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5B" w:rsidRPr="00C06E6A" w:rsidRDefault="0066075B" w:rsidP="0066075B">
      <w:pPr>
        <w:ind w:firstLine="698"/>
        <w:jc w:val="right"/>
        <w:rPr>
          <w:rStyle w:val="a3"/>
          <w:sz w:val="26"/>
          <w:szCs w:val="26"/>
        </w:rPr>
      </w:pPr>
      <w:r w:rsidRPr="00C06E6A">
        <w:rPr>
          <w:rStyle w:val="a3"/>
          <w:sz w:val="26"/>
          <w:szCs w:val="26"/>
        </w:rPr>
        <w:t xml:space="preserve">Приложение к приказу </w:t>
      </w:r>
    </w:p>
    <w:p w:rsidR="0066075B" w:rsidRPr="00C06E6A" w:rsidRDefault="0066075B" w:rsidP="0066075B">
      <w:pPr>
        <w:ind w:firstLine="698"/>
        <w:jc w:val="right"/>
        <w:rPr>
          <w:rStyle w:val="a3"/>
          <w:sz w:val="26"/>
          <w:szCs w:val="26"/>
        </w:rPr>
      </w:pPr>
      <w:r w:rsidRPr="00C06E6A">
        <w:rPr>
          <w:rStyle w:val="a3"/>
          <w:sz w:val="26"/>
          <w:szCs w:val="26"/>
        </w:rPr>
        <w:t xml:space="preserve">Контрольно-счетной палаты </w:t>
      </w:r>
    </w:p>
    <w:p w:rsidR="0066075B" w:rsidRPr="00C06E6A" w:rsidRDefault="0066075B" w:rsidP="0066075B">
      <w:pPr>
        <w:ind w:firstLine="698"/>
        <w:jc w:val="right"/>
        <w:rPr>
          <w:rStyle w:val="a3"/>
          <w:sz w:val="26"/>
          <w:szCs w:val="26"/>
        </w:rPr>
      </w:pPr>
      <w:r w:rsidRPr="00C06E6A">
        <w:rPr>
          <w:rStyle w:val="a3"/>
          <w:sz w:val="26"/>
          <w:szCs w:val="26"/>
        </w:rPr>
        <w:t>Карабашского городского округа</w:t>
      </w:r>
    </w:p>
    <w:p w:rsidR="0066075B" w:rsidRPr="00C06E6A" w:rsidRDefault="0066075B" w:rsidP="0066075B">
      <w:pPr>
        <w:ind w:firstLine="698"/>
        <w:jc w:val="right"/>
        <w:rPr>
          <w:rStyle w:val="a3"/>
          <w:sz w:val="26"/>
          <w:szCs w:val="26"/>
        </w:rPr>
      </w:pPr>
      <w:r w:rsidRPr="00C06E6A">
        <w:rPr>
          <w:rStyle w:val="a3"/>
          <w:sz w:val="26"/>
          <w:szCs w:val="26"/>
        </w:rPr>
        <w:t>от 0</w:t>
      </w:r>
      <w:r w:rsidR="00881F56">
        <w:rPr>
          <w:rStyle w:val="a3"/>
          <w:sz w:val="26"/>
          <w:szCs w:val="26"/>
        </w:rPr>
        <w:t>9</w:t>
      </w:r>
      <w:r w:rsidRPr="00C06E6A">
        <w:rPr>
          <w:rStyle w:val="a3"/>
          <w:sz w:val="26"/>
          <w:szCs w:val="26"/>
        </w:rPr>
        <w:t>.0</w:t>
      </w:r>
      <w:r w:rsidR="00881F56">
        <w:rPr>
          <w:rStyle w:val="a3"/>
          <w:sz w:val="26"/>
          <w:szCs w:val="26"/>
        </w:rPr>
        <w:t>1</w:t>
      </w:r>
      <w:r w:rsidRPr="00C06E6A">
        <w:rPr>
          <w:rStyle w:val="a3"/>
          <w:sz w:val="26"/>
          <w:szCs w:val="26"/>
        </w:rPr>
        <w:t>.201</w:t>
      </w:r>
      <w:r w:rsidR="00881F56">
        <w:rPr>
          <w:rStyle w:val="a3"/>
          <w:sz w:val="26"/>
          <w:szCs w:val="26"/>
        </w:rPr>
        <w:t>9</w:t>
      </w:r>
      <w:r w:rsidRPr="00C06E6A">
        <w:rPr>
          <w:rStyle w:val="a3"/>
          <w:sz w:val="26"/>
          <w:szCs w:val="26"/>
        </w:rPr>
        <w:t xml:space="preserve">г. № </w:t>
      </w:r>
      <w:r w:rsidR="00881F56">
        <w:rPr>
          <w:rStyle w:val="a3"/>
          <w:sz w:val="26"/>
          <w:szCs w:val="26"/>
        </w:rPr>
        <w:t>1а</w:t>
      </w:r>
    </w:p>
    <w:p w:rsidR="0066075B" w:rsidRPr="00C06E6A" w:rsidRDefault="0066075B">
      <w:pPr>
        <w:ind w:firstLine="698"/>
        <w:jc w:val="center"/>
        <w:rPr>
          <w:b/>
          <w:sz w:val="26"/>
          <w:szCs w:val="26"/>
        </w:rPr>
      </w:pPr>
      <w:r w:rsidRPr="00C06E6A">
        <w:rPr>
          <w:rStyle w:val="a3"/>
          <w:sz w:val="26"/>
          <w:szCs w:val="26"/>
        </w:rPr>
        <w:t>Учетная политика для целей бухгалтерского учета</w:t>
      </w:r>
      <w:r w:rsidRPr="00C06E6A">
        <w:rPr>
          <w:sz w:val="26"/>
          <w:szCs w:val="26"/>
        </w:rPr>
        <w:br/>
      </w:r>
      <w:r w:rsidRPr="00C06E6A">
        <w:rPr>
          <w:b/>
          <w:sz w:val="26"/>
          <w:szCs w:val="26"/>
        </w:rPr>
        <w:t>Контрольно-счетной палаты Карабашского городского округа</w:t>
      </w:r>
    </w:p>
    <w:p w:rsidR="0066075B" w:rsidRPr="00C06E6A" w:rsidRDefault="0066075B">
      <w:pPr>
        <w:pStyle w:val="1"/>
        <w:rPr>
          <w:sz w:val="26"/>
          <w:szCs w:val="26"/>
        </w:rPr>
      </w:pPr>
      <w:bookmarkStart w:id="0" w:name="sub_1006"/>
      <w:r w:rsidRPr="00C06E6A">
        <w:rPr>
          <w:sz w:val="26"/>
          <w:szCs w:val="26"/>
        </w:rPr>
        <w:t>1. Общие положения</w:t>
      </w:r>
    </w:p>
    <w:bookmarkEnd w:id="0"/>
    <w:p w:rsidR="0066075B" w:rsidRPr="00C06E6A" w:rsidRDefault="0066075B">
      <w:pPr>
        <w:rPr>
          <w:sz w:val="26"/>
          <w:szCs w:val="26"/>
        </w:rPr>
      </w:pPr>
    </w:p>
    <w:p w:rsidR="0066075B" w:rsidRPr="00C06E6A" w:rsidRDefault="0066075B">
      <w:pPr>
        <w:rPr>
          <w:sz w:val="26"/>
          <w:szCs w:val="26"/>
        </w:rPr>
      </w:pPr>
      <w:r w:rsidRPr="00C06E6A">
        <w:rPr>
          <w:sz w:val="26"/>
          <w:szCs w:val="26"/>
        </w:rPr>
        <w:t>1.1. Настоящая Учетная политика для целей бухгалтерского учета (далее - Учетная политика) разработана в соответствии с:</w:t>
      </w:r>
    </w:p>
    <w:p w:rsidR="0066075B" w:rsidRPr="00C06E6A" w:rsidRDefault="0066075B">
      <w:pPr>
        <w:rPr>
          <w:sz w:val="26"/>
          <w:szCs w:val="26"/>
        </w:rPr>
      </w:pPr>
      <w:r w:rsidRPr="00C06E6A">
        <w:rPr>
          <w:sz w:val="26"/>
          <w:szCs w:val="26"/>
        </w:rPr>
        <w:t>- </w:t>
      </w:r>
      <w:hyperlink r:id="rId8" w:history="1">
        <w:r w:rsidRPr="00C06E6A">
          <w:rPr>
            <w:rStyle w:val="a4"/>
            <w:color w:val="auto"/>
            <w:sz w:val="26"/>
            <w:szCs w:val="26"/>
          </w:rPr>
          <w:t>Бюджетным кодексом</w:t>
        </w:r>
      </w:hyperlink>
      <w:r w:rsidRPr="00C06E6A">
        <w:rPr>
          <w:sz w:val="26"/>
          <w:szCs w:val="26"/>
        </w:rPr>
        <w:t xml:space="preserve"> Российской Федерации;</w:t>
      </w:r>
    </w:p>
    <w:p w:rsidR="0066075B" w:rsidRPr="00C06E6A" w:rsidRDefault="0066075B">
      <w:pPr>
        <w:rPr>
          <w:sz w:val="26"/>
          <w:szCs w:val="26"/>
        </w:rPr>
      </w:pPr>
      <w:r w:rsidRPr="00C06E6A">
        <w:rPr>
          <w:sz w:val="26"/>
          <w:szCs w:val="26"/>
        </w:rPr>
        <w:t>- </w:t>
      </w:r>
      <w:hyperlink r:id="rId9" w:history="1">
        <w:r w:rsidRPr="00C06E6A">
          <w:rPr>
            <w:rStyle w:val="a4"/>
            <w:color w:val="auto"/>
            <w:sz w:val="26"/>
            <w:szCs w:val="26"/>
          </w:rPr>
          <w:t>Федеральным законом</w:t>
        </w:r>
      </w:hyperlink>
      <w:r w:rsidRPr="00C06E6A">
        <w:rPr>
          <w:sz w:val="26"/>
          <w:szCs w:val="26"/>
        </w:rPr>
        <w:t xml:space="preserve"> от 06.12.2011 N 402-ФЗ "О бухгалтерском учете" (далее - Закон N 402-ФЗ);</w:t>
      </w:r>
    </w:p>
    <w:p w:rsidR="0066075B" w:rsidRPr="00C06E6A" w:rsidRDefault="0066075B">
      <w:pPr>
        <w:rPr>
          <w:sz w:val="26"/>
          <w:szCs w:val="26"/>
        </w:rPr>
      </w:pPr>
      <w:r w:rsidRPr="00C06E6A">
        <w:rPr>
          <w:sz w:val="26"/>
          <w:szCs w:val="26"/>
        </w:rPr>
        <w:t>- </w:t>
      </w:r>
      <w:hyperlink r:id="rId10" w:history="1">
        <w:r w:rsidRPr="00C06E6A">
          <w:rPr>
            <w:rStyle w:val="a4"/>
            <w:color w:val="auto"/>
            <w:sz w:val="26"/>
            <w:szCs w:val="26"/>
          </w:rPr>
          <w:t xml:space="preserve">Федеральным </w:t>
        </w:r>
        <w:bookmarkStart w:id="1" w:name="_GoBack"/>
        <w:bookmarkEnd w:id="1"/>
        <w:r w:rsidRPr="00C06E6A">
          <w:rPr>
            <w:rStyle w:val="a4"/>
            <w:color w:val="auto"/>
            <w:sz w:val="26"/>
            <w:szCs w:val="26"/>
          </w:rPr>
          <w:t>законом</w:t>
        </w:r>
      </w:hyperlink>
      <w:r w:rsidRPr="00C06E6A">
        <w:rPr>
          <w:sz w:val="26"/>
          <w:szCs w:val="26"/>
        </w:rP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66075B" w:rsidRPr="00C06E6A" w:rsidRDefault="0066075B">
      <w:pPr>
        <w:rPr>
          <w:sz w:val="26"/>
          <w:szCs w:val="26"/>
        </w:rPr>
      </w:pPr>
      <w:r w:rsidRPr="00C06E6A">
        <w:rPr>
          <w:sz w:val="26"/>
          <w:szCs w:val="26"/>
        </w:rPr>
        <w:t>- </w:t>
      </w:r>
      <w:hyperlink r:id="rId11" w:history="1">
        <w:r w:rsidRPr="00C06E6A">
          <w:rPr>
            <w:rStyle w:val="a4"/>
            <w:color w:val="auto"/>
            <w:sz w:val="26"/>
            <w:szCs w:val="26"/>
          </w:rPr>
          <w:t>Федеральным законом</w:t>
        </w:r>
      </w:hyperlink>
      <w:r w:rsidRPr="00C06E6A">
        <w:rPr>
          <w:sz w:val="26"/>
          <w:szCs w:val="26"/>
        </w:rPr>
        <w:t xml:space="preserve"> от 12.01.1996 N 7-ФЗ "О некоммерческих организациях";</w:t>
      </w:r>
    </w:p>
    <w:p w:rsidR="0066075B" w:rsidRPr="00C06E6A" w:rsidRDefault="0066075B">
      <w:pPr>
        <w:rPr>
          <w:sz w:val="26"/>
          <w:szCs w:val="26"/>
        </w:rPr>
      </w:pPr>
      <w:r w:rsidRPr="00C06E6A">
        <w:rPr>
          <w:sz w:val="26"/>
          <w:szCs w:val="26"/>
        </w:rPr>
        <w:t>- </w:t>
      </w:r>
      <w:hyperlink r:id="rId12" w:history="1">
        <w:r w:rsidRPr="00C06E6A">
          <w:rPr>
            <w:rStyle w:val="a4"/>
            <w:color w:val="auto"/>
            <w:sz w:val="26"/>
            <w:szCs w:val="26"/>
          </w:rPr>
          <w:t>федеральным стандартом</w:t>
        </w:r>
      </w:hyperlink>
      <w:r w:rsidRPr="00C06E6A">
        <w:rPr>
          <w:sz w:val="26"/>
          <w:szCs w:val="26"/>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w:t>
      </w:r>
      <w:hyperlink r:id="rId13" w:history="1">
        <w:r w:rsidRPr="00C06E6A">
          <w:rPr>
            <w:rStyle w:val="a4"/>
            <w:color w:val="auto"/>
            <w:sz w:val="26"/>
            <w:szCs w:val="26"/>
          </w:rPr>
          <w:t>приказом</w:t>
        </w:r>
      </w:hyperlink>
      <w:r w:rsidRPr="00C06E6A">
        <w:rPr>
          <w:sz w:val="26"/>
          <w:szCs w:val="26"/>
        </w:rPr>
        <w:t xml:space="preserve"> Минфина России от 31.12.2016 N 256н;</w:t>
      </w:r>
    </w:p>
    <w:p w:rsidR="0066075B" w:rsidRPr="00C06E6A" w:rsidRDefault="0066075B">
      <w:pPr>
        <w:rPr>
          <w:sz w:val="26"/>
          <w:szCs w:val="26"/>
        </w:rPr>
      </w:pPr>
      <w:r w:rsidRPr="00C06E6A">
        <w:rPr>
          <w:sz w:val="26"/>
          <w:szCs w:val="26"/>
        </w:rPr>
        <w:t>- </w:t>
      </w:r>
      <w:hyperlink r:id="rId14" w:history="1">
        <w:r w:rsidRPr="00C06E6A">
          <w:rPr>
            <w:rStyle w:val="a4"/>
            <w:color w:val="auto"/>
            <w:sz w:val="26"/>
            <w:szCs w:val="26"/>
          </w:rPr>
          <w:t>федеральным стандартом</w:t>
        </w:r>
      </w:hyperlink>
      <w:r w:rsidRPr="00C06E6A">
        <w:rPr>
          <w:sz w:val="26"/>
          <w:szCs w:val="26"/>
        </w:rPr>
        <w:t xml:space="preserve"> бухгалтерского учета для организаций государственного сектора "Основные средства", утвержденным </w:t>
      </w:r>
      <w:hyperlink r:id="rId15" w:history="1">
        <w:r w:rsidRPr="00C06E6A">
          <w:rPr>
            <w:rStyle w:val="a4"/>
            <w:color w:val="auto"/>
            <w:sz w:val="26"/>
            <w:szCs w:val="26"/>
          </w:rPr>
          <w:t>приказом</w:t>
        </w:r>
      </w:hyperlink>
      <w:r w:rsidRPr="00C06E6A">
        <w:rPr>
          <w:sz w:val="26"/>
          <w:szCs w:val="26"/>
        </w:rPr>
        <w:t xml:space="preserve"> Минфина России от 31.12.2016 N 257н;</w:t>
      </w:r>
    </w:p>
    <w:p w:rsidR="0066075B" w:rsidRPr="00C06E6A" w:rsidRDefault="0066075B">
      <w:pPr>
        <w:rPr>
          <w:sz w:val="26"/>
          <w:szCs w:val="26"/>
        </w:rPr>
      </w:pPr>
      <w:r w:rsidRPr="00C06E6A">
        <w:rPr>
          <w:sz w:val="26"/>
          <w:szCs w:val="26"/>
        </w:rPr>
        <w:t>- </w:t>
      </w:r>
      <w:hyperlink r:id="rId16" w:history="1">
        <w:r w:rsidRPr="00C06E6A">
          <w:rPr>
            <w:rStyle w:val="a4"/>
            <w:color w:val="auto"/>
            <w:sz w:val="26"/>
            <w:szCs w:val="26"/>
          </w:rPr>
          <w:t>федеральным стандартом</w:t>
        </w:r>
      </w:hyperlink>
      <w:r w:rsidRPr="00C06E6A">
        <w:rPr>
          <w:sz w:val="26"/>
          <w:szCs w:val="26"/>
        </w:rPr>
        <w:t xml:space="preserve"> бухгалтерского учета для организаций государственного сектора "Аренда", утвержденным </w:t>
      </w:r>
      <w:hyperlink r:id="rId17" w:history="1">
        <w:r w:rsidRPr="00C06E6A">
          <w:rPr>
            <w:rStyle w:val="a4"/>
            <w:color w:val="auto"/>
            <w:sz w:val="26"/>
            <w:szCs w:val="26"/>
          </w:rPr>
          <w:t>приказом</w:t>
        </w:r>
      </w:hyperlink>
      <w:r w:rsidRPr="00C06E6A">
        <w:rPr>
          <w:sz w:val="26"/>
          <w:szCs w:val="26"/>
        </w:rPr>
        <w:t xml:space="preserve"> Минфина России от 31.12.2016 N 258н;</w:t>
      </w:r>
    </w:p>
    <w:p w:rsidR="0066075B" w:rsidRPr="00E5492B" w:rsidRDefault="0066075B">
      <w:pPr>
        <w:rPr>
          <w:sz w:val="26"/>
          <w:szCs w:val="26"/>
        </w:rPr>
      </w:pPr>
      <w:r w:rsidRPr="00C06E6A">
        <w:rPr>
          <w:sz w:val="26"/>
          <w:szCs w:val="26"/>
        </w:rPr>
        <w:t>- </w:t>
      </w:r>
      <w:hyperlink r:id="rId18" w:history="1">
        <w:r w:rsidRPr="00E5492B">
          <w:rPr>
            <w:rStyle w:val="a4"/>
            <w:color w:val="auto"/>
            <w:sz w:val="26"/>
            <w:szCs w:val="26"/>
          </w:rPr>
          <w:t>федеральным стандартом</w:t>
        </w:r>
      </w:hyperlink>
      <w:r w:rsidRPr="00E5492B">
        <w:rPr>
          <w:sz w:val="26"/>
          <w:szCs w:val="26"/>
        </w:rPr>
        <w:t xml:space="preserve"> бухгалтерского учета для организаций государственного сектора "Обесценение активов", утвержденным </w:t>
      </w:r>
      <w:hyperlink r:id="rId19" w:history="1">
        <w:r w:rsidRPr="00E5492B">
          <w:rPr>
            <w:rStyle w:val="a4"/>
            <w:color w:val="auto"/>
            <w:sz w:val="26"/>
            <w:szCs w:val="26"/>
          </w:rPr>
          <w:t>приказом</w:t>
        </w:r>
      </w:hyperlink>
      <w:r w:rsidRPr="00E5492B">
        <w:rPr>
          <w:sz w:val="26"/>
          <w:szCs w:val="26"/>
        </w:rPr>
        <w:t xml:space="preserve"> Минфина России от 31.12.2016 N 259н;</w:t>
      </w:r>
    </w:p>
    <w:p w:rsidR="0066075B" w:rsidRPr="00E5492B" w:rsidRDefault="0066075B">
      <w:pPr>
        <w:rPr>
          <w:sz w:val="26"/>
          <w:szCs w:val="26"/>
        </w:rPr>
      </w:pPr>
      <w:r w:rsidRPr="00E5492B">
        <w:rPr>
          <w:sz w:val="26"/>
          <w:szCs w:val="26"/>
        </w:rPr>
        <w:t>- </w:t>
      </w:r>
      <w:hyperlink r:id="rId20" w:history="1">
        <w:r w:rsidRPr="00E5492B">
          <w:rPr>
            <w:rStyle w:val="a4"/>
            <w:color w:val="auto"/>
            <w:sz w:val="26"/>
            <w:szCs w:val="26"/>
          </w:rPr>
          <w:t>федеральным стандартом</w:t>
        </w:r>
      </w:hyperlink>
      <w:r w:rsidRPr="00E5492B">
        <w:rPr>
          <w:sz w:val="26"/>
          <w:szCs w:val="26"/>
        </w:rPr>
        <w:t xml:space="preserve"> бухгалтерского учета для организаций государственного сектора "Представление бухгалтерской (финансовой) отчетности", утвержденным </w:t>
      </w:r>
      <w:hyperlink r:id="rId21" w:history="1">
        <w:r w:rsidRPr="00E5492B">
          <w:rPr>
            <w:rStyle w:val="a4"/>
            <w:color w:val="auto"/>
            <w:sz w:val="26"/>
            <w:szCs w:val="26"/>
          </w:rPr>
          <w:t>приказом</w:t>
        </w:r>
      </w:hyperlink>
      <w:r w:rsidRPr="00E5492B">
        <w:rPr>
          <w:sz w:val="26"/>
          <w:szCs w:val="26"/>
        </w:rPr>
        <w:t xml:space="preserve"> Минфина России от 31.12.2016 N 260н;</w:t>
      </w:r>
    </w:p>
    <w:p w:rsidR="00E5492B" w:rsidRPr="00E5492B" w:rsidRDefault="00E5492B">
      <w:pPr>
        <w:rPr>
          <w:sz w:val="26"/>
          <w:szCs w:val="26"/>
          <w:shd w:val="clear" w:color="auto" w:fill="FFFFFF"/>
        </w:rPr>
      </w:pPr>
      <w:r w:rsidRPr="00E5492B">
        <w:rPr>
          <w:sz w:val="26"/>
          <w:szCs w:val="26"/>
          <w:shd w:val="clear" w:color="auto" w:fill="FFFFFF"/>
        </w:rPr>
        <w:t>- Приказом Минфина России от 30 декабря 2017 г. N 275н "Об утверждении федерального стандарта бухгалтерского учета для организаций государственного сектора "События после отчетной даты";</w:t>
      </w:r>
    </w:p>
    <w:p w:rsidR="00E5492B" w:rsidRPr="00E5492B" w:rsidRDefault="00E5492B">
      <w:pPr>
        <w:rPr>
          <w:sz w:val="26"/>
          <w:szCs w:val="26"/>
          <w:shd w:val="clear" w:color="auto" w:fill="FFFFFF"/>
        </w:rPr>
      </w:pPr>
      <w:r w:rsidRPr="00E5492B">
        <w:rPr>
          <w:sz w:val="26"/>
          <w:szCs w:val="26"/>
          <w:shd w:val="clear" w:color="auto" w:fill="FFFFFF"/>
        </w:rPr>
        <w:t>- Приказом Минфина России от 30 декабря 2017 г.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E5492B" w:rsidRPr="00E5492B" w:rsidRDefault="00E5492B">
      <w:pPr>
        <w:rPr>
          <w:sz w:val="26"/>
          <w:szCs w:val="26"/>
          <w:shd w:val="clear" w:color="auto" w:fill="FFFFFF"/>
        </w:rPr>
      </w:pPr>
      <w:r w:rsidRPr="00E5492B">
        <w:rPr>
          <w:sz w:val="26"/>
          <w:szCs w:val="26"/>
          <w:shd w:val="clear" w:color="auto" w:fill="FFFFFF"/>
        </w:rPr>
        <w:t>- Приказом Минфина России от 27 февраля 2018 г. N 32н "Об утверждении федерального стандарта бухгалтерского учета для организаций государственного сектора "Доходы";</w:t>
      </w:r>
    </w:p>
    <w:p w:rsidR="00E5492B" w:rsidRPr="00E5492B" w:rsidRDefault="00E5492B">
      <w:pPr>
        <w:rPr>
          <w:sz w:val="26"/>
          <w:szCs w:val="26"/>
        </w:rPr>
      </w:pPr>
      <w:r w:rsidRPr="00E5492B">
        <w:rPr>
          <w:sz w:val="26"/>
          <w:szCs w:val="26"/>
          <w:shd w:val="clear" w:color="auto" w:fill="FFFFFF"/>
        </w:rPr>
        <w:t>- Приказом Минфина России от 30 декабря 2017 г. N 278н "Об утверждении федерального стандарта бухгалтерского учета для организаций государственного сектора "Отчет о движении денежных средств"</w:t>
      </w:r>
    </w:p>
    <w:p w:rsidR="0066075B" w:rsidRPr="00C06E6A" w:rsidRDefault="0066075B">
      <w:pPr>
        <w:rPr>
          <w:sz w:val="26"/>
          <w:szCs w:val="26"/>
        </w:rPr>
      </w:pPr>
      <w:r w:rsidRPr="00E5492B">
        <w:rPr>
          <w:sz w:val="26"/>
          <w:szCs w:val="26"/>
        </w:rPr>
        <w:t>- </w:t>
      </w:r>
      <w:hyperlink r:id="rId22" w:history="1">
        <w:r w:rsidRPr="00E5492B">
          <w:rPr>
            <w:rStyle w:val="a4"/>
            <w:color w:val="auto"/>
            <w:sz w:val="26"/>
            <w:szCs w:val="26"/>
          </w:rPr>
          <w:t>Инструкцией</w:t>
        </w:r>
      </w:hyperlink>
      <w:r w:rsidRPr="00E5492B">
        <w:rPr>
          <w:sz w:val="26"/>
          <w:szCs w:val="26"/>
        </w:rPr>
        <w:t xml:space="preserve"> по применению единого </w:t>
      </w:r>
      <w:hyperlink r:id="rId23" w:history="1">
        <w:r w:rsidRPr="00E5492B">
          <w:rPr>
            <w:rStyle w:val="a4"/>
            <w:color w:val="auto"/>
            <w:sz w:val="26"/>
            <w:szCs w:val="26"/>
          </w:rPr>
          <w:t>плана счетов</w:t>
        </w:r>
      </w:hyperlink>
      <w:r w:rsidRPr="00C06E6A">
        <w:rPr>
          <w:sz w:val="26"/>
          <w:szCs w:val="26"/>
        </w:rPr>
        <w:t xml:space="preserve">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w:t>
      </w:r>
      <w:r w:rsidRPr="00C06E6A">
        <w:rPr>
          <w:sz w:val="26"/>
          <w:szCs w:val="26"/>
        </w:rPr>
        <w:lastRenderedPageBreak/>
        <w:t xml:space="preserve">государственных академий наук, государственных (муниципальных) учреждений, утвержденной </w:t>
      </w:r>
      <w:hyperlink r:id="rId24" w:history="1">
        <w:r w:rsidRPr="00C06E6A">
          <w:rPr>
            <w:rStyle w:val="a4"/>
            <w:color w:val="auto"/>
            <w:sz w:val="26"/>
            <w:szCs w:val="26"/>
          </w:rPr>
          <w:t>приказом</w:t>
        </w:r>
      </w:hyperlink>
      <w:r w:rsidRPr="00C06E6A">
        <w:rPr>
          <w:sz w:val="26"/>
          <w:szCs w:val="26"/>
        </w:rPr>
        <w:t xml:space="preserve"> Минфина России от 01.12.2010 N 157н (далее - Инструкции N 157</w:t>
      </w:r>
      <w:r w:rsidR="00E45ED0">
        <w:rPr>
          <w:sz w:val="26"/>
          <w:szCs w:val="26"/>
        </w:rPr>
        <w:t>н</w:t>
      </w:r>
      <w:r w:rsidRPr="00C06E6A">
        <w:rPr>
          <w:sz w:val="26"/>
          <w:szCs w:val="26"/>
        </w:rPr>
        <w:t>);</w:t>
      </w:r>
    </w:p>
    <w:p w:rsidR="0066075B" w:rsidRPr="00C06E6A" w:rsidRDefault="0066075B">
      <w:pPr>
        <w:rPr>
          <w:sz w:val="26"/>
          <w:szCs w:val="26"/>
        </w:rPr>
      </w:pPr>
      <w:r w:rsidRPr="00C06E6A">
        <w:rPr>
          <w:sz w:val="26"/>
          <w:szCs w:val="26"/>
        </w:rPr>
        <w:t>- </w:t>
      </w:r>
      <w:hyperlink r:id="rId25" w:history="1">
        <w:r w:rsidRPr="00C06E6A">
          <w:rPr>
            <w:rStyle w:val="a4"/>
            <w:color w:val="auto"/>
            <w:sz w:val="26"/>
            <w:szCs w:val="26"/>
          </w:rPr>
          <w:t>приказом</w:t>
        </w:r>
      </w:hyperlink>
      <w:r w:rsidRPr="00C06E6A">
        <w:rPr>
          <w:sz w:val="26"/>
          <w:szCs w:val="26"/>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66075B" w:rsidRPr="00C06E6A" w:rsidRDefault="0066075B">
      <w:pPr>
        <w:rPr>
          <w:sz w:val="26"/>
          <w:szCs w:val="26"/>
        </w:rPr>
      </w:pPr>
      <w:r w:rsidRPr="00C06E6A">
        <w:rPr>
          <w:rStyle w:val="a3"/>
          <w:b w:val="0"/>
          <w:color w:val="auto"/>
          <w:sz w:val="26"/>
          <w:szCs w:val="26"/>
        </w:rPr>
        <w:t>- </w:t>
      </w:r>
      <w:hyperlink r:id="rId26" w:history="1">
        <w:r w:rsidRPr="00C06E6A">
          <w:rPr>
            <w:rStyle w:val="a4"/>
            <w:color w:val="auto"/>
            <w:sz w:val="26"/>
            <w:szCs w:val="26"/>
          </w:rPr>
          <w:t>Инструкцией</w:t>
        </w:r>
      </w:hyperlink>
      <w:r w:rsidRPr="00C06E6A">
        <w:rPr>
          <w:rStyle w:val="a3"/>
          <w:b w:val="0"/>
          <w:color w:val="auto"/>
          <w:sz w:val="26"/>
          <w:szCs w:val="26"/>
        </w:rPr>
        <w:t xml:space="preserve"> по применению </w:t>
      </w:r>
      <w:hyperlink r:id="rId27" w:history="1">
        <w:r w:rsidRPr="00C06E6A">
          <w:rPr>
            <w:rStyle w:val="a4"/>
            <w:color w:val="auto"/>
            <w:sz w:val="26"/>
            <w:szCs w:val="26"/>
          </w:rPr>
          <w:t>Плана счетов</w:t>
        </w:r>
      </w:hyperlink>
      <w:r w:rsidRPr="00C06E6A">
        <w:rPr>
          <w:rStyle w:val="a3"/>
          <w:b w:val="0"/>
          <w:color w:val="auto"/>
          <w:sz w:val="26"/>
          <w:szCs w:val="26"/>
        </w:rPr>
        <w:t xml:space="preserve"> бюджетного учета, утвержденной </w:t>
      </w:r>
      <w:hyperlink r:id="rId28" w:history="1">
        <w:r w:rsidRPr="00C06E6A">
          <w:rPr>
            <w:rStyle w:val="a4"/>
            <w:color w:val="auto"/>
            <w:sz w:val="26"/>
            <w:szCs w:val="26"/>
          </w:rPr>
          <w:t>приказом</w:t>
        </w:r>
      </w:hyperlink>
      <w:r w:rsidRPr="00C06E6A">
        <w:rPr>
          <w:rStyle w:val="a3"/>
          <w:b w:val="0"/>
          <w:color w:val="auto"/>
          <w:sz w:val="26"/>
          <w:szCs w:val="26"/>
        </w:rPr>
        <w:t xml:space="preserve"> Минфина России от 06.12.2010 N 162н (далее - Инструкция N 162н);</w:t>
      </w:r>
    </w:p>
    <w:p w:rsidR="0066075B" w:rsidRPr="00C06E6A" w:rsidRDefault="0066075B">
      <w:pPr>
        <w:rPr>
          <w:sz w:val="26"/>
          <w:szCs w:val="26"/>
        </w:rPr>
      </w:pPr>
      <w:r w:rsidRPr="00C06E6A">
        <w:rPr>
          <w:sz w:val="26"/>
          <w:szCs w:val="26"/>
        </w:rPr>
        <w:t>- иными нормативными правовыми актами, регулирующими вопросы организации и ведения бухгалтерского учета.</w:t>
      </w:r>
    </w:p>
    <w:p w:rsidR="0066075B" w:rsidRPr="00C06E6A" w:rsidRDefault="0066075B">
      <w:pPr>
        <w:rPr>
          <w:sz w:val="26"/>
          <w:szCs w:val="26"/>
        </w:rPr>
      </w:pPr>
      <w:r w:rsidRPr="00C06E6A">
        <w:rPr>
          <w:sz w:val="26"/>
          <w:szCs w:val="26"/>
        </w:rPr>
        <w:t>1.2. Ведение бухгалтерского учета в Контрольно-счетной палате Карабашского городского округа в (далее - Контрольно-счетная палата) осуществляется старшим бухгалтером Собрания депутатов Карабашского городского округа (далее – старший бухгалтер) на основании соглашения о взаимных правах и обязанностей по ведению бухгалтерского учета и кадровой работе от 18.09.2015 года.</w:t>
      </w:r>
    </w:p>
    <w:p w:rsidR="000705A0" w:rsidRPr="00C06E6A" w:rsidRDefault="0066075B">
      <w:pPr>
        <w:rPr>
          <w:sz w:val="26"/>
          <w:szCs w:val="26"/>
        </w:rPr>
      </w:pPr>
      <w:r w:rsidRPr="00C06E6A">
        <w:rPr>
          <w:sz w:val="26"/>
          <w:szCs w:val="26"/>
        </w:rPr>
        <w:t>Организацию учетной работы и распределение ее объема осуществляет</w:t>
      </w:r>
      <w:r w:rsidR="000705A0" w:rsidRPr="00C06E6A">
        <w:rPr>
          <w:sz w:val="26"/>
          <w:szCs w:val="26"/>
        </w:rPr>
        <w:t xml:space="preserve"> старший бухгалтер</w:t>
      </w:r>
      <w:r w:rsidRPr="00C06E6A">
        <w:rPr>
          <w:sz w:val="26"/>
          <w:szCs w:val="26"/>
        </w:rPr>
        <w:t xml:space="preserve">. </w:t>
      </w:r>
    </w:p>
    <w:p w:rsidR="0066075B" w:rsidRDefault="0066075B">
      <w:pPr>
        <w:rPr>
          <w:sz w:val="26"/>
          <w:szCs w:val="26"/>
        </w:rPr>
      </w:pPr>
      <w:r w:rsidRPr="00C06E6A">
        <w:rPr>
          <w:sz w:val="26"/>
          <w:szCs w:val="26"/>
        </w:rPr>
        <w:t xml:space="preserve">Все денежные и расчетные документы, </w:t>
      </w:r>
      <w:r w:rsidR="000705A0" w:rsidRPr="00C06E6A">
        <w:rPr>
          <w:sz w:val="26"/>
          <w:szCs w:val="26"/>
        </w:rPr>
        <w:t xml:space="preserve">и </w:t>
      </w:r>
      <w:r w:rsidRPr="00C06E6A">
        <w:rPr>
          <w:sz w:val="26"/>
          <w:szCs w:val="26"/>
        </w:rPr>
        <w:t xml:space="preserve">финансовые обязательства без подписи </w:t>
      </w:r>
      <w:r w:rsidR="000705A0" w:rsidRPr="00C06E6A">
        <w:rPr>
          <w:sz w:val="26"/>
          <w:szCs w:val="26"/>
        </w:rPr>
        <w:t xml:space="preserve">председателя Контрольно-счетной палаты </w:t>
      </w:r>
      <w:r w:rsidRPr="00C06E6A">
        <w:rPr>
          <w:sz w:val="26"/>
          <w:szCs w:val="26"/>
        </w:rPr>
        <w:t>и к исполнению не принимаются.</w:t>
      </w:r>
    </w:p>
    <w:p w:rsidR="0066075B" w:rsidRPr="00C06E6A" w:rsidRDefault="0066075B">
      <w:pPr>
        <w:rPr>
          <w:sz w:val="26"/>
          <w:szCs w:val="26"/>
        </w:rPr>
      </w:pPr>
      <w:r w:rsidRPr="00C06E6A">
        <w:rPr>
          <w:sz w:val="26"/>
          <w:szCs w:val="26"/>
        </w:rPr>
        <w:t xml:space="preserve">1.3. Бухгалтерский учет в </w:t>
      </w:r>
      <w:r w:rsidR="000705A0" w:rsidRPr="00C06E6A">
        <w:rPr>
          <w:sz w:val="26"/>
          <w:szCs w:val="26"/>
        </w:rPr>
        <w:t>Контрольно-счетной палате</w:t>
      </w:r>
      <w:r w:rsidRPr="00C06E6A">
        <w:rPr>
          <w:sz w:val="26"/>
          <w:szCs w:val="26"/>
        </w:rPr>
        <w:t xml:space="preserve"> ведется с применением </w:t>
      </w:r>
      <w:hyperlink r:id="rId29" w:history="1">
        <w:r w:rsidRPr="00C06E6A">
          <w:rPr>
            <w:rStyle w:val="a4"/>
            <w:color w:val="auto"/>
            <w:sz w:val="26"/>
            <w:szCs w:val="26"/>
          </w:rPr>
          <w:t>Единого плана счетов</w:t>
        </w:r>
      </w:hyperlink>
      <w:r w:rsidRPr="00C06E6A">
        <w:rPr>
          <w:sz w:val="26"/>
          <w:szCs w:val="26"/>
        </w:rPr>
        <w:t xml:space="preserve">, утвержденного </w:t>
      </w:r>
      <w:hyperlink r:id="rId30" w:history="1">
        <w:r w:rsidRPr="00C06E6A">
          <w:rPr>
            <w:rStyle w:val="a4"/>
            <w:color w:val="auto"/>
            <w:sz w:val="26"/>
            <w:szCs w:val="26"/>
          </w:rPr>
          <w:t>приказом</w:t>
        </w:r>
      </w:hyperlink>
      <w:r w:rsidRPr="00C06E6A">
        <w:rPr>
          <w:sz w:val="26"/>
          <w:szCs w:val="26"/>
        </w:rPr>
        <w:t xml:space="preserve"> Минфина России от 01.12.2010 N 157н, </w:t>
      </w:r>
      <w:r w:rsidRPr="00C06E6A">
        <w:rPr>
          <w:rStyle w:val="a3"/>
          <w:b w:val="0"/>
          <w:color w:val="auto"/>
          <w:sz w:val="26"/>
          <w:szCs w:val="26"/>
        </w:rPr>
        <w:t xml:space="preserve">Плана счетов бюджетного учета, </w:t>
      </w:r>
      <w:r w:rsidRPr="00C06E6A">
        <w:rPr>
          <w:sz w:val="26"/>
          <w:szCs w:val="26"/>
        </w:rPr>
        <w:t xml:space="preserve">и разработанного на их основе Рабочего плана </w:t>
      </w:r>
      <w:r w:rsidRPr="006022E1">
        <w:rPr>
          <w:sz w:val="26"/>
          <w:szCs w:val="26"/>
        </w:rPr>
        <w:t xml:space="preserve">счетов </w:t>
      </w:r>
      <w:r w:rsidRPr="00881F56">
        <w:rPr>
          <w:color w:val="0070C0"/>
          <w:sz w:val="26"/>
          <w:szCs w:val="26"/>
        </w:rPr>
        <w:t>(</w:t>
      </w:r>
      <w:hyperlink w:anchor="sub_1000" w:history="1">
        <w:r w:rsidRPr="00881F56">
          <w:rPr>
            <w:rStyle w:val="a4"/>
            <w:color w:val="0070C0"/>
            <w:sz w:val="26"/>
            <w:szCs w:val="26"/>
          </w:rPr>
          <w:t>Приложение N</w:t>
        </w:r>
      </w:hyperlink>
      <w:r w:rsidRPr="00881F56">
        <w:rPr>
          <w:color w:val="0070C0"/>
          <w:sz w:val="26"/>
          <w:szCs w:val="26"/>
        </w:rPr>
        <w:t> </w:t>
      </w:r>
      <w:r w:rsidR="000705A0" w:rsidRPr="00881F56">
        <w:rPr>
          <w:color w:val="0070C0"/>
          <w:sz w:val="26"/>
          <w:szCs w:val="26"/>
        </w:rPr>
        <w:t>1</w:t>
      </w:r>
      <w:r w:rsidRPr="006022E1">
        <w:rPr>
          <w:sz w:val="26"/>
          <w:szCs w:val="26"/>
        </w:rPr>
        <w:t>).</w:t>
      </w:r>
    </w:p>
    <w:p w:rsidR="0066075B" w:rsidRPr="00C06E6A" w:rsidRDefault="0066075B">
      <w:pPr>
        <w:rPr>
          <w:rFonts w:ascii="Times New Roman" w:hAnsi="Times New Roman" w:cs="Times New Roman"/>
          <w:sz w:val="26"/>
          <w:szCs w:val="26"/>
        </w:rPr>
      </w:pPr>
      <w:r w:rsidRPr="00C06E6A">
        <w:rPr>
          <w:rFonts w:ascii="Times New Roman" w:hAnsi="Times New Roman" w:cs="Times New Roman"/>
          <w:sz w:val="26"/>
          <w:szCs w:val="26"/>
        </w:rPr>
        <w:t xml:space="preserve">Аналитический учет также обеспечивается путем дополнительной детализации операций </w:t>
      </w:r>
      <w:r w:rsidR="000705A0" w:rsidRPr="00C06E6A">
        <w:rPr>
          <w:rFonts w:ascii="Times New Roman" w:hAnsi="Times New Roman" w:cs="Times New Roman"/>
          <w:sz w:val="26"/>
          <w:szCs w:val="26"/>
        </w:rPr>
        <w:t xml:space="preserve"> в соответствии с </w:t>
      </w:r>
      <w:r w:rsidR="000705A0" w:rsidRPr="00C06E6A">
        <w:rPr>
          <w:rFonts w:ascii="Times New Roman" w:hAnsi="Times New Roman" w:cs="Times New Roman"/>
          <w:sz w:val="26"/>
          <w:szCs w:val="26"/>
          <w:shd w:val="clear" w:color="auto" w:fill="FFFFFF"/>
        </w:rPr>
        <w:t>Приказом Минфина России от 1 июля 2013 г. N 65н "Об утверждении Указаний о порядке применения бюджетной классификации Российской Федерации" (с изменениями и дополнениями)</w:t>
      </w:r>
      <w:r w:rsidR="000705A0" w:rsidRPr="00C06E6A">
        <w:rPr>
          <w:rFonts w:ascii="Times New Roman" w:hAnsi="Times New Roman" w:cs="Times New Roman"/>
          <w:sz w:val="26"/>
          <w:szCs w:val="26"/>
        </w:rPr>
        <w:t xml:space="preserve"> </w:t>
      </w:r>
    </w:p>
    <w:p w:rsidR="0066075B" w:rsidRPr="00C06E6A" w:rsidRDefault="0066075B">
      <w:pPr>
        <w:rPr>
          <w:sz w:val="26"/>
          <w:szCs w:val="26"/>
        </w:rPr>
      </w:pPr>
      <w:r w:rsidRPr="00C06E6A">
        <w:rPr>
          <w:sz w:val="26"/>
          <w:szCs w:val="26"/>
        </w:rPr>
        <w:t>Для отражения в учете нефинансовых активов</w:t>
      </w:r>
      <w:r w:rsidR="0036117C" w:rsidRPr="00C06E6A">
        <w:rPr>
          <w:sz w:val="26"/>
          <w:szCs w:val="26"/>
          <w:shd w:val="clear" w:color="auto" w:fill="FFFFFF"/>
        </w:rPr>
        <w:t>,</w:t>
      </w:r>
      <w:r w:rsidR="0036117C" w:rsidRPr="00C06E6A">
        <w:rPr>
          <w:sz w:val="26"/>
          <w:szCs w:val="26"/>
        </w:rPr>
        <w:t xml:space="preserve"> </w:t>
      </w:r>
      <w:r w:rsidR="0036117C" w:rsidRPr="00C06E6A">
        <w:rPr>
          <w:sz w:val="26"/>
          <w:szCs w:val="26"/>
          <w:shd w:val="clear" w:color="auto" w:fill="FFFFFF"/>
        </w:rPr>
        <w:t>По счетам аналитического учета счета </w:t>
      </w:r>
      <w:hyperlink r:id="rId31" w:anchor="/document/12180897/entry/10100000" w:history="1">
        <w:r w:rsidR="0036117C" w:rsidRPr="00C06E6A">
          <w:rPr>
            <w:rStyle w:val="af"/>
            <w:color w:val="auto"/>
            <w:sz w:val="26"/>
            <w:szCs w:val="26"/>
            <w:shd w:val="clear" w:color="auto" w:fill="FFFFFF"/>
          </w:rPr>
          <w:t>010000000</w:t>
        </w:r>
      </w:hyperlink>
      <w:r w:rsidR="0036117C" w:rsidRPr="00C06E6A">
        <w:rPr>
          <w:sz w:val="26"/>
          <w:szCs w:val="26"/>
          <w:shd w:val="clear" w:color="auto" w:fill="FFFFFF"/>
        </w:rPr>
        <w:t> "Нефинансовые активы"</w:t>
      </w:r>
      <w:r w:rsidR="0036117C" w:rsidRPr="00C06E6A">
        <w:rPr>
          <w:sz w:val="26"/>
          <w:szCs w:val="26"/>
        </w:rPr>
        <w:t xml:space="preserve"> </w:t>
      </w:r>
      <w:r w:rsidRPr="00C06E6A">
        <w:rPr>
          <w:sz w:val="26"/>
          <w:szCs w:val="26"/>
        </w:rPr>
        <w:t>(за исключением счетов 0 106 00 000, 0 107 00 000, 0 109 00 000 в 5-17 разрядах номера счета бухгалтерского (бюджетного) учета отражаются</w:t>
      </w:r>
      <w:r w:rsidR="0036117C" w:rsidRPr="00C06E6A">
        <w:rPr>
          <w:sz w:val="26"/>
          <w:szCs w:val="26"/>
        </w:rPr>
        <w:t xml:space="preserve">  </w:t>
      </w:r>
      <w:r w:rsidR="0036117C" w:rsidRPr="00C06E6A">
        <w:rPr>
          <w:b/>
          <w:sz w:val="26"/>
          <w:szCs w:val="26"/>
        </w:rPr>
        <w:t>-</w:t>
      </w:r>
      <w:r w:rsidRPr="00C06E6A">
        <w:rPr>
          <w:rStyle w:val="a3"/>
          <w:b w:val="0"/>
          <w:color w:val="auto"/>
          <w:sz w:val="26"/>
          <w:szCs w:val="26"/>
        </w:rPr>
        <w:t> </w:t>
      </w:r>
      <w:r w:rsidR="0036117C" w:rsidRPr="00C06E6A">
        <w:rPr>
          <w:rStyle w:val="a3"/>
          <w:b w:val="0"/>
          <w:color w:val="auto"/>
          <w:sz w:val="26"/>
          <w:szCs w:val="26"/>
        </w:rPr>
        <w:t>нули</w:t>
      </w:r>
      <w:r w:rsidRPr="00C06E6A">
        <w:rPr>
          <w:rStyle w:val="a3"/>
          <w:color w:val="auto"/>
          <w:sz w:val="26"/>
          <w:szCs w:val="26"/>
        </w:rPr>
        <w:t>;</w:t>
      </w:r>
    </w:p>
    <w:p w:rsidR="0066075B" w:rsidRPr="00C06E6A" w:rsidRDefault="0066075B">
      <w:pPr>
        <w:rPr>
          <w:sz w:val="26"/>
          <w:szCs w:val="26"/>
        </w:rPr>
      </w:pPr>
      <w:r w:rsidRPr="00C06E6A">
        <w:rPr>
          <w:sz w:val="26"/>
          <w:szCs w:val="26"/>
        </w:rPr>
        <w:t>1.</w:t>
      </w:r>
      <w:r w:rsidR="00C06E6A" w:rsidRPr="00C06E6A">
        <w:rPr>
          <w:sz w:val="26"/>
          <w:szCs w:val="26"/>
        </w:rPr>
        <w:t>4</w:t>
      </w:r>
      <w:r w:rsidRPr="00C06E6A">
        <w:rPr>
          <w:sz w:val="26"/>
          <w:szCs w:val="26"/>
        </w:rPr>
        <w:t>. В целях ведения бухгалтерского учета применяются:</w:t>
      </w:r>
    </w:p>
    <w:p w:rsidR="0066075B" w:rsidRPr="00C06E6A" w:rsidRDefault="0066075B">
      <w:pPr>
        <w:rPr>
          <w:sz w:val="26"/>
          <w:szCs w:val="26"/>
        </w:rPr>
      </w:pPr>
      <w:r w:rsidRPr="00C06E6A">
        <w:rPr>
          <w:sz w:val="26"/>
          <w:szCs w:val="26"/>
        </w:rPr>
        <w:t>- </w:t>
      </w:r>
      <w:hyperlink r:id="rId32" w:history="1">
        <w:r w:rsidRPr="00C06E6A">
          <w:rPr>
            <w:rStyle w:val="a4"/>
            <w:color w:val="auto"/>
            <w:sz w:val="26"/>
            <w:szCs w:val="26"/>
          </w:rPr>
          <w:t>унифицированные формы первичных учетных документов</w:t>
        </w:r>
      </w:hyperlink>
      <w:r w:rsidRPr="00C06E6A">
        <w:rPr>
          <w:sz w:val="26"/>
          <w:szCs w:val="26"/>
        </w:rPr>
        <w:t xml:space="preserve"> и </w:t>
      </w:r>
      <w:hyperlink r:id="rId33" w:history="1">
        <w:r w:rsidRPr="00C06E6A">
          <w:rPr>
            <w:rStyle w:val="a4"/>
            <w:color w:val="auto"/>
            <w:sz w:val="26"/>
            <w:szCs w:val="26"/>
          </w:rPr>
          <w:t>регистров</w:t>
        </w:r>
      </w:hyperlink>
      <w:r w:rsidRPr="00C06E6A">
        <w:rPr>
          <w:sz w:val="26"/>
          <w:szCs w:val="26"/>
        </w:rPr>
        <w:t xml:space="preserve"> бухгалтерского учета, включенные в перечни, утвержденные </w:t>
      </w:r>
      <w:hyperlink r:id="rId34" w:history="1">
        <w:r w:rsidRPr="00C06E6A">
          <w:rPr>
            <w:rStyle w:val="a4"/>
            <w:color w:val="auto"/>
            <w:sz w:val="26"/>
            <w:szCs w:val="26"/>
          </w:rPr>
          <w:t>Приказом</w:t>
        </w:r>
      </w:hyperlink>
      <w:r w:rsidRPr="00C06E6A">
        <w:rPr>
          <w:sz w:val="26"/>
          <w:szCs w:val="26"/>
        </w:rPr>
        <w:t xml:space="preserve"> N 52н</w:t>
      </w:r>
      <w:r w:rsidR="00A96B02" w:rsidRPr="00C06E6A">
        <w:rPr>
          <w:sz w:val="26"/>
          <w:szCs w:val="26"/>
        </w:rPr>
        <w:t xml:space="preserve">. </w:t>
      </w:r>
    </w:p>
    <w:p w:rsidR="0066075B" w:rsidRPr="00C06E6A" w:rsidRDefault="0066075B">
      <w:pPr>
        <w:rPr>
          <w:sz w:val="26"/>
          <w:szCs w:val="26"/>
        </w:rPr>
      </w:pPr>
      <w:r w:rsidRPr="00C06E6A">
        <w:rPr>
          <w:sz w:val="26"/>
          <w:szCs w:val="26"/>
        </w:rPr>
        <w:t>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w:t>
      </w:r>
      <w:hyperlink r:id="rId35" w:history="1">
        <w:r w:rsidRPr="00C06E6A">
          <w:rPr>
            <w:rStyle w:val="a4"/>
            <w:color w:val="auto"/>
            <w:sz w:val="26"/>
            <w:szCs w:val="26"/>
          </w:rPr>
          <w:t>ф. 0504833</w:t>
        </w:r>
      </w:hyperlink>
      <w:r w:rsidRPr="00C06E6A">
        <w:rPr>
          <w:sz w:val="26"/>
          <w:szCs w:val="26"/>
        </w:rPr>
        <w:t>). При необходимости к Бухгалтерской справке (</w:t>
      </w:r>
      <w:hyperlink r:id="rId36" w:history="1">
        <w:r w:rsidRPr="00C06E6A">
          <w:rPr>
            <w:rStyle w:val="a4"/>
            <w:color w:val="auto"/>
            <w:sz w:val="26"/>
            <w:szCs w:val="26"/>
          </w:rPr>
          <w:t>ф. 0504833</w:t>
        </w:r>
      </w:hyperlink>
      <w:r w:rsidRPr="00C06E6A">
        <w:rPr>
          <w:sz w:val="26"/>
          <w:szCs w:val="26"/>
        </w:rPr>
        <w:t xml:space="preserve">) прилагаются расчет и (или) </w:t>
      </w:r>
      <w:r w:rsidR="004E6F9A">
        <w:rPr>
          <w:sz w:val="26"/>
          <w:szCs w:val="26"/>
        </w:rPr>
        <w:t>иные документы</w:t>
      </w:r>
      <w:r w:rsidRPr="004E6F9A">
        <w:rPr>
          <w:sz w:val="26"/>
          <w:szCs w:val="26"/>
        </w:rPr>
        <w:t>.</w:t>
      </w:r>
      <w:r w:rsidRPr="00C06E6A">
        <w:rPr>
          <w:sz w:val="26"/>
          <w:szCs w:val="26"/>
        </w:rPr>
        <w:t>.</w:t>
      </w:r>
    </w:p>
    <w:p w:rsidR="0066075B" w:rsidRPr="00C06E6A" w:rsidRDefault="0066075B">
      <w:pPr>
        <w:rPr>
          <w:sz w:val="26"/>
          <w:szCs w:val="26"/>
        </w:rPr>
      </w:pPr>
      <w:r w:rsidRPr="00C06E6A">
        <w:rPr>
          <w:sz w:val="26"/>
          <w:szCs w:val="26"/>
        </w:rPr>
        <w:t>1.</w:t>
      </w:r>
      <w:r w:rsidR="00C06E6A" w:rsidRPr="00C06E6A">
        <w:rPr>
          <w:sz w:val="26"/>
          <w:szCs w:val="26"/>
        </w:rPr>
        <w:t>5</w:t>
      </w:r>
      <w:r w:rsidRPr="00C06E6A">
        <w:rPr>
          <w:sz w:val="26"/>
          <w:szCs w:val="26"/>
        </w:rPr>
        <w:t xml:space="preserve">. Предоставить право подписи первичных учетных документов </w:t>
      </w:r>
      <w:r w:rsidR="00960707" w:rsidRPr="00C06E6A">
        <w:rPr>
          <w:sz w:val="26"/>
          <w:szCs w:val="26"/>
        </w:rPr>
        <w:t>старшему бухгалтеру</w:t>
      </w:r>
      <w:r w:rsidRPr="00C06E6A">
        <w:rPr>
          <w:sz w:val="26"/>
          <w:szCs w:val="26"/>
        </w:rPr>
        <w:t>.</w:t>
      </w:r>
    </w:p>
    <w:p w:rsidR="0066075B" w:rsidRPr="004E6F9A" w:rsidRDefault="0066075B" w:rsidP="00960707">
      <w:pPr>
        <w:rPr>
          <w:b/>
          <w:sz w:val="26"/>
          <w:szCs w:val="26"/>
        </w:rPr>
      </w:pPr>
      <w:r>
        <w:t>1</w:t>
      </w:r>
      <w:r w:rsidRPr="00C06E6A">
        <w:rPr>
          <w:sz w:val="26"/>
          <w:szCs w:val="26"/>
        </w:rPr>
        <w:t>.</w:t>
      </w:r>
      <w:r w:rsidR="00C06E6A" w:rsidRPr="00C06E6A">
        <w:rPr>
          <w:sz w:val="26"/>
          <w:szCs w:val="26"/>
        </w:rPr>
        <w:t>6</w:t>
      </w:r>
      <w:r w:rsidRPr="00C06E6A">
        <w:rPr>
          <w:sz w:val="26"/>
          <w:szCs w:val="26"/>
        </w:rPr>
        <w:t xml:space="preserve">. Обработку первичных учетных документов, формирование регистров бухгалтерского учета, а также отражение фактов хозяйственной жизни по соответствующим </w:t>
      </w:r>
      <w:r w:rsidRPr="004E6F9A">
        <w:rPr>
          <w:sz w:val="26"/>
          <w:szCs w:val="26"/>
        </w:rPr>
        <w:t>счетам Рабочего плана счетов осуществлять с применением</w:t>
      </w:r>
      <w:r w:rsidRPr="004E6F9A">
        <w:rPr>
          <w:rStyle w:val="a3"/>
          <w:color w:val="auto"/>
          <w:sz w:val="26"/>
          <w:szCs w:val="26"/>
        </w:rPr>
        <w:t xml:space="preserve"> </w:t>
      </w:r>
      <w:r w:rsidRPr="004E6F9A">
        <w:rPr>
          <w:rStyle w:val="a3"/>
          <w:b w:val="0"/>
          <w:color w:val="auto"/>
          <w:sz w:val="26"/>
          <w:szCs w:val="26"/>
        </w:rPr>
        <w:t>программного продукта</w:t>
      </w:r>
      <w:r w:rsidR="00960707" w:rsidRPr="004E6F9A">
        <w:rPr>
          <w:rStyle w:val="a3"/>
          <w:b w:val="0"/>
          <w:color w:val="auto"/>
          <w:sz w:val="26"/>
          <w:szCs w:val="26"/>
        </w:rPr>
        <w:t xml:space="preserve"> 1С: Бухгалтерия</w:t>
      </w:r>
      <w:r w:rsidRPr="004E6F9A">
        <w:rPr>
          <w:b/>
          <w:sz w:val="26"/>
          <w:szCs w:val="26"/>
        </w:rPr>
        <w:t>.</w:t>
      </w:r>
      <w:r w:rsidRPr="004E6F9A">
        <w:rPr>
          <w:sz w:val="26"/>
          <w:szCs w:val="26"/>
        </w:rPr>
        <w:t xml:space="preserve"> Первичные учетные документы и (или) регистры бухгалтерского учета оформляются</w:t>
      </w:r>
      <w:r w:rsidR="00960707" w:rsidRPr="004E6F9A">
        <w:rPr>
          <w:sz w:val="26"/>
          <w:szCs w:val="26"/>
        </w:rPr>
        <w:t xml:space="preserve"> </w:t>
      </w:r>
      <w:r w:rsidRPr="004E6F9A">
        <w:rPr>
          <w:rStyle w:val="a3"/>
          <w:color w:val="auto"/>
          <w:sz w:val="26"/>
          <w:szCs w:val="26"/>
        </w:rPr>
        <w:t>- </w:t>
      </w:r>
      <w:r w:rsidRPr="004E6F9A">
        <w:rPr>
          <w:rStyle w:val="a3"/>
          <w:b w:val="0"/>
          <w:color w:val="auto"/>
          <w:sz w:val="26"/>
          <w:szCs w:val="26"/>
        </w:rPr>
        <w:t>на бумажных</w:t>
      </w:r>
      <w:r w:rsidR="00960707" w:rsidRPr="004E6F9A">
        <w:rPr>
          <w:rStyle w:val="a3"/>
          <w:b w:val="0"/>
          <w:color w:val="auto"/>
          <w:sz w:val="26"/>
          <w:szCs w:val="26"/>
        </w:rPr>
        <w:t xml:space="preserve"> носителях</w:t>
      </w:r>
      <w:r w:rsidRPr="004E6F9A">
        <w:rPr>
          <w:rStyle w:val="a3"/>
          <w:b w:val="0"/>
          <w:color w:val="auto"/>
          <w:sz w:val="26"/>
          <w:szCs w:val="26"/>
        </w:rPr>
        <w:t xml:space="preserve"> </w:t>
      </w:r>
    </w:p>
    <w:p w:rsidR="001E7EA9" w:rsidRPr="004E6F9A" w:rsidRDefault="0066075B" w:rsidP="001E7EA9">
      <w:pPr>
        <w:rPr>
          <w:b/>
          <w:sz w:val="26"/>
          <w:szCs w:val="26"/>
        </w:rPr>
      </w:pPr>
      <w:r w:rsidRPr="004E6F9A">
        <w:rPr>
          <w:sz w:val="26"/>
          <w:szCs w:val="26"/>
        </w:rPr>
        <w:t xml:space="preserve">Заполнение учетных документов и (или) регистров бухгалтерского учета на бумажных </w:t>
      </w:r>
      <w:r w:rsidRPr="004E6F9A">
        <w:rPr>
          <w:sz w:val="26"/>
          <w:szCs w:val="26"/>
        </w:rPr>
        <w:lastRenderedPageBreak/>
        <w:t>носителях осуществляется:</w:t>
      </w:r>
      <w:r w:rsidR="001E7EA9" w:rsidRPr="004E6F9A">
        <w:rPr>
          <w:sz w:val="26"/>
          <w:szCs w:val="26"/>
        </w:rPr>
        <w:t xml:space="preserve"> </w:t>
      </w:r>
      <w:r w:rsidR="001E7EA9" w:rsidRPr="004E6F9A">
        <w:rPr>
          <w:rStyle w:val="a3"/>
          <w:color w:val="auto"/>
          <w:sz w:val="26"/>
          <w:szCs w:val="26"/>
        </w:rPr>
        <w:t>- </w:t>
      </w:r>
      <w:r w:rsidR="001E7EA9" w:rsidRPr="004E6F9A">
        <w:rPr>
          <w:rStyle w:val="a3"/>
          <w:b w:val="0"/>
          <w:color w:val="auto"/>
          <w:sz w:val="26"/>
          <w:szCs w:val="26"/>
        </w:rPr>
        <w:t>с помощью компьютерной техники; в отдельных случаях - вручную</w:t>
      </w:r>
    </w:p>
    <w:p w:rsidR="0066075B" w:rsidRPr="00C06E6A" w:rsidRDefault="0066075B">
      <w:pPr>
        <w:rPr>
          <w:sz w:val="26"/>
          <w:szCs w:val="26"/>
        </w:rPr>
      </w:pPr>
      <w:r w:rsidRPr="00C06E6A">
        <w:rPr>
          <w:sz w:val="26"/>
          <w:szCs w:val="26"/>
        </w:rPr>
        <w:t xml:space="preserve">Регистры бухгалтерского учета, оформляемые на бумажных носителях, распечатываются не позднее </w:t>
      </w:r>
      <w:r w:rsidR="00960707" w:rsidRPr="00C06E6A">
        <w:rPr>
          <w:sz w:val="26"/>
          <w:szCs w:val="26"/>
        </w:rPr>
        <w:t>последнего рабочего дня</w:t>
      </w:r>
      <w:r w:rsidRPr="00C06E6A">
        <w:rPr>
          <w:sz w:val="26"/>
          <w:szCs w:val="26"/>
        </w:rPr>
        <w:t xml:space="preserve"> месяца</w:t>
      </w:r>
      <w:r w:rsidRPr="003D7B65">
        <w:rPr>
          <w:sz w:val="26"/>
          <w:szCs w:val="26"/>
        </w:rPr>
        <w:t>, следующ</w:t>
      </w:r>
      <w:r w:rsidR="003D7B65" w:rsidRPr="003D7B65">
        <w:rPr>
          <w:sz w:val="26"/>
          <w:szCs w:val="26"/>
        </w:rPr>
        <w:t xml:space="preserve">им за </w:t>
      </w:r>
      <w:r w:rsidR="004E6F9A" w:rsidRPr="003D7B65">
        <w:rPr>
          <w:sz w:val="26"/>
          <w:szCs w:val="26"/>
        </w:rPr>
        <w:t>отчетн</w:t>
      </w:r>
      <w:r w:rsidR="003D7B65" w:rsidRPr="003D7B65">
        <w:rPr>
          <w:sz w:val="26"/>
          <w:szCs w:val="26"/>
        </w:rPr>
        <w:t>ым (месяцем)</w:t>
      </w:r>
      <w:r w:rsidR="004E6F9A" w:rsidRPr="003D7B65">
        <w:rPr>
          <w:sz w:val="26"/>
          <w:szCs w:val="26"/>
        </w:rPr>
        <w:t xml:space="preserve">. </w:t>
      </w:r>
      <w:r w:rsidRPr="003D7B65">
        <w:rPr>
          <w:sz w:val="26"/>
          <w:szCs w:val="26"/>
        </w:rPr>
        <w:t xml:space="preserve">Включение учетных данных в Журналы </w:t>
      </w:r>
      <w:r w:rsidRPr="00952538">
        <w:rPr>
          <w:sz w:val="26"/>
          <w:szCs w:val="26"/>
        </w:rPr>
        <w:t xml:space="preserve">операций, а также нумерация Журналов операций осуществляется согласно </w:t>
      </w:r>
      <w:r w:rsidRPr="00881F56">
        <w:rPr>
          <w:color w:val="0070C0"/>
          <w:sz w:val="26"/>
          <w:szCs w:val="26"/>
        </w:rPr>
        <w:t xml:space="preserve">Приложению N </w:t>
      </w:r>
      <w:r w:rsidR="00960707" w:rsidRPr="00881F56">
        <w:rPr>
          <w:color w:val="0070C0"/>
          <w:sz w:val="26"/>
          <w:szCs w:val="26"/>
        </w:rPr>
        <w:t>2</w:t>
      </w:r>
      <w:r w:rsidRPr="00881F56">
        <w:rPr>
          <w:color w:val="0070C0"/>
          <w:sz w:val="26"/>
          <w:szCs w:val="26"/>
        </w:rPr>
        <w:t>.</w:t>
      </w:r>
    </w:p>
    <w:p w:rsidR="0066075B" w:rsidRPr="00C06E6A" w:rsidRDefault="0066075B">
      <w:pPr>
        <w:rPr>
          <w:sz w:val="26"/>
          <w:szCs w:val="26"/>
        </w:rPr>
      </w:pPr>
      <w:r w:rsidRPr="004E6F9A">
        <w:rPr>
          <w:sz w:val="26"/>
          <w:szCs w:val="26"/>
        </w:rPr>
        <w:t xml:space="preserve">Документы, предоставляемые (получаемые) в (от) орган казначейства (финансовый орган), осуществляющий ведение лицевых счетов, в электронном виде с применением квалифицированной электронной подписи, хранятся </w:t>
      </w:r>
      <w:r w:rsidR="004E6F9A" w:rsidRPr="004E6F9A">
        <w:rPr>
          <w:sz w:val="26"/>
          <w:szCs w:val="26"/>
        </w:rPr>
        <w:t>в сейфе у председателя Контрольно-счетной палаты</w:t>
      </w:r>
      <w:r w:rsidRPr="004E6F9A">
        <w:rPr>
          <w:sz w:val="26"/>
          <w:szCs w:val="26"/>
        </w:rPr>
        <w:t>.</w:t>
      </w:r>
    </w:p>
    <w:p w:rsidR="0066075B" w:rsidRPr="003D7B65" w:rsidRDefault="0066075B">
      <w:pPr>
        <w:rPr>
          <w:sz w:val="26"/>
          <w:szCs w:val="26"/>
        </w:rPr>
      </w:pPr>
      <w:bookmarkStart w:id="2" w:name="sub_17"/>
      <w:r w:rsidRPr="00C06E6A">
        <w:rPr>
          <w:sz w:val="26"/>
          <w:szCs w:val="26"/>
        </w:rPr>
        <w:t>1.</w:t>
      </w:r>
      <w:r w:rsidR="00C06E6A" w:rsidRPr="003D7B65">
        <w:rPr>
          <w:sz w:val="26"/>
          <w:szCs w:val="26"/>
        </w:rPr>
        <w:t>7</w:t>
      </w:r>
      <w:r w:rsidRPr="003D7B65">
        <w:rPr>
          <w:sz w:val="26"/>
          <w:szCs w:val="26"/>
        </w:rPr>
        <w:t>. 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по Главной книге (</w:t>
      </w:r>
      <w:hyperlink r:id="rId37" w:history="1">
        <w:r w:rsidRPr="003D7B65">
          <w:rPr>
            <w:rStyle w:val="a4"/>
            <w:color w:val="auto"/>
            <w:sz w:val="26"/>
            <w:szCs w:val="26"/>
          </w:rPr>
          <w:t>ф. 0504072</w:t>
        </w:r>
      </w:hyperlink>
      <w:r w:rsidRPr="003D7B65">
        <w:rPr>
          <w:sz w:val="26"/>
          <w:szCs w:val="26"/>
        </w:rPr>
        <w:t>) осуществляется ежеквартально путем составления Оборотной ведомости (</w:t>
      </w:r>
      <w:hyperlink r:id="rId38" w:history="1">
        <w:r w:rsidRPr="003D7B65">
          <w:rPr>
            <w:rStyle w:val="a4"/>
            <w:color w:val="auto"/>
            <w:sz w:val="26"/>
            <w:szCs w:val="26"/>
          </w:rPr>
          <w:t>ф. 0504035</w:t>
        </w:r>
      </w:hyperlink>
      <w:r w:rsidRPr="003D7B65">
        <w:rPr>
          <w:sz w:val="26"/>
          <w:szCs w:val="26"/>
        </w:rPr>
        <w:t>). Сверка аналитических данных по счетам учета финансовых активов и обязательств с данными Главной книги (</w:t>
      </w:r>
      <w:hyperlink r:id="rId39" w:history="1">
        <w:r w:rsidRPr="003D7B65">
          <w:rPr>
            <w:rStyle w:val="a4"/>
            <w:color w:val="auto"/>
            <w:sz w:val="26"/>
            <w:szCs w:val="26"/>
          </w:rPr>
          <w:t>ф. 0504072</w:t>
        </w:r>
      </w:hyperlink>
      <w:r w:rsidRPr="003D7B65">
        <w:rPr>
          <w:sz w:val="26"/>
          <w:szCs w:val="26"/>
        </w:rPr>
        <w:t>) осуществляется по мере необходимости путем составления Оборотной ведомости (</w:t>
      </w:r>
      <w:hyperlink r:id="rId40" w:history="1">
        <w:r w:rsidRPr="003D7B65">
          <w:rPr>
            <w:rStyle w:val="a4"/>
            <w:color w:val="auto"/>
            <w:sz w:val="26"/>
            <w:szCs w:val="26"/>
          </w:rPr>
          <w:t>ф. 0504036</w:t>
        </w:r>
      </w:hyperlink>
      <w:r w:rsidRPr="003D7B65">
        <w:rPr>
          <w:sz w:val="26"/>
          <w:szCs w:val="26"/>
        </w:rPr>
        <w:t>).</w:t>
      </w:r>
    </w:p>
    <w:bookmarkEnd w:id="2"/>
    <w:p w:rsidR="0066075B" w:rsidRPr="00C06E6A" w:rsidRDefault="0066075B">
      <w:pPr>
        <w:rPr>
          <w:sz w:val="26"/>
          <w:szCs w:val="26"/>
        </w:rPr>
      </w:pPr>
      <w:r w:rsidRPr="00C06E6A">
        <w:rPr>
          <w:sz w:val="26"/>
          <w:szCs w:val="26"/>
        </w:rPr>
        <w:t>1.</w:t>
      </w:r>
      <w:r w:rsidR="00C06E6A" w:rsidRPr="00C06E6A">
        <w:rPr>
          <w:sz w:val="26"/>
          <w:szCs w:val="26"/>
        </w:rPr>
        <w:t>8</w:t>
      </w:r>
      <w:r w:rsidRPr="00C06E6A">
        <w:rPr>
          <w:sz w:val="26"/>
          <w:szCs w:val="26"/>
        </w:rPr>
        <w:t>. При обнаружении в выходных формах документов ошибок осуществляется анализ (диагностика) ошибочных данных, их исправление и получение выходных форм документов с учетом исправлений.</w:t>
      </w:r>
    </w:p>
    <w:p w:rsidR="0066075B" w:rsidRPr="00C06E6A" w:rsidRDefault="0066075B">
      <w:pPr>
        <w:rPr>
          <w:sz w:val="26"/>
          <w:szCs w:val="26"/>
        </w:rPr>
      </w:pPr>
      <w:bookmarkStart w:id="3" w:name="sub_588675029"/>
      <w:r w:rsidRPr="00C06E6A">
        <w:rPr>
          <w:sz w:val="26"/>
          <w:szCs w:val="26"/>
        </w:rPr>
        <w:t>1.</w:t>
      </w:r>
      <w:r w:rsidR="00C06E6A" w:rsidRPr="00C06E6A">
        <w:rPr>
          <w:sz w:val="26"/>
          <w:szCs w:val="26"/>
        </w:rPr>
        <w:t>9</w:t>
      </w:r>
      <w:r w:rsidRPr="00C06E6A">
        <w:rPr>
          <w:sz w:val="26"/>
          <w:szCs w:val="26"/>
        </w:rPr>
        <w:t xml:space="preserve">.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w:t>
      </w:r>
      <w:r w:rsidRPr="00952538">
        <w:rPr>
          <w:sz w:val="26"/>
          <w:szCs w:val="26"/>
        </w:rPr>
        <w:t>(</w:t>
      </w:r>
      <w:hyperlink w:anchor="sub_1000" w:history="1">
        <w:r w:rsidRPr="00952538">
          <w:rPr>
            <w:rStyle w:val="a4"/>
            <w:sz w:val="26"/>
            <w:szCs w:val="26"/>
          </w:rPr>
          <w:t>Приложение</w:t>
        </w:r>
      </w:hyperlink>
      <w:r w:rsidRPr="00952538">
        <w:rPr>
          <w:sz w:val="26"/>
          <w:szCs w:val="26"/>
        </w:rPr>
        <w:t xml:space="preserve"> N</w:t>
      </w:r>
      <w:r w:rsidR="001E7EA9" w:rsidRPr="00952538">
        <w:rPr>
          <w:sz w:val="26"/>
          <w:szCs w:val="26"/>
        </w:rPr>
        <w:t xml:space="preserve"> 3</w:t>
      </w:r>
      <w:r w:rsidRPr="00952538">
        <w:rPr>
          <w:sz w:val="26"/>
          <w:szCs w:val="26"/>
        </w:rPr>
        <w:t>).</w:t>
      </w:r>
    </w:p>
    <w:bookmarkEnd w:id="3"/>
    <w:p w:rsidR="0066075B" w:rsidRDefault="0066075B">
      <w:pPr>
        <w:rPr>
          <w:sz w:val="26"/>
          <w:szCs w:val="26"/>
        </w:rPr>
      </w:pPr>
      <w:r w:rsidRPr="0069142D">
        <w:rPr>
          <w:sz w:val="26"/>
          <w:szCs w:val="26"/>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A65646" w:rsidRPr="00A65646" w:rsidRDefault="00A65646" w:rsidP="00A65646">
      <w:pPr>
        <w:pStyle w:val="af4"/>
        <w:ind w:firstLine="720"/>
        <w:rPr>
          <w:rFonts w:ascii="Times New Roman" w:hAnsi="Times New Roman" w:cs="Times New Roman"/>
          <w:sz w:val="26"/>
          <w:szCs w:val="26"/>
        </w:rPr>
      </w:pPr>
      <w:r w:rsidRPr="00A65646">
        <w:rPr>
          <w:rFonts w:ascii="Times New Roman" w:hAnsi="Times New Roman" w:cs="Times New Roman"/>
          <w:sz w:val="26"/>
          <w:szCs w:val="26"/>
        </w:rPr>
        <w:t>1) при поступлении документов более поздней датой в этом же месяце факт хозяйственной жизни отражается в учете датой выставления документа;</w:t>
      </w:r>
    </w:p>
    <w:p w:rsidR="00A65646" w:rsidRPr="00A65646" w:rsidRDefault="00A65646" w:rsidP="00A65646">
      <w:pPr>
        <w:pStyle w:val="af4"/>
        <w:ind w:firstLine="720"/>
        <w:rPr>
          <w:rFonts w:ascii="Times New Roman" w:hAnsi="Times New Roman" w:cs="Times New Roman"/>
          <w:sz w:val="26"/>
          <w:szCs w:val="26"/>
        </w:rPr>
      </w:pPr>
      <w:r w:rsidRPr="00A65646">
        <w:rPr>
          <w:rFonts w:ascii="Times New Roman" w:hAnsi="Times New Roman" w:cs="Times New Roman"/>
          <w:sz w:val="26"/>
          <w:szCs w:val="26"/>
        </w:rPr>
        <w:t>2) при поступлении документов в начале месяца, следующего за отчетным (до закрытия месяца) факт хозяйственной жизни отражается в учете датой выставления документа;</w:t>
      </w:r>
    </w:p>
    <w:p w:rsidR="00A65646" w:rsidRPr="00A65646" w:rsidRDefault="00A65646" w:rsidP="00A65646">
      <w:pPr>
        <w:pStyle w:val="af4"/>
        <w:ind w:firstLine="720"/>
        <w:rPr>
          <w:rFonts w:ascii="Times New Roman" w:hAnsi="Times New Roman" w:cs="Times New Roman"/>
          <w:sz w:val="26"/>
          <w:szCs w:val="26"/>
        </w:rPr>
      </w:pPr>
      <w:r w:rsidRPr="00A65646">
        <w:rPr>
          <w:rFonts w:ascii="Times New Roman" w:hAnsi="Times New Roman" w:cs="Times New Roman"/>
          <w:sz w:val="26"/>
          <w:szCs w:val="26"/>
        </w:rP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A65646" w:rsidRPr="00A65646" w:rsidRDefault="00A65646" w:rsidP="00A65646">
      <w:pPr>
        <w:pStyle w:val="af4"/>
        <w:ind w:firstLine="720"/>
        <w:rPr>
          <w:rFonts w:ascii="Times New Roman" w:hAnsi="Times New Roman" w:cs="Times New Roman"/>
          <w:sz w:val="26"/>
          <w:szCs w:val="26"/>
        </w:rPr>
      </w:pPr>
      <w:r w:rsidRPr="00A65646">
        <w:rPr>
          <w:rFonts w:ascii="Times New Roman" w:hAnsi="Times New Roman" w:cs="Times New Roman"/>
          <w:sz w:val="26"/>
          <w:szCs w:val="26"/>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A65646" w:rsidRPr="00A65646" w:rsidRDefault="00A65646" w:rsidP="00A65646">
      <w:pPr>
        <w:pStyle w:val="af4"/>
        <w:ind w:firstLine="720"/>
        <w:rPr>
          <w:rFonts w:ascii="Times New Roman" w:hAnsi="Times New Roman" w:cs="Times New Roman"/>
          <w:sz w:val="26"/>
          <w:szCs w:val="26"/>
        </w:rPr>
      </w:pPr>
      <w:r w:rsidRPr="00A65646">
        <w:rPr>
          <w:rFonts w:ascii="Times New Roman" w:hAnsi="Times New Roman" w:cs="Times New Roman"/>
          <w:sz w:val="26"/>
          <w:szCs w:val="26"/>
        </w:rPr>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 как ошибка после отчетной даты.</w:t>
      </w:r>
    </w:p>
    <w:p w:rsidR="0066075B" w:rsidRPr="00C06E6A" w:rsidRDefault="0066075B">
      <w:pPr>
        <w:rPr>
          <w:sz w:val="26"/>
          <w:szCs w:val="26"/>
        </w:rPr>
      </w:pPr>
      <w:r w:rsidRPr="00C06E6A">
        <w:rPr>
          <w:sz w:val="26"/>
          <w:szCs w:val="26"/>
        </w:rPr>
        <w:t>1.1</w:t>
      </w:r>
      <w:r w:rsidR="00C06E6A" w:rsidRPr="00C06E6A">
        <w:rPr>
          <w:sz w:val="26"/>
          <w:szCs w:val="26"/>
        </w:rPr>
        <w:t>0</w:t>
      </w:r>
      <w:r w:rsidRPr="00C06E6A">
        <w:rPr>
          <w:sz w:val="26"/>
          <w:szCs w:val="26"/>
        </w:rPr>
        <w:t xml:space="preserve">.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w:t>
      </w:r>
      <w:r w:rsidRPr="00C06E6A">
        <w:rPr>
          <w:sz w:val="26"/>
          <w:szCs w:val="26"/>
        </w:rPr>
        <w:lastRenderedPageBreak/>
        <w:t>отражаются в учете последним днем отчетного периода.</w:t>
      </w:r>
    </w:p>
    <w:p w:rsidR="0066075B" w:rsidRPr="00C06E6A" w:rsidRDefault="0066075B">
      <w:pPr>
        <w:rPr>
          <w:sz w:val="26"/>
          <w:szCs w:val="26"/>
        </w:rPr>
      </w:pPr>
      <w:r w:rsidRPr="00C06E6A">
        <w:rPr>
          <w:sz w:val="26"/>
          <w:szCs w:val="26"/>
        </w:rPr>
        <w:t>Ошибки прошлых лет учитываются в учете обособлено в целях раскрытия информации в отчетности в установленном порядке.</w:t>
      </w:r>
    </w:p>
    <w:p w:rsidR="0066075B" w:rsidRPr="00C06E6A" w:rsidRDefault="0066075B">
      <w:pPr>
        <w:rPr>
          <w:sz w:val="26"/>
          <w:szCs w:val="26"/>
        </w:rPr>
      </w:pPr>
      <w:r>
        <w:t>1.1</w:t>
      </w:r>
      <w:r w:rsidR="00C06E6A">
        <w:t>1</w:t>
      </w:r>
      <w:r w:rsidRPr="00C06E6A">
        <w:rPr>
          <w:sz w:val="26"/>
          <w:szCs w:val="26"/>
        </w:rPr>
        <w:t>. 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 с учетом следующих особенностей:</w:t>
      </w:r>
    </w:p>
    <w:p w:rsidR="0066075B" w:rsidRPr="00C06E6A" w:rsidRDefault="0066075B">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1"/>
        <w:gridCol w:w="3007"/>
        <w:gridCol w:w="3325"/>
        <w:gridCol w:w="3053"/>
      </w:tblGrid>
      <w:tr w:rsidR="0066075B" w:rsidRPr="00C06E6A">
        <w:tc>
          <w:tcPr>
            <w:tcW w:w="641" w:type="dxa"/>
            <w:tcBorders>
              <w:top w:val="single" w:sz="4" w:space="0" w:color="auto"/>
              <w:bottom w:val="single" w:sz="4" w:space="0" w:color="auto"/>
              <w:right w:val="single" w:sz="4" w:space="0" w:color="auto"/>
            </w:tcBorders>
          </w:tcPr>
          <w:p w:rsidR="0066075B" w:rsidRPr="00C06E6A" w:rsidRDefault="0066075B">
            <w:pPr>
              <w:pStyle w:val="a7"/>
              <w:jc w:val="center"/>
              <w:rPr>
                <w:sz w:val="26"/>
                <w:szCs w:val="26"/>
              </w:rPr>
            </w:pPr>
            <w:r w:rsidRPr="00C06E6A">
              <w:rPr>
                <w:sz w:val="26"/>
                <w:szCs w:val="26"/>
              </w:rPr>
              <w:t>N</w:t>
            </w:r>
            <w:r w:rsidRPr="00C06E6A">
              <w:rPr>
                <w:sz w:val="26"/>
                <w:szCs w:val="26"/>
              </w:rPr>
              <w:br/>
              <w:t>п/п</w:t>
            </w:r>
          </w:p>
        </w:tc>
        <w:tc>
          <w:tcPr>
            <w:tcW w:w="3007" w:type="dxa"/>
            <w:tcBorders>
              <w:top w:val="single" w:sz="4" w:space="0" w:color="auto"/>
              <w:left w:val="single" w:sz="4" w:space="0" w:color="auto"/>
              <w:bottom w:val="single" w:sz="4" w:space="0" w:color="auto"/>
              <w:right w:val="single" w:sz="4" w:space="0" w:color="auto"/>
            </w:tcBorders>
            <w:vAlign w:val="center"/>
          </w:tcPr>
          <w:p w:rsidR="0066075B" w:rsidRPr="00C06E6A" w:rsidRDefault="0066075B">
            <w:pPr>
              <w:pStyle w:val="a7"/>
              <w:jc w:val="center"/>
              <w:rPr>
                <w:sz w:val="26"/>
                <w:szCs w:val="26"/>
              </w:rPr>
            </w:pPr>
            <w:r w:rsidRPr="00C06E6A">
              <w:rPr>
                <w:sz w:val="26"/>
                <w:szCs w:val="26"/>
              </w:rPr>
              <w:t>Вид документов</w:t>
            </w:r>
          </w:p>
        </w:tc>
        <w:tc>
          <w:tcPr>
            <w:tcW w:w="3325" w:type="dxa"/>
            <w:tcBorders>
              <w:top w:val="single" w:sz="4" w:space="0" w:color="auto"/>
              <w:left w:val="single" w:sz="4" w:space="0" w:color="auto"/>
              <w:bottom w:val="single" w:sz="4" w:space="0" w:color="auto"/>
              <w:right w:val="single" w:sz="4" w:space="0" w:color="auto"/>
            </w:tcBorders>
            <w:vAlign w:val="center"/>
          </w:tcPr>
          <w:p w:rsidR="0066075B" w:rsidRPr="00C06E6A" w:rsidRDefault="0066075B">
            <w:pPr>
              <w:pStyle w:val="a7"/>
              <w:jc w:val="center"/>
              <w:rPr>
                <w:sz w:val="26"/>
                <w:szCs w:val="26"/>
              </w:rPr>
            </w:pPr>
            <w:r w:rsidRPr="00C06E6A">
              <w:rPr>
                <w:sz w:val="26"/>
                <w:szCs w:val="26"/>
              </w:rPr>
              <w:t>Журнал операций, к которому относятся документы</w:t>
            </w:r>
          </w:p>
        </w:tc>
        <w:tc>
          <w:tcPr>
            <w:tcW w:w="3053" w:type="dxa"/>
            <w:tcBorders>
              <w:top w:val="single" w:sz="4" w:space="0" w:color="auto"/>
              <w:left w:val="single" w:sz="4" w:space="0" w:color="auto"/>
              <w:bottom w:val="single" w:sz="4" w:space="0" w:color="auto"/>
            </w:tcBorders>
            <w:vAlign w:val="center"/>
          </w:tcPr>
          <w:p w:rsidR="0066075B" w:rsidRPr="00C06E6A" w:rsidRDefault="0066075B">
            <w:pPr>
              <w:pStyle w:val="a7"/>
              <w:jc w:val="center"/>
              <w:rPr>
                <w:sz w:val="26"/>
                <w:szCs w:val="26"/>
              </w:rPr>
            </w:pPr>
            <w:r w:rsidRPr="00C06E6A">
              <w:rPr>
                <w:sz w:val="26"/>
                <w:szCs w:val="26"/>
              </w:rPr>
              <w:t>Особенности систематизации документов</w:t>
            </w:r>
          </w:p>
        </w:tc>
      </w:tr>
      <w:tr w:rsidR="0066075B" w:rsidRPr="00C06E6A">
        <w:tc>
          <w:tcPr>
            <w:tcW w:w="641" w:type="dxa"/>
            <w:tcBorders>
              <w:top w:val="single" w:sz="4" w:space="0" w:color="auto"/>
              <w:bottom w:val="single" w:sz="4" w:space="0" w:color="auto"/>
              <w:right w:val="single" w:sz="4" w:space="0" w:color="auto"/>
            </w:tcBorders>
          </w:tcPr>
          <w:p w:rsidR="0066075B" w:rsidRPr="00C06E6A" w:rsidRDefault="0066075B">
            <w:pPr>
              <w:pStyle w:val="a7"/>
              <w:jc w:val="center"/>
              <w:rPr>
                <w:sz w:val="26"/>
                <w:szCs w:val="26"/>
              </w:rPr>
            </w:pPr>
            <w:r w:rsidRPr="00C06E6A">
              <w:rPr>
                <w:sz w:val="26"/>
                <w:szCs w:val="26"/>
              </w:rPr>
              <w:t>1.</w:t>
            </w:r>
          </w:p>
        </w:tc>
        <w:tc>
          <w:tcPr>
            <w:tcW w:w="3007" w:type="dxa"/>
            <w:tcBorders>
              <w:top w:val="single" w:sz="4" w:space="0" w:color="auto"/>
              <w:left w:val="single" w:sz="4" w:space="0" w:color="auto"/>
              <w:bottom w:val="single" w:sz="4" w:space="0" w:color="auto"/>
              <w:right w:val="single" w:sz="4" w:space="0" w:color="auto"/>
            </w:tcBorders>
          </w:tcPr>
          <w:p w:rsidR="0066075B" w:rsidRPr="00C06E6A" w:rsidRDefault="0066075B">
            <w:pPr>
              <w:pStyle w:val="a8"/>
              <w:rPr>
                <w:sz w:val="26"/>
                <w:szCs w:val="26"/>
              </w:rPr>
            </w:pPr>
            <w:r w:rsidRPr="00C06E6A">
              <w:rPr>
                <w:sz w:val="26"/>
                <w:szCs w:val="26"/>
              </w:rPr>
              <w:t>Полученные от поставщиков, исполнителей, подрядчиков</w:t>
            </w:r>
          </w:p>
        </w:tc>
        <w:tc>
          <w:tcPr>
            <w:tcW w:w="3325" w:type="dxa"/>
            <w:tcBorders>
              <w:top w:val="single" w:sz="4" w:space="0" w:color="auto"/>
              <w:left w:val="single" w:sz="4" w:space="0" w:color="auto"/>
              <w:bottom w:val="single" w:sz="4" w:space="0" w:color="auto"/>
              <w:right w:val="single" w:sz="4" w:space="0" w:color="auto"/>
            </w:tcBorders>
          </w:tcPr>
          <w:p w:rsidR="0066075B" w:rsidRPr="00C06E6A" w:rsidRDefault="0066075B">
            <w:pPr>
              <w:pStyle w:val="a8"/>
              <w:rPr>
                <w:sz w:val="26"/>
                <w:szCs w:val="26"/>
              </w:rPr>
            </w:pPr>
            <w:r w:rsidRPr="00C06E6A">
              <w:rPr>
                <w:sz w:val="26"/>
                <w:szCs w:val="26"/>
              </w:rPr>
              <w:t>Журнал операций расчетов с поставщиками и подрядчиками</w:t>
            </w:r>
          </w:p>
        </w:tc>
        <w:tc>
          <w:tcPr>
            <w:tcW w:w="3053" w:type="dxa"/>
            <w:tcBorders>
              <w:top w:val="single" w:sz="4" w:space="0" w:color="auto"/>
              <w:left w:val="single" w:sz="4" w:space="0" w:color="auto"/>
              <w:bottom w:val="single" w:sz="4" w:space="0" w:color="auto"/>
            </w:tcBorders>
          </w:tcPr>
          <w:p w:rsidR="0066075B" w:rsidRPr="00C06E6A" w:rsidRDefault="0066075B">
            <w:pPr>
              <w:pStyle w:val="a8"/>
              <w:rPr>
                <w:sz w:val="26"/>
                <w:szCs w:val="26"/>
              </w:rPr>
            </w:pPr>
            <w:r w:rsidRPr="00C06E6A">
              <w:rPr>
                <w:sz w:val="26"/>
                <w:szCs w:val="26"/>
              </w:rPr>
              <w:t>В разрезе поставщиков, исполнителей и подрядчиков</w:t>
            </w:r>
          </w:p>
        </w:tc>
      </w:tr>
      <w:tr w:rsidR="0066075B" w:rsidRPr="00C06E6A">
        <w:tc>
          <w:tcPr>
            <w:tcW w:w="641" w:type="dxa"/>
            <w:tcBorders>
              <w:top w:val="single" w:sz="4" w:space="0" w:color="auto"/>
              <w:bottom w:val="single" w:sz="4" w:space="0" w:color="auto"/>
              <w:right w:val="single" w:sz="4" w:space="0" w:color="auto"/>
            </w:tcBorders>
          </w:tcPr>
          <w:p w:rsidR="0066075B" w:rsidRPr="00C06E6A" w:rsidRDefault="0066075B">
            <w:pPr>
              <w:pStyle w:val="a7"/>
              <w:jc w:val="center"/>
              <w:rPr>
                <w:sz w:val="26"/>
                <w:szCs w:val="26"/>
              </w:rPr>
            </w:pPr>
            <w:r w:rsidRPr="00C06E6A">
              <w:rPr>
                <w:sz w:val="26"/>
                <w:szCs w:val="26"/>
              </w:rPr>
              <w:t>2.</w:t>
            </w:r>
          </w:p>
        </w:tc>
        <w:tc>
          <w:tcPr>
            <w:tcW w:w="3007" w:type="dxa"/>
            <w:tcBorders>
              <w:top w:val="single" w:sz="4" w:space="0" w:color="auto"/>
              <w:left w:val="single" w:sz="4" w:space="0" w:color="auto"/>
              <w:bottom w:val="single" w:sz="4" w:space="0" w:color="auto"/>
              <w:right w:val="single" w:sz="4" w:space="0" w:color="auto"/>
            </w:tcBorders>
          </w:tcPr>
          <w:p w:rsidR="0066075B" w:rsidRPr="00C06E6A" w:rsidRDefault="0066075B">
            <w:pPr>
              <w:pStyle w:val="a8"/>
              <w:rPr>
                <w:sz w:val="26"/>
                <w:szCs w:val="26"/>
              </w:rPr>
            </w:pPr>
            <w:r w:rsidRPr="00C06E6A">
              <w:rPr>
                <w:sz w:val="26"/>
                <w:szCs w:val="26"/>
              </w:rPr>
              <w:t>Полученные от подотчетных лиц</w:t>
            </w:r>
          </w:p>
        </w:tc>
        <w:tc>
          <w:tcPr>
            <w:tcW w:w="3325" w:type="dxa"/>
            <w:tcBorders>
              <w:top w:val="single" w:sz="4" w:space="0" w:color="auto"/>
              <w:left w:val="single" w:sz="4" w:space="0" w:color="auto"/>
              <w:bottom w:val="single" w:sz="4" w:space="0" w:color="auto"/>
              <w:right w:val="single" w:sz="4" w:space="0" w:color="auto"/>
            </w:tcBorders>
          </w:tcPr>
          <w:p w:rsidR="0066075B" w:rsidRPr="00C06E6A" w:rsidRDefault="0066075B">
            <w:pPr>
              <w:pStyle w:val="a8"/>
              <w:rPr>
                <w:sz w:val="26"/>
                <w:szCs w:val="26"/>
              </w:rPr>
            </w:pPr>
            <w:r w:rsidRPr="00C06E6A">
              <w:rPr>
                <w:sz w:val="26"/>
                <w:szCs w:val="26"/>
              </w:rPr>
              <w:t>Журнал операций расчетов с подотчетными лицами</w:t>
            </w:r>
          </w:p>
        </w:tc>
        <w:tc>
          <w:tcPr>
            <w:tcW w:w="3053" w:type="dxa"/>
            <w:tcBorders>
              <w:top w:val="single" w:sz="4" w:space="0" w:color="auto"/>
              <w:left w:val="single" w:sz="4" w:space="0" w:color="auto"/>
              <w:bottom w:val="single" w:sz="4" w:space="0" w:color="auto"/>
            </w:tcBorders>
          </w:tcPr>
          <w:p w:rsidR="0066075B" w:rsidRPr="00C06E6A" w:rsidRDefault="0066075B">
            <w:pPr>
              <w:pStyle w:val="a8"/>
              <w:rPr>
                <w:sz w:val="26"/>
                <w:szCs w:val="26"/>
              </w:rPr>
            </w:pPr>
            <w:r w:rsidRPr="00C06E6A">
              <w:rPr>
                <w:sz w:val="26"/>
                <w:szCs w:val="26"/>
              </w:rPr>
              <w:t>В разрезе:</w:t>
            </w:r>
          </w:p>
          <w:p w:rsidR="0066075B" w:rsidRPr="00C06E6A" w:rsidRDefault="0066075B">
            <w:pPr>
              <w:pStyle w:val="a8"/>
              <w:rPr>
                <w:sz w:val="26"/>
                <w:szCs w:val="26"/>
              </w:rPr>
            </w:pPr>
            <w:r w:rsidRPr="00C06E6A">
              <w:rPr>
                <w:sz w:val="26"/>
                <w:szCs w:val="26"/>
              </w:rPr>
              <w:t>- подотчетных лиц;</w:t>
            </w:r>
          </w:p>
          <w:p w:rsidR="0066075B" w:rsidRPr="00C06E6A" w:rsidRDefault="0066075B">
            <w:pPr>
              <w:pStyle w:val="a8"/>
              <w:rPr>
                <w:sz w:val="26"/>
                <w:szCs w:val="26"/>
              </w:rPr>
            </w:pPr>
            <w:r w:rsidRPr="00C06E6A">
              <w:rPr>
                <w:sz w:val="26"/>
                <w:szCs w:val="26"/>
              </w:rPr>
              <w:t>- счетов расчетов с подотчетными лицами</w:t>
            </w:r>
          </w:p>
        </w:tc>
      </w:tr>
      <w:tr w:rsidR="0066075B" w:rsidRPr="00C06E6A">
        <w:tc>
          <w:tcPr>
            <w:tcW w:w="641" w:type="dxa"/>
            <w:tcBorders>
              <w:top w:val="single" w:sz="4" w:space="0" w:color="auto"/>
              <w:bottom w:val="single" w:sz="4" w:space="0" w:color="auto"/>
              <w:right w:val="single" w:sz="4" w:space="0" w:color="auto"/>
            </w:tcBorders>
          </w:tcPr>
          <w:p w:rsidR="0066075B" w:rsidRPr="00C06E6A" w:rsidRDefault="0066075B">
            <w:pPr>
              <w:pStyle w:val="a7"/>
              <w:jc w:val="center"/>
              <w:rPr>
                <w:sz w:val="26"/>
                <w:szCs w:val="26"/>
              </w:rPr>
            </w:pPr>
            <w:r w:rsidRPr="00C06E6A">
              <w:rPr>
                <w:sz w:val="26"/>
                <w:szCs w:val="26"/>
              </w:rPr>
              <w:t>3.</w:t>
            </w:r>
          </w:p>
        </w:tc>
        <w:tc>
          <w:tcPr>
            <w:tcW w:w="3007" w:type="dxa"/>
            <w:tcBorders>
              <w:top w:val="single" w:sz="4" w:space="0" w:color="auto"/>
              <w:left w:val="single" w:sz="4" w:space="0" w:color="auto"/>
              <w:bottom w:val="single" w:sz="4" w:space="0" w:color="auto"/>
              <w:right w:val="single" w:sz="4" w:space="0" w:color="auto"/>
            </w:tcBorders>
          </w:tcPr>
          <w:p w:rsidR="0066075B" w:rsidRPr="00C06E6A" w:rsidRDefault="0066075B">
            <w:pPr>
              <w:pStyle w:val="a8"/>
              <w:rPr>
                <w:sz w:val="26"/>
                <w:szCs w:val="26"/>
              </w:rPr>
            </w:pPr>
            <w:r w:rsidRPr="00C06E6A">
              <w:rPr>
                <w:sz w:val="26"/>
                <w:szCs w:val="26"/>
              </w:rPr>
              <w:t>Выписки из лицевых счетов (счетов) и прилагаемые к ним документы</w:t>
            </w:r>
          </w:p>
        </w:tc>
        <w:tc>
          <w:tcPr>
            <w:tcW w:w="3325" w:type="dxa"/>
            <w:tcBorders>
              <w:top w:val="single" w:sz="4" w:space="0" w:color="auto"/>
              <w:left w:val="single" w:sz="4" w:space="0" w:color="auto"/>
              <w:bottom w:val="single" w:sz="4" w:space="0" w:color="auto"/>
              <w:right w:val="single" w:sz="4" w:space="0" w:color="auto"/>
            </w:tcBorders>
          </w:tcPr>
          <w:p w:rsidR="0066075B" w:rsidRPr="00C06E6A" w:rsidRDefault="0066075B">
            <w:pPr>
              <w:pStyle w:val="a8"/>
              <w:rPr>
                <w:sz w:val="26"/>
                <w:szCs w:val="26"/>
              </w:rPr>
            </w:pPr>
            <w:r w:rsidRPr="00C06E6A">
              <w:rPr>
                <w:sz w:val="26"/>
                <w:szCs w:val="26"/>
              </w:rPr>
              <w:t>Журнал операций с безналичными денежными средствами</w:t>
            </w:r>
          </w:p>
        </w:tc>
        <w:tc>
          <w:tcPr>
            <w:tcW w:w="3053" w:type="dxa"/>
            <w:tcBorders>
              <w:top w:val="single" w:sz="4" w:space="0" w:color="auto"/>
              <w:left w:val="single" w:sz="4" w:space="0" w:color="auto"/>
              <w:bottom w:val="single" w:sz="4" w:space="0" w:color="auto"/>
            </w:tcBorders>
          </w:tcPr>
          <w:p w:rsidR="0066075B" w:rsidRPr="00C06E6A" w:rsidRDefault="0066075B">
            <w:pPr>
              <w:pStyle w:val="a8"/>
              <w:rPr>
                <w:sz w:val="26"/>
                <w:szCs w:val="26"/>
              </w:rPr>
            </w:pPr>
            <w:r w:rsidRPr="00C06E6A">
              <w:rPr>
                <w:sz w:val="26"/>
                <w:szCs w:val="26"/>
              </w:rPr>
              <w:t xml:space="preserve">В разрезе счетов учета </w:t>
            </w:r>
          </w:p>
        </w:tc>
      </w:tr>
    </w:tbl>
    <w:p w:rsidR="0066075B" w:rsidRDefault="0066075B"/>
    <w:p w:rsidR="0066075B" w:rsidRPr="00C06E6A" w:rsidRDefault="0066075B">
      <w:pPr>
        <w:rPr>
          <w:sz w:val="26"/>
          <w:szCs w:val="26"/>
        </w:rPr>
      </w:pPr>
      <w:r w:rsidRPr="00C06E6A">
        <w:rPr>
          <w:sz w:val="26"/>
          <w:szCs w:val="26"/>
        </w:rPr>
        <w:t>Данные проверенных и принятых к учету первичных учетных документов отражаются в регистрах бухгалтерского учета накопительным способом.</w:t>
      </w:r>
    </w:p>
    <w:p w:rsidR="0066075B" w:rsidRPr="003D7B65" w:rsidRDefault="0066075B">
      <w:pPr>
        <w:rPr>
          <w:sz w:val="26"/>
          <w:szCs w:val="26"/>
        </w:rPr>
      </w:pPr>
      <w:r w:rsidRPr="003D7B65">
        <w:rPr>
          <w:sz w:val="26"/>
          <w:szCs w:val="26"/>
        </w:rPr>
        <w:t>Формирование регистров бухгалтерского учета осуществляется в следующем порядке:</w:t>
      </w:r>
    </w:p>
    <w:p w:rsidR="0066075B" w:rsidRPr="003D7B65" w:rsidRDefault="0066075B">
      <w:pPr>
        <w:rPr>
          <w:sz w:val="26"/>
          <w:szCs w:val="26"/>
        </w:rPr>
      </w:pPr>
      <w:r w:rsidRPr="003D7B65">
        <w:rPr>
          <w:sz w:val="26"/>
          <w:szCs w:val="26"/>
        </w:rPr>
        <w:t>- журнал регистрации приходных и расходных ордеров (</w:t>
      </w:r>
      <w:hyperlink r:id="rId41" w:history="1">
        <w:r w:rsidRPr="003D7B65">
          <w:rPr>
            <w:rStyle w:val="a4"/>
            <w:color w:val="auto"/>
            <w:sz w:val="26"/>
            <w:szCs w:val="26"/>
          </w:rPr>
          <w:t>ф. 0310003</w:t>
        </w:r>
      </w:hyperlink>
      <w:r w:rsidRPr="003D7B65">
        <w:rPr>
          <w:sz w:val="26"/>
          <w:szCs w:val="26"/>
        </w:rPr>
        <w:t xml:space="preserve">) формируется </w:t>
      </w:r>
      <w:r w:rsidR="0069142D" w:rsidRPr="003D7B65">
        <w:rPr>
          <w:sz w:val="26"/>
          <w:szCs w:val="26"/>
        </w:rPr>
        <w:t>по мере совершения факта хозяйственной жизни</w:t>
      </w:r>
      <w:r w:rsidRPr="003D7B65">
        <w:rPr>
          <w:sz w:val="26"/>
          <w:szCs w:val="26"/>
        </w:rPr>
        <w:t>;</w:t>
      </w:r>
    </w:p>
    <w:p w:rsidR="0066075B" w:rsidRPr="003D7B65" w:rsidRDefault="0066075B">
      <w:pPr>
        <w:rPr>
          <w:sz w:val="26"/>
          <w:szCs w:val="26"/>
        </w:rPr>
      </w:pPr>
      <w:r w:rsidRPr="003D7B65">
        <w:rPr>
          <w:sz w:val="26"/>
          <w:szCs w:val="26"/>
        </w:rPr>
        <w:t>- инвентарная карточка учета нефинансовых активов (</w:t>
      </w:r>
      <w:hyperlink r:id="rId42" w:history="1">
        <w:r w:rsidRPr="003D7B65">
          <w:rPr>
            <w:rStyle w:val="a4"/>
            <w:color w:val="auto"/>
            <w:sz w:val="26"/>
            <w:szCs w:val="26"/>
          </w:rPr>
          <w:t>ф. 0504031</w:t>
        </w:r>
      </w:hyperlink>
      <w:r w:rsidRPr="003D7B65">
        <w:rPr>
          <w:sz w:val="26"/>
          <w:szCs w:val="26"/>
        </w:rPr>
        <w:t xml:space="preserve">)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w:t>
      </w:r>
      <w:r w:rsidR="001960BA" w:rsidRPr="003D7B65">
        <w:rPr>
          <w:sz w:val="26"/>
          <w:szCs w:val="26"/>
        </w:rPr>
        <w:t>ежегодно</w:t>
      </w:r>
      <w:r w:rsidRPr="003D7B65">
        <w:rPr>
          <w:sz w:val="26"/>
          <w:szCs w:val="26"/>
        </w:rPr>
        <w:t xml:space="preserve"> со сведениями о начисленной амортизации;</w:t>
      </w:r>
    </w:p>
    <w:p w:rsidR="0066075B" w:rsidRPr="003D7B65" w:rsidRDefault="0066075B">
      <w:pPr>
        <w:rPr>
          <w:sz w:val="26"/>
          <w:szCs w:val="26"/>
        </w:rPr>
      </w:pPr>
      <w:r w:rsidRPr="003D7B65">
        <w:rPr>
          <w:sz w:val="26"/>
          <w:szCs w:val="26"/>
        </w:rPr>
        <w:t>- инвентарная карточка группового учета нефинансовых активов (</w:t>
      </w:r>
      <w:hyperlink r:id="rId43" w:history="1">
        <w:r w:rsidRPr="003D7B65">
          <w:rPr>
            <w:rStyle w:val="a4"/>
            <w:color w:val="auto"/>
            <w:sz w:val="26"/>
            <w:szCs w:val="26"/>
          </w:rPr>
          <w:t>ф. 0504032</w:t>
        </w:r>
      </w:hyperlink>
      <w:r w:rsidRPr="003D7B65">
        <w:rPr>
          <w:sz w:val="26"/>
          <w:szCs w:val="26"/>
        </w:rPr>
        <w:t>) оформляется при принятии объектов к учету, по мере внесения изменений и при выбытии;</w:t>
      </w:r>
    </w:p>
    <w:p w:rsidR="0066075B" w:rsidRPr="003D7B65" w:rsidRDefault="0066075B">
      <w:pPr>
        <w:rPr>
          <w:sz w:val="26"/>
          <w:szCs w:val="26"/>
        </w:rPr>
      </w:pPr>
      <w:r w:rsidRPr="003D7B65">
        <w:rPr>
          <w:sz w:val="26"/>
          <w:szCs w:val="26"/>
        </w:rPr>
        <w:t>- опись инвентарных карточек по учету нефинансовых активов (</w:t>
      </w:r>
      <w:hyperlink r:id="rId44" w:history="1">
        <w:r w:rsidRPr="003D7B65">
          <w:rPr>
            <w:rStyle w:val="a4"/>
            <w:color w:val="auto"/>
            <w:sz w:val="26"/>
            <w:szCs w:val="26"/>
          </w:rPr>
          <w:t>ф. 0504033</w:t>
        </w:r>
      </w:hyperlink>
      <w:r w:rsidRPr="003D7B65">
        <w:rPr>
          <w:sz w:val="26"/>
          <w:szCs w:val="26"/>
        </w:rPr>
        <w:t>), инвентарный список нефинансовых активов (</w:t>
      </w:r>
      <w:hyperlink r:id="rId45" w:history="1">
        <w:r w:rsidRPr="003D7B65">
          <w:rPr>
            <w:rStyle w:val="a4"/>
            <w:color w:val="auto"/>
            <w:sz w:val="26"/>
            <w:szCs w:val="26"/>
          </w:rPr>
          <w:t>ф. 0504034)</w:t>
        </w:r>
      </w:hyperlink>
      <w:r w:rsidRPr="003D7B65">
        <w:rPr>
          <w:sz w:val="26"/>
          <w:szCs w:val="26"/>
        </w:rPr>
        <w:t xml:space="preserve"> формируются </w:t>
      </w:r>
      <w:r w:rsidRPr="003D7B65">
        <w:rPr>
          <w:rStyle w:val="a3"/>
          <w:b w:val="0"/>
          <w:color w:val="auto"/>
          <w:sz w:val="26"/>
          <w:szCs w:val="26"/>
        </w:rPr>
        <w:t>последни</w:t>
      </w:r>
      <w:r w:rsidR="003D7B65" w:rsidRPr="003D7B65">
        <w:rPr>
          <w:rStyle w:val="a3"/>
          <w:b w:val="0"/>
          <w:color w:val="auto"/>
          <w:sz w:val="26"/>
          <w:szCs w:val="26"/>
        </w:rPr>
        <w:t>м днем</w:t>
      </w:r>
      <w:r w:rsidRPr="003D7B65">
        <w:rPr>
          <w:rStyle w:val="a3"/>
          <w:b w:val="0"/>
          <w:color w:val="auto"/>
          <w:sz w:val="26"/>
          <w:szCs w:val="26"/>
        </w:rPr>
        <w:t xml:space="preserve"> </w:t>
      </w:r>
      <w:r w:rsidR="003D7B65" w:rsidRPr="003D7B65">
        <w:rPr>
          <w:rStyle w:val="a3"/>
          <w:b w:val="0"/>
          <w:color w:val="auto"/>
          <w:sz w:val="26"/>
          <w:szCs w:val="26"/>
        </w:rPr>
        <w:t xml:space="preserve"> текущего</w:t>
      </w:r>
      <w:r w:rsidRPr="003D7B65">
        <w:rPr>
          <w:rStyle w:val="a3"/>
          <w:b w:val="0"/>
          <w:sz w:val="26"/>
          <w:szCs w:val="26"/>
        </w:rPr>
        <w:t xml:space="preserve"> года</w:t>
      </w:r>
      <w:r w:rsidRPr="003D7B65">
        <w:rPr>
          <w:b/>
          <w:sz w:val="26"/>
          <w:szCs w:val="26"/>
        </w:rPr>
        <w:t>.</w:t>
      </w:r>
      <w:r w:rsidRPr="0069142D">
        <w:rPr>
          <w:sz w:val="26"/>
          <w:szCs w:val="26"/>
        </w:rPr>
        <w:t xml:space="preserve"> Опись </w:t>
      </w:r>
      <w:r w:rsidRPr="003D7B65">
        <w:rPr>
          <w:sz w:val="26"/>
          <w:szCs w:val="26"/>
        </w:rPr>
        <w:t>инвентарных карточек (</w:t>
      </w:r>
      <w:hyperlink r:id="rId46" w:history="1">
        <w:r w:rsidRPr="003D7B65">
          <w:rPr>
            <w:rStyle w:val="a4"/>
            <w:color w:val="auto"/>
            <w:sz w:val="26"/>
            <w:szCs w:val="26"/>
          </w:rPr>
          <w:t>ф. 0504033</w:t>
        </w:r>
      </w:hyperlink>
      <w:r w:rsidRPr="003D7B65">
        <w:rPr>
          <w:sz w:val="26"/>
          <w:szCs w:val="26"/>
        </w:rPr>
        <w:t>) составляется без включения информации об инвентарных объекта, выбывших до начала установленного периода;</w:t>
      </w:r>
    </w:p>
    <w:p w:rsidR="0069142D" w:rsidRPr="003D7B65" w:rsidRDefault="0066075B" w:rsidP="0069142D">
      <w:pPr>
        <w:rPr>
          <w:sz w:val="26"/>
          <w:szCs w:val="26"/>
        </w:rPr>
      </w:pPr>
      <w:r w:rsidRPr="003D7B65">
        <w:rPr>
          <w:sz w:val="26"/>
          <w:szCs w:val="26"/>
        </w:rPr>
        <w:t>- книга аналитического учета депонированной зарплаты и стипендий (</w:t>
      </w:r>
      <w:hyperlink r:id="rId47" w:history="1">
        <w:r w:rsidRPr="003D7B65">
          <w:rPr>
            <w:rStyle w:val="a4"/>
            <w:color w:val="auto"/>
            <w:sz w:val="26"/>
            <w:szCs w:val="26"/>
          </w:rPr>
          <w:t>ф. 0504048</w:t>
        </w:r>
      </w:hyperlink>
      <w:r w:rsidRPr="003D7B65">
        <w:rPr>
          <w:sz w:val="26"/>
          <w:szCs w:val="26"/>
        </w:rPr>
        <w:t>) формируется</w:t>
      </w:r>
      <w:r w:rsidR="0069142D" w:rsidRPr="003D7B65">
        <w:rPr>
          <w:sz w:val="26"/>
          <w:szCs w:val="26"/>
        </w:rPr>
        <w:t xml:space="preserve"> </w:t>
      </w:r>
      <w:proofErr w:type="spellStart"/>
      <w:r w:rsidR="0069142D" w:rsidRPr="003D7B65">
        <w:rPr>
          <w:sz w:val="26"/>
          <w:szCs w:val="26"/>
        </w:rPr>
        <w:t>формируется</w:t>
      </w:r>
      <w:proofErr w:type="spellEnd"/>
      <w:r w:rsidR="0069142D" w:rsidRPr="003D7B65">
        <w:rPr>
          <w:sz w:val="26"/>
          <w:szCs w:val="26"/>
        </w:rPr>
        <w:t xml:space="preserve"> по мере совершения факта хозяйственной жизни;</w:t>
      </w:r>
    </w:p>
    <w:p w:rsidR="0066075B" w:rsidRPr="003D7B65" w:rsidRDefault="0069142D">
      <w:pPr>
        <w:rPr>
          <w:sz w:val="26"/>
          <w:szCs w:val="26"/>
        </w:rPr>
      </w:pPr>
      <w:r w:rsidRPr="003D7B65">
        <w:rPr>
          <w:sz w:val="26"/>
          <w:szCs w:val="26"/>
        </w:rPr>
        <w:t xml:space="preserve"> </w:t>
      </w:r>
      <w:r w:rsidR="0066075B" w:rsidRPr="003D7B65">
        <w:rPr>
          <w:sz w:val="26"/>
          <w:szCs w:val="26"/>
        </w:rPr>
        <w:t>- другие регистры, не указанные выше, заполняются по мере необходимости.</w:t>
      </w:r>
    </w:p>
    <w:p w:rsidR="0066075B" w:rsidRPr="00C06E6A" w:rsidRDefault="0066075B">
      <w:pPr>
        <w:rPr>
          <w:sz w:val="26"/>
          <w:szCs w:val="26"/>
        </w:rPr>
      </w:pPr>
      <w:r w:rsidRPr="00C06E6A">
        <w:rPr>
          <w:sz w:val="26"/>
          <w:szCs w:val="26"/>
        </w:rPr>
        <w:t>1.1</w:t>
      </w:r>
      <w:r w:rsidR="00C06E6A" w:rsidRPr="00C06E6A">
        <w:rPr>
          <w:sz w:val="26"/>
          <w:szCs w:val="26"/>
        </w:rPr>
        <w:t>2</w:t>
      </w:r>
      <w:r w:rsidRPr="00C06E6A">
        <w:rPr>
          <w:sz w:val="26"/>
          <w:szCs w:val="26"/>
        </w:rPr>
        <w:t xml:space="preserve">.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w:t>
      </w:r>
      <w:r w:rsidRPr="003D7B65">
        <w:rPr>
          <w:sz w:val="26"/>
          <w:szCs w:val="26"/>
        </w:rPr>
        <w:t xml:space="preserve">указанном в </w:t>
      </w:r>
      <w:hyperlink w:anchor="sub_1007" w:history="1">
        <w:r w:rsidRPr="003D7B65">
          <w:rPr>
            <w:rStyle w:val="a4"/>
            <w:color w:val="auto"/>
            <w:sz w:val="26"/>
            <w:szCs w:val="26"/>
          </w:rPr>
          <w:t>п. 1.11</w:t>
        </w:r>
      </w:hyperlink>
      <w:r w:rsidRPr="003D7B65">
        <w:rPr>
          <w:sz w:val="26"/>
          <w:szCs w:val="26"/>
        </w:rPr>
        <w:t xml:space="preserve"> настоящей </w:t>
      </w:r>
      <w:r w:rsidRPr="00C06E6A">
        <w:rPr>
          <w:sz w:val="26"/>
          <w:szCs w:val="26"/>
        </w:rPr>
        <w:t xml:space="preserve">учетной политики, </w:t>
      </w:r>
      <w:proofErr w:type="spellStart"/>
      <w:r w:rsidRPr="00C06E6A">
        <w:rPr>
          <w:sz w:val="26"/>
          <w:szCs w:val="26"/>
        </w:rPr>
        <w:t>сброшюровываются</w:t>
      </w:r>
      <w:proofErr w:type="spellEnd"/>
      <w:r w:rsidRPr="00C06E6A">
        <w:rPr>
          <w:sz w:val="26"/>
          <w:szCs w:val="26"/>
        </w:rPr>
        <w:t xml:space="preserve"> в папку (дело). На </w:t>
      </w:r>
      <w:r w:rsidRPr="00C06E6A">
        <w:rPr>
          <w:sz w:val="26"/>
          <w:szCs w:val="26"/>
        </w:rPr>
        <w:lastRenderedPageBreak/>
        <w:t>обложке папки (дела) указывается:</w:t>
      </w:r>
    </w:p>
    <w:p w:rsidR="0066075B" w:rsidRPr="00C06E6A" w:rsidRDefault="0066075B">
      <w:pPr>
        <w:rPr>
          <w:sz w:val="26"/>
          <w:szCs w:val="26"/>
        </w:rPr>
      </w:pPr>
      <w:r w:rsidRPr="00C06E6A">
        <w:rPr>
          <w:sz w:val="26"/>
          <w:szCs w:val="26"/>
        </w:rPr>
        <w:t>- наименование организации (структурного подразделения);</w:t>
      </w:r>
    </w:p>
    <w:p w:rsidR="0066075B" w:rsidRPr="00C06E6A" w:rsidRDefault="0066075B">
      <w:pPr>
        <w:rPr>
          <w:sz w:val="26"/>
          <w:szCs w:val="26"/>
        </w:rPr>
      </w:pPr>
      <w:r w:rsidRPr="00C06E6A">
        <w:rPr>
          <w:sz w:val="26"/>
          <w:szCs w:val="26"/>
        </w:rPr>
        <w:t>- название и порядковый номер папки (дела);</w:t>
      </w:r>
    </w:p>
    <w:p w:rsidR="0066075B" w:rsidRPr="00C06E6A" w:rsidRDefault="0066075B">
      <w:pPr>
        <w:rPr>
          <w:sz w:val="26"/>
          <w:szCs w:val="26"/>
        </w:rPr>
      </w:pPr>
      <w:r w:rsidRPr="00C06E6A">
        <w:rPr>
          <w:sz w:val="26"/>
          <w:szCs w:val="26"/>
        </w:rPr>
        <w:t>- период (дата), за который сформирован регистр бухгалтерского учета (Журнал операций), с указанием года и месяца (числа);</w:t>
      </w:r>
    </w:p>
    <w:p w:rsidR="0066075B" w:rsidRPr="00C06E6A" w:rsidRDefault="0066075B">
      <w:pPr>
        <w:rPr>
          <w:sz w:val="26"/>
          <w:szCs w:val="26"/>
        </w:rPr>
      </w:pPr>
      <w:r w:rsidRPr="00C06E6A">
        <w:rPr>
          <w:sz w:val="26"/>
          <w:szCs w:val="26"/>
        </w:rPr>
        <w:t>- наименование регистра бухгалтерского учета (Журнала операций), с указанием при наличии его номера;</w:t>
      </w:r>
    </w:p>
    <w:p w:rsidR="0066075B" w:rsidRPr="00C06E6A" w:rsidRDefault="0066075B">
      <w:pPr>
        <w:rPr>
          <w:sz w:val="26"/>
          <w:szCs w:val="26"/>
        </w:rPr>
      </w:pPr>
      <w:r w:rsidRPr="00C06E6A">
        <w:rPr>
          <w:sz w:val="26"/>
          <w:szCs w:val="26"/>
        </w:rPr>
        <w:t>- количество листов в папке (деле);</w:t>
      </w:r>
    </w:p>
    <w:p w:rsidR="0066075B" w:rsidRPr="00C06E6A" w:rsidRDefault="0066075B">
      <w:pPr>
        <w:rPr>
          <w:sz w:val="26"/>
          <w:szCs w:val="26"/>
        </w:rPr>
      </w:pPr>
      <w:r w:rsidRPr="00C06E6A">
        <w:rPr>
          <w:sz w:val="26"/>
          <w:szCs w:val="26"/>
        </w:rPr>
        <w:t>- срок хранения.</w:t>
      </w:r>
    </w:p>
    <w:p w:rsidR="0066075B" w:rsidRPr="00C06E6A" w:rsidRDefault="0066075B">
      <w:pPr>
        <w:rPr>
          <w:sz w:val="26"/>
          <w:szCs w:val="26"/>
        </w:rPr>
      </w:pPr>
      <w:r w:rsidRPr="00C06E6A">
        <w:rPr>
          <w:sz w:val="26"/>
          <w:szCs w:val="26"/>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66075B" w:rsidRPr="003D7B65" w:rsidRDefault="0066075B">
      <w:pPr>
        <w:rPr>
          <w:sz w:val="26"/>
          <w:szCs w:val="26"/>
        </w:rPr>
      </w:pPr>
      <w:r w:rsidRPr="00C06E6A">
        <w:rPr>
          <w:sz w:val="26"/>
          <w:szCs w:val="26"/>
        </w:rPr>
        <w:t xml:space="preserve">Порядок хранения первичных (сводных) учетных документов, регистров </w:t>
      </w:r>
      <w:r w:rsidRPr="003D7B65">
        <w:rPr>
          <w:sz w:val="26"/>
          <w:szCs w:val="26"/>
        </w:rPr>
        <w:t xml:space="preserve">бухгалтерского учета и бухгалтерской (финансовой) отчетности устанавливается в соответствии с </w:t>
      </w:r>
      <w:hyperlink r:id="rId48" w:history="1">
        <w:r w:rsidRPr="003D7B65">
          <w:rPr>
            <w:rStyle w:val="a4"/>
            <w:color w:val="auto"/>
            <w:sz w:val="26"/>
            <w:szCs w:val="26"/>
          </w:rPr>
          <w:t>Правилами</w:t>
        </w:r>
      </w:hyperlink>
      <w:r w:rsidRPr="003D7B65">
        <w:rPr>
          <w:sz w:val="26"/>
          <w:szCs w:val="26"/>
        </w:rPr>
        <w:t xml:space="preserve"> организации хранения, комплектования, учета и использования документов Архивного фонда РФ и других архивных документов в органах госвласти, местного самоуправления и организациях, утв. </w:t>
      </w:r>
      <w:hyperlink r:id="rId49" w:history="1">
        <w:r w:rsidRPr="003D7B65">
          <w:rPr>
            <w:rStyle w:val="a4"/>
            <w:color w:val="auto"/>
            <w:sz w:val="26"/>
            <w:szCs w:val="26"/>
          </w:rPr>
          <w:t>приказом</w:t>
        </w:r>
      </w:hyperlink>
      <w:r w:rsidRPr="003D7B65">
        <w:rPr>
          <w:sz w:val="26"/>
          <w:szCs w:val="26"/>
        </w:rPr>
        <w:t xml:space="preserve"> Минкультуры России от 31.03.2015 N 526.</w:t>
      </w:r>
    </w:p>
    <w:p w:rsidR="0066075B" w:rsidRPr="003D7B65" w:rsidRDefault="0066075B">
      <w:pPr>
        <w:rPr>
          <w:sz w:val="26"/>
          <w:szCs w:val="26"/>
        </w:rPr>
      </w:pPr>
      <w:r w:rsidRPr="003D7B65">
        <w:rPr>
          <w:sz w:val="26"/>
          <w:szCs w:val="26"/>
        </w:rPr>
        <w:t xml:space="preserve">Сроки хранения указанных документов определяются согласно </w:t>
      </w:r>
      <w:hyperlink r:id="rId50" w:history="1">
        <w:r w:rsidRPr="003D7B65">
          <w:rPr>
            <w:rStyle w:val="a4"/>
            <w:color w:val="auto"/>
            <w:sz w:val="26"/>
            <w:szCs w:val="26"/>
          </w:rPr>
          <w:t>п. 4.1</w:t>
        </w:r>
      </w:hyperlink>
      <w:r w:rsidRPr="003D7B65">
        <w:rPr>
          <w:sz w:val="26"/>
          <w:szCs w:val="26"/>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w:t>
      </w:r>
      <w:hyperlink r:id="rId51" w:history="1">
        <w:r w:rsidRPr="003D7B65">
          <w:rPr>
            <w:rStyle w:val="a4"/>
            <w:color w:val="auto"/>
            <w:sz w:val="26"/>
            <w:szCs w:val="26"/>
          </w:rPr>
          <w:t>приказом</w:t>
        </w:r>
      </w:hyperlink>
      <w:r w:rsidRPr="003D7B65">
        <w:rPr>
          <w:sz w:val="26"/>
          <w:szCs w:val="26"/>
        </w:rPr>
        <w:t xml:space="preserve"> Минкультуры России от 25.08.2010 N 558, но не менее 5 лет.</w:t>
      </w:r>
    </w:p>
    <w:p w:rsidR="0066075B" w:rsidRDefault="0066075B">
      <w:r w:rsidRPr="00C06E6A">
        <w:rPr>
          <w:sz w:val="26"/>
          <w:szCs w:val="26"/>
        </w:rPr>
        <w:t>1.1</w:t>
      </w:r>
      <w:r w:rsidR="00C06E6A" w:rsidRPr="00C06E6A">
        <w:rPr>
          <w:sz w:val="26"/>
          <w:szCs w:val="26"/>
        </w:rPr>
        <w:t>3</w:t>
      </w:r>
      <w:r w:rsidRPr="00C06E6A">
        <w:rPr>
          <w:sz w:val="26"/>
          <w:szCs w:val="26"/>
        </w:rPr>
        <w:t xml:space="preserve">. Персональный состав комиссий, создаваемых в учреждении, ответственные должностные лица </w:t>
      </w:r>
      <w:r w:rsidRPr="0069142D">
        <w:rPr>
          <w:sz w:val="26"/>
          <w:szCs w:val="26"/>
        </w:rPr>
        <w:t>определяются</w:t>
      </w:r>
      <w:r w:rsidR="0069142D" w:rsidRPr="0069142D">
        <w:rPr>
          <w:b/>
          <w:sz w:val="26"/>
          <w:szCs w:val="26"/>
        </w:rPr>
        <w:t xml:space="preserve"> </w:t>
      </w:r>
      <w:r w:rsidRPr="0069142D">
        <w:rPr>
          <w:rStyle w:val="a3"/>
          <w:b w:val="0"/>
          <w:sz w:val="26"/>
          <w:szCs w:val="26"/>
        </w:rPr>
        <w:t>данной учетной политикой.</w:t>
      </w:r>
    </w:p>
    <w:p w:rsidR="0066075B" w:rsidRPr="00C06E6A" w:rsidRDefault="0066075B">
      <w:pPr>
        <w:rPr>
          <w:sz w:val="26"/>
          <w:szCs w:val="26"/>
        </w:rPr>
      </w:pPr>
      <w:r w:rsidRPr="00C06E6A">
        <w:rPr>
          <w:sz w:val="26"/>
          <w:szCs w:val="26"/>
        </w:rPr>
        <w:t>1.1</w:t>
      </w:r>
      <w:r w:rsidR="00C06E6A" w:rsidRPr="00C06E6A">
        <w:rPr>
          <w:sz w:val="26"/>
          <w:szCs w:val="26"/>
        </w:rPr>
        <w:t>4</w:t>
      </w:r>
      <w:r w:rsidRPr="00C06E6A">
        <w:rPr>
          <w:sz w:val="26"/>
          <w:szCs w:val="26"/>
        </w:rPr>
        <w:t>. Утвердить постоянно действующую комиссию по поступлению и выбытию активов в следующем составе:</w:t>
      </w:r>
    </w:p>
    <w:p w:rsidR="0066075B" w:rsidRPr="00C06E6A" w:rsidRDefault="0066075B">
      <w:pPr>
        <w:rPr>
          <w:sz w:val="26"/>
          <w:szCs w:val="26"/>
        </w:rPr>
      </w:pPr>
      <w:r w:rsidRPr="00C06E6A">
        <w:rPr>
          <w:sz w:val="26"/>
          <w:szCs w:val="26"/>
        </w:rPr>
        <w:t>1) Председатель комиссии:</w:t>
      </w:r>
      <w:r w:rsidR="001960BA" w:rsidRPr="00C06E6A">
        <w:rPr>
          <w:sz w:val="26"/>
          <w:szCs w:val="26"/>
        </w:rPr>
        <w:t xml:space="preserve"> председатель Контрольно-счетной палаты</w:t>
      </w:r>
      <w:r w:rsidRPr="00C06E6A">
        <w:rPr>
          <w:sz w:val="26"/>
          <w:szCs w:val="26"/>
        </w:rPr>
        <w:t>;</w:t>
      </w:r>
    </w:p>
    <w:p w:rsidR="0066075B" w:rsidRPr="00C06E6A" w:rsidRDefault="0066075B">
      <w:pPr>
        <w:rPr>
          <w:sz w:val="26"/>
          <w:szCs w:val="26"/>
        </w:rPr>
      </w:pPr>
      <w:r w:rsidRPr="00C06E6A">
        <w:rPr>
          <w:sz w:val="26"/>
          <w:szCs w:val="26"/>
        </w:rPr>
        <w:t>2) Члены комиссии:</w:t>
      </w:r>
      <w:r w:rsidR="001960BA" w:rsidRPr="00C06E6A">
        <w:rPr>
          <w:sz w:val="26"/>
          <w:szCs w:val="26"/>
        </w:rPr>
        <w:t xml:space="preserve"> начальник организационного отдела Собрания депутатов; Старший бухгалтер; начальник отдела плановых проверок</w:t>
      </w:r>
      <w:proofErr w:type="gramStart"/>
      <w:r w:rsidR="001960BA" w:rsidRPr="00C06E6A">
        <w:rPr>
          <w:sz w:val="26"/>
          <w:szCs w:val="26"/>
        </w:rPr>
        <w:t xml:space="preserve"> </w:t>
      </w:r>
      <w:r w:rsidRPr="00C06E6A">
        <w:rPr>
          <w:sz w:val="26"/>
          <w:szCs w:val="26"/>
        </w:rPr>
        <w:t>.</w:t>
      </w:r>
      <w:proofErr w:type="gramEnd"/>
    </w:p>
    <w:p w:rsidR="0066075B" w:rsidRPr="00C06E6A" w:rsidRDefault="0066075B">
      <w:pPr>
        <w:rPr>
          <w:sz w:val="26"/>
          <w:szCs w:val="26"/>
        </w:rPr>
      </w:pPr>
      <w:r w:rsidRPr="00C06E6A">
        <w:rPr>
          <w:sz w:val="26"/>
          <w:szCs w:val="26"/>
        </w:rPr>
        <w:t xml:space="preserve">Комиссия по поступлению и выбытию активов осуществляет свою деятельность в соответствии с </w:t>
      </w:r>
      <w:r w:rsidRPr="0010072E">
        <w:rPr>
          <w:sz w:val="26"/>
          <w:szCs w:val="26"/>
        </w:rPr>
        <w:t>Положением (</w:t>
      </w:r>
      <w:hyperlink w:anchor="sub_1000" w:history="1">
        <w:r w:rsidRPr="0010072E">
          <w:rPr>
            <w:rStyle w:val="a4"/>
            <w:sz w:val="26"/>
            <w:szCs w:val="26"/>
          </w:rPr>
          <w:t>Приложение</w:t>
        </w:r>
      </w:hyperlink>
      <w:r w:rsidRPr="0010072E">
        <w:rPr>
          <w:sz w:val="26"/>
          <w:szCs w:val="26"/>
        </w:rPr>
        <w:t xml:space="preserve"> N</w:t>
      </w:r>
      <w:r w:rsidR="001960BA" w:rsidRPr="0010072E">
        <w:rPr>
          <w:sz w:val="26"/>
          <w:szCs w:val="26"/>
        </w:rPr>
        <w:t xml:space="preserve"> 4</w:t>
      </w:r>
      <w:r w:rsidRPr="0010072E">
        <w:rPr>
          <w:sz w:val="26"/>
          <w:szCs w:val="26"/>
        </w:rPr>
        <w:t>).</w:t>
      </w:r>
    </w:p>
    <w:p w:rsidR="0066075B" w:rsidRPr="003D7B65" w:rsidRDefault="0066075B">
      <w:pPr>
        <w:rPr>
          <w:sz w:val="26"/>
          <w:szCs w:val="26"/>
        </w:rPr>
      </w:pPr>
      <w:bookmarkStart w:id="4" w:name="sub_114"/>
      <w:r w:rsidRPr="003D7B65">
        <w:t>1</w:t>
      </w:r>
      <w:r w:rsidRPr="003D7B65">
        <w:rPr>
          <w:sz w:val="26"/>
          <w:szCs w:val="26"/>
        </w:rPr>
        <w:t>.1</w:t>
      </w:r>
      <w:r w:rsidR="00C06E6A" w:rsidRPr="003D7B65">
        <w:rPr>
          <w:sz w:val="26"/>
          <w:szCs w:val="26"/>
        </w:rPr>
        <w:t>5</w:t>
      </w:r>
      <w:r w:rsidRPr="003D7B65">
        <w:rPr>
          <w:sz w:val="26"/>
          <w:szCs w:val="26"/>
        </w:rPr>
        <w:t xml:space="preserve">. В целях обеспечения достоверности данных бухгалтерского учета и годовой бухгалтерской отчетности годовая инвентаризация имущества и обязательств проводится не ранее чем по состоянию на 1 октября отчетного года. Инвентаризации проводятся согласно Положению об </w:t>
      </w:r>
      <w:r w:rsidRPr="00352B83">
        <w:rPr>
          <w:sz w:val="26"/>
          <w:szCs w:val="26"/>
        </w:rPr>
        <w:t>инвентаризации (</w:t>
      </w:r>
      <w:hyperlink w:anchor="sub_1000" w:history="1">
        <w:r w:rsidRPr="00352B83">
          <w:rPr>
            <w:rStyle w:val="a4"/>
            <w:color w:val="00B0F0"/>
            <w:sz w:val="26"/>
            <w:szCs w:val="26"/>
          </w:rPr>
          <w:t>Приложение</w:t>
        </w:r>
      </w:hyperlink>
      <w:r w:rsidRPr="00352B83">
        <w:rPr>
          <w:sz w:val="26"/>
          <w:szCs w:val="26"/>
        </w:rPr>
        <w:t xml:space="preserve"> N</w:t>
      </w:r>
      <w:r w:rsidR="005C7167" w:rsidRPr="00352B83">
        <w:rPr>
          <w:sz w:val="26"/>
          <w:szCs w:val="26"/>
        </w:rPr>
        <w:t xml:space="preserve"> 5</w:t>
      </w:r>
      <w:r w:rsidRPr="00352B83">
        <w:rPr>
          <w:sz w:val="26"/>
          <w:szCs w:val="26"/>
        </w:rPr>
        <w:t>).</w:t>
      </w:r>
    </w:p>
    <w:bookmarkEnd w:id="4"/>
    <w:p w:rsidR="0066075B" w:rsidRPr="003D7B65" w:rsidRDefault="0066075B">
      <w:pPr>
        <w:rPr>
          <w:b/>
          <w:sz w:val="26"/>
          <w:szCs w:val="26"/>
        </w:rPr>
      </w:pPr>
      <w:r w:rsidRPr="003D7B65">
        <w:rPr>
          <w:sz w:val="26"/>
          <w:szCs w:val="26"/>
        </w:rPr>
        <w:t>Оценка соответствия объектов имущества понятию "Актив</w:t>
      </w:r>
      <w:r w:rsidRPr="003D7B65">
        <w:rPr>
          <w:b/>
          <w:sz w:val="26"/>
          <w:szCs w:val="26"/>
        </w:rPr>
        <w:t>"</w:t>
      </w:r>
      <w:r w:rsidRPr="003D7B65">
        <w:rPr>
          <w:rStyle w:val="a3"/>
          <w:b w:val="0"/>
          <w:color w:val="auto"/>
          <w:sz w:val="26"/>
          <w:szCs w:val="26"/>
        </w:rPr>
        <w:t> в течение года - по мере необходимости</w:t>
      </w:r>
      <w:r w:rsidRPr="003D7B65">
        <w:rPr>
          <w:b/>
          <w:sz w:val="26"/>
          <w:szCs w:val="26"/>
        </w:rPr>
        <w:t>.</w:t>
      </w:r>
    </w:p>
    <w:p w:rsidR="0066075B" w:rsidRPr="003D7B65" w:rsidRDefault="0066075B" w:rsidP="001876BD">
      <w:pPr>
        <w:rPr>
          <w:sz w:val="26"/>
          <w:szCs w:val="26"/>
        </w:rPr>
      </w:pPr>
      <w:r w:rsidRPr="003D7B65">
        <w:rPr>
          <w:sz w:val="26"/>
          <w:szCs w:val="26"/>
        </w:rPr>
        <w:t>1.1</w:t>
      </w:r>
      <w:r w:rsidR="00C06E6A" w:rsidRPr="003D7B65">
        <w:rPr>
          <w:sz w:val="26"/>
          <w:szCs w:val="26"/>
        </w:rPr>
        <w:t>6</w:t>
      </w:r>
      <w:r w:rsidRPr="003D7B65">
        <w:rPr>
          <w:sz w:val="26"/>
          <w:szCs w:val="26"/>
        </w:rPr>
        <w:t xml:space="preserve">. Учреждение применяет корреспонденции счетов бухгалтерского учета предусмотренной </w:t>
      </w:r>
      <w:hyperlink r:id="rId52" w:history="1">
        <w:r w:rsidRPr="003D7B65">
          <w:rPr>
            <w:rStyle w:val="a4"/>
            <w:color w:val="auto"/>
            <w:sz w:val="26"/>
            <w:szCs w:val="26"/>
          </w:rPr>
          <w:t>Инструкцией</w:t>
        </w:r>
      </w:hyperlink>
      <w:r w:rsidRPr="003D7B65">
        <w:rPr>
          <w:rStyle w:val="a3"/>
          <w:color w:val="auto"/>
          <w:sz w:val="26"/>
          <w:szCs w:val="26"/>
        </w:rPr>
        <w:t xml:space="preserve"> N </w:t>
      </w:r>
      <w:r w:rsidRPr="003D7B65">
        <w:rPr>
          <w:rStyle w:val="a3"/>
          <w:b w:val="0"/>
          <w:color w:val="auto"/>
          <w:sz w:val="26"/>
          <w:szCs w:val="26"/>
        </w:rPr>
        <w:t>162н</w:t>
      </w:r>
      <w:r w:rsidR="001876BD" w:rsidRPr="003D7B65">
        <w:rPr>
          <w:rStyle w:val="a3"/>
          <w:color w:val="auto"/>
          <w:sz w:val="26"/>
          <w:szCs w:val="26"/>
        </w:rPr>
        <w:t xml:space="preserve">. </w:t>
      </w:r>
    </w:p>
    <w:p w:rsidR="0066075B" w:rsidRPr="001876BD" w:rsidRDefault="0066075B">
      <w:pPr>
        <w:rPr>
          <w:b/>
          <w:sz w:val="26"/>
          <w:szCs w:val="26"/>
        </w:rPr>
      </w:pPr>
      <w:r w:rsidRPr="00C06E6A">
        <w:rPr>
          <w:sz w:val="26"/>
          <w:szCs w:val="26"/>
        </w:rPr>
        <w:t>1.1</w:t>
      </w:r>
      <w:r w:rsidR="00C06E6A" w:rsidRPr="00C06E6A">
        <w:rPr>
          <w:sz w:val="26"/>
          <w:szCs w:val="26"/>
        </w:rPr>
        <w:t>7</w:t>
      </w:r>
      <w:r w:rsidRPr="00C06E6A">
        <w:rPr>
          <w:sz w:val="26"/>
          <w:szCs w:val="26"/>
        </w:rPr>
        <w:t xml:space="preserve">. Месячная, квартальная, годовая бухгалтерская отчетность в порядке и </w:t>
      </w:r>
      <w:proofErr w:type="gramStart"/>
      <w:r w:rsidRPr="00C06E6A">
        <w:rPr>
          <w:sz w:val="26"/>
          <w:szCs w:val="26"/>
        </w:rPr>
        <w:t>сроки, установленные соответствующими нормативными правовыми актами Минфина России и иных уполномоченных органов формируется</w:t>
      </w:r>
      <w:proofErr w:type="gramEnd"/>
      <w:r w:rsidRPr="00C06E6A">
        <w:rPr>
          <w:sz w:val="26"/>
          <w:szCs w:val="26"/>
        </w:rPr>
        <w:t xml:space="preserve"> на бумажных носителях и в электронном виде с применением</w:t>
      </w:r>
      <w:r w:rsidR="005C7167" w:rsidRPr="00C06E6A">
        <w:rPr>
          <w:sz w:val="26"/>
          <w:szCs w:val="26"/>
        </w:rPr>
        <w:t xml:space="preserve"> программного продукта «СКИФ»</w:t>
      </w:r>
      <w:r w:rsidRPr="00C06E6A">
        <w:rPr>
          <w:sz w:val="26"/>
          <w:szCs w:val="26"/>
        </w:rPr>
        <w:t xml:space="preserve">. После утверждения руководителем организации отчетность в установленные сроки представляется в </w:t>
      </w:r>
      <w:r w:rsidR="005C7167" w:rsidRPr="00C06E6A">
        <w:rPr>
          <w:sz w:val="26"/>
          <w:szCs w:val="26"/>
        </w:rPr>
        <w:t>Управление финансов администрации Карабашского городского округа</w:t>
      </w:r>
      <w:r w:rsidRPr="00C06E6A">
        <w:rPr>
          <w:sz w:val="26"/>
          <w:szCs w:val="26"/>
        </w:rPr>
        <w:t xml:space="preserve"> на бумажных </w:t>
      </w:r>
      <w:r w:rsidRPr="006A4351">
        <w:rPr>
          <w:sz w:val="26"/>
          <w:szCs w:val="26"/>
        </w:rPr>
        <w:t>носителях и</w:t>
      </w:r>
      <w:r w:rsidRPr="006A4351">
        <w:rPr>
          <w:rStyle w:val="a3"/>
          <w:sz w:val="26"/>
          <w:szCs w:val="26"/>
        </w:rPr>
        <w:t> </w:t>
      </w:r>
      <w:r w:rsidRPr="006A4351">
        <w:rPr>
          <w:rStyle w:val="a3"/>
          <w:b w:val="0"/>
          <w:sz w:val="26"/>
          <w:szCs w:val="26"/>
        </w:rPr>
        <w:t>путем</w:t>
      </w:r>
      <w:r w:rsidRPr="001876BD">
        <w:rPr>
          <w:rStyle w:val="a3"/>
          <w:b w:val="0"/>
          <w:sz w:val="26"/>
          <w:szCs w:val="26"/>
        </w:rPr>
        <w:t xml:space="preserve"> передачи на магнитном носителе</w:t>
      </w:r>
      <w:r w:rsidR="001876BD" w:rsidRPr="001876BD">
        <w:rPr>
          <w:rStyle w:val="a3"/>
          <w:b w:val="0"/>
          <w:sz w:val="26"/>
          <w:szCs w:val="26"/>
        </w:rPr>
        <w:t>.</w:t>
      </w:r>
    </w:p>
    <w:p w:rsidR="0066075B" w:rsidRPr="006A4351" w:rsidRDefault="0066075B">
      <w:pPr>
        <w:rPr>
          <w:sz w:val="26"/>
          <w:szCs w:val="26"/>
        </w:rPr>
      </w:pPr>
      <w:r w:rsidRPr="006A4351">
        <w:rPr>
          <w:sz w:val="26"/>
          <w:szCs w:val="26"/>
        </w:rPr>
        <w:t>1.</w:t>
      </w:r>
      <w:r w:rsidR="00C06E6A" w:rsidRPr="006A4351">
        <w:rPr>
          <w:sz w:val="26"/>
          <w:szCs w:val="26"/>
        </w:rPr>
        <w:t>18</w:t>
      </w:r>
      <w:r w:rsidRPr="006A4351">
        <w:rPr>
          <w:sz w:val="26"/>
          <w:szCs w:val="26"/>
        </w:rPr>
        <w:t xml:space="preserve">. События после отчетной даты отражаются в учете и отчетности в соответствии с </w:t>
      </w:r>
      <w:hyperlink w:anchor="sub_1000" w:history="1">
        <w:r w:rsidRPr="00B67ACE">
          <w:rPr>
            <w:rStyle w:val="a4"/>
            <w:color w:val="00B0F0"/>
            <w:sz w:val="26"/>
            <w:szCs w:val="26"/>
          </w:rPr>
          <w:t>Приложением</w:t>
        </w:r>
      </w:hyperlink>
      <w:r w:rsidRPr="00B67ACE">
        <w:rPr>
          <w:sz w:val="26"/>
          <w:szCs w:val="26"/>
        </w:rPr>
        <w:t xml:space="preserve"> N </w:t>
      </w:r>
      <w:r w:rsidR="00D35755" w:rsidRPr="00B67ACE">
        <w:rPr>
          <w:sz w:val="26"/>
          <w:szCs w:val="26"/>
        </w:rPr>
        <w:t>6</w:t>
      </w:r>
      <w:r w:rsidRPr="00B67ACE">
        <w:rPr>
          <w:sz w:val="26"/>
          <w:szCs w:val="26"/>
        </w:rPr>
        <w:t xml:space="preserve"> к у</w:t>
      </w:r>
      <w:r w:rsidRPr="006A4351">
        <w:rPr>
          <w:sz w:val="26"/>
          <w:szCs w:val="26"/>
        </w:rPr>
        <w:t>четной политике.</w:t>
      </w:r>
    </w:p>
    <w:p w:rsidR="0066075B" w:rsidRPr="006A4351" w:rsidRDefault="001C7582" w:rsidP="00CA737F">
      <w:pPr>
        <w:ind w:firstLine="567"/>
        <w:rPr>
          <w:sz w:val="26"/>
          <w:szCs w:val="26"/>
        </w:rPr>
      </w:pPr>
      <w:r>
        <w:rPr>
          <w:sz w:val="26"/>
          <w:szCs w:val="26"/>
        </w:rPr>
        <w:t xml:space="preserve"> </w:t>
      </w:r>
      <w:r w:rsidR="0066075B" w:rsidRPr="006A4351">
        <w:rPr>
          <w:sz w:val="26"/>
          <w:szCs w:val="26"/>
        </w:rPr>
        <w:t>1.</w:t>
      </w:r>
      <w:r w:rsidR="00D35755" w:rsidRPr="006A4351">
        <w:rPr>
          <w:sz w:val="26"/>
          <w:szCs w:val="26"/>
        </w:rPr>
        <w:t>19</w:t>
      </w:r>
      <w:r w:rsidR="0066075B" w:rsidRPr="006A4351">
        <w:rPr>
          <w:sz w:val="26"/>
          <w:szCs w:val="26"/>
        </w:rPr>
        <w:t xml:space="preserve">. Внутренний контроль в учреждении осуществляется согласно </w:t>
      </w:r>
      <w:r w:rsidR="005C7167" w:rsidRPr="006A4351">
        <w:rPr>
          <w:rFonts w:ascii="Times New Roman" w:eastAsia="Times New Roman" w:hAnsi="Times New Roman" w:cs="Times New Roman"/>
          <w:sz w:val="26"/>
          <w:szCs w:val="26"/>
        </w:rPr>
        <w:t>с Порядком осуществления Контрольно-счетной палатой Карабашского городского округа внутреннего финансового контроля и внутреннего финансового аудита</w:t>
      </w:r>
      <w:r>
        <w:rPr>
          <w:rFonts w:ascii="Times New Roman" w:eastAsia="Times New Roman" w:hAnsi="Times New Roman" w:cs="Times New Roman"/>
          <w:sz w:val="26"/>
          <w:szCs w:val="26"/>
        </w:rPr>
        <w:t>.</w:t>
      </w:r>
      <w:r w:rsidR="005C7167" w:rsidRPr="006A4351">
        <w:rPr>
          <w:rFonts w:ascii="Times New Roman" w:eastAsia="Times New Roman" w:hAnsi="Times New Roman" w:cs="Times New Roman"/>
          <w:sz w:val="26"/>
          <w:szCs w:val="26"/>
        </w:rPr>
        <w:t xml:space="preserve"> </w:t>
      </w:r>
    </w:p>
    <w:p w:rsidR="005C7167" w:rsidRPr="00D35755" w:rsidRDefault="0066075B">
      <w:pPr>
        <w:rPr>
          <w:sz w:val="26"/>
          <w:szCs w:val="26"/>
        </w:rPr>
      </w:pPr>
      <w:bookmarkStart w:id="5" w:name="sub_119"/>
      <w:r w:rsidRPr="00D35755">
        <w:rPr>
          <w:sz w:val="26"/>
          <w:szCs w:val="26"/>
        </w:rPr>
        <w:t>1.</w:t>
      </w:r>
      <w:r w:rsidR="00AF5BA8">
        <w:rPr>
          <w:sz w:val="26"/>
          <w:szCs w:val="26"/>
        </w:rPr>
        <w:t>20</w:t>
      </w:r>
      <w:r w:rsidRPr="00D35755">
        <w:rPr>
          <w:sz w:val="26"/>
          <w:szCs w:val="26"/>
        </w:rPr>
        <w:t>. Критерии существенности информации в учете и отчетности устанавливаются для целей</w:t>
      </w:r>
      <w:bookmarkEnd w:id="5"/>
      <w:r w:rsidRPr="00D35755">
        <w:rPr>
          <w:rStyle w:val="a3"/>
          <w:sz w:val="26"/>
          <w:szCs w:val="26"/>
        </w:rPr>
        <w:t> </w:t>
      </w:r>
      <w:r w:rsidRPr="006A4351">
        <w:rPr>
          <w:rStyle w:val="a3"/>
          <w:b w:val="0"/>
          <w:sz w:val="26"/>
          <w:szCs w:val="26"/>
        </w:rPr>
        <w:t>признания ошибки</w:t>
      </w:r>
      <w:r w:rsidR="00AF5BA8">
        <w:rPr>
          <w:rStyle w:val="a3"/>
          <w:b w:val="0"/>
          <w:sz w:val="26"/>
          <w:szCs w:val="26"/>
        </w:rPr>
        <w:t>.</w:t>
      </w:r>
    </w:p>
    <w:p w:rsidR="00CA737F" w:rsidRPr="00D35755" w:rsidRDefault="0066075B">
      <w:pPr>
        <w:rPr>
          <w:sz w:val="26"/>
          <w:szCs w:val="26"/>
        </w:rPr>
      </w:pPr>
      <w:r w:rsidRPr="00D35755">
        <w:rPr>
          <w:sz w:val="26"/>
          <w:szCs w:val="26"/>
        </w:rPr>
        <w:t>1.</w:t>
      </w:r>
      <w:r w:rsidR="00AF5BA8">
        <w:rPr>
          <w:sz w:val="26"/>
          <w:szCs w:val="26"/>
        </w:rPr>
        <w:t>20</w:t>
      </w:r>
      <w:r w:rsidRPr="00D35755">
        <w:rPr>
          <w:sz w:val="26"/>
          <w:szCs w:val="26"/>
        </w:rPr>
        <w:t xml:space="preserve">.1. Существенность ошибки (ошибок) определяется исходя из величины и характера соответствующей статьи (статей) бухгалтерской отчетности в каждом конкретном случае </w:t>
      </w:r>
      <w:r w:rsidR="005C7167" w:rsidRPr="00D35755">
        <w:rPr>
          <w:sz w:val="26"/>
          <w:szCs w:val="26"/>
        </w:rPr>
        <w:t>старшим бухгалтером</w:t>
      </w:r>
      <w:r w:rsidRPr="00D35755">
        <w:rPr>
          <w:sz w:val="26"/>
          <w:szCs w:val="26"/>
        </w:rPr>
        <w:t xml:space="preserve"> на основании письменного обоснования такого решения.</w:t>
      </w:r>
    </w:p>
    <w:p w:rsidR="0066075B" w:rsidRPr="00D35755" w:rsidRDefault="0066075B">
      <w:pPr>
        <w:rPr>
          <w:sz w:val="26"/>
          <w:szCs w:val="26"/>
        </w:rPr>
      </w:pPr>
      <w:r w:rsidRPr="00D35755">
        <w:rPr>
          <w:sz w:val="26"/>
          <w:szCs w:val="26"/>
        </w:rPr>
        <w:t>1.</w:t>
      </w:r>
      <w:r w:rsidR="00AF5BA8">
        <w:rPr>
          <w:sz w:val="26"/>
          <w:szCs w:val="26"/>
        </w:rPr>
        <w:t>20</w:t>
      </w:r>
      <w:r w:rsidRPr="00D35755">
        <w:rPr>
          <w:sz w:val="26"/>
          <w:szCs w:val="26"/>
        </w:rPr>
        <w:t>.</w:t>
      </w:r>
      <w:r w:rsidR="00D35755" w:rsidRPr="00D35755">
        <w:rPr>
          <w:sz w:val="26"/>
          <w:szCs w:val="26"/>
        </w:rPr>
        <w:t>2</w:t>
      </w:r>
      <w:r w:rsidRPr="00D35755">
        <w:rPr>
          <w:sz w:val="26"/>
          <w:szCs w:val="26"/>
        </w:rPr>
        <w:t>.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1C7582" w:rsidRDefault="0066075B" w:rsidP="001C7582">
      <w:pPr>
        <w:rPr>
          <w:rStyle w:val="a3"/>
          <w:b w:val="0"/>
          <w:sz w:val="26"/>
          <w:szCs w:val="26"/>
        </w:rPr>
      </w:pPr>
      <w:r w:rsidRPr="00D35755">
        <w:rPr>
          <w:sz w:val="26"/>
          <w:szCs w:val="26"/>
        </w:rPr>
        <w:t xml:space="preserve">Существенность события после отчетной даты определяется </w:t>
      </w:r>
      <w:r w:rsidRPr="00D35755">
        <w:rPr>
          <w:rStyle w:val="a3"/>
          <w:sz w:val="26"/>
          <w:szCs w:val="26"/>
        </w:rPr>
        <w:t> </w:t>
      </w:r>
      <w:r w:rsidRPr="00D35755">
        <w:rPr>
          <w:rStyle w:val="a3"/>
          <w:b w:val="0"/>
          <w:sz w:val="26"/>
          <w:szCs w:val="26"/>
        </w:rPr>
        <w:t>исходя из величины и характера соответствующей статьи (статей) бухгалтерской отчетности в каждом конкретном случае</w:t>
      </w:r>
      <w:r w:rsidR="00CA737F" w:rsidRPr="00D35755">
        <w:rPr>
          <w:rStyle w:val="a3"/>
          <w:b w:val="0"/>
          <w:sz w:val="26"/>
          <w:szCs w:val="26"/>
        </w:rPr>
        <w:t xml:space="preserve"> старшим бухгалтером</w:t>
      </w:r>
      <w:r w:rsidRPr="00D35755">
        <w:rPr>
          <w:rStyle w:val="a3"/>
          <w:b w:val="0"/>
          <w:sz w:val="26"/>
          <w:szCs w:val="26"/>
        </w:rPr>
        <w:t xml:space="preserve"> на основании письменного обоснования такого решения;</w:t>
      </w:r>
    </w:p>
    <w:p w:rsidR="0066075B" w:rsidRPr="006A4351" w:rsidRDefault="001C7582" w:rsidP="001C7582">
      <w:pPr>
        <w:rPr>
          <w:sz w:val="26"/>
          <w:szCs w:val="26"/>
          <w:highlight w:val="yellow"/>
        </w:rPr>
      </w:pPr>
      <w:r>
        <w:t>1</w:t>
      </w:r>
      <w:r w:rsidR="0066075B" w:rsidRPr="006A4351">
        <w:rPr>
          <w:sz w:val="26"/>
          <w:szCs w:val="26"/>
        </w:rPr>
        <w:t>.2</w:t>
      </w:r>
      <w:r w:rsidR="00AF5BA8">
        <w:rPr>
          <w:sz w:val="26"/>
          <w:szCs w:val="26"/>
        </w:rPr>
        <w:t>1</w:t>
      </w:r>
      <w:r w:rsidR="0066075B" w:rsidRPr="006A4351">
        <w:rPr>
          <w:sz w:val="26"/>
          <w:szCs w:val="26"/>
        </w:rPr>
        <w:t>.</w:t>
      </w:r>
      <w:r w:rsidR="001876BD" w:rsidRPr="006A4351">
        <w:rPr>
          <w:sz w:val="26"/>
          <w:szCs w:val="26"/>
        </w:rPr>
        <w:t xml:space="preserve"> </w:t>
      </w:r>
      <w:r w:rsidR="001876BD" w:rsidRPr="006A4351">
        <w:rPr>
          <w:sz w:val="26"/>
          <w:szCs w:val="26"/>
          <w:shd w:val="clear" w:color="auto" w:fill="FFFFFF"/>
        </w:rPr>
        <w:t>Табель учета использования рабочего времени (</w:t>
      </w:r>
      <w:hyperlink r:id="rId53" w:anchor="/document/70951956/entry/2210" w:history="1">
        <w:r w:rsidR="001876BD" w:rsidRPr="006A4351">
          <w:rPr>
            <w:rStyle w:val="af"/>
            <w:color w:val="auto"/>
            <w:sz w:val="26"/>
            <w:szCs w:val="26"/>
            <w:shd w:val="clear" w:color="auto" w:fill="FFFFFF"/>
          </w:rPr>
          <w:t>ф. 0504421</w:t>
        </w:r>
      </w:hyperlink>
      <w:r w:rsidR="001876BD" w:rsidRPr="006A4351">
        <w:rPr>
          <w:sz w:val="26"/>
          <w:szCs w:val="26"/>
          <w:shd w:val="clear" w:color="auto" w:fill="FFFFFF"/>
        </w:rPr>
        <w:t>) применяется для учета использования рабочего времени</w:t>
      </w:r>
      <w:r w:rsidR="006A4351">
        <w:rPr>
          <w:sz w:val="26"/>
          <w:szCs w:val="26"/>
          <w:shd w:val="clear" w:color="auto" w:fill="FFFFFF"/>
        </w:rPr>
        <w:t>.</w:t>
      </w:r>
    </w:p>
    <w:p w:rsidR="0066075B" w:rsidRPr="00D35755" w:rsidRDefault="0066075B">
      <w:pPr>
        <w:rPr>
          <w:sz w:val="26"/>
          <w:szCs w:val="26"/>
        </w:rPr>
      </w:pPr>
      <w:bookmarkStart w:id="6" w:name="sub_588675031"/>
      <w:r w:rsidRPr="00D35755">
        <w:rPr>
          <w:sz w:val="26"/>
          <w:szCs w:val="26"/>
        </w:rPr>
        <w:t>1.2</w:t>
      </w:r>
      <w:r w:rsidR="00AF5BA8">
        <w:rPr>
          <w:sz w:val="26"/>
          <w:szCs w:val="26"/>
        </w:rPr>
        <w:t>2</w:t>
      </w:r>
      <w:r w:rsidRPr="00D35755">
        <w:rPr>
          <w:sz w:val="26"/>
          <w:szCs w:val="26"/>
        </w:rPr>
        <w:t xml:space="preserve">. При смене руководителя или </w:t>
      </w:r>
      <w:r w:rsidR="00CA737F" w:rsidRPr="00D35755">
        <w:rPr>
          <w:sz w:val="26"/>
          <w:szCs w:val="26"/>
        </w:rPr>
        <w:t>старшего</w:t>
      </w:r>
      <w:r w:rsidRPr="00D35755">
        <w:rPr>
          <w:sz w:val="26"/>
          <w:szCs w:val="26"/>
        </w:rPr>
        <w:t xml:space="preserve"> бухгалтера передача дел производится на основании приказа (распоряжения) </w:t>
      </w:r>
      <w:r w:rsidR="00CA737F" w:rsidRPr="00D35755">
        <w:rPr>
          <w:sz w:val="26"/>
          <w:szCs w:val="26"/>
        </w:rPr>
        <w:t>председателя, председателя Собрания депутатов</w:t>
      </w:r>
      <w:r w:rsidRPr="00D35755">
        <w:rPr>
          <w:sz w:val="26"/>
          <w:szCs w:val="26"/>
        </w:rPr>
        <w:t>, которым устанавливаются:</w:t>
      </w:r>
    </w:p>
    <w:bookmarkEnd w:id="6"/>
    <w:p w:rsidR="0066075B" w:rsidRPr="00D35755" w:rsidRDefault="0066075B">
      <w:pPr>
        <w:rPr>
          <w:sz w:val="26"/>
          <w:szCs w:val="26"/>
        </w:rPr>
      </w:pPr>
      <w:r w:rsidRPr="00D35755">
        <w:rPr>
          <w:sz w:val="26"/>
          <w:szCs w:val="26"/>
        </w:rPr>
        <w:t>- сроки передачи дел,</w:t>
      </w:r>
    </w:p>
    <w:p w:rsidR="0066075B" w:rsidRPr="00D35755" w:rsidRDefault="0066075B">
      <w:pPr>
        <w:rPr>
          <w:sz w:val="26"/>
          <w:szCs w:val="26"/>
        </w:rPr>
      </w:pPr>
      <w:r w:rsidRPr="00D35755">
        <w:rPr>
          <w:sz w:val="26"/>
          <w:szCs w:val="26"/>
        </w:rPr>
        <w:t>- лицо, ответственное за сдачу дел,</w:t>
      </w:r>
    </w:p>
    <w:p w:rsidR="0066075B" w:rsidRPr="00D35755" w:rsidRDefault="0066075B">
      <w:pPr>
        <w:rPr>
          <w:sz w:val="26"/>
          <w:szCs w:val="26"/>
        </w:rPr>
      </w:pPr>
      <w:r w:rsidRPr="00D35755">
        <w:rPr>
          <w:sz w:val="26"/>
          <w:szCs w:val="26"/>
        </w:rPr>
        <w:t>- лицо, ответственное за прием дел,</w:t>
      </w:r>
    </w:p>
    <w:p w:rsidR="0066075B" w:rsidRPr="00D35755" w:rsidRDefault="0066075B">
      <w:pPr>
        <w:rPr>
          <w:sz w:val="26"/>
          <w:szCs w:val="26"/>
        </w:rPr>
      </w:pPr>
      <w:r w:rsidRPr="00D35755">
        <w:rPr>
          <w:sz w:val="26"/>
          <w:szCs w:val="26"/>
        </w:rPr>
        <w:t>- другие лица, участвующие в процессе приема-передачи дел (члены специальной комиссии, представитель вышестоящего органа, аудитор),</w:t>
      </w:r>
    </w:p>
    <w:p w:rsidR="0066075B" w:rsidRPr="00D35755" w:rsidRDefault="0066075B">
      <w:pPr>
        <w:rPr>
          <w:sz w:val="26"/>
          <w:szCs w:val="26"/>
        </w:rPr>
      </w:pPr>
      <w:r w:rsidRPr="00D35755">
        <w:rPr>
          <w:sz w:val="26"/>
          <w:szCs w:val="26"/>
        </w:rPr>
        <w:t>- необходимость проведения инвентаризации финансовых активов,</w:t>
      </w:r>
    </w:p>
    <w:p w:rsidR="0066075B" w:rsidRPr="00D35755" w:rsidRDefault="0066075B">
      <w:pPr>
        <w:rPr>
          <w:sz w:val="26"/>
          <w:szCs w:val="26"/>
        </w:rPr>
      </w:pPr>
      <w:r w:rsidRPr="00D35755">
        <w:rPr>
          <w:sz w:val="26"/>
          <w:szCs w:val="26"/>
        </w:rPr>
        <w:t>- дата, на которую должны быть завершены учетные процессы.</w:t>
      </w:r>
    </w:p>
    <w:p w:rsidR="0066075B" w:rsidRPr="00D35755" w:rsidRDefault="0066075B">
      <w:pPr>
        <w:rPr>
          <w:sz w:val="26"/>
          <w:szCs w:val="26"/>
        </w:rPr>
      </w:pPr>
      <w:r w:rsidRPr="00D35755">
        <w:rPr>
          <w:sz w:val="26"/>
          <w:szCs w:val="26"/>
        </w:rPr>
        <w:t>Передача дел оформляется Актом. В Акте приема-передачи в том числе указываются:</w:t>
      </w:r>
    </w:p>
    <w:p w:rsidR="0066075B" w:rsidRPr="00D35755" w:rsidRDefault="0066075B">
      <w:pPr>
        <w:rPr>
          <w:sz w:val="26"/>
          <w:szCs w:val="26"/>
        </w:rPr>
      </w:pPr>
      <w:r w:rsidRPr="00D35755">
        <w:rPr>
          <w:sz w:val="26"/>
          <w:szCs w:val="26"/>
        </w:rPr>
        <w:t>- опись переданных документов, их количество и места хранения;</w:t>
      </w:r>
    </w:p>
    <w:p w:rsidR="0066075B" w:rsidRPr="00D35755" w:rsidRDefault="0066075B">
      <w:pPr>
        <w:rPr>
          <w:sz w:val="26"/>
          <w:szCs w:val="26"/>
        </w:rPr>
      </w:pPr>
      <w:r w:rsidRPr="00D35755">
        <w:rPr>
          <w:sz w:val="26"/>
          <w:szCs w:val="26"/>
        </w:rPr>
        <w:t>- выявленные в ходе передачи дел основные нарушения и неточности в оформлении первичных учетных документов и регистров учета;</w:t>
      </w:r>
    </w:p>
    <w:p w:rsidR="0066075B" w:rsidRPr="00D35755" w:rsidRDefault="0066075B">
      <w:pPr>
        <w:rPr>
          <w:sz w:val="26"/>
          <w:szCs w:val="26"/>
        </w:rPr>
      </w:pPr>
      <w:r w:rsidRPr="00D35755">
        <w:rPr>
          <w:sz w:val="26"/>
          <w:szCs w:val="26"/>
        </w:rPr>
        <w:t>- соответствие документов данным бухгалтерской и налоговой отчетности;</w:t>
      </w:r>
    </w:p>
    <w:p w:rsidR="0066075B" w:rsidRPr="00D35755" w:rsidRDefault="0066075B">
      <w:pPr>
        <w:rPr>
          <w:sz w:val="26"/>
          <w:szCs w:val="26"/>
        </w:rPr>
      </w:pPr>
      <w:r w:rsidRPr="00D35755">
        <w:rPr>
          <w:sz w:val="26"/>
          <w:szCs w:val="26"/>
        </w:rPr>
        <w:t>- список отсутствующих документов;</w:t>
      </w:r>
    </w:p>
    <w:p w:rsidR="0066075B" w:rsidRPr="00D35755" w:rsidRDefault="0066075B">
      <w:pPr>
        <w:rPr>
          <w:sz w:val="26"/>
          <w:szCs w:val="26"/>
        </w:rPr>
      </w:pPr>
      <w:r w:rsidRPr="00D35755">
        <w:rPr>
          <w:sz w:val="26"/>
          <w:szCs w:val="26"/>
        </w:rPr>
        <w:t>- общая характеристика бухгалтерского учета и организации внутреннего контроля;</w:t>
      </w:r>
    </w:p>
    <w:p w:rsidR="0066075B" w:rsidRPr="00D35755" w:rsidRDefault="0066075B">
      <w:pPr>
        <w:rPr>
          <w:sz w:val="26"/>
          <w:szCs w:val="26"/>
        </w:rPr>
      </w:pPr>
      <w:r w:rsidRPr="00D35755">
        <w:rPr>
          <w:sz w:val="26"/>
          <w:szCs w:val="26"/>
        </w:rPr>
        <w:t>- факт передачи печати, штампов, ключей от сейфа и бухгалтерии, ключей от системы</w:t>
      </w:r>
      <w:r w:rsidR="00CA737F" w:rsidRPr="00D35755">
        <w:rPr>
          <w:sz w:val="26"/>
          <w:szCs w:val="26"/>
        </w:rPr>
        <w:t xml:space="preserve"> программных продуктов</w:t>
      </w:r>
      <w:r w:rsidRPr="00D35755">
        <w:rPr>
          <w:sz w:val="26"/>
          <w:szCs w:val="26"/>
        </w:rPr>
        <w:t>, сертификатов и т.п.;</w:t>
      </w:r>
    </w:p>
    <w:p w:rsidR="0066075B" w:rsidRPr="00D35755" w:rsidRDefault="0066075B">
      <w:pPr>
        <w:rPr>
          <w:sz w:val="26"/>
          <w:szCs w:val="26"/>
        </w:rPr>
      </w:pPr>
      <w:r w:rsidRPr="00D35755">
        <w:rPr>
          <w:sz w:val="26"/>
          <w:szCs w:val="26"/>
        </w:rPr>
        <w:t>- дата, на которую осуществлена приемка-передача дел.</w:t>
      </w:r>
    </w:p>
    <w:p w:rsidR="0066075B" w:rsidRPr="00D35755" w:rsidRDefault="0066075B">
      <w:pPr>
        <w:rPr>
          <w:sz w:val="26"/>
          <w:szCs w:val="26"/>
        </w:rPr>
      </w:pPr>
      <w:r w:rsidRPr="00D35755">
        <w:rPr>
          <w:sz w:val="26"/>
          <w:szCs w:val="26"/>
        </w:rPr>
        <w:t>Акт заверяется подписями лиц, ответственных за сдачу и прием дел, а также другими лицами, участвующими в процессе приема-передачи дел.</w:t>
      </w:r>
    </w:p>
    <w:p w:rsidR="0066075B" w:rsidRPr="00D35755" w:rsidRDefault="0066075B" w:rsidP="00AF5BA8">
      <w:pPr>
        <w:pStyle w:val="1"/>
        <w:rPr>
          <w:sz w:val="26"/>
          <w:szCs w:val="26"/>
        </w:rPr>
      </w:pPr>
      <w:r w:rsidRPr="00D35755">
        <w:rPr>
          <w:sz w:val="26"/>
          <w:szCs w:val="26"/>
        </w:rPr>
        <w:t>2. Учет нефинансовых активов</w:t>
      </w:r>
    </w:p>
    <w:p w:rsidR="0066075B" w:rsidRPr="00D35755" w:rsidRDefault="0066075B">
      <w:pPr>
        <w:rPr>
          <w:sz w:val="26"/>
          <w:szCs w:val="26"/>
        </w:rPr>
      </w:pPr>
      <w:r w:rsidRPr="00D35755">
        <w:rPr>
          <w:sz w:val="26"/>
          <w:szCs w:val="26"/>
        </w:rPr>
        <w:t xml:space="preserve">2.1. Выдача и использование доверенностей на получение товарно-материальных ценностей осуществляется в соответствии с Положением </w:t>
      </w:r>
      <w:r w:rsidRPr="00802C36">
        <w:rPr>
          <w:sz w:val="26"/>
          <w:szCs w:val="26"/>
        </w:rPr>
        <w:t>(</w:t>
      </w:r>
      <w:hyperlink w:anchor="sub_1000" w:history="1">
        <w:r w:rsidRPr="00802C36">
          <w:rPr>
            <w:rStyle w:val="a4"/>
            <w:sz w:val="26"/>
            <w:szCs w:val="26"/>
          </w:rPr>
          <w:t>Приложение</w:t>
        </w:r>
      </w:hyperlink>
      <w:r w:rsidRPr="00802C36">
        <w:rPr>
          <w:sz w:val="26"/>
          <w:szCs w:val="26"/>
        </w:rPr>
        <w:t xml:space="preserve"> N </w:t>
      </w:r>
      <w:r w:rsidR="00D35755" w:rsidRPr="00802C36">
        <w:rPr>
          <w:sz w:val="26"/>
          <w:szCs w:val="26"/>
        </w:rPr>
        <w:t>7</w:t>
      </w:r>
      <w:r w:rsidRPr="00802C36">
        <w:rPr>
          <w:sz w:val="26"/>
          <w:szCs w:val="26"/>
        </w:rPr>
        <w:t>).</w:t>
      </w:r>
      <w:r w:rsidRPr="00D35755">
        <w:rPr>
          <w:sz w:val="26"/>
          <w:szCs w:val="26"/>
        </w:rPr>
        <w:t xml:space="preserve"> Данным положением также определяется перечень должностных лиц, имеющих право:</w:t>
      </w:r>
    </w:p>
    <w:p w:rsidR="0066075B" w:rsidRPr="00D35755" w:rsidRDefault="0066075B">
      <w:pPr>
        <w:rPr>
          <w:sz w:val="26"/>
          <w:szCs w:val="26"/>
        </w:rPr>
      </w:pPr>
      <w:r w:rsidRPr="00D35755">
        <w:rPr>
          <w:sz w:val="26"/>
          <w:szCs w:val="26"/>
        </w:rPr>
        <w:t>- подписи доверенностей;</w:t>
      </w:r>
    </w:p>
    <w:p w:rsidR="0066075B" w:rsidRPr="00D35755" w:rsidRDefault="0066075B">
      <w:pPr>
        <w:rPr>
          <w:sz w:val="26"/>
          <w:szCs w:val="26"/>
        </w:rPr>
      </w:pPr>
      <w:r w:rsidRPr="00D35755">
        <w:rPr>
          <w:sz w:val="26"/>
          <w:szCs w:val="26"/>
        </w:rPr>
        <w:t>- получения доверенностей.</w:t>
      </w:r>
    </w:p>
    <w:p w:rsidR="0066075B" w:rsidRPr="00D35755" w:rsidRDefault="0066075B">
      <w:pPr>
        <w:rPr>
          <w:sz w:val="26"/>
          <w:szCs w:val="26"/>
        </w:rPr>
      </w:pPr>
      <w:bookmarkStart w:id="7" w:name="sub_220"/>
      <w:r w:rsidRPr="00D35755">
        <w:rPr>
          <w:sz w:val="26"/>
          <w:szCs w:val="26"/>
        </w:rPr>
        <w:lastRenderedPageBreak/>
        <w:t>2.2. При поступлении объектов нефинансовых активов, полученных в рамках необменных операций, в том числе в порядке:</w:t>
      </w:r>
    </w:p>
    <w:bookmarkEnd w:id="7"/>
    <w:p w:rsidR="0066075B" w:rsidRPr="00D35755" w:rsidRDefault="0066075B">
      <w:pPr>
        <w:rPr>
          <w:sz w:val="26"/>
          <w:szCs w:val="26"/>
        </w:rPr>
      </w:pPr>
      <w:r w:rsidRPr="00D35755">
        <w:rPr>
          <w:sz w:val="26"/>
          <w:szCs w:val="26"/>
        </w:rPr>
        <w:t>- дарения (безвозмездного получения);</w:t>
      </w:r>
    </w:p>
    <w:p w:rsidR="0066075B" w:rsidRPr="00D35755" w:rsidRDefault="0066075B">
      <w:pPr>
        <w:rPr>
          <w:sz w:val="26"/>
          <w:szCs w:val="26"/>
        </w:rPr>
      </w:pPr>
      <w:r w:rsidRPr="00D35755">
        <w:rPr>
          <w:sz w:val="26"/>
          <w:szCs w:val="26"/>
        </w:rPr>
        <w:t>- принятия выморочного имущества;</w:t>
      </w:r>
    </w:p>
    <w:p w:rsidR="0066075B" w:rsidRPr="00D35755" w:rsidRDefault="0066075B">
      <w:pPr>
        <w:rPr>
          <w:sz w:val="26"/>
          <w:szCs w:val="26"/>
        </w:rPr>
      </w:pPr>
      <w:r w:rsidRPr="00D35755">
        <w:rPr>
          <w:sz w:val="26"/>
          <w:szCs w:val="26"/>
        </w:rPr>
        <w:t>- получения объектов по распоряжению собственника без указания стоимостных оценок;</w:t>
      </w:r>
    </w:p>
    <w:p w:rsidR="0066075B" w:rsidRPr="00D35755" w:rsidRDefault="0066075B">
      <w:pPr>
        <w:rPr>
          <w:sz w:val="26"/>
          <w:szCs w:val="26"/>
        </w:rPr>
      </w:pPr>
      <w:r w:rsidRPr="00D35755">
        <w:rPr>
          <w:sz w:val="26"/>
          <w:szCs w:val="26"/>
        </w:rPr>
        <w:t>- при выявлении объектов, созданных в рамках ремонтных работ;</w:t>
      </w:r>
    </w:p>
    <w:p w:rsidR="0066075B" w:rsidRPr="00D35755" w:rsidRDefault="0066075B">
      <w:pPr>
        <w:rPr>
          <w:sz w:val="26"/>
          <w:szCs w:val="26"/>
        </w:rPr>
      </w:pPr>
      <w:r w:rsidRPr="00D35755">
        <w:rPr>
          <w:sz w:val="26"/>
          <w:szCs w:val="26"/>
        </w:rPr>
        <w:t>- при выявлении в ходе инвентаризации неучтенных объектов, по которым утрачены приходные документы,</w:t>
      </w:r>
    </w:p>
    <w:p w:rsidR="0066075B" w:rsidRPr="00D35755" w:rsidRDefault="0066075B">
      <w:pPr>
        <w:rPr>
          <w:sz w:val="26"/>
          <w:szCs w:val="26"/>
        </w:rPr>
      </w:pPr>
      <w:r w:rsidRPr="00D35755">
        <w:rPr>
          <w:sz w:val="26"/>
          <w:szCs w:val="26"/>
        </w:rPr>
        <w:t>Справедливая стоимость объектов имущества определяется комиссией по поступлению и выбытию активов методом рыночных цен.</w:t>
      </w:r>
    </w:p>
    <w:p w:rsidR="0066075B" w:rsidRPr="00D35755" w:rsidRDefault="0066075B">
      <w:pPr>
        <w:rPr>
          <w:sz w:val="26"/>
          <w:szCs w:val="26"/>
        </w:rPr>
      </w:pPr>
      <w:r w:rsidRPr="00D35755">
        <w:rPr>
          <w:sz w:val="26"/>
          <w:szCs w:val="26"/>
        </w:rPr>
        <w:t>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66075B" w:rsidRPr="00D35755" w:rsidRDefault="0066075B" w:rsidP="00CA737F">
      <w:pPr>
        <w:rPr>
          <w:sz w:val="26"/>
          <w:szCs w:val="26"/>
        </w:rPr>
      </w:pPr>
      <w:r w:rsidRPr="00D35755">
        <w:rPr>
          <w:sz w:val="26"/>
          <w:szCs w:val="26"/>
        </w:rPr>
        <w:t>Справедливая стоимость нефинансовых активов может определяться</w:t>
      </w:r>
      <w:r w:rsidR="00CA737F" w:rsidRPr="00D35755">
        <w:rPr>
          <w:sz w:val="26"/>
          <w:szCs w:val="26"/>
        </w:rPr>
        <w:t xml:space="preserve"> на основании:</w:t>
      </w:r>
    </w:p>
    <w:p w:rsidR="0066075B" w:rsidRPr="00607D57" w:rsidRDefault="0066075B">
      <w:pPr>
        <w:rPr>
          <w:sz w:val="26"/>
          <w:szCs w:val="26"/>
        </w:rPr>
      </w:pPr>
      <w:r w:rsidRPr="00607D57">
        <w:rPr>
          <w:rStyle w:val="a3"/>
          <w:b w:val="0"/>
          <w:sz w:val="26"/>
          <w:szCs w:val="26"/>
        </w:rPr>
        <w:t>- данных о ценах на аналогичные материальные ценности, полученных в письменной форме от организаций-изготовителей;</w:t>
      </w:r>
    </w:p>
    <w:p w:rsidR="0066075B" w:rsidRPr="00607D57" w:rsidRDefault="0066075B">
      <w:pPr>
        <w:rPr>
          <w:sz w:val="26"/>
          <w:szCs w:val="26"/>
        </w:rPr>
      </w:pPr>
      <w:r w:rsidRPr="00607D57">
        <w:rPr>
          <w:rStyle w:val="a3"/>
          <w:b w:val="0"/>
          <w:sz w:val="26"/>
          <w:szCs w:val="26"/>
        </w:rPr>
        <w:t>- сведений об уровне цен из открытых источников информации;</w:t>
      </w:r>
    </w:p>
    <w:p w:rsidR="0066075B" w:rsidRPr="00607D57" w:rsidRDefault="0066075B">
      <w:pPr>
        <w:rPr>
          <w:sz w:val="26"/>
          <w:szCs w:val="26"/>
        </w:rPr>
      </w:pPr>
      <w:r w:rsidRPr="00607D57">
        <w:rPr>
          <w:rStyle w:val="a3"/>
          <w:b w:val="0"/>
          <w:sz w:val="26"/>
          <w:szCs w:val="26"/>
        </w:rPr>
        <w:t>- экспертных заключений (при условии документального подтверждения квалификации экспертов) о стоимости отдельных (аналогичных) объектов;</w:t>
      </w:r>
    </w:p>
    <w:p w:rsidR="0066075B" w:rsidRPr="00607D57" w:rsidRDefault="0066075B">
      <w:pPr>
        <w:rPr>
          <w:sz w:val="26"/>
          <w:szCs w:val="26"/>
        </w:rPr>
      </w:pPr>
      <w:r w:rsidRPr="00607D57">
        <w:rPr>
          <w:sz w:val="26"/>
          <w:szCs w:val="26"/>
        </w:rPr>
        <w:t>-</w:t>
      </w:r>
      <w:r w:rsidRPr="00607D57">
        <w:rPr>
          <w:rStyle w:val="a3"/>
          <w:b w:val="0"/>
          <w:sz w:val="26"/>
          <w:szCs w:val="26"/>
        </w:rPr>
        <w:t> иным способом</w:t>
      </w:r>
      <w:r w:rsidRPr="00607D57">
        <w:rPr>
          <w:sz w:val="26"/>
          <w:szCs w:val="26"/>
        </w:rPr>
        <w:t>;</w:t>
      </w:r>
    </w:p>
    <w:p w:rsidR="0066075B" w:rsidRPr="006A4351" w:rsidRDefault="0066075B">
      <w:pPr>
        <w:rPr>
          <w:sz w:val="26"/>
          <w:szCs w:val="26"/>
        </w:rPr>
      </w:pPr>
      <w:bookmarkStart w:id="8" w:name="sub_230"/>
      <w:r w:rsidRPr="006A4351">
        <w:rPr>
          <w:sz w:val="26"/>
          <w:szCs w:val="26"/>
        </w:rPr>
        <w:t>2.3. При частичной ликвидации (</w:t>
      </w:r>
      <w:proofErr w:type="spellStart"/>
      <w:r w:rsidRPr="006A4351">
        <w:rPr>
          <w:sz w:val="26"/>
          <w:szCs w:val="26"/>
        </w:rPr>
        <w:t>разукомплектации</w:t>
      </w:r>
      <w:proofErr w:type="spellEnd"/>
      <w:r w:rsidRPr="006A4351">
        <w:rPr>
          <w:sz w:val="26"/>
          <w:szCs w:val="26"/>
        </w:rPr>
        <w:t>) объекта нефинансовых активов расчет стоимости ликвидируемой (выделяемой) части объекта осуществляется</w:t>
      </w:r>
    </w:p>
    <w:bookmarkEnd w:id="8"/>
    <w:p w:rsidR="0066075B" w:rsidRPr="006A4351" w:rsidRDefault="0066075B">
      <w:pPr>
        <w:rPr>
          <w:b/>
          <w:sz w:val="26"/>
          <w:szCs w:val="26"/>
        </w:rPr>
      </w:pPr>
      <w:r w:rsidRPr="006A4351">
        <w:rPr>
          <w:rStyle w:val="a3"/>
          <w:b w:val="0"/>
          <w:color w:val="auto"/>
          <w:sz w:val="26"/>
          <w:szCs w:val="26"/>
        </w:rPr>
        <w:t>- в процентном отношении к стоимости всего объекта, определенном комиссией по поступлению и выбытию активов;</w:t>
      </w:r>
    </w:p>
    <w:p w:rsidR="0066075B" w:rsidRPr="006A4351" w:rsidRDefault="0066075B">
      <w:pPr>
        <w:rPr>
          <w:b/>
          <w:sz w:val="26"/>
          <w:szCs w:val="26"/>
        </w:rPr>
      </w:pPr>
      <w:r w:rsidRPr="006A4351">
        <w:rPr>
          <w:rStyle w:val="a3"/>
          <w:b w:val="0"/>
          <w:color w:val="auto"/>
          <w:sz w:val="26"/>
          <w:szCs w:val="26"/>
        </w:rPr>
        <w:t>- исходя из стоимости отдельных предметов, входящих в состав сложных объектов нефинансовых активов;</w:t>
      </w:r>
    </w:p>
    <w:p w:rsidR="0066075B" w:rsidRPr="006A4351" w:rsidRDefault="0066075B">
      <w:pPr>
        <w:rPr>
          <w:b/>
          <w:sz w:val="26"/>
          <w:szCs w:val="26"/>
        </w:rPr>
      </w:pPr>
      <w:r w:rsidRPr="006A4351">
        <w:rPr>
          <w:rStyle w:val="a3"/>
          <w:b w:val="0"/>
          <w:color w:val="auto"/>
          <w:sz w:val="26"/>
          <w:szCs w:val="26"/>
        </w:rPr>
        <w:t>- путем независимой оценки;</w:t>
      </w:r>
    </w:p>
    <w:p w:rsidR="0066075B" w:rsidRPr="006A4351" w:rsidRDefault="0066075B">
      <w:pPr>
        <w:rPr>
          <w:b/>
          <w:sz w:val="26"/>
          <w:szCs w:val="26"/>
        </w:rPr>
      </w:pPr>
      <w:r w:rsidRPr="006A4351">
        <w:rPr>
          <w:rStyle w:val="a3"/>
          <w:b w:val="0"/>
          <w:color w:val="auto"/>
          <w:sz w:val="26"/>
          <w:szCs w:val="26"/>
        </w:rPr>
        <w:t>- иным способом</w:t>
      </w:r>
      <w:r w:rsidRPr="006A4351">
        <w:rPr>
          <w:sz w:val="26"/>
          <w:szCs w:val="26"/>
        </w:rPr>
        <w:t>].</w:t>
      </w:r>
    </w:p>
    <w:p w:rsidR="0066075B" w:rsidRPr="006A4351" w:rsidRDefault="0066075B">
      <w:pPr>
        <w:rPr>
          <w:sz w:val="26"/>
          <w:szCs w:val="26"/>
        </w:rPr>
      </w:pPr>
      <w:r w:rsidRPr="00D35755">
        <w:rPr>
          <w:sz w:val="26"/>
          <w:szCs w:val="26"/>
        </w:rPr>
        <w:t>2.4.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w:t>
      </w:r>
      <w:r w:rsidR="00F06C9C" w:rsidRPr="00D35755">
        <w:rPr>
          <w:sz w:val="26"/>
          <w:szCs w:val="26"/>
        </w:rPr>
        <w:t>ов</w:t>
      </w:r>
      <w:r w:rsidRPr="00D35755">
        <w:rPr>
          <w:sz w:val="26"/>
          <w:szCs w:val="26"/>
        </w:rPr>
        <w:t xml:space="preserve"> </w:t>
      </w:r>
      <w:r w:rsidR="00F06C9C" w:rsidRPr="006A4351">
        <w:rPr>
          <w:sz w:val="26"/>
          <w:szCs w:val="26"/>
        </w:rPr>
        <w:t>о списании, предусмотренных  Приказом Минфин России 52н</w:t>
      </w:r>
      <w:r w:rsidRPr="006A4351">
        <w:rPr>
          <w:sz w:val="26"/>
          <w:szCs w:val="26"/>
        </w:rPr>
        <w:t xml:space="preserve">,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w:t>
      </w:r>
      <w:hyperlink r:id="rId54" w:history="1">
        <w:r w:rsidRPr="006A4351">
          <w:rPr>
            <w:rStyle w:val="a4"/>
            <w:color w:val="auto"/>
            <w:sz w:val="26"/>
            <w:szCs w:val="26"/>
          </w:rPr>
          <w:t>счете 02</w:t>
        </w:r>
      </w:hyperlink>
      <w:r w:rsidRPr="006A4351">
        <w:rPr>
          <w:sz w:val="26"/>
          <w:szCs w:val="26"/>
        </w:rPr>
        <w:t xml:space="preserve"> "Материальные ценности, принятые на хранение".</w:t>
      </w:r>
    </w:p>
    <w:p w:rsidR="0066075B" w:rsidRPr="00D35755" w:rsidRDefault="0066075B">
      <w:pPr>
        <w:rPr>
          <w:sz w:val="26"/>
          <w:szCs w:val="26"/>
        </w:rPr>
      </w:pPr>
      <w:r w:rsidRPr="00D35755">
        <w:rPr>
          <w:sz w:val="26"/>
          <w:szCs w:val="26"/>
        </w:rPr>
        <w:t>2.</w:t>
      </w:r>
      <w:r w:rsidR="00D35755" w:rsidRPr="00D35755">
        <w:rPr>
          <w:sz w:val="26"/>
          <w:szCs w:val="26"/>
        </w:rPr>
        <w:t>5</w:t>
      </w:r>
      <w:r w:rsidRPr="00D35755">
        <w:rPr>
          <w:sz w:val="26"/>
          <w:szCs w:val="26"/>
        </w:rPr>
        <w:t>.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rsidR="0066075B" w:rsidRPr="006A4351" w:rsidRDefault="0066075B">
      <w:pPr>
        <w:rPr>
          <w:sz w:val="26"/>
          <w:szCs w:val="26"/>
        </w:rPr>
      </w:pPr>
      <w:bookmarkStart w:id="9" w:name="sub_208"/>
      <w:r w:rsidRPr="006A4351">
        <w:rPr>
          <w:sz w:val="26"/>
          <w:szCs w:val="26"/>
        </w:rPr>
        <w:t>2.</w:t>
      </w:r>
      <w:r w:rsidR="00D35755" w:rsidRPr="006A4351">
        <w:rPr>
          <w:sz w:val="26"/>
          <w:szCs w:val="26"/>
        </w:rPr>
        <w:t>6</w:t>
      </w:r>
      <w:r w:rsidRPr="006A4351">
        <w:rPr>
          <w:sz w:val="26"/>
          <w:szCs w:val="26"/>
        </w:rPr>
        <w:t>. Поступление нефинансовых активов при их приобретении (безвозмездном получении) оформляется Актом о приеме-передаче объектов нефинансовых активов (</w:t>
      </w:r>
      <w:hyperlink r:id="rId55" w:history="1">
        <w:r w:rsidRPr="006A4351">
          <w:rPr>
            <w:rStyle w:val="a4"/>
            <w:color w:val="auto"/>
            <w:sz w:val="26"/>
            <w:szCs w:val="26"/>
          </w:rPr>
          <w:t>ф. 0504101</w:t>
        </w:r>
      </w:hyperlink>
      <w:r w:rsidRPr="006A4351">
        <w:rPr>
          <w:sz w:val="26"/>
          <w:szCs w:val="26"/>
        </w:rPr>
        <w:t>) или Приходным ордером на приемку материальных ценностей (нефинансовых активов) (</w:t>
      </w:r>
      <w:hyperlink r:id="rId56" w:history="1">
        <w:r w:rsidRPr="006A4351">
          <w:rPr>
            <w:rStyle w:val="a4"/>
            <w:color w:val="auto"/>
            <w:sz w:val="26"/>
            <w:szCs w:val="26"/>
          </w:rPr>
          <w:t>ф. 0504207</w:t>
        </w:r>
      </w:hyperlink>
      <w:r w:rsidRPr="006A4351">
        <w:rPr>
          <w:sz w:val="26"/>
          <w:szCs w:val="26"/>
        </w:rPr>
        <w:t>).</w:t>
      </w:r>
    </w:p>
    <w:bookmarkEnd w:id="9"/>
    <w:p w:rsidR="0066075B" w:rsidRPr="006A4351" w:rsidRDefault="0066075B">
      <w:pPr>
        <w:rPr>
          <w:sz w:val="26"/>
          <w:szCs w:val="26"/>
        </w:rPr>
      </w:pPr>
      <w:r w:rsidRPr="006A4351">
        <w:rPr>
          <w:sz w:val="26"/>
          <w:szCs w:val="26"/>
        </w:rPr>
        <w:lastRenderedPageBreak/>
        <w:t>Акт о приеме-передаче (</w:t>
      </w:r>
      <w:hyperlink r:id="rId57" w:history="1">
        <w:r w:rsidRPr="006A4351">
          <w:rPr>
            <w:rStyle w:val="a4"/>
            <w:color w:val="auto"/>
            <w:sz w:val="26"/>
            <w:szCs w:val="26"/>
          </w:rPr>
          <w:t>ф. 0504101</w:t>
        </w:r>
      </w:hyperlink>
      <w:r w:rsidRPr="006A4351">
        <w:rPr>
          <w:sz w:val="26"/>
          <w:szCs w:val="26"/>
        </w:rPr>
        <w:t xml:space="preserve">) оформляется при приобретении </w:t>
      </w:r>
      <w:r w:rsidR="00F06C9C" w:rsidRPr="006A4351">
        <w:rPr>
          <w:sz w:val="26"/>
          <w:szCs w:val="26"/>
        </w:rPr>
        <w:t>в соответствии с Методическими указаниями Приказа Минфин России 52н</w:t>
      </w:r>
      <w:r w:rsidRPr="006A4351">
        <w:rPr>
          <w:sz w:val="26"/>
          <w:szCs w:val="26"/>
        </w:rPr>
        <w:t>.</w:t>
      </w:r>
    </w:p>
    <w:p w:rsidR="0066075B" w:rsidRPr="006A4351" w:rsidRDefault="0066075B">
      <w:pPr>
        <w:rPr>
          <w:sz w:val="26"/>
          <w:szCs w:val="26"/>
        </w:rPr>
      </w:pPr>
      <w:r w:rsidRPr="006A4351">
        <w:rPr>
          <w:sz w:val="26"/>
          <w:szCs w:val="26"/>
        </w:rPr>
        <w:t>В случае приобретения (дарения) нефинансовых активов поля передающей стороны не заполняются.</w:t>
      </w:r>
    </w:p>
    <w:p w:rsidR="0066075B" w:rsidRPr="006A4351" w:rsidRDefault="0066075B">
      <w:pPr>
        <w:rPr>
          <w:sz w:val="26"/>
          <w:szCs w:val="26"/>
        </w:rPr>
      </w:pPr>
      <w:r w:rsidRPr="006A4351">
        <w:rPr>
          <w:sz w:val="26"/>
          <w:szCs w:val="26"/>
        </w:rPr>
        <w:t>В случае отсутствия каких-либо документов на поступающие нефинансовые активы или если не оформляется Акт о приеме-передаче (</w:t>
      </w:r>
      <w:hyperlink r:id="rId58" w:history="1">
        <w:r w:rsidRPr="006A4351">
          <w:rPr>
            <w:rStyle w:val="a4"/>
            <w:color w:val="auto"/>
            <w:sz w:val="26"/>
            <w:szCs w:val="26"/>
          </w:rPr>
          <w:t>ф. 0504101</w:t>
        </w:r>
      </w:hyperlink>
      <w:r w:rsidRPr="006A4351">
        <w:rPr>
          <w:sz w:val="26"/>
          <w:szCs w:val="26"/>
        </w:rPr>
        <w:t>), принятие к учету нефинансовых активов осуществляется на основании Приходного ордера (</w:t>
      </w:r>
      <w:hyperlink r:id="rId59" w:history="1">
        <w:r w:rsidRPr="006A4351">
          <w:rPr>
            <w:rStyle w:val="a4"/>
            <w:color w:val="auto"/>
            <w:sz w:val="26"/>
            <w:szCs w:val="26"/>
          </w:rPr>
          <w:t>ф. 0504207</w:t>
        </w:r>
      </w:hyperlink>
      <w:r w:rsidRPr="006A4351">
        <w:rPr>
          <w:sz w:val="26"/>
          <w:szCs w:val="26"/>
        </w:rPr>
        <w:t>).</w:t>
      </w:r>
    </w:p>
    <w:p w:rsidR="0066075B" w:rsidRDefault="0066075B">
      <w:r w:rsidRPr="006A4351">
        <w:rPr>
          <w:sz w:val="26"/>
          <w:szCs w:val="26"/>
        </w:rPr>
        <w:t>2.</w:t>
      </w:r>
      <w:r w:rsidR="00D35755" w:rsidRPr="006A4351">
        <w:rPr>
          <w:sz w:val="26"/>
          <w:szCs w:val="26"/>
        </w:rPr>
        <w:t>7</w:t>
      </w:r>
      <w:r w:rsidRPr="006A4351">
        <w:rPr>
          <w:sz w:val="26"/>
          <w:szCs w:val="26"/>
        </w:rPr>
        <w:t>. В Инвентарной карточке учета нефинансовых активов (</w:t>
      </w:r>
      <w:hyperlink r:id="rId60" w:history="1">
        <w:r w:rsidRPr="006A4351">
          <w:rPr>
            <w:rStyle w:val="a4"/>
            <w:color w:val="auto"/>
            <w:sz w:val="26"/>
            <w:szCs w:val="26"/>
          </w:rPr>
          <w:t>ф. 0504031</w:t>
        </w:r>
      </w:hyperlink>
      <w:r w:rsidRPr="006A4351">
        <w:rPr>
          <w:sz w:val="26"/>
          <w:szCs w:val="26"/>
        </w:rPr>
        <w:t>) и Инвентарной карточке группового учета нефинансовых активов (</w:t>
      </w:r>
      <w:hyperlink r:id="rId61" w:history="1">
        <w:r w:rsidRPr="006A4351">
          <w:rPr>
            <w:rStyle w:val="a4"/>
            <w:color w:val="auto"/>
            <w:sz w:val="26"/>
            <w:szCs w:val="26"/>
          </w:rPr>
          <w:t>ф. 0504032</w:t>
        </w:r>
      </w:hyperlink>
      <w:r w:rsidRPr="006A4351">
        <w:rPr>
          <w:sz w:val="26"/>
          <w:szCs w:val="26"/>
        </w:rPr>
        <w:t>) в случае отсутствия материально ответственного лица указывается лицо, ответственное (уполномоченное) за эксплуатацию данного нефинансового актива.</w:t>
      </w:r>
    </w:p>
    <w:p w:rsidR="0066075B" w:rsidRPr="006A4351" w:rsidRDefault="0066075B">
      <w:pPr>
        <w:rPr>
          <w:sz w:val="26"/>
          <w:szCs w:val="26"/>
        </w:rPr>
      </w:pPr>
      <w:r w:rsidRPr="006A4351">
        <w:rPr>
          <w:sz w:val="26"/>
          <w:szCs w:val="26"/>
        </w:rPr>
        <w:t>2.</w:t>
      </w:r>
      <w:r w:rsidR="00D35755" w:rsidRPr="006A4351">
        <w:rPr>
          <w:sz w:val="26"/>
          <w:szCs w:val="26"/>
        </w:rPr>
        <w:t>8</w:t>
      </w:r>
      <w:r w:rsidRPr="006A4351">
        <w:rPr>
          <w:sz w:val="26"/>
          <w:szCs w:val="26"/>
        </w:rPr>
        <w:t xml:space="preserve">. При безвозмездном получении имущества, в том числе от организаций госсектора, поступившие нефинансовые активы отражаются с указанием в 1-4 разрядах счета кодов </w:t>
      </w:r>
      <w:hyperlink r:id="rId62" w:history="1">
        <w:r w:rsidRPr="006A4351">
          <w:rPr>
            <w:rStyle w:val="a4"/>
            <w:color w:val="auto"/>
            <w:sz w:val="26"/>
            <w:szCs w:val="26"/>
          </w:rPr>
          <w:t>раздела и подраздела классификации расходов</w:t>
        </w:r>
      </w:hyperlink>
      <w:r w:rsidRPr="006A4351">
        <w:rPr>
          <w:sz w:val="26"/>
          <w:szCs w:val="26"/>
        </w:rPr>
        <w:t>, исходя из функций (услуг), в которых они подлежат использованию.</w:t>
      </w:r>
    </w:p>
    <w:p w:rsidR="0066075B" w:rsidRPr="00D35755" w:rsidRDefault="0066075B">
      <w:pPr>
        <w:rPr>
          <w:sz w:val="26"/>
          <w:szCs w:val="26"/>
        </w:rPr>
      </w:pPr>
      <w:r w:rsidRPr="006A4351">
        <w:rPr>
          <w:sz w:val="26"/>
          <w:szCs w:val="26"/>
        </w:rPr>
        <w:t>2.</w:t>
      </w:r>
      <w:r w:rsidR="00607D57" w:rsidRPr="006A4351">
        <w:rPr>
          <w:sz w:val="26"/>
          <w:szCs w:val="26"/>
        </w:rPr>
        <w:t>9</w:t>
      </w:r>
      <w:r w:rsidRPr="006A4351">
        <w:rPr>
          <w:sz w:val="26"/>
          <w:szCs w:val="26"/>
        </w:rPr>
        <w:t>. 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w:t>
      </w:r>
      <w:proofErr w:type="spellStart"/>
      <w:r w:rsidRPr="006A4351">
        <w:rPr>
          <w:sz w:val="26"/>
          <w:szCs w:val="26"/>
        </w:rPr>
        <w:t>реклассификация</w:t>
      </w:r>
      <w:proofErr w:type="spellEnd"/>
      <w:r w:rsidRPr="006A4351">
        <w:rPr>
          <w:sz w:val="26"/>
          <w:szCs w:val="26"/>
        </w:rPr>
        <w:t xml:space="preserve">) объектов основных средств как инвестиционной недвижимости осуществляется на основании </w:t>
      </w:r>
      <w:hyperlink r:id="rId63" w:history="1">
        <w:r w:rsidRPr="006A4351">
          <w:rPr>
            <w:rStyle w:val="a4"/>
            <w:color w:val="auto"/>
            <w:sz w:val="26"/>
            <w:szCs w:val="26"/>
          </w:rPr>
          <w:t>профессионального суждения</w:t>
        </w:r>
      </w:hyperlink>
      <w:r w:rsidRPr="006A4351">
        <w:rPr>
          <w:sz w:val="26"/>
          <w:szCs w:val="26"/>
        </w:rPr>
        <w:t xml:space="preserve"> лица, ответственного за организацию бухгалтерского учета, в соответствии с критериями, установленными федеральными стандартами "Основные средства", "Аренда", и Методическими рекомендациями, доведенными письмами Минфина России от 13.12</w:t>
      </w:r>
      <w:r w:rsidRPr="00D35755">
        <w:rPr>
          <w:sz w:val="26"/>
          <w:szCs w:val="26"/>
        </w:rPr>
        <w:t xml:space="preserve">.2017 N 02-07-07/83464, от 15 декабря 2017 г. N 02-07-07/84237. Профессиональное суждение оформляется </w:t>
      </w:r>
      <w:r w:rsidRPr="00802C36">
        <w:rPr>
          <w:sz w:val="26"/>
          <w:szCs w:val="26"/>
        </w:rPr>
        <w:t xml:space="preserve">согласно </w:t>
      </w:r>
      <w:hyperlink w:anchor="sub_1000" w:history="1">
        <w:r w:rsidRPr="00802C36">
          <w:rPr>
            <w:rStyle w:val="a4"/>
            <w:sz w:val="26"/>
            <w:szCs w:val="26"/>
          </w:rPr>
          <w:t>Приложению N</w:t>
        </w:r>
      </w:hyperlink>
      <w:r w:rsidRPr="00802C36">
        <w:rPr>
          <w:sz w:val="26"/>
          <w:szCs w:val="26"/>
        </w:rPr>
        <w:t xml:space="preserve"> </w:t>
      </w:r>
      <w:r w:rsidR="00D35755" w:rsidRPr="00802C36">
        <w:rPr>
          <w:sz w:val="26"/>
          <w:szCs w:val="26"/>
        </w:rPr>
        <w:t>8</w:t>
      </w:r>
      <w:r w:rsidRPr="00802C36">
        <w:rPr>
          <w:sz w:val="26"/>
          <w:szCs w:val="26"/>
        </w:rPr>
        <w:t>.</w:t>
      </w:r>
    </w:p>
    <w:p w:rsidR="0066075B" w:rsidRPr="00D35755" w:rsidRDefault="0066075B" w:rsidP="00AF5BA8">
      <w:pPr>
        <w:pStyle w:val="1"/>
        <w:rPr>
          <w:sz w:val="26"/>
          <w:szCs w:val="26"/>
        </w:rPr>
      </w:pPr>
      <w:bookmarkStart w:id="10" w:name="sub_200"/>
      <w:r w:rsidRPr="00D35755">
        <w:rPr>
          <w:sz w:val="26"/>
          <w:szCs w:val="26"/>
        </w:rPr>
        <w:t>3. Учет основных средств</w:t>
      </w:r>
      <w:bookmarkEnd w:id="10"/>
    </w:p>
    <w:p w:rsidR="0066075B" w:rsidRPr="00D35755" w:rsidRDefault="0066075B">
      <w:pPr>
        <w:rPr>
          <w:sz w:val="26"/>
          <w:szCs w:val="26"/>
        </w:rPr>
      </w:pPr>
      <w:bookmarkStart w:id="11" w:name="sub_21"/>
      <w:r w:rsidRPr="00D35755">
        <w:rPr>
          <w:rStyle w:val="a3"/>
          <w:sz w:val="26"/>
          <w:szCs w:val="26"/>
        </w:rPr>
        <w:t>3.1. Порядок принятия объектов основных средств к учету</w:t>
      </w:r>
    </w:p>
    <w:bookmarkEnd w:id="11"/>
    <w:p w:rsidR="0066075B" w:rsidRPr="00D35755" w:rsidRDefault="0066075B">
      <w:pPr>
        <w:rPr>
          <w:sz w:val="26"/>
          <w:szCs w:val="26"/>
        </w:rPr>
      </w:pPr>
      <w:r w:rsidRPr="00D35755">
        <w:rPr>
          <w:sz w:val="26"/>
          <w:szCs w:val="26"/>
        </w:rPr>
        <w:t>3.1.1.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w:t>
      </w:r>
    </w:p>
    <w:p w:rsidR="0066075B" w:rsidRPr="00D35755" w:rsidRDefault="0066075B">
      <w:pPr>
        <w:rPr>
          <w:sz w:val="26"/>
          <w:szCs w:val="26"/>
        </w:rPr>
      </w:pPr>
      <w:r w:rsidRPr="00D35755">
        <w:rPr>
          <w:sz w:val="26"/>
          <w:szCs w:val="26"/>
        </w:rPr>
        <w:t>3.1.2.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rsidR="0066075B" w:rsidRDefault="0066075B">
      <w:r w:rsidRPr="00D35755">
        <w:rPr>
          <w:sz w:val="26"/>
          <w:szCs w:val="26"/>
        </w:rPr>
        <w:t xml:space="preserve">3.1.3.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w:t>
      </w:r>
      <w:r w:rsidRPr="00D35755">
        <w:rPr>
          <w:sz w:val="26"/>
          <w:szCs w:val="26"/>
        </w:rPr>
        <w:lastRenderedPageBreak/>
        <w:t>средств вновь принятым к учету объектам не присваиваются</w:t>
      </w:r>
      <w:r>
        <w:t>.</w:t>
      </w:r>
    </w:p>
    <w:bookmarkStart w:id="12" w:name="sub_1001"/>
    <w:p w:rsidR="00B95BEC" w:rsidRPr="006A4351" w:rsidRDefault="00737316" w:rsidP="00B95BEC">
      <w:pPr>
        <w:spacing w:before="100" w:beforeAutospacing="1" w:after="100" w:afterAutospacing="1"/>
        <w:ind w:firstLine="567"/>
        <w:rPr>
          <w:rFonts w:ascii="Times New Roman" w:eastAsia="Times New Roman" w:hAnsi="Times New Roman" w:cs="Times New Roman"/>
          <w:sz w:val="26"/>
          <w:szCs w:val="26"/>
        </w:rPr>
      </w:pPr>
      <w:r w:rsidRPr="006A4351">
        <w:rPr>
          <w:rFonts w:ascii="Times New Roman" w:eastAsia="Times New Roman" w:hAnsi="Times New Roman" w:cs="Times New Roman"/>
          <w:sz w:val="26"/>
          <w:szCs w:val="26"/>
        </w:rPr>
        <w:fldChar w:fldCharType="begin"/>
      </w:r>
      <w:r w:rsidR="00B95BEC" w:rsidRPr="006A4351">
        <w:rPr>
          <w:rFonts w:ascii="Times New Roman" w:eastAsia="Times New Roman" w:hAnsi="Times New Roman" w:cs="Times New Roman"/>
          <w:sz w:val="26"/>
          <w:szCs w:val="26"/>
        </w:rPr>
        <w:instrText xml:space="preserve"> HYPERLINK "garantF1://70851956.4020" \o "Открыть документ в системе Гарант" </w:instrText>
      </w:r>
      <w:r w:rsidRPr="006A4351">
        <w:rPr>
          <w:rFonts w:ascii="Times New Roman" w:eastAsia="Times New Roman" w:hAnsi="Times New Roman" w:cs="Times New Roman"/>
          <w:sz w:val="26"/>
          <w:szCs w:val="26"/>
        </w:rPr>
        <w:fldChar w:fldCharType="separate"/>
      </w:r>
      <w:hyperlink r:id="rId64" w:tooltip="Открыть документ в системе Гарант" w:history="1">
        <w:r w:rsidR="00B95BEC" w:rsidRPr="006A4351">
          <w:rPr>
            <w:rFonts w:ascii="Times New Roman" w:eastAsia="Times New Roman" w:hAnsi="Times New Roman" w:cs="Times New Roman"/>
            <w:sz w:val="26"/>
            <w:szCs w:val="26"/>
          </w:rPr>
          <w:t xml:space="preserve">3.1.4. Инвентарный номер основного средства состоит из </w:t>
        </w:r>
        <w:r w:rsidR="00B95BEC" w:rsidRPr="006A4351">
          <w:rPr>
            <w:rFonts w:ascii="Times New Roman" w:eastAsia="Times New Roman" w:hAnsi="Times New Roman" w:cs="Times New Roman"/>
            <w:bCs/>
            <w:sz w:val="26"/>
            <w:szCs w:val="26"/>
          </w:rPr>
          <w:t>14</w:t>
        </w:r>
        <w:r w:rsidR="00B95BEC" w:rsidRPr="006A4351">
          <w:rPr>
            <w:rFonts w:ascii="Times New Roman" w:eastAsia="Times New Roman" w:hAnsi="Times New Roman" w:cs="Times New Roman"/>
            <w:sz w:val="26"/>
            <w:szCs w:val="26"/>
          </w:rPr>
          <w:t xml:space="preserve"> знаков и формируется по следующим правилам:</w:t>
        </w:r>
      </w:hyperlink>
      <w:r w:rsidRPr="006A4351">
        <w:rPr>
          <w:rFonts w:ascii="Times New Roman" w:eastAsia="Times New Roman" w:hAnsi="Times New Roman" w:cs="Times New Roman"/>
          <w:sz w:val="26"/>
          <w:szCs w:val="26"/>
        </w:rPr>
        <w:fldChar w:fldCharType="end"/>
      </w:r>
    </w:p>
    <w:p w:rsidR="001C7582" w:rsidRDefault="00737316" w:rsidP="001C7582">
      <w:pPr>
        <w:ind w:firstLine="567"/>
        <w:rPr>
          <w:rFonts w:ascii="Times New Roman" w:eastAsia="Times New Roman" w:hAnsi="Times New Roman" w:cs="Times New Roman"/>
          <w:sz w:val="26"/>
          <w:szCs w:val="26"/>
        </w:rPr>
      </w:pPr>
      <w:hyperlink r:id="rId65" w:tooltip="Открыть документ в системе Гарант" w:history="1">
        <w:hyperlink r:id="rId66" w:tooltip="Открыть документ в системе Гарант" w:history="1">
          <w:r w:rsidR="00B95BEC" w:rsidRPr="006A4351">
            <w:rPr>
              <w:rFonts w:ascii="Times New Roman" w:eastAsia="Times New Roman" w:hAnsi="Times New Roman" w:cs="Times New Roman"/>
              <w:sz w:val="26"/>
              <w:szCs w:val="26"/>
            </w:rPr>
            <w:t>- в первых двух знаках указывается аналитический код вида синтетического счета объекта учета, знаки с третьего по одиннадцатый - код ОКОФ, в последующих знаках указывается порядковый номер основного средства в рамках соответствующей аналитической группы.</w:t>
          </w:r>
        </w:hyperlink>
      </w:hyperlink>
    </w:p>
    <w:p w:rsidR="00B95BEC" w:rsidRPr="006A4351" w:rsidRDefault="00737316" w:rsidP="001C7582">
      <w:pPr>
        <w:ind w:firstLine="567"/>
        <w:rPr>
          <w:rFonts w:ascii="Times New Roman" w:eastAsia="Times New Roman" w:hAnsi="Times New Roman" w:cs="Times New Roman"/>
          <w:b/>
          <w:sz w:val="26"/>
          <w:szCs w:val="26"/>
        </w:rPr>
      </w:pPr>
      <w:hyperlink r:id="rId67" w:tooltip="Открыть документ в системе Гарант" w:history="1">
        <w:hyperlink r:id="rId68" w:tooltip="Открыть документ в системе Гарант" w:history="1">
          <w:r w:rsidR="00B95BEC" w:rsidRPr="006A4351">
            <w:rPr>
              <w:rFonts w:ascii="Times New Roman" w:eastAsia="Times New Roman" w:hAnsi="Times New Roman" w:cs="Times New Roman"/>
              <w:sz w:val="26"/>
              <w:szCs w:val="26"/>
            </w:rPr>
            <w:t xml:space="preserve">Регистрация инвентарных номеров основных средств ведется в </w:t>
          </w:r>
          <w:r w:rsidR="00B95BEC" w:rsidRPr="006A4351">
            <w:rPr>
              <w:rFonts w:ascii="Times New Roman" w:eastAsia="Times New Roman" w:hAnsi="Times New Roman" w:cs="Times New Roman"/>
              <w:bCs/>
              <w:sz w:val="26"/>
              <w:szCs w:val="26"/>
            </w:rPr>
            <w:t>журнале регистрации инвентарных номеров</w:t>
          </w:r>
          <w:r w:rsidR="00B95BEC" w:rsidRPr="006A4351">
            <w:rPr>
              <w:rFonts w:ascii="Times New Roman" w:eastAsia="Times New Roman" w:hAnsi="Times New Roman" w:cs="Times New Roman"/>
              <w:b/>
              <w:sz w:val="26"/>
              <w:szCs w:val="26"/>
            </w:rPr>
            <w:t>.</w:t>
          </w:r>
        </w:hyperlink>
      </w:hyperlink>
    </w:p>
    <w:p w:rsidR="00B95BEC" w:rsidRPr="006A4351" w:rsidRDefault="00737316" w:rsidP="001C7582">
      <w:pPr>
        <w:ind w:firstLine="567"/>
        <w:rPr>
          <w:rFonts w:ascii="Times New Roman" w:eastAsia="Times New Roman" w:hAnsi="Times New Roman" w:cs="Times New Roman"/>
          <w:b/>
          <w:sz w:val="26"/>
          <w:szCs w:val="26"/>
        </w:rPr>
      </w:pPr>
      <w:hyperlink r:id="rId69" w:tooltip="Открыть документ в системе Гарант" w:history="1">
        <w:hyperlink r:id="rId70" w:tooltip="Открыть документ в системе Гарант" w:history="1">
          <w:r w:rsidR="00B95BEC" w:rsidRPr="006A4351">
            <w:rPr>
              <w:rFonts w:ascii="Times New Roman" w:eastAsia="Times New Roman" w:hAnsi="Times New Roman" w:cs="Times New Roman"/>
              <w:sz w:val="26"/>
              <w:szCs w:val="26"/>
            </w:rPr>
            <w:t xml:space="preserve">Ответственный за присвоение и регистрацию инвентарных номеров вновь поступающим объектам основных </w:t>
          </w:r>
          <w:r w:rsidR="00B95BEC" w:rsidRPr="006A4351">
            <w:rPr>
              <w:rFonts w:ascii="Times New Roman" w:eastAsia="Times New Roman" w:hAnsi="Times New Roman" w:cs="Times New Roman"/>
              <w:b/>
              <w:sz w:val="26"/>
              <w:szCs w:val="26"/>
            </w:rPr>
            <w:t xml:space="preserve">- </w:t>
          </w:r>
          <w:r w:rsidR="00B95BEC" w:rsidRPr="006A4351">
            <w:rPr>
              <w:rFonts w:ascii="Times New Roman" w:eastAsia="Times New Roman" w:hAnsi="Times New Roman" w:cs="Times New Roman"/>
              <w:bCs/>
              <w:sz w:val="26"/>
              <w:szCs w:val="26"/>
            </w:rPr>
            <w:t>старший бухгалтер.</w:t>
          </w:r>
        </w:hyperlink>
      </w:hyperlink>
    </w:p>
    <w:bookmarkEnd w:id="12"/>
    <w:p w:rsidR="00D35755" w:rsidRPr="00D35755" w:rsidRDefault="0066075B" w:rsidP="001C7582">
      <w:r w:rsidRPr="006A4351">
        <w:rPr>
          <w:sz w:val="26"/>
          <w:szCs w:val="26"/>
        </w:rPr>
        <w:t>Обособленным частям сложного инвентарного объекта или комплекса основных средств присваивается инвентарный номер единицы учета (инвентарного объекта), дополненный цифровым индексом.</w:t>
      </w:r>
    </w:p>
    <w:p w:rsidR="0066075B" w:rsidRPr="00D35755" w:rsidRDefault="0066075B" w:rsidP="001C7582">
      <w:pPr>
        <w:rPr>
          <w:sz w:val="26"/>
          <w:szCs w:val="26"/>
        </w:rPr>
      </w:pPr>
      <w:r w:rsidRPr="00D35755">
        <w:rPr>
          <w:sz w:val="26"/>
          <w:szCs w:val="26"/>
        </w:rPr>
        <w:t>3.1.5.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66075B" w:rsidRPr="00D35755" w:rsidRDefault="0066075B">
      <w:pPr>
        <w:rPr>
          <w:sz w:val="26"/>
          <w:szCs w:val="26"/>
        </w:rPr>
      </w:pPr>
      <w:r w:rsidRPr="00D35755">
        <w:rPr>
          <w:sz w:val="26"/>
          <w:szCs w:val="26"/>
        </w:rPr>
        <w:t>- наименование объекта в учете состоит из наименования вида объекта и наименования марки (модели);</w:t>
      </w:r>
    </w:p>
    <w:p w:rsidR="0066075B" w:rsidRPr="00D35755" w:rsidRDefault="0066075B">
      <w:pPr>
        <w:rPr>
          <w:sz w:val="26"/>
          <w:szCs w:val="26"/>
        </w:rPr>
      </w:pPr>
      <w:r w:rsidRPr="00D35755">
        <w:rPr>
          <w:sz w:val="26"/>
          <w:szCs w:val="26"/>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66075B" w:rsidRPr="00D35755" w:rsidRDefault="0066075B">
      <w:pPr>
        <w:rPr>
          <w:sz w:val="26"/>
          <w:szCs w:val="26"/>
        </w:rPr>
      </w:pPr>
      <w:r w:rsidRPr="00D35755">
        <w:rPr>
          <w:sz w:val="26"/>
          <w:szCs w:val="26"/>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66075B" w:rsidRPr="006A4351" w:rsidRDefault="0066075B">
      <w:pPr>
        <w:rPr>
          <w:sz w:val="26"/>
          <w:szCs w:val="26"/>
        </w:rPr>
      </w:pPr>
      <w:r w:rsidRPr="006A4351">
        <w:rPr>
          <w:sz w:val="26"/>
          <w:szCs w:val="26"/>
        </w:rPr>
        <w:t xml:space="preserve">- в </w:t>
      </w:r>
      <w:hyperlink r:id="rId71" w:history="1">
        <w:r w:rsidRPr="006A4351">
          <w:rPr>
            <w:rStyle w:val="a4"/>
            <w:color w:val="auto"/>
            <w:sz w:val="26"/>
            <w:szCs w:val="26"/>
          </w:rPr>
          <w:t>Инвентарной карточке</w:t>
        </w:r>
      </w:hyperlink>
      <w:r w:rsidRPr="006A4351">
        <w:rPr>
          <w:sz w:val="26"/>
          <w:szCs w:val="26"/>
        </w:rPr>
        <w:t xml:space="preserve">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B95BEC" w:rsidRPr="006A4351" w:rsidRDefault="0066075B">
      <w:pPr>
        <w:rPr>
          <w:sz w:val="26"/>
          <w:szCs w:val="26"/>
        </w:rPr>
      </w:pPr>
      <w:r w:rsidRPr="006A4351">
        <w:rPr>
          <w:sz w:val="26"/>
          <w:szCs w:val="26"/>
        </w:rPr>
        <w:t>3.1.6. Техническая документация (технические паспорта) на, оргтехнику, вычислительную технику, и иные объекты основных средств подлеж</w:t>
      </w:r>
      <w:r w:rsidR="00B95BEC" w:rsidRPr="006A4351">
        <w:rPr>
          <w:sz w:val="26"/>
          <w:szCs w:val="26"/>
        </w:rPr>
        <w:t>и</w:t>
      </w:r>
      <w:r w:rsidRPr="006A4351">
        <w:rPr>
          <w:sz w:val="26"/>
          <w:szCs w:val="26"/>
        </w:rPr>
        <w:t xml:space="preserve">т хранению в </w:t>
      </w:r>
      <w:r w:rsidR="00B95BEC" w:rsidRPr="006A4351">
        <w:rPr>
          <w:sz w:val="26"/>
          <w:szCs w:val="26"/>
        </w:rPr>
        <w:t xml:space="preserve">Контрольно-счетной палате. </w:t>
      </w:r>
    </w:p>
    <w:p w:rsidR="0066075B" w:rsidRPr="006A4351" w:rsidRDefault="0066075B">
      <w:pPr>
        <w:rPr>
          <w:sz w:val="26"/>
          <w:szCs w:val="26"/>
        </w:rPr>
      </w:pPr>
      <w:r w:rsidRPr="006A4351">
        <w:rPr>
          <w:sz w:val="26"/>
          <w:szCs w:val="26"/>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66075B" w:rsidRPr="006A4351" w:rsidRDefault="0066075B">
      <w:pPr>
        <w:rPr>
          <w:sz w:val="26"/>
          <w:szCs w:val="26"/>
        </w:rPr>
      </w:pPr>
      <w:r w:rsidRPr="006A4351">
        <w:rPr>
          <w:sz w:val="26"/>
          <w:szCs w:val="26"/>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66075B" w:rsidRPr="006A4351" w:rsidRDefault="0066075B">
      <w:pPr>
        <w:rPr>
          <w:sz w:val="26"/>
          <w:szCs w:val="26"/>
        </w:rPr>
      </w:pPr>
      <w:r w:rsidRPr="006A4351">
        <w:rPr>
          <w:sz w:val="26"/>
          <w:szCs w:val="26"/>
        </w:rPr>
        <w:t xml:space="preserve">3.1.7.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w:t>
      </w:r>
      <w:hyperlink r:id="rId72" w:history="1">
        <w:r w:rsidRPr="006A4351">
          <w:rPr>
            <w:rStyle w:val="a4"/>
            <w:color w:val="auto"/>
            <w:sz w:val="26"/>
            <w:szCs w:val="26"/>
          </w:rPr>
          <w:t>групп</w:t>
        </w:r>
      </w:hyperlink>
      <w:r w:rsidRPr="006A4351">
        <w:rPr>
          <w:sz w:val="26"/>
          <w:szCs w:val="26"/>
        </w:rPr>
        <w:t xml:space="preserve"> и </w:t>
      </w:r>
      <w:hyperlink r:id="rId73" w:history="1">
        <w:r w:rsidRPr="006A4351">
          <w:rPr>
            <w:rStyle w:val="a4"/>
            <w:color w:val="auto"/>
            <w:sz w:val="26"/>
            <w:szCs w:val="26"/>
          </w:rPr>
          <w:t>видов</w:t>
        </w:r>
      </w:hyperlink>
      <w:r w:rsidRPr="006A4351">
        <w:rPr>
          <w:sz w:val="26"/>
          <w:szCs w:val="26"/>
        </w:rPr>
        <w:t xml:space="preserve"> имущества, что </w:t>
      </w:r>
      <w:r w:rsidRPr="006A4351">
        <w:rPr>
          <w:sz w:val="26"/>
          <w:szCs w:val="26"/>
        </w:rPr>
        <w:lastRenderedPageBreak/>
        <w:t>и у передающей стороны.</w:t>
      </w:r>
    </w:p>
    <w:p w:rsidR="0066075B" w:rsidRDefault="0066075B">
      <w:r w:rsidRPr="006A4351">
        <w:rPr>
          <w:sz w:val="26"/>
          <w:szCs w:val="26"/>
        </w:rPr>
        <w:t xml:space="preserve">В случае поступления объектов основных средств от иных организаций </w:t>
      </w:r>
      <w:r w:rsidRPr="00D35755">
        <w:rPr>
          <w:sz w:val="26"/>
          <w:szCs w:val="26"/>
        </w:rPr>
        <w:t>полученные материальные ценности принимаются к учету в соответствии с нормами действующего законодательства и настоящей учетной политики.</w:t>
      </w:r>
    </w:p>
    <w:p w:rsidR="0066075B" w:rsidRPr="00D35755" w:rsidRDefault="0066075B">
      <w:pPr>
        <w:rPr>
          <w:sz w:val="26"/>
          <w:szCs w:val="26"/>
        </w:rPr>
      </w:pPr>
      <w:r w:rsidRPr="00D35755">
        <w:rPr>
          <w:sz w:val="26"/>
          <w:szCs w:val="26"/>
        </w:rPr>
        <w:t>3.1.8.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66075B" w:rsidRPr="00D35755" w:rsidRDefault="0066075B">
      <w:pPr>
        <w:rPr>
          <w:sz w:val="26"/>
          <w:szCs w:val="26"/>
        </w:rPr>
      </w:pPr>
      <w:r w:rsidRPr="00D35755">
        <w:rPr>
          <w:sz w:val="26"/>
          <w:szCs w:val="26"/>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66075B" w:rsidRPr="006A4351" w:rsidRDefault="0066075B">
      <w:pPr>
        <w:rPr>
          <w:sz w:val="26"/>
          <w:szCs w:val="26"/>
        </w:rPr>
      </w:pPr>
      <w:bookmarkStart w:id="13" w:name="sub_3110"/>
      <w:r w:rsidRPr="006A4351">
        <w:rPr>
          <w:sz w:val="26"/>
          <w:szCs w:val="26"/>
        </w:rPr>
        <w:t xml:space="preserve">3.1.9. 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74" w:history="1">
        <w:r w:rsidRPr="006A4351">
          <w:rPr>
            <w:rStyle w:val="a4"/>
            <w:color w:val="auto"/>
            <w:sz w:val="26"/>
            <w:szCs w:val="26"/>
          </w:rPr>
          <w:t>ОКОФ</w:t>
        </w:r>
      </w:hyperlink>
      <w:r w:rsidRPr="006A4351">
        <w:rPr>
          <w:sz w:val="26"/>
          <w:szCs w:val="26"/>
        </w:rPr>
        <w:t>, счет учета, нормативный и оставшийся срок полезного использования.</w:t>
      </w:r>
    </w:p>
    <w:bookmarkEnd w:id="13"/>
    <w:p w:rsidR="0066075B" w:rsidRPr="00D35755" w:rsidRDefault="0066075B">
      <w:pPr>
        <w:rPr>
          <w:sz w:val="26"/>
          <w:szCs w:val="26"/>
        </w:rPr>
      </w:pPr>
      <w:r w:rsidRPr="00D35755">
        <w:rPr>
          <w:sz w:val="26"/>
          <w:szCs w:val="26"/>
        </w:rP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66075B" w:rsidRPr="00D35755" w:rsidRDefault="0066075B">
      <w:pPr>
        <w:rPr>
          <w:sz w:val="26"/>
          <w:szCs w:val="26"/>
        </w:rPr>
      </w:pPr>
      <w:r w:rsidRPr="00D35755">
        <w:rPr>
          <w:sz w:val="26"/>
          <w:szCs w:val="26"/>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66075B" w:rsidRPr="00D35755" w:rsidRDefault="0066075B">
      <w:pPr>
        <w:rPr>
          <w:sz w:val="26"/>
          <w:szCs w:val="26"/>
        </w:rPr>
      </w:pPr>
      <w:r w:rsidRPr="00D35755">
        <w:rPr>
          <w:sz w:val="26"/>
          <w:szCs w:val="26"/>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66075B" w:rsidRPr="006A4351" w:rsidRDefault="0066075B">
      <w:pPr>
        <w:rPr>
          <w:b/>
          <w:sz w:val="26"/>
          <w:szCs w:val="26"/>
        </w:rPr>
      </w:pPr>
      <w:bookmarkStart w:id="14" w:name="sub_3111"/>
      <w:r w:rsidRPr="006A4351">
        <w:rPr>
          <w:sz w:val="26"/>
          <w:szCs w:val="26"/>
        </w:rPr>
        <w:t>3.1.10. В один инвентарный объект - комплекс объектов основных средств - объединяются объекты имущества несущественной стоимости, имеющие одинаковые сроки полезного и ожидаемого использования</w:t>
      </w:r>
      <w:bookmarkEnd w:id="14"/>
      <w:r w:rsidRPr="006A4351">
        <w:rPr>
          <w:rStyle w:val="a3"/>
          <w:b w:val="0"/>
          <w:color w:val="auto"/>
          <w:sz w:val="26"/>
          <w:szCs w:val="26"/>
        </w:rPr>
        <w:t> компьютерное и периферийное оборудование</w:t>
      </w:r>
      <w:r w:rsidRPr="006A4351">
        <w:rPr>
          <w:b/>
          <w:sz w:val="26"/>
          <w:szCs w:val="26"/>
        </w:rPr>
        <w:t>.</w:t>
      </w:r>
    </w:p>
    <w:p w:rsidR="0066075B" w:rsidRPr="006A4351" w:rsidRDefault="0066075B">
      <w:pPr>
        <w:rPr>
          <w:sz w:val="26"/>
          <w:szCs w:val="26"/>
        </w:rPr>
      </w:pPr>
      <w:r w:rsidRPr="006A4351">
        <w:rPr>
          <w:sz w:val="26"/>
          <w:szCs w:val="26"/>
        </w:rPr>
        <w:t xml:space="preserve">Существенной признается стоимость свыше </w:t>
      </w:r>
      <w:r w:rsidR="00B95BEC" w:rsidRPr="006A4351">
        <w:rPr>
          <w:sz w:val="26"/>
          <w:szCs w:val="26"/>
        </w:rPr>
        <w:t>10 000,0</w:t>
      </w:r>
      <w:r w:rsidRPr="006A4351">
        <w:rPr>
          <w:sz w:val="26"/>
          <w:szCs w:val="26"/>
        </w:rPr>
        <w:t xml:space="preserve"> рублей за один имущественный объект.</w:t>
      </w:r>
    </w:p>
    <w:p w:rsidR="0066075B" w:rsidRPr="00D35755" w:rsidRDefault="0066075B">
      <w:pPr>
        <w:rPr>
          <w:sz w:val="26"/>
          <w:szCs w:val="26"/>
        </w:rPr>
      </w:pPr>
      <w:r w:rsidRPr="006A4351">
        <w:rPr>
          <w:sz w:val="26"/>
          <w:szCs w:val="26"/>
        </w:rPr>
        <w:t>Перечень предметов, включаемых в комплекс объектов основных средств, определяет Комиссия учреждения по поступлению и выбытию активов</w:t>
      </w:r>
      <w:r w:rsidRPr="00D35755">
        <w:rPr>
          <w:sz w:val="26"/>
          <w:szCs w:val="26"/>
        </w:rPr>
        <w:t>.</w:t>
      </w:r>
    </w:p>
    <w:p w:rsidR="0066075B" w:rsidRPr="00D35755" w:rsidRDefault="0066075B">
      <w:pPr>
        <w:rPr>
          <w:sz w:val="26"/>
          <w:szCs w:val="26"/>
        </w:rPr>
      </w:pPr>
      <w:bookmarkStart w:id="15" w:name="sub_588675030"/>
      <w:r w:rsidRPr="00D35755">
        <w:rPr>
          <w:sz w:val="26"/>
          <w:szCs w:val="26"/>
        </w:rPr>
        <w:t>3.1.11. Как единица учета - инвентарный объект учитывается структурная часть объекта имущества, если:</w:t>
      </w:r>
    </w:p>
    <w:bookmarkEnd w:id="15"/>
    <w:p w:rsidR="0066075B" w:rsidRPr="00D35755" w:rsidRDefault="0066075B">
      <w:pPr>
        <w:rPr>
          <w:sz w:val="26"/>
          <w:szCs w:val="26"/>
        </w:rPr>
      </w:pPr>
      <w:r w:rsidRPr="00D35755">
        <w:rPr>
          <w:sz w:val="26"/>
          <w:szCs w:val="26"/>
        </w:rPr>
        <w:t>- по ней можно определить период поступления будущих экономических выгод, полезного потенциала</w:t>
      </w:r>
    </w:p>
    <w:p w:rsidR="0066075B" w:rsidRPr="00D35755" w:rsidRDefault="0066075B">
      <w:pPr>
        <w:rPr>
          <w:sz w:val="26"/>
          <w:szCs w:val="26"/>
        </w:rPr>
      </w:pPr>
      <w:r w:rsidRPr="00D35755">
        <w:rPr>
          <w:sz w:val="26"/>
          <w:szCs w:val="26"/>
        </w:rPr>
        <w:t>ИЛИ</w:t>
      </w:r>
    </w:p>
    <w:p w:rsidR="0066075B" w:rsidRPr="00D35755" w:rsidRDefault="0066075B">
      <w:pPr>
        <w:rPr>
          <w:sz w:val="26"/>
          <w:szCs w:val="26"/>
        </w:rPr>
      </w:pPr>
      <w:r w:rsidRPr="00D35755">
        <w:rPr>
          <w:sz w:val="26"/>
          <w:szCs w:val="26"/>
        </w:rPr>
        <w:t>- она имеет иной срок полезного использования и значительную стоимость от общей стоимости объекта.</w:t>
      </w:r>
    </w:p>
    <w:p w:rsidR="0066075B" w:rsidRPr="00D35755" w:rsidRDefault="0066075B">
      <w:pPr>
        <w:rPr>
          <w:sz w:val="26"/>
          <w:szCs w:val="26"/>
        </w:rPr>
      </w:pPr>
      <w:r w:rsidRPr="00D35755">
        <w:rPr>
          <w:sz w:val="26"/>
          <w:szCs w:val="26"/>
        </w:rPr>
        <w:t xml:space="preserve">Существенной признается стоимость </w:t>
      </w:r>
      <w:r w:rsidR="0092552C">
        <w:rPr>
          <w:sz w:val="26"/>
          <w:szCs w:val="26"/>
        </w:rPr>
        <w:t>10 000,0 рублей.</w:t>
      </w:r>
    </w:p>
    <w:p w:rsidR="0066075B" w:rsidRPr="00D35755" w:rsidRDefault="0066075B">
      <w:pPr>
        <w:rPr>
          <w:sz w:val="26"/>
          <w:szCs w:val="26"/>
        </w:rPr>
      </w:pPr>
      <w:r w:rsidRPr="00D35755">
        <w:rPr>
          <w:sz w:val="26"/>
          <w:szCs w:val="26"/>
        </w:rPr>
        <w:t>Решение об учете структурной части в качестве единицы учета, принимает Комиссия учреждения по поступлению и выбытию активов.</w:t>
      </w:r>
    </w:p>
    <w:p w:rsidR="00CD6854" w:rsidRDefault="00CD6854">
      <w:pPr>
        <w:rPr>
          <w:rStyle w:val="a3"/>
        </w:rPr>
      </w:pPr>
      <w:bookmarkStart w:id="16" w:name="sub_22"/>
    </w:p>
    <w:p w:rsidR="0066075B" w:rsidRPr="00D35755" w:rsidRDefault="0066075B">
      <w:pPr>
        <w:rPr>
          <w:sz w:val="26"/>
          <w:szCs w:val="26"/>
        </w:rPr>
      </w:pPr>
      <w:r>
        <w:rPr>
          <w:rStyle w:val="a3"/>
        </w:rPr>
        <w:t>3.</w:t>
      </w:r>
      <w:r w:rsidRPr="00D35755">
        <w:rPr>
          <w:rStyle w:val="a3"/>
          <w:sz w:val="26"/>
          <w:szCs w:val="26"/>
        </w:rPr>
        <w:t xml:space="preserve">2. Порядок учета при проведении ремонта, обслуживания, реконструкции, </w:t>
      </w:r>
      <w:r w:rsidRPr="00D35755">
        <w:rPr>
          <w:rStyle w:val="a3"/>
          <w:sz w:val="26"/>
          <w:szCs w:val="26"/>
        </w:rPr>
        <w:lastRenderedPageBreak/>
        <w:t>модернизации, дооборудования, монтажа объектов основных средств</w:t>
      </w:r>
    </w:p>
    <w:bookmarkEnd w:id="16"/>
    <w:p w:rsidR="0066075B" w:rsidRPr="00D35755" w:rsidRDefault="0066075B">
      <w:pPr>
        <w:rPr>
          <w:sz w:val="26"/>
          <w:szCs w:val="26"/>
        </w:rPr>
      </w:pPr>
      <w:r w:rsidRPr="00D35755">
        <w:rPr>
          <w:sz w:val="26"/>
          <w:szCs w:val="26"/>
        </w:rPr>
        <w:t>3.2.1.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66075B" w:rsidRPr="00D35755" w:rsidRDefault="0066075B">
      <w:pPr>
        <w:rPr>
          <w:sz w:val="26"/>
          <w:szCs w:val="26"/>
        </w:rPr>
      </w:pPr>
      <w:r w:rsidRPr="006A4351">
        <w:rPr>
          <w:sz w:val="26"/>
          <w:szCs w:val="26"/>
        </w:rPr>
        <w:t xml:space="preserve">3.2.2. В качестве монтажных </w:t>
      </w:r>
      <w:r w:rsidRPr="00D35755">
        <w:rPr>
          <w:sz w:val="26"/>
          <w:szCs w:val="26"/>
        </w:rPr>
        <w:t>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66075B" w:rsidRPr="006A4351" w:rsidRDefault="0066075B">
      <w:pPr>
        <w:rPr>
          <w:sz w:val="26"/>
          <w:szCs w:val="26"/>
        </w:rPr>
      </w:pPr>
      <w:bookmarkStart w:id="17" w:name="sub_323"/>
      <w:r w:rsidRPr="006A4351">
        <w:rPr>
          <w:sz w:val="26"/>
          <w:szCs w:val="26"/>
        </w:rPr>
        <w:t xml:space="preserve">3.2.3.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Существенной признается </w:t>
      </w:r>
      <w:r w:rsidR="00237EE9" w:rsidRPr="006A4351">
        <w:rPr>
          <w:sz w:val="26"/>
          <w:szCs w:val="26"/>
        </w:rPr>
        <w:t>10 000,0 тыс. рублей</w:t>
      </w:r>
    </w:p>
    <w:bookmarkEnd w:id="17"/>
    <w:p w:rsidR="0066075B" w:rsidRPr="006A4351" w:rsidRDefault="0066075B">
      <w:r w:rsidRPr="006A4351">
        <w:rPr>
          <w:sz w:val="26"/>
          <w:szCs w:val="26"/>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текущей оценочной стоимости</w:t>
      </w:r>
      <w:r w:rsidRPr="006A4351">
        <w:t>.</w:t>
      </w:r>
    </w:p>
    <w:p w:rsidR="0066075B" w:rsidRPr="00D35755" w:rsidRDefault="0066075B">
      <w:pPr>
        <w:rPr>
          <w:sz w:val="26"/>
          <w:szCs w:val="26"/>
        </w:rPr>
      </w:pPr>
      <w:bookmarkStart w:id="18" w:name="sub_324"/>
      <w:r w:rsidRPr="006A4351">
        <w:rPr>
          <w:sz w:val="26"/>
          <w:szCs w:val="26"/>
        </w:rPr>
        <w:t xml:space="preserve">3.2.4. С </w:t>
      </w:r>
      <w:hyperlink r:id="rId75" w:history="1">
        <w:r w:rsidRPr="006A4351">
          <w:rPr>
            <w:rStyle w:val="a4"/>
            <w:color w:val="auto"/>
            <w:sz w:val="26"/>
            <w:szCs w:val="26"/>
          </w:rPr>
          <w:t>даты</w:t>
        </w:r>
      </w:hyperlink>
      <w:r w:rsidRPr="006A4351">
        <w:rPr>
          <w:sz w:val="26"/>
          <w:szCs w:val="26"/>
        </w:rPr>
        <w:t xml:space="preserve"> перехода на федеральный стандарт для </w:t>
      </w:r>
      <w:r w:rsidRPr="00D35755">
        <w:rPr>
          <w:sz w:val="26"/>
          <w:szCs w:val="26"/>
        </w:rPr>
        <w:t>госсектора "Основные средства"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заменяемых (</w:t>
      </w:r>
      <w:proofErr w:type="spellStart"/>
      <w:r w:rsidRPr="00D35755">
        <w:rPr>
          <w:sz w:val="26"/>
          <w:szCs w:val="26"/>
        </w:rPr>
        <w:t>выбываемых</w:t>
      </w:r>
      <w:proofErr w:type="spellEnd"/>
      <w:r w:rsidRPr="00D35755">
        <w:rPr>
          <w:sz w:val="26"/>
          <w:szCs w:val="26"/>
        </w:rPr>
        <w:t>) составных частей, которая относится на текущие расходы.</w:t>
      </w:r>
    </w:p>
    <w:bookmarkEnd w:id="18"/>
    <w:p w:rsidR="0066075B" w:rsidRPr="006A4351" w:rsidRDefault="0066075B">
      <w:pPr>
        <w:rPr>
          <w:b/>
          <w:sz w:val="26"/>
          <w:szCs w:val="26"/>
        </w:rPr>
      </w:pPr>
      <w:r w:rsidRPr="00D35755">
        <w:rPr>
          <w:sz w:val="26"/>
          <w:szCs w:val="26"/>
        </w:rPr>
        <w:t>К таким объектам относятся следующие группы основных средств:</w:t>
      </w:r>
      <w:r w:rsidR="006D4C5C" w:rsidRPr="00D35755">
        <w:rPr>
          <w:sz w:val="26"/>
          <w:szCs w:val="26"/>
        </w:rPr>
        <w:t xml:space="preserve"> </w:t>
      </w:r>
      <w:r w:rsidRPr="00D35755">
        <w:rPr>
          <w:rStyle w:val="a3"/>
          <w:sz w:val="26"/>
          <w:szCs w:val="26"/>
        </w:rPr>
        <w:t>- </w:t>
      </w:r>
      <w:r w:rsidRPr="006A4351">
        <w:rPr>
          <w:rStyle w:val="a3"/>
          <w:b w:val="0"/>
          <w:sz w:val="26"/>
          <w:szCs w:val="26"/>
        </w:rPr>
        <w:t>машины и оборудование;</w:t>
      </w:r>
    </w:p>
    <w:p w:rsidR="0066075B" w:rsidRPr="006A4351" w:rsidRDefault="0066075B">
      <w:pPr>
        <w:rPr>
          <w:sz w:val="26"/>
          <w:szCs w:val="26"/>
        </w:rPr>
      </w:pPr>
      <w:bookmarkStart w:id="19" w:name="sub_588675032"/>
      <w:r w:rsidRPr="006A4351">
        <w:rPr>
          <w:sz w:val="26"/>
          <w:szCs w:val="26"/>
        </w:rPr>
        <w:t xml:space="preserve">3.2.5. С </w:t>
      </w:r>
      <w:hyperlink r:id="rId76" w:history="1">
        <w:r w:rsidRPr="006A4351">
          <w:rPr>
            <w:rStyle w:val="a4"/>
            <w:color w:val="auto"/>
            <w:sz w:val="26"/>
            <w:szCs w:val="26"/>
          </w:rPr>
          <w:t>даты</w:t>
        </w:r>
      </w:hyperlink>
      <w:r w:rsidRPr="006A4351">
        <w:rPr>
          <w:sz w:val="26"/>
          <w:szCs w:val="26"/>
        </w:rPr>
        <w:t xml:space="preserve"> перехода на федеральный стандарт для госсектора "Основные средства"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стоимость списываются в текущие расходы затраты на ранее проведенные ремонты и осмотры. Существенной признается стоимость свыше</w:t>
      </w:r>
      <w:r w:rsidR="00237EE9" w:rsidRPr="006A4351">
        <w:rPr>
          <w:sz w:val="26"/>
          <w:szCs w:val="26"/>
        </w:rPr>
        <w:t xml:space="preserve"> 100 000,0 рублей.</w:t>
      </w:r>
    </w:p>
    <w:bookmarkEnd w:id="19"/>
    <w:p w:rsidR="0066075B" w:rsidRPr="006A4351" w:rsidRDefault="0066075B">
      <w:pPr>
        <w:rPr>
          <w:sz w:val="26"/>
          <w:szCs w:val="26"/>
        </w:rPr>
      </w:pPr>
      <w:r w:rsidRPr="006A4351">
        <w:rPr>
          <w:sz w:val="26"/>
          <w:szCs w:val="26"/>
        </w:rPr>
        <w:t>Эта норма применяется к следующим объектам основных средств:</w:t>
      </w:r>
      <w:r w:rsidR="00237EE9" w:rsidRPr="006A4351">
        <w:rPr>
          <w:sz w:val="26"/>
          <w:szCs w:val="26"/>
        </w:rPr>
        <w:t xml:space="preserve"> недвижимое имущество.</w:t>
      </w:r>
    </w:p>
    <w:p w:rsidR="0066075B" w:rsidRPr="00D35755" w:rsidRDefault="0066075B">
      <w:pPr>
        <w:rPr>
          <w:sz w:val="26"/>
          <w:szCs w:val="26"/>
        </w:rPr>
      </w:pPr>
      <w:r w:rsidRPr="00D35755">
        <w:rPr>
          <w:sz w:val="26"/>
          <w:szCs w:val="26"/>
        </w:rPr>
        <w:t xml:space="preserve">3.2.6. 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руководителя на основании Заявки лица, ответственного за эксплуатацию соответствующих основных </w:t>
      </w:r>
      <w:r w:rsidRPr="007A1F4A">
        <w:rPr>
          <w:sz w:val="26"/>
          <w:szCs w:val="26"/>
        </w:rPr>
        <w:t>средств (</w:t>
      </w:r>
      <w:hyperlink w:anchor="sub_1000" w:history="1">
        <w:r w:rsidRPr="007A1F4A">
          <w:rPr>
            <w:rStyle w:val="a4"/>
            <w:sz w:val="26"/>
            <w:szCs w:val="26"/>
          </w:rPr>
          <w:t>Приложение</w:t>
        </w:r>
      </w:hyperlink>
      <w:r w:rsidRPr="007A1F4A">
        <w:rPr>
          <w:sz w:val="26"/>
          <w:szCs w:val="26"/>
        </w:rPr>
        <w:t xml:space="preserve"> N </w:t>
      </w:r>
      <w:r w:rsidR="00D35755" w:rsidRPr="007A1F4A">
        <w:rPr>
          <w:sz w:val="26"/>
          <w:szCs w:val="26"/>
        </w:rPr>
        <w:t>9</w:t>
      </w:r>
      <w:r w:rsidRPr="007A1F4A">
        <w:rPr>
          <w:sz w:val="26"/>
          <w:szCs w:val="26"/>
        </w:rPr>
        <w:t>).</w:t>
      </w:r>
      <w:r w:rsidRPr="00D35755">
        <w:rPr>
          <w:sz w:val="26"/>
          <w:szCs w:val="26"/>
        </w:rPr>
        <w:t xml:space="preserve"> В Заявке приводится следующая информация:</w:t>
      </w:r>
    </w:p>
    <w:p w:rsidR="0066075B" w:rsidRPr="00D35755" w:rsidRDefault="0066075B">
      <w:pPr>
        <w:rPr>
          <w:sz w:val="26"/>
          <w:szCs w:val="26"/>
        </w:rPr>
      </w:pPr>
      <w:r w:rsidRPr="00D35755">
        <w:rPr>
          <w:sz w:val="26"/>
          <w:szCs w:val="26"/>
        </w:rPr>
        <w:t>- наименования соответствующих объектов и их инвентарные номера;</w:t>
      </w:r>
    </w:p>
    <w:p w:rsidR="0066075B" w:rsidRPr="00D35755" w:rsidRDefault="0066075B">
      <w:pPr>
        <w:rPr>
          <w:sz w:val="26"/>
          <w:szCs w:val="26"/>
        </w:rPr>
      </w:pPr>
      <w:r w:rsidRPr="00D35755">
        <w:rPr>
          <w:sz w:val="26"/>
          <w:szCs w:val="26"/>
        </w:rPr>
        <w:lastRenderedPageBreak/>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66075B" w:rsidRPr="00D35755" w:rsidRDefault="0066075B">
      <w:pPr>
        <w:rPr>
          <w:sz w:val="26"/>
          <w:szCs w:val="26"/>
        </w:rPr>
      </w:pPr>
      <w:r w:rsidRPr="00D35755">
        <w:rPr>
          <w:sz w:val="26"/>
          <w:szCs w:val="26"/>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66075B" w:rsidRPr="00D35755" w:rsidRDefault="0066075B">
      <w:pPr>
        <w:rPr>
          <w:sz w:val="26"/>
          <w:szCs w:val="26"/>
        </w:rPr>
      </w:pPr>
      <w:r w:rsidRPr="00D35755">
        <w:rPr>
          <w:sz w:val="26"/>
          <w:szCs w:val="26"/>
        </w:rPr>
        <w:t>- информация о проведении аналогичных работ в отношении объекта (дата, объем и стоимость работ).</w:t>
      </w:r>
    </w:p>
    <w:p w:rsidR="0066075B" w:rsidRPr="00D35755" w:rsidRDefault="0066075B">
      <w:pPr>
        <w:rPr>
          <w:sz w:val="26"/>
          <w:szCs w:val="26"/>
        </w:rPr>
      </w:pPr>
      <w:r w:rsidRPr="00D35755">
        <w:rPr>
          <w:sz w:val="26"/>
          <w:szCs w:val="26"/>
        </w:rPr>
        <w:t>Обоснованность проведения капитального ремонта оборудования подтверждается данными технических паспортов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rsidR="0066075B" w:rsidRPr="00D35755" w:rsidRDefault="0066075B">
      <w:pPr>
        <w:rPr>
          <w:sz w:val="26"/>
          <w:szCs w:val="26"/>
        </w:rPr>
      </w:pPr>
      <w:r w:rsidRPr="00D35755">
        <w:rPr>
          <w:sz w:val="26"/>
          <w:szCs w:val="26"/>
        </w:rPr>
        <w:t>3.2.7.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66075B" w:rsidRDefault="0066075B"/>
    <w:p w:rsidR="0066075B" w:rsidRPr="00D35755" w:rsidRDefault="0066075B">
      <w:pPr>
        <w:rPr>
          <w:sz w:val="26"/>
          <w:szCs w:val="26"/>
        </w:rPr>
      </w:pPr>
      <w:bookmarkStart w:id="20" w:name="sub_23"/>
      <w:r w:rsidRPr="00D35755">
        <w:rPr>
          <w:rStyle w:val="a3"/>
          <w:sz w:val="26"/>
          <w:szCs w:val="26"/>
        </w:rPr>
        <w:t>3.3. </w:t>
      </w:r>
      <w:proofErr w:type="spellStart"/>
      <w:r w:rsidRPr="00D35755">
        <w:rPr>
          <w:rStyle w:val="a3"/>
          <w:sz w:val="26"/>
          <w:szCs w:val="26"/>
        </w:rPr>
        <w:t>Разукомплектация</w:t>
      </w:r>
      <w:proofErr w:type="spellEnd"/>
      <w:r w:rsidRPr="00D35755">
        <w:rPr>
          <w:rStyle w:val="a3"/>
          <w:sz w:val="26"/>
          <w:szCs w:val="26"/>
        </w:rPr>
        <w:t xml:space="preserve"> (частичная ликвидация) или объединение объектов основных средств </w:t>
      </w:r>
    </w:p>
    <w:bookmarkEnd w:id="20"/>
    <w:p w:rsidR="0066075B" w:rsidRPr="00D35755" w:rsidRDefault="0066075B">
      <w:pPr>
        <w:rPr>
          <w:sz w:val="26"/>
          <w:szCs w:val="26"/>
        </w:rPr>
      </w:pPr>
      <w:r w:rsidRPr="00D35755">
        <w:rPr>
          <w:sz w:val="26"/>
          <w:szCs w:val="26"/>
        </w:rPr>
        <w:t>3.3.1. </w:t>
      </w:r>
      <w:proofErr w:type="spellStart"/>
      <w:r w:rsidRPr="00D35755">
        <w:rPr>
          <w:sz w:val="26"/>
          <w:szCs w:val="26"/>
        </w:rPr>
        <w:t>Разукомплектация</w:t>
      </w:r>
      <w:proofErr w:type="spellEnd"/>
      <w:r w:rsidRPr="00D35755">
        <w:rPr>
          <w:sz w:val="26"/>
          <w:szCs w:val="26"/>
        </w:rPr>
        <w:t xml:space="preserve"> (частичная ликвидация) объектов основных </w:t>
      </w:r>
      <w:r w:rsidRPr="00E6015B">
        <w:rPr>
          <w:sz w:val="26"/>
          <w:szCs w:val="26"/>
        </w:rPr>
        <w:t xml:space="preserve">средств оформляется Актом о </w:t>
      </w:r>
      <w:proofErr w:type="spellStart"/>
      <w:r w:rsidRPr="00E6015B">
        <w:rPr>
          <w:sz w:val="26"/>
          <w:szCs w:val="26"/>
        </w:rPr>
        <w:t>разукомплектации</w:t>
      </w:r>
      <w:proofErr w:type="spellEnd"/>
      <w:r w:rsidRPr="00E6015B">
        <w:rPr>
          <w:sz w:val="26"/>
          <w:szCs w:val="26"/>
        </w:rPr>
        <w:t xml:space="preserve"> (частичной ликвидации) основного средства (</w:t>
      </w:r>
      <w:hyperlink w:anchor="sub_1000" w:history="1">
        <w:r w:rsidRPr="00E6015B">
          <w:rPr>
            <w:rStyle w:val="a4"/>
            <w:sz w:val="26"/>
            <w:szCs w:val="26"/>
          </w:rPr>
          <w:t>Приложение</w:t>
        </w:r>
      </w:hyperlink>
      <w:r w:rsidRPr="00E6015B">
        <w:rPr>
          <w:sz w:val="26"/>
          <w:szCs w:val="26"/>
        </w:rPr>
        <w:t xml:space="preserve"> N </w:t>
      </w:r>
      <w:r w:rsidR="00D35755" w:rsidRPr="00E6015B">
        <w:rPr>
          <w:sz w:val="26"/>
          <w:szCs w:val="26"/>
        </w:rPr>
        <w:t>10</w:t>
      </w:r>
      <w:r w:rsidRPr="00E6015B">
        <w:rPr>
          <w:sz w:val="26"/>
          <w:szCs w:val="26"/>
        </w:rPr>
        <w:t>).</w:t>
      </w:r>
    </w:p>
    <w:p w:rsidR="0066075B" w:rsidRPr="00237EE9" w:rsidRDefault="0066075B">
      <w:pPr>
        <w:rPr>
          <w:b/>
          <w:sz w:val="26"/>
          <w:szCs w:val="26"/>
        </w:rPr>
      </w:pPr>
      <w:r w:rsidRPr="00D35755">
        <w:rPr>
          <w:sz w:val="26"/>
          <w:szCs w:val="26"/>
        </w:rPr>
        <w:t xml:space="preserve">3.3.2. При объединении инвентарных объектов в один стоимость вновь образованного инвентарного объекта </w:t>
      </w:r>
      <w:r w:rsidRPr="00237EE9">
        <w:rPr>
          <w:sz w:val="26"/>
          <w:szCs w:val="26"/>
        </w:rPr>
        <w:t xml:space="preserve">определяется </w:t>
      </w:r>
      <w:r w:rsidRPr="00237EE9">
        <w:rPr>
          <w:rStyle w:val="a3"/>
          <w:sz w:val="26"/>
          <w:szCs w:val="26"/>
        </w:rPr>
        <w:t> </w:t>
      </w:r>
      <w:r w:rsidRPr="00237EE9">
        <w:rPr>
          <w:rStyle w:val="a3"/>
          <w:b w:val="0"/>
          <w:sz w:val="26"/>
          <w:szCs w:val="26"/>
        </w:rPr>
        <w:t>путем суммирования балансовых стоимостей и сумм начисленной амортизации</w:t>
      </w:r>
      <w:r w:rsidRPr="00237EE9">
        <w:rPr>
          <w:b/>
          <w:sz w:val="26"/>
          <w:szCs w:val="26"/>
        </w:rPr>
        <w:t>.</w:t>
      </w:r>
    </w:p>
    <w:p w:rsidR="0066075B" w:rsidRDefault="0066075B"/>
    <w:p w:rsidR="0066075B" w:rsidRPr="00D35755" w:rsidRDefault="0066075B">
      <w:pPr>
        <w:rPr>
          <w:sz w:val="26"/>
          <w:szCs w:val="26"/>
        </w:rPr>
      </w:pPr>
      <w:bookmarkStart w:id="21" w:name="sub_24"/>
      <w:r w:rsidRPr="00D35755">
        <w:rPr>
          <w:rStyle w:val="a3"/>
          <w:sz w:val="26"/>
          <w:szCs w:val="26"/>
        </w:rPr>
        <w:t>3.4. Порядок списания пришедших в негодность основных средств</w:t>
      </w:r>
    </w:p>
    <w:bookmarkEnd w:id="21"/>
    <w:p w:rsidR="0066075B" w:rsidRPr="00D35755" w:rsidRDefault="0066075B">
      <w:pPr>
        <w:rPr>
          <w:sz w:val="26"/>
          <w:szCs w:val="26"/>
        </w:rPr>
      </w:pPr>
      <w:r w:rsidRPr="00D35755">
        <w:rPr>
          <w:sz w:val="26"/>
          <w:szCs w:val="26"/>
        </w:rPr>
        <w:t>3.4.1.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66075B" w:rsidRPr="00D35755" w:rsidRDefault="0066075B">
      <w:pPr>
        <w:rPr>
          <w:sz w:val="26"/>
          <w:szCs w:val="26"/>
        </w:rPr>
      </w:pPr>
      <w:r w:rsidRPr="00D35755">
        <w:rPr>
          <w:sz w:val="26"/>
          <w:szCs w:val="26"/>
        </w:rPr>
        <w:t>3.4.2.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66075B" w:rsidRPr="00D35755" w:rsidRDefault="0066075B">
      <w:pPr>
        <w:rPr>
          <w:sz w:val="26"/>
          <w:szCs w:val="26"/>
        </w:rPr>
      </w:pPr>
      <w:r w:rsidRPr="00D35755">
        <w:rPr>
          <w:sz w:val="26"/>
          <w:szCs w:val="26"/>
        </w:rPr>
        <w:t>- основное средство непригодно для дальнейшего использования;</w:t>
      </w:r>
    </w:p>
    <w:p w:rsidR="0066075B" w:rsidRPr="00D35755" w:rsidRDefault="0066075B">
      <w:pPr>
        <w:rPr>
          <w:sz w:val="26"/>
          <w:szCs w:val="26"/>
        </w:rPr>
      </w:pPr>
      <w:r w:rsidRPr="00D35755">
        <w:rPr>
          <w:sz w:val="26"/>
          <w:szCs w:val="26"/>
        </w:rPr>
        <w:t>- восстановление основного средства неэффективно.</w:t>
      </w:r>
    </w:p>
    <w:p w:rsidR="0066075B" w:rsidRPr="00D35755" w:rsidRDefault="0066075B">
      <w:pPr>
        <w:rPr>
          <w:sz w:val="26"/>
          <w:szCs w:val="26"/>
        </w:rPr>
      </w:pPr>
      <w:r w:rsidRPr="00D35755">
        <w:rPr>
          <w:sz w:val="26"/>
          <w:szCs w:val="26"/>
        </w:rPr>
        <w:t>Основное средство не может продолжать использоваться по прямому назначению после списания с балансового учета.</w:t>
      </w:r>
    </w:p>
    <w:p w:rsidR="0066075B" w:rsidRPr="00D35755" w:rsidRDefault="0066075B">
      <w:pPr>
        <w:rPr>
          <w:sz w:val="26"/>
          <w:szCs w:val="26"/>
        </w:rPr>
      </w:pPr>
      <w:r>
        <w:t>3</w:t>
      </w:r>
      <w:r w:rsidRPr="00D35755">
        <w:rPr>
          <w:sz w:val="26"/>
          <w:szCs w:val="26"/>
        </w:rPr>
        <w:t>.4.3. Решение комиссии по поступлению и выбытию активов по вопросу о нецелесообразности (невозможности) дальнейшего использования имущества оформляется</w:t>
      </w:r>
      <w:r w:rsidR="006D4C5C" w:rsidRPr="00D35755">
        <w:rPr>
          <w:sz w:val="26"/>
          <w:szCs w:val="26"/>
        </w:rPr>
        <w:t xml:space="preserve"> </w:t>
      </w:r>
      <w:r w:rsidRPr="00D35755">
        <w:rPr>
          <w:rStyle w:val="a3"/>
          <w:sz w:val="26"/>
          <w:szCs w:val="26"/>
        </w:rPr>
        <w:t> Актом о списании имущества:</w:t>
      </w:r>
    </w:p>
    <w:p w:rsidR="0066075B" w:rsidRPr="00D35755" w:rsidRDefault="0066075B">
      <w:pPr>
        <w:rPr>
          <w:sz w:val="26"/>
          <w:szCs w:val="26"/>
        </w:rPr>
      </w:pPr>
      <w:r w:rsidRPr="00D35755">
        <w:rPr>
          <w:sz w:val="26"/>
          <w:szCs w:val="26"/>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66075B" w:rsidRPr="00D35755" w:rsidRDefault="0066075B">
      <w:pPr>
        <w:rPr>
          <w:sz w:val="26"/>
          <w:szCs w:val="26"/>
        </w:rPr>
      </w:pPr>
      <w:r w:rsidRPr="00D35755">
        <w:rPr>
          <w:sz w:val="26"/>
          <w:szCs w:val="26"/>
        </w:rPr>
        <w:t>- внешних признаков неисправности устройства;</w:t>
      </w:r>
    </w:p>
    <w:p w:rsidR="0066075B" w:rsidRPr="00D35755" w:rsidRDefault="0066075B">
      <w:pPr>
        <w:rPr>
          <w:sz w:val="26"/>
          <w:szCs w:val="26"/>
        </w:rPr>
      </w:pPr>
      <w:r w:rsidRPr="00D35755">
        <w:rPr>
          <w:sz w:val="26"/>
          <w:szCs w:val="26"/>
        </w:rPr>
        <w:t>- наименований и заводских маркировок узлов, деталей и составных частей, вышедших из строя.</w:t>
      </w:r>
    </w:p>
    <w:p w:rsidR="0066075B" w:rsidRPr="00D35755" w:rsidRDefault="0066075B">
      <w:pPr>
        <w:rPr>
          <w:sz w:val="26"/>
          <w:szCs w:val="26"/>
        </w:rPr>
      </w:pPr>
      <w:r w:rsidRPr="00D35755">
        <w:rPr>
          <w:sz w:val="26"/>
          <w:szCs w:val="26"/>
        </w:rPr>
        <w:t xml:space="preserve">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w:t>
      </w:r>
      <w:r w:rsidRPr="00D35755">
        <w:rPr>
          <w:sz w:val="26"/>
          <w:szCs w:val="26"/>
        </w:rPr>
        <w:lastRenderedPageBreak/>
        <w:t>дальнейшую эксплуатацию невозможной или экономически неэффективной.</w:t>
      </w:r>
    </w:p>
    <w:p w:rsidR="0066075B" w:rsidRPr="00D35755" w:rsidRDefault="0066075B">
      <w:pPr>
        <w:rPr>
          <w:sz w:val="26"/>
          <w:szCs w:val="26"/>
        </w:rPr>
      </w:pPr>
      <w:r w:rsidRPr="00D35755">
        <w:rPr>
          <w:sz w:val="26"/>
          <w:szCs w:val="26"/>
        </w:rPr>
        <w:t>К решению комиссии прилагаются:</w:t>
      </w:r>
    </w:p>
    <w:p w:rsidR="0066075B" w:rsidRPr="00D35755" w:rsidRDefault="0066075B">
      <w:pPr>
        <w:rPr>
          <w:sz w:val="26"/>
          <w:szCs w:val="26"/>
        </w:rPr>
      </w:pPr>
      <w:r w:rsidRPr="00D35755">
        <w:rPr>
          <w:sz w:val="26"/>
          <w:szCs w:val="26"/>
        </w:rPr>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66075B" w:rsidRPr="00D35755" w:rsidRDefault="0066075B">
      <w:pPr>
        <w:rPr>
          <w:sz w:val="26"/>
          <w:szCs w:val="26"/>
        </w:rPr>
      </w:pPr>
      <w:r w:rsidRPr="00D35755">
        <w:rPr>
          <w:sz w:val="26"/>
          <w:szCs w:val="26"/>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66075B" w:rsidRPr="00D35755" w:rsidRDefault="0066075B">
      <w:pPr>
        <w:rPr>
          <w:sz w:val="26"/>
          <w:szCs w:val="26"/>
        </w:rPr>
      </w:pPr>
      <w:bookmarkStart w:id="22" w:name="sub_344"/>
      <w:r w:rsidRPr="00D35755">
        <w:rPr>
          <w:sz w:val="26"/>
          <w:szCs w:val="26"/>
        </w:rPr>
        <w:t>3.4.4. Решение о нецелесообразности (неэффективности) восстановления основного средства принимается комиссией учреждения на основании:</w:t>
      </w:r>
    </w:p>
    <w:bookmarkEnd w:id="22"/>
    <w:p w:rsidR="0066075B" w:rsidRPr="00D35755" w:rsidRDefault="0066075B">
      <w:pPr>
        <w:rPr>
          <w:sz w:val="26"/>
          <w:szCs w:val="26"/>
        </w:rPr>
      </w:pPr>
      <w:r w:rsidRPr="00D35755">
        <w:rPr>
          <w:sz w:val="26"/>
          <w:szCs w:val="26"/>
        </w:rPr>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66075B" w:rsidRPr="00D35755" w:rsidRDefault="0066075B">
      <w:pPr>
        <w:rPr>
          <w:sz w:val="26"/>
          <w:szCs w:val="26"/>
        </w:rPr>
      </w:pPr>
      <w:r w:rsidRPr="00D35755">
        <w:rPr>
          <w:sz w:val="26"/>
          <w:szCs w:val="26"/>
        </w:rPr>
        <w:t>- документов, подтверждающих оценочную стоимость новых аналогичных объектов (с учетом гарантийных обязательств).</w:t>
      </w:r>
    </w:p>
    <w:p w:rsidR="0066075B" w:rsidRPr="00237EE9" w:rsidRDefault="0066075B">
      <w:pPr>
        <w:rPr>
          <w:sz w:val="26"/>
          <w:szCs w:val="26"/>
        </w:rPr>
      </w:pPr>
      <w:bookmarkStart w:id="23" w:name="sub_345"/>
      <w:r w:rsidRPr="00D35755">
        <w:rPr>
          <w:sz w:val="26"/>
          <w:szCs w:val="26"/>
        </w:rPr>
        <w:t>3.</w:t>
      </w:r>
      <w:r w:rsidRPr="00237EE9">
        <w:rPr>
          <w:sz w:val="26"/>
          <w:szCs w:val="26"/>
        </w:rPr>
        <w:t>4.5.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bookmarkEnd w:id="23"/>
    <w:p w:rsidR="0066075B" w:rsidRPr="00237EE9" w:rsidRDefault="0066075B">
      <w:pPr>
        <w:rPr>
          <w:sz w:val="26"/>
          <w:szCs w:val="26"/>
        </w:rPr>
      </w:pPr>
      <w:r w:rsidRPr="00237EE9">
        <w:rPr>
          <w:sz w:val="26"/>
          <w:szCs w:val="26"/>
        </w:rPr>
        <w:t>- пригодны к использованию в организации</w:t>
      </w:r>
      <w:r w:rsidR="00237EE9" w:rsidRPr="00237EE9">
        <w:rPr>
          <w:sz w:val="26"/>
          <w:szCs w:val="26"/>
        </w:rPr>
        <w:t>.</w:t>
      </w:r>
    </w:p>
    <w:p w:rsidR="0066075B" w:rsidRPr="00D35755" w:rsidRDefault="0066075B">
      <w:pPr>
        <w:rPr>
          <w:sz w:val="26"/>
          <w:szCs w:val="26"/>
        </w:rPr>
      </w:pPr>
      <w:bookmarkStart w:id="24" w:name="sub_346"/>
      <w:r w:rsidRPr="00D35755">
        <w:rPr>
          <w:sz w:val="26"/>
          <w:szCs w:val="26"/>
        </w:rPr>
        <w:t xml:space="preserve">3.4.6. При ликвидации объекта силами организации составляется Акт о ликвидации (уничтожении) </w:t>
      </w:r>
      <w:r w:rsidRPr="001B641D">
        <w:rPr>
          <w:sz w:val="26"/>
          <w:szCs w:val="26"/>
        </w:rPr>
        <w:t>основного средства (</w:t>
      </w:r>
      <w:hyperlink w:anchor="sub_1000" w:history="1">
        <w:r w:rsidRPr="001B641D">
          <w:rPr>
            <w:rStyle w:val="a4"/>
            <w:sz w:val="26"/>
            <w:szCs w:val="26"/>
          </w:rPr>
          <w:t>Приложение</w:t>
        </w:r>
      </w:hyperlink>
      <w:r w:rsidRPr="001B641D">
        <w:rPr>
          <w:sz w:val="26"/>
          <w:szCs w:val="26"/>
        </w:rPr>
        <w:t xml:space="preserve"> N </w:t>
      </w:r>
      <w:r w:rsidR="00313DE1" w:rsidRPr="001B641D">
        <w:rPr>
          <w:sz w:val="26"/>
          <w:szCs w:val="26"/>
        </w:rPr>
        <w:t>1</w:t>
      </w:r>
      <w:r w:rsidR="00D35755" w:rsidRPr="001B641D">
        <w:rPr>
          <w:sz w:val="26"/>
          <w:szCs w:val="26"/>
        </w:rPr>
        <w:t>1</w:t>
      </w:r>
      <w:r w:rsidRPr="001B641D">
        <w:rPr>
          <w:sz w:val="26"/>
          <w:szCs w:val="26"/>
        </w:rPr>
        <w:t>). По</w:t>
      </w:r>
      <w:r w:rsidRPr="00D35755">
        <w:rPr>
          <w:sz w:val="26"/>
          <w:szCs w:val="26"/>
        </w:rPr>
        <w:t xml:space="preserve">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p>
    <w:bookmarkEnd w:id="24"/>
    <w:p w:rsidR="0066075B" w:rsidRPr="00237EE9" w:rsidRDefault="0066075B">
      <w:pPr>
        <w:rPr>
          <w:sz w:val="26"/>
          <w:szCs w:val="26"/>
        </w:rPr>
      </w:pPr>
      <w:r w:rsidRPr="00237EE9">
        <w:rPr>
          <w:sz w:val="26"/>
          <w:szCs w:val="26"/>
        </w:rPr>
        <w:t xml:space="preserve">3.4.7. Основные средства, непригодные для дальнейшего использования в деятельности учреждения, выводятся из эксплуатации на основании Акта </w:t>
      </w:r>
      <w:r w:rsidRPr="00FE5FF1">
        <w:rPr>
          <w:sz w:val="26"/>
          <w:szCs w:val="26"/>
        </w:rPr>
        <w:t>(</w:t>
      </w:r>
      <w:hyperlink w:anchor="sub_1000" w:history="1">
        <w:r w:rsidRPr="00FE5FF1">
          <w:rPr>
            <w:rStyle w:val="a4"/>
            <w:sz w:val="26"/>
            <w:szCs w:val="26"/>
          </w:rPr>
          <w:t>Приложение</w:t>
        </w:r>
      </w:hyperlink>
      <w:r w:rsidRPr="00FE5FF1">
        <w:rPr>
          <w:sz w:val="26"/>
          <w:szCs w:val="26"/>
        </w:rPr>
        <w:t xml:space="preserve"> N </w:t>
      </w:r>
      <w:r w:rsidR="006A4351" w:rsidRPr="00FE5FF1">
        <w:rPr>
          <w:sz w:val="26"/>
          <w:szCs w:val="26"/>
        </w:rPr>
        <w:t>12</w:t>
      </w:r>
      <w:r w:rsidRPr="00FE5FF1">
        <w:rPr>
          <w:sz w:val="26"/>
          <w:szCs w:val="26"/>
        </w:rPr>
        <w:t>), списываются с балансового учета и до оформления их списания, а также реализации</w:t>
      </w:r>
      <w:r w:rsidRPr="00237EE9">
        <w:rPr>
          <w:sz w:val="26"/>
          <w:szCs w:val="26"/>
        </w:rPr>
        <w:t xml:space="preserve"> мероприятий, предусмотренных Актом о списании имущества (демонтаж, утилизация, уничтожение), учитываются за балансом на счете </w:t>
      </w:r>
      <w:hyperlink r:id="rId77" w:history="1">
        <w:r w:rsidRPr="00237EE9">
          <w:rPr>
            <w:rStyle w:val="a4"/>
            <w:sz w:val="26"/>
            <w:szCs w:val="26"/>
          </w:rPr>
          <w:t>02</w:t>
        </w:r>
      </w:hyperlink>
      <w:r w:rsidRPr="00237EE9">
        <w:rPr>
          <w:sz w:val="26"/>
          <w:szCs w:val="26"/>
        </w:rPr>
        <w:t xml:space="preserve"> "Материальные ценности, принятые на хранение".</w:t>
      </w:r>
    </w:p>
    <w:p w:rsidR="007C52EE" w:rsidRDefault="007C52EE">
      <w:pPr>
        <w:rPr>
          <w:rStyle w:val="a3"/>
          <w:color w:val="auto"/>
          <w:sz w:val="26"/>
          <w:szCs w:val="26"/>
        </w:rPr>
      </w:pPr>
      <w:bookmarkStart w:id="25" w:name="sub_25"/>
    </w:p>
    <w:p w:rsidR="0066075B" w:rsidRPr="008C7C9E" w:rsidRDefault="0066075B">
      <w:pPr>
        <w:rPr>
          <w:sz w:val="26"/>
          <w:szCs w:val="26"/>
        </w:rPr>
      </w:pPr>
      <w:r w:rsidRPr="008C7C9E">
        <w:rPr>
          <w:rStyle w:val="a3"/>
          <w:color w:val="auto"/>
          <w:sz w:val="26"/>
          <w:szCs w:val="26"/>
        </w:rPr>
        <w:t>3.5. Особенности учета приспособлений и принадлежностей к основным средствам</w:t>
      </w:r>
    </w:p>
    <w:p w:rsidR="0066075B" w:rsidRPr="008C7C9E" w:rsidRDefault="0066075B">
      <w:pPr>
        <w:rPr>
          <w:sz w:val="26"/>
          <w:szCs w:val="26"/>
        </w:rPr>
      </w:pPr>
      <w:bookmarkStart w:id="26" w:name="sub_351"/>
      <w:bookmarkEnd w:id="25"/>
      <w:r w:rsidRPr="008C7C9E">
        <w:rPr>
          <w:sz w:val="26"/>
          <w:szCs w:val="26"/>
        </w:rPr>
        <w:t xml:space="preserve">3.5.1.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w:t>
      </w:r>
      <w:hyperlink r:id="rId78" w:history="1">
        <w:r w:rsidRPr="008C7C9E">
          <w:rPr>
            <w:rStyle w:val="a4"/>
            <w:color w:val="auto"/>
            <w:sz w:val="26"/>
            <w:szCs w:val="26"/>
          </w:rPr>
          <w:t>Инвентарной карточке</w:t>
        </w:r>
      </w:hyperlink>
      <w:r w:rsidRPr="008C7C9E">
        <w:rPr>
          <w:sz w:val="26"/>
          <w:szCs w:val="26"/>
        </w:rPr>
        <w:t xml:space="preserve"> - в дальнейшем такая информация может использоваться в целях отражения в учете операций по модернизации, </w:t>
      </w:r>
      <w:proofErr w:type="spellStart"/>
      <w:r w:rsidRPr="008C7C9E">
        <w:rPr>
          <w:sz w:val="26"/>
          <w:szCs w:val="26"/>
        </w:rPr>
        <w:t>разукомплектации</w:t>
      </w:r>
      <w:proofErr w:type="spellEnd"/>
      <w:r w:rsidRPr="008C7C9E">
        <w:rPr>
          <w:sz w:val="26"/>
          <w:szCs w:val="26"/>
        </w:rPr>
        <w:t xml:space="preserve"> (частичной ликвидации) и т.п.</w:t>
      </w:r>
    </w:p>
    <w:p w:rsidR="0066075B" w:rsidRPr="008C7C9E" w:rsidRDefault="0066075B">
      <w:pPr>
        <w:rPr>
          <w:sz w:val="26"/>
          <w:szCs w:val="26"/>
        </w:rPr>
      </w:pPr>
      <w:bookmarkStart w:id="27" w:name="sub_352"/>
      <w:bookmarkEnd w:id="26"/>
      <w:r w:rsidRPr="00D35755">
        <w:rPr>
          <w:sz w:val="26"/>
          <w:szCs w:val="26"/>
        </w:rPr>
        <w:t>3.5.2</w:t>
      </w:r>
      <w:r w:rsidRPr="008C7C9E">
        <w:rPr>
          <w:sz w:val="26"/>
          <w:szCs w:val="26"/>
        </w:rPr>
        <w:t xml:space="preserve">. Приспособления и принадлежности, закрепленные за объектом основных средств, учитываются в соответствующей </w:t>
      </w:r>
      <w:hyperlink r:id="rId79" w:history="1">
        <w:r w:rsidRPr="008C7C9E">
          <w:rPr>
            <w:rStyle w:val="a4"/>
            <w:color w:val="auto"/>
            <w:sz w:val="26"/>
            <w:szCs w:val="26"/>
          </w:rPr>
          <w:t>Инвентарной карточке</w:t>
        </w:r>
      </w:hyperlink>
      <w:r w:rsidRPr="008C7C9E">
        <w:rPr>
          <w:sz w:val="26"/>
          <w:szCs w:val="26"/>
        </w:rPr>
        <w:t xml:space="preserve">. При наличии возможности на каждое приспособление (принадлежность) наносится инвентарный номер </w:t>
      </w:r>
      <w:r w:rsidRPr="008C7C9E">
        <w:rPr>
          <w:sz w:val="26"/>
          <w:szCs w:val="26"/>
        </w:rPr>
        <w:lastRenderedPageBreak/>
        <w:t>соответствующего основного средства.</w:t>
      </w:r>
    </w:p>
    <w:p w:rsidR="0066075B" w:rsidRPr="008C7C9E" w:rsidRDefault="0066075B">
      <w:pPr>
        <w:rPr>
          <w:sz w:val="26"/>
          <w:szCs w:val="26"/>
        </w:rPr>
      </w:pPr>
      <w:bookmarkStart w:id="28" w:name="sub_353"/>
      <w:bookmarkEnd w:id="27"/>
      <w:r w:rsidRPr="008C7C9E">
        <w:rPr>
          <w:sz w:val="26"/>
          <w:szCs w:val="26"/>
        </w:rPr>
        <w:t>3.5.3.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rsidR="0066075B" w:rsidRPr="008C7C9E" w:rsidRDefault="0066075B">
      <w:pPr>
        <w:rPr>
          <w:sz w:val="26"/>
          <w:szCs w:val="26"/>
        </w:rPr>
      </w:pPr>
      <w:bookmarkStart w:id="29" w:name="sub_354"/>
      <w:bookmarkEnd w:id="28"/>
      <w:r w:rsidRPr="008C7C9E">
        <w:rPr>
          <w:sz w:val="26"/>
          <w:szCs w:val="26"/>
        </w:rPr>
        <w:t>3.5.4.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bookmarkEnd w:id="29"/>
    <w:p w:rsidR="0066075B" w:rsidRPr="008C7C9E" w:rsidRDefault="0066075B">
      <w:pPr>
        <w:rPr>
          <w:sz w:val="26"/>
          <w:szCs w:val="26"/>
        </w:rPr>
      </w:pPr>
      <w:r w:rsidRPr="008C7C9E">
        <w:rPr>
          <w:sz w:val="26"/>
          <w:szCs w:val="26"/>
        </w:rPr>
        <w:t>3.5.5. В случае замены закрепленной за объектом основных сре</w:t>
      </w:r>
      <w:proofErr w:type="gramStart"/>
      <w:r w:rsidRPr="008C7C9E">
        <w:rPr>
          <w:sz w:val="26"/>
          <w:szCs w:val="26"/>
        </w:rPr>
        <w:t>дств пр</w:t>
      </w:r>
      <w:proofErr w:type="gramEnd"/>
      <w:r w:rsidRPr="008C7C9E">
        <w:rPr>
          <w:sz w:val="26"/>
          <w:szCs w:val="26"/>
        </w:rPr>
        <w:t xml:space="preserve">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w:t>
      </w:r>
      <w:hyperlink r:id="rId80" w:history="1">
        <w:r w:rsidRPr="008C7C9E">
          <w:rPr>
            <w:rStyle w:val="a4"/>
            <w:color w:val="auto"/>
            <w:sz w:val="26"/>
            <w:szCs w:val="26"/>
          </w:rPr>
          <w:t>Инвентарной карточке</w:t>
        </w:r>
      </w:hyperlink>
      <w:r w:rsidRPr="008C7C9E">
        <w:rPr>
          <w:sz w:val="26"/>
          <w:szCs w:val="26"/>
        </w:rPr>
        <w:t>.</w:t>
      </w:r>
    </w:p>
    <w:p w:rsidR="0066075B" w:rsidRPr="008C7C9E" w:rsidRDefault="0066075B">
      <w:pPr>
        <w:rPr>
          <w:sz w:val="26"/>
          <w:szCs w:val="26"/>
        </w:rPr>
      </w:pPr>
      <w:bookmarkStart w:id="30" w:name="sub_356"/>
      <w:r w:rsidRPr="008C7C9E">
        <w:rPr>
          <w:sz w:val="26"/>
          <w:szCs w:val="26"/>
        </w:rPr>
        <w:t xml:space="preserve">3.5.6. При выводе исправной принадлежности из состава объекта основных средств принадлежность принимается к учету в составе материальных запасов по текущей оценочной стоимости. Балансовая стоимость объекта основных средств уменьшается путем отражения в учете </w:t>
      </w:r>
      <w:proofErr w:type="spellStart"/>
      <w:r w:rsidRPr="008C7C9E">
        <w:rPr>
          <w:sz w:val="26"/>
          <w:szCs w:val="26"/>
        </w:rPr>
        <w:t>разукомплектации</w:t>
      </w:r>
      <w:proofErr w:type="spellEnd"/>
      <w:r w:rsidRPr="008C7C9E">
        <w:rPr>
          <w:sz w:val="26"/>
          <w:szCs w:val="26"/>
        </w:rPr>
        <w:t xml:space="preserve">. Факт выбытия принадлежности отражается в </w:t>
      </w:r>
      <w:hyperlink r:id="rId81" w:history="1">
        <w:r w:rsidRPr="008C7C9E">
          <w:rPr>
            <w:rStyle w:val="a4"/>
            <w:color w:val="auto"/>
            <w:sz w:val="26"/>
            <w:szCs w:val="26"/>
          </w:rPr>
          <w:t>Инвентарной карточке</w:t>
        </w:r>
      </w:hyperlink>
      <w:r w:rsidRPr="008C7C9E">
        <w:rPr>
          <w:sz w:val="26"/>
          <w:szCs w:val="26"/>
        </w:rPr>
        <w:t>.</w:t>
      </w:r>
    </w:p>
    <w:bookmarkEnd w:id="30"/>
    <w:p w:rsidR="0066075B" w:rsidRPr="008C7C9E" w:rsidRDefault="0066075B">
      <w:pPr>
        <w:rPr>
          <w:sz w:val="26"/>
          <w:szCs w:val="26"/>
        </w:rPr>
      </w:pPr>
      <w:r w:rsidRPr="008C7C9E">
        <w:rPr>
          <w:sz w:val="26"/>
          <w:szCs w:val="26"/>
        </w:rPr>
        <w:t xml:space="preserve">3.5.7. Обмен принадлежностей одинакового функционального назначения между двумя объектами основных средств, также имеющим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w:t>
      </w:r>
      <w:hyperlink r:id="rId82" w:history="1">
        <w:r w:rsidRPr="008C7C9E">
          <w:rPr>
            <w:rStyle w:val="a4"/>
            <w:color w:val="auto"/>
            <w:sz w:val="26"/>
            <w:szCs w:val="26"/>
          </w:rPr>
          <w:t>Инвентарной карточке</w:t>
        </w:r>
      </w:hyperlink>
      <w:r w:rsidRPr="008C7C9E">
        <w:rPr>
          <w:sz w:val="26"/>
          <w:szCs w:val="26"/>
        </w:rPr>
        <w:t>.</w:t>
      </w:r>
    </w:p>
    <w:p w:rsidR="0066075B" w:rsidRPr="008C7C9E" w:rsidRDefault="0066075B">
      <w:pPr>
        <w:rPr>
          <w:sz w:val="26"/>
          <w:szCs w:val="26"/>
        </w:rPr>
      </w:pPr>
      <w:r w:rsidRPr="008C7C9E">
        <w:rPr>
          <w:sz w:val="26"/>
          <w:szCs w:val="26"/>
        </w:rPr>
        <w:t>3.5.8. Инвентаризация (проверка наличия) приспособлений и принадлежностей, числящихся в составе основного средства, производится:</w:t>
      </w:r>
    </w:p>
    <w:p w:rsidR="0066075B" w:rsidRPr="008C7C9E" w:rsidRDefault="0066075B">
      <w:pPr>
        <w:rPr>
          <w:sz w:val="26"/>
          <w:szCs w:val="26"/>
        </w:rPr>
      </w:pPr>
      <w:r w:rsidRPr="008C7C9E">
        <w:rPr>
          <w:sz w:val="26"/>
          <w:szCs w:val="26"/>
        </w:rPr>
        <w:t>- при передаче основных средств между материально ответственными лицами;</w:t>
      </w:r>
    </w:p>
    <w:p w:rsidR="0066075B" w:rsidRPr="008C7C9E" w:rsidRDefault="0066075B">
      <w:pPr>
        <w:rPr>
          <w:sz w:val="26"/>
          <w:szCs w:val="26"/>
        </w:rPr>
      </w:pPr>
      <w:r w:rsidRPr="008C7C9E">
        <w:rPr>
          <w:sz w:val="26"/>
          <w:szCs w:val="26"/>
        </w:rPr>
        <w:t>- при поступлении основных средств в организацию.</w:t>
      </w:r>
    </w:p>
    <w:p w:rsidR="0066075B" w:rsidRPr="00D35755" w:rsidRDefault="0066075B">
      <w:pPr>
        <w:rPr>
          <w:sz w:val="26"/>
          <w:szCs w:val="26"/>
        </w:rPr>
      </w:pPr>
      <w:bookmarkStart w:id="31" w:name="sub_359"/>
      <w:r w:rsidRPr="00D35755">
        <w:rPr>
          <w:sz w:val="26"/>
          <w:szCs w:val="26"/>
        </w:rPr>
        <w:t>3.5.9. В составе приспособлений и принадлежностей учитываются: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25"/>
        <w:gridCol w:w="7741"/>
      </w:tblGrid>
      <w:tr w:rsidR="0066075B">
        <w:tc>
          <w:tcPr>
            <w:tcW w:w="2425" w:type="dxa"/>
            <w:tcBorders>
              <w:top w:val="single" w:sz="4" w:space="0" w:color="auto"/>
              <w:bottom w:val="single" w:sz="4" w:space="0" w:color="auto"/>
              <w:right w:val="single" w:sz="4" w:space="0" w:color="auto"/>
            </w:tcBorders>
          </w:tcPr>
          <w:bookmarkEnd w:id="31"/>
          <w:p w:rsidR="0066075B" w:rsidRPr="00D35755" w:rsidRDefault="0066075B">
            <w:pPr>
              <w:pStyle w:val="a7"/>
              <w:jc w:val="center"/>
              <w:rPr>
                <w:sz w:val="26"/>
                <w:szCs w:val="26"/>
              </w:rPr>
            </w:pPr>
            <w:r w:rsidRPr="00D35755">
              <w:rPr>
                <w:sz w:val="26"/>
                <w:szCs w:val="26"/>
              </w:rPr>
              <w:t>Вид основных средств</w:t>
            </w:r>
          </w:p>
        </w:tc>
        <w:tc>
          <w:tcPr>
            <w:tcW w:w="7741" w:type="dxa"/>
            <w:tcBorders>
              <w:top w:val="single" w:sz="4" w:space="0" w:color="auto"/>
              <w:left w:val="single" w:sz="4" w:space="0" w:color="auto"/>
              <w:bottom w:val="single" w:sz="4" w:space="0" w:color="auto"/>
            </w:tcBorders>
          </w:tcPr>
          <w:p w:rsidR="0066075B" w:rsidRPr="00D35755" w:rsidRDefault="0066075B">
            <w:pPr>
              <w:pStyle w:val="a7"/>
              <w:jc w:val="center"/>
              <w:rPr>
                <w:sz w:val="26"/>
                <w:szCs w:val="26"/>
              </w:rPr>
            </w:pPr>
            <w:r w:rsidRPr="00D35755">
              <w:rPr>
                <w:sz w:val="26"/>
                <w:szCs w:val="26"/>
              </w:rPr>
              <w:t>Состав приспособлений и принадлежностей</w:t>
            </w:r>
          </w:p>
        </w:tc>
      </w:tr>
      <w:tr w:rsidR="0066075B">
        <w:tc>
          <w:tcPr>
            <w:tcW w:w="2425" w:type="dxa"/>
            <w:tcBorders>
              <w:top w:val="single" w:sz="4" w:space="0" w:color="auto"/>
              <w:bottom w:val="single" w:sz="4" w:space="0" w:color="auto"/>
              <w:right w:val="single" w:sz="4" w:space="0" w:color="auto"/>
            </w:tcBorders>
          </w:tcPr>
          <w:p w:rsidR="0066075B" w:rsidRPr="00D35755" w:rsidRDefault="0066075B">
            <w:pPr>
              <w:pStyle w:val="a8"/>
              <w:rPr>
                <w:sz w:val="26"/>
                <w:szCs w:val="26"/>
              </w:rPr>
            </w:pPr>
            <w:r w:rsidRPr="00D35755">
              <w:rPr>
                <w:sz w:val="26"/>
                <w:szCs w:val="26"/>
              </w:rPr>
              <w:t>Средства вычислительной техники и связи</w:t>
            </w:r>
          </w:p>
        </w:tc>
        <w:tc>
          <w:tcPr>
            <w:tcW w:w="7741" w:type="dxa"/>
            <w:tcBorders>
              <w:top w:val="single" w:sz="4" w:space="0" w:color="auto"/>
              <w:left w:val="single" w:sz="4" w:space="0" w:color="auto"/>
              <w:bottom w:val="single" w:sz="4" w:space="0" w:color="auto"/>
            </w:tcBorders>
          </w:tcPr>
          <w:p w:rsidR="0066075B" w:rsidRPr="00D35755" w:rsidRDefault="0066075B">
            <w:pPr>
              <w:pStyle w:val="a7"/>
              <w:rPr>
                <w:sz w:val="26"/>
                <w:szCs w:val="26"/>
              </w:rPr>
            </w:pPr>
            <w:r w:rsidRPr="00D35755">
              <w:rPr>
                <w:sz w:val="26"/>
                <w:szCs w:val="26"/>
              </w:rPr>
              <w:t>- сумки и чехлы для переносных компьютеров;</w:t>
            </w:r>
          </w:p>
          <w:p w:rsidR="0066075B" w:rsidRPr="00D35755" w:rsidRDefault="0066075B">
            <w:pPr>
              <w:pStyle w:val="a7"/>
              <w:rPr>
                <w:sz w:val="26"/>
                <w:szCs w:val="26"/>
              </w:rPr>
            </w:pPr>
            <w:r w:rsidRPr="00D35755">
              <w:rPr>
                <w:sz w:val="26"/>
                <w:szCs w:val="26"/>
              </w:rPr>
              <w:t>- сумки для проекторов;</w:t>
            </w:r>
          </w:p>
          <w:p w:rsidR="0066075B" w:rsidRPr="00D35755" w:rsidRDefault="0066075B">
            <w:pPr>
              <w:pStyle w:val="a7"/>
              <w:rPr>
                <w:sz w:val="26"/>
                <w:szCs w:val="26"/>
              </w:rPr>
            </w:pPr>
            <w:r w:rsidRPr="00D35755">
              <w:rPr>
                <w:sz w:val="26"/>
                <w:szCs w:val="26"/>
              </w:rPr>
              <w:t>- чехлы, сумки и кобуры для радиостанций и сотовых телефонов;</w:t>
            </w:r>
          </w:p>
          <w:p w:rsidR="0066075B" w:rsidRPr="00D35755" w:rsidRDefault="0066075B">
            <w:pPr>
              <w:pStyle w:val="a7"/>
              <w:rPr>
                <w:sz w:val="26"/>
                <w:szCs w:val="26"/>
              </w:rPr>
            </w:pPr>
            <w:r w:rsidRPr="00D35755">
              <w:rPr>
                <w:sz w:val="26"/>
                <w:szCs w:val="26"/>
              </w:rPr>
              <w:t>- зарядные устройства для сотовых телефонов, мобильных компьютеров, радиостанций;</w:t>
            </w:r>
          </w:p>
          <w:p w:rsidR="0066075B" w:rsidRPr="00D35755" w:rsidRDefault="0066075B">
            <w:pPr>
              <w:pStyle w:val="a7"/>
              <w:rPr>
                <w:sz w:val="26"/>
                <w:szCs w:val="26"/>
              </w:rPr>
            </w:pPr>
            <w:r w:rsidRPr="00D35755">
              <w:rPr>
                <w:sz w:val="26"/>
                <w:szCs w:val="26"/>
              </w:rPr>
              <w:t>- внешние блоки питания для ноутбуков, моноблочных компьютеров;</w:t>
            </w:r>
          </w:p>
          <w:p w:rsidR="0066075B" w:rsidRPr="00D35755" w:rsidRDefault="0066075B">
            <w:pPr>
              <w:pStyle w:val="a7"/>
              <w:rPr>
                <w:sz w:val="26"/>
                <w:szCs w:val="26"/>
              </w:rPr>
            </w:pPr>
            <w:r w:rsidRPr="00D35755">
              <w:rPr>
                <w:sz w:val="26"/>
                <w:szCs w:val="26"/>
              </w:rPr>
              <w:t>- .....</w:t>
            </w:r>
          </w:p>
        </w:tc>
      </w:tr>
      <w:tr w:rsidR="0066075B">
        <w:tc>
          <w:tcPr>
            <w:tcW w:w="2425" w:type="dxa"/>
            <w:tcBorders>
              <w:top w:val="single" w:sz="4" w:space="0" w:color="auto"/>
              <w:bottom w:val="single" w:sz="4" w:space="0" w:color="auto"/>
              <w:right w:val="single" w:sz="4" w:space="0" w:color="auto"/>
            </w:tcBorders>
          </w:tcPr>
          <w:p w:rsidR="0066075B" w:rsidRPr="00D35755" w:rsidRDefault="0066075B">
            <w:pPr>
              <w:pStyle w:val="a8"/>
              <w:rPr>
                <w:sz w:val="26"/>
                <w:szCs w:val="26"/>
              </w:rPr>
            </w:pPr>
            <w:r w:rsidRPr="00D35755">
              <w:rPr>
                <w:sz w:val="26"/>
                <w:szCs w:val="26"/>
              </w:rPr>
              <w:t>Фото- и видеотехника</w:t>
            </w:r>
          </w:p>
        </w:tc>
        <w:tc>
          <w:tcPr>
            <w:tcW w:w="7741" w:type="dxa"/>
            <w:tcBorders>
              <w:top w:val="single" w:sz="4" w:space="0" w:color="auto"/>
              <w:left w:val="single" w:sz="4" w:space="0" w:color="auto"/>
              <w:bottom w:val="single" w:sz="4" w:space="0" w:color="auto"/>
            </w:tcBorders>
          </w:tcPr>
          <w:p w:rsidR="0066075B" w:rsidRPr="00D35755" w:rsidRDefault="0066075B">
            <w:pPr>
              <w:pStyle w:val="a7"/>
              <w:rPr>
                <w:sz w:val="26"/>
                <w:szCs w:val="26"/>
              </w:rPr>
            </w:pPr>
            <w:r w:rsidRPr="00D35755">
              <w:rPr>
                <w:sz w:val="26"/>
                <w:szCs w:val="26"/>
              </w:rPr>
              <w:t>- штативы;</w:t>
            </w:r>
          </w:p>
          <w:p w:rsidR="0066075B" w:rsidRPr="00D35755" w:rsidRDefault="0066075B">
            <w:pPr>
              <w:pStyle w:val="a7"/>
              <w:rPr>
                <w:sz w:val="26"/>
                <w:szCs w:val="26"/>
              </w:rPr>
            </w:pPr>
            <w:r w:rsidRPr="00D35755">
              <w:rPr>
                <w:sz w:val="26"/>
                <w:szCs w:val="26"/>
              </w:rPr>
              <w:t>- сумки и чехлы;</w:t>
            </w:r>
          </w:p>
          <w:p w:rsidR="0066075B" w:rsidRPr="00D35755" w:rsidRDefault="0066075B">
            <w:pPr>
              <w:pStyle w:val="a7"/>
              <w:rPr>
                <w:sz w:val="26"/>
                <w:szCs w:val="26"/>
              </w:rPr>
            </w:pPr>
            <w:r w:rsidRPr="00D35755">
              <w:rPr>
                <w:sz w:val="26"/>
                <w:szCs w:val="26"/>
              </w:rPr>
              <w:t>- сменная оптика;</w:t>
            </w:r>
          </w:p>
          <w:p w:rsidR="0066075B" w:rsidRPr="00D35755" w:rsidRDefault="0066075B">
            <w:pPr>
              <w:pStyle w:val="a7"/>
              <w:rPr>
                <w:sz w:val="26"/>
                <w:szCs w:val="26"/>
              </w:rPr>
            </w:pPr>
            <w:r w:rsidRPr="00D35755">
              <w:rPr>
                <w:sz w:val="26"/>
                <w:szCs w:val="26"/>
              </w:rPr>
              <w:t>- .....</w:t>
            </w:r>
          </w:p>
        </w:tc>
      </w:tr>
      <w:tr w:rsidR="0066075B">
        <w:tc>
          <w:tcPr>
            <w:tcW w:w="2425" w:type="dxa"/>
            <w:tcBorders>
              <w:top w:val="single" w:sz="4" w:space="0" w:color="auto"/>
              <w:bottom w:val="single" w:sz="4" w:space="0" w:color="auto"/>
              <w:right w:val="single" w:sz="4" w:space="0" w:color="auto"/>
            </w:tcBorders>
          </w:tcPr>
          <w:p w:rsidR="0066075B" w:rsidRPr="00D35755" w:rsidRDefault="0066075B">
            <w:pPr>
              <w:pStyle w:val="a8"/>
              <w:rPr>
                <w:sz w:val="26"/>
                <w:szCs w:val="26"/>
              </w:rPr>
            </w:pPr>
            <w:r w:rsidRPr="00D35755">
              <w:rPr>
                <w:sz w:val="26"/>
                <w:szCs w:val="26"/>
              </w:rPr>
              <w:t xml:space="preserve">Ручной </w:t>
            </w:r>
            <w:proofErr w:type="spellStart"/>
            <w:r w:rsidRPr="00D35755">
              <w:rPr>
                <w:sz w:val="26"/>
                <w:szCs w:val="26"/>
              </w:rPr>
              <w:t>электро</w:t>
            </w:r>
            <w:proofErr w:type="spellEnd"/>
            <w:r w:rsidRPr="00D35755">
              <w:rPr>
                <w:sz w:val="26"/>
                <w:szCs w:val="26"/>
              </w:rPr>
              <w:t xml:space="preserve">- </w:t>
            </w:r>
            <w:proofErr w:type="spellStart"/>
            <w:r w:rsidRPr="00D35755">
              <w:rPr>
                <w:sz w:val="26"/>
                <w:szCs w:val="26"/>
              </w:rPr>
              <w:t>пневмоинструмент</w:t>
            </w:r>
            <w:proofErr w:type="spellEnd"/>
          </w:p>
        </w:tc>
        <w:tc>
          <w:tcPr>
            <w:tcW w:w="7741" w:type="dxa"/>
            <w:tcBorders>
              <w:top w:val="single" w:sz="4" w:space="0" w:color="auto"/>
              <w:left w:val="single" w:sz="4" w:space="0" w:color="auto"/>
              <w:bottom w:val="single" w:sz="4" w:space="0" w:color="auto"/>
            </w:tcBorders>
          </w:tcPr>
          <w:p w:rsidR="0066075B" w:rsidRPr="00D35755" w:rsidRDefault="0066075B">
            <w:pPr>
              <w:pStyle w:val="a7"/>
              <w:rPr>
                <w:sz w:val="26"/>
                <w:szCs w:val="26"/>
              </w:rPr>
            </w:pPr>
            <w:r w:rsidRPr="00D35755">
              <w:rPr>
                <w:sz w:val="26"/>
                <w:szCs w:val="26"/>
              </w:rPr>
              <w:t>- сумки (ящики);</w:t>
            </w:r>
          </w:p>
          <w:p w:rsidR="0066075B" w:rsidRPr="00D35755" w:rsidRDefault="0066075B">
            <w:pPr>
              <w:pStyle w:val="a7"/>
              <w:rPr>
                <w:sz w:val="26"/>
                <w:szCs w:val="26"/>
              </w:rPr>
            </w:pPr>
            <w:r w:rsidRPr="00D35755">
              <w:rPr>
                <w:sz w:val="26"/>
                <w:szCs w:val="26"/>
              </w:rPr>
              <w:t>- сменные насадки;</w:t>
            </w:r>
          </w:p>
          <w:p w:rsidR="0066075B" w:rsidRPr="00D35755" w:rsidRDefault="0066075B">
            <w:pPr>
              <w:pStyle w:val="a7"/>
              <w:rPr>
                <w:sz w:val="26"/>
                <w:szCs w:val="26"/>
              </w:rPr>
            </w:pPr>
            <w:r w:rsidRPr="00D35755">
              <w:rPr>
                <w:sz w:val="26"/>
                <w:szCs w:val="26"/>
              </w:rPr>
              <w:t>- сменные аккумуляторные батареи;</w:t>
            </w:r>
          </w:p>
          <w:p w:rsidR="0066075B" w:rsidRPr="00D35755" w:rsidRDefault="0066075B">
            <w:pPr>
              <w:pStyle w:val="a7"/>
              <w:rPr>
                <w:sz w:val="26"/>
                <w:szCs w:val="26"/>
              </w:rPr>
            </w:pPr>
            <w:r w:rsidRPr="00D35755">
              <w:rPr>
                <w:sz w:val="26"/>
                <w:szCs w:val="26"/>
              </w:rPr>
              <w:t>- зарядные устройства;</w:t>
            </w:r>
          </w:p>
          <w:p w:rsidR="0066075B" w:rsidRPr="00D35755" w:rsidRDefault="0066075B">
            <w:pPr>
              <w:pStyle w:val="a7"/>
              <w:rPr>
                <w:sz w:val="26"/>
                <w:szCs w:val="26"/>
              </w:rPr>
            </w:pPr>
            <w:r w:rsidRPr="00D35755">
              <w:rPr>
                <w:sz w:val="26"/>
                <w:szCs w:val="26"/>
              </w:rPr>
              <w:t>- .....</w:t>
            </w:r>
          </w:p>
        </w:tc>
      </w:tr>
    </w:tbl>
    <w:p w:rsidR="0066075B" w:rsidRDefault="0066075B"/>
    <w:p w:rsidR="0066075B" w:rsidRPr="00D35755" w:rsidRDefault="0066075B">
      <w:pPr>
        <w:rPr>
          <w:sz w:val="26"/>
          <w:szCs w:val="26"/>
        </w:rPr>
      </w:pPr>
      <w:bookmarkStart w:id="32" w:name="sub_27"/>
      <w:r w:rsidRPr="00D35755">
        <w:rPr>
          <w:rStyle w:val="a3"/>
          <w:sz w:val="26"/>
          <w:szCs w:val="26"/>
        </w:rPr>
        <w:t>3.</w:t>
      </w:r>
      <w:r w:rsidR="008C7C9E">
        <w:rPr>
          <w:rStyle w:val="a3"/>
          <w:sz w:val="26"/>
          <w:szCs w:val="26"/>
        </w:rPr>
        <w:t>6</w:t>
      </w:r>
      <w:r w:rsidRPr="00D35755">
        <w:rPr>
          <w:rStyle w:val="a3"/>
          <w:sz w:val="26"/>
          <w:szCs w:val="26"/>
        </w:rPr>
        <w:t xml:space="preserve">. Особенности учета персональных компьютеров и иной вычислительной </w:t>
      </w:r>
      <w:r w:rsidRPr="00D35755">
        <w:rPr>
          <w:rStyle w:val="a3"/>
          <w:sz w:val="26"/>
          <w:szCs w:val="26"/>
        </w:rPr>
        <w:lastRenderedPageBreak/>
        <w:t>техники</w:t>
      </w:r>
    </w:p>
    <w:p w:rsidR="0066075B" w:rsidRPr="00D35755" w:rsidRDefault="0066075B">
      <w:pPr>
        <w:rPr>
          <w:sz w:val="26"/>
          <w:szCs w:val="26"/>
        </w:rPr>
      </w:pPr>
      <w:bookmarkStart w:id="33" w:name="sub_371"/>
      <w:bookmarkEnd w:id="32"/>
      <w:r w:rsidRPr="00D35755">
        <w:rPr>
          <w:sz w:val="26"/>
          <w:szCs w:val="26"/>
        </w:rPr>
        <w:t>3.</w:t>
      </w:r>
      <w:r w:rsidR="008C7C9E">
        <w:rPr>
          <w:sz w:val="26"/>
          <w:szCs w:val="26"/>
        </w:rPr>
        <w:t>6</w:t>
      </w:r>
      <w:r w:rsidRPr="00D35755">
        <w:rPr>
          <w:sz w:val="26"/>
          <w:szCs w:val="26"/>
        </w:rPr>
        <w:t>.1.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bookmarkEnd w:id="33"/>
    <w:p w:rsidR="0066075B" w:rsidRPr="00D35755" w:rsidRDefault="0066075B">
      <w:pPr>
        <w:rPr>
          <w:sz w:val="26"/>
          <w:szCs w:val="26"/>
        </w:rPr>
      </w:pPr>
      <w:r w:rsidRPr="00D35755">
        <w:rPr>
          <w:sz w:val="26"/>
          <w:szCs w:val="26"/>
        </w:rPr>
        <w:t>- самостоятельные объекты основных средств;</w:t>
      </w:r>
    </w:p>
    <w:p w:rsidR="0066075B" w:rsidRPr="00D35755" w:rsidRDefault="0066075B">
      <w:pPr>
        <w:rPr>
          <w:sz w:val="26"/>
          <w:szCs w:val="26"/>
        </w:rPr>
      </w:pPr>
      <w:r w:rsidRPr="00D35755">
        <w:rPr>
          <w:sz w:val="26"/>
          <w:szCs w:val="26"/>
        </w:rPr>
        <w:t>- составные части АРМ.</w:t>
      </w:r>
    </w:p>
    <w:p w:rsidR="0066075B" w:rsidRPr="00D35755" w:rsidRDefault="0066075B">
      <w:pPr>
        <w:rPr>
          <w:sz w:val="26"/>
          <w:szCs w:val="26"/>
        </w:rPr>
      </w:pPr>
      <w:bookmarkStart w:id="34" w:name="sub_372"/>
      <w:r w:rsidRPr="00D35755">
        <w:rPr>
          <w:sz w:val="26"/>
          <w:szCs w:val="26"/>
        </w:rPr>
        <w:t>3.</w:t>
      </w:r>
      <w:r w:rsidR="008C7C9E">
        <w:rPr>
          <w:sz w:val="26"/>
          <w:szCs w:val="26"/>
        </w:rPr>
        <w:t>6</w:t>
      </w:r>
      <w:r w:rsidRPr="00D35755">
        <w:rPr>
          <w:sz w:val="26"/>
          <w:szCs w:val="26"/>
        </w:rPr>
        <w:t>.2. 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66075B" w:rsidRPr="00D35755" w:rsidRDefault="0066075B">
      <w:pPr>
        <w:rPr>
          <w:sz w:val="26"/>
          <w:szCs w:val="26"/>
        </w:rPr>
      </w:pPr>
      <w:bookmarkStart w:id="35" w:name="sub_373"/>
      <w:bookmarkEnd w:id="34"/>
      <w:r w:rsidRPr="00D35755">
        <w:rPr>
          <w:sz w:val="26"/>
          <w:szCs w:val="26"/>
        </w:rPr>
        <w:t>3.</w:t>
      </w:r>
      <w:r w:rsidR="008C7C9E">
        <w:rPr>
          <w:sz w:val="26"/>
          <w:szCs w:val="26"/>
        </w:rPr>
        <w:t>6</w:t>
      </w:r>
      <w:r w:rsidRPr="00D35755">
        <w:rPr>
          <w:sz w:val="26"/>
          <w:szCs w:val="26"/>
        </w:rPr>
        <w:t>.3. Компоненты вычислительной техники классифицируются следующим образом: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95"/>
        <w:gridCol w:w="1926"/>
        <w:gridCol w:w="1925"/>
        <w:gridCol w:w="2074"/>
      </w:tblGrid>
      <w:tr w:rsidR="0066075B">
        <w:tc>
          <w:tcPr>
            <w:tcW w:w="4295" w:type="dxa"/>
            <w:tcBorders>
              <w:top w:val="single" w:sz="4" w:space="0" w:color="auto"/>
              <w:bottom w:val="single" w:sz="4" w:space="0" w:color="auto"/>
              <w:right w:val="single" w:sz="4" w:space="0" w:color="auto"/>
            </w:tcBorders>
          </w:tcPr>
          <w:bookmarkEnd w:id="35"/>
          <w:p w:rsidR="0066075B" w:rsidRDefault="0066075B">
            <w:pPr>
              <w:pStyle w:val="a7"/>
              <w:jc w:val="center"/>
            </w:pPr>
            <w:r>
              <w:t>Вид компонентов персональных компьютеров</w:t>
            </w:r>
          </w:p>
        </w:tc>
        <w:tc>
          <w:tcPr>
            <w:tcW w:w="1926" w:type="dxa"/>
            <w:tcBorders>
              <w:top w:val="single" w:sz="4" w:space="0" w:color="auto"/>
              <w:left w:val="single" w:sz="4" w:space="0" w:color="auto"/>
              <w:bottom w:val="single" w:sz="4" w:space="0" w:color="auto"/>
              <w:right w:val="single" w:sz="4" w:space="0" w:color="auto"/>
            </w:tcBorders>
          </w:tcPr>
          <w:p w:rsidR="0066075B" w:rsidRDefault="0066075B">
            <w:pPr>
              <w:pStyle w:val="a7"/>
              <w:jc w:val="center"/>
            </w:pPr>
            <w:r>
              <w:t>Самостоятельное основное средство</w:t>
            </w:r>
          </w:p>
        </w:tc>
        <w:tc>
          <w:tcPr>
            <w:tcW w:w="1925" w:type="dxa"/>
            <w:tcBorders>
              <w:top w:val="single" w:sz="4" w:space="0" w:color="auto"/>
              <w:left w:val="single" w:sz="4" w:space="0" w:color="auto"/>
              <w:bottom w:val="single" w:sz="4" w:space="0" w:color="auto"/>
              <w:right w:val="single" w:sz="4" w:space="0" w:color="auto"/>
            </w:tcBorders>
          </w:tcPr>
          <w:p w:rsidR="0066075B" w:rsidRDefault="0066075B">
            <w:pPr>
              <w:pStyle w:val="a7"/>
              <w:jc w:val="center"/>
            </w:pPr>
            <w:r>
              <w:t>Составная часть АРМ</w:t>
            </w:r>
          </w:p>
        </w:tc>
        <w:tc>
          <w:tcPr>
            <w:tcW w:w="2074" w:type="dxa"/>
            <w:tcBorders>
              <w:top w:val="single" w:sz="4" w:space="0" w:color="auto"/>
              <w:left w:val="single" w:sz="4" w:space="0" w:color="auto"/>
              <w:bottom w:val="single" w:sz="4" w:space="0" w:color="auto"/>
            </w:tcBorders>
          </w:tcPr>
          <w:p w:rsidR="0066075B" w:rsidRDefault="0066075B">
            <w:pPr>
              <w:pStyle w:val="a7"/>
              <w:jc w:val="center"/>
            </w:pPr>
            <w:r>
              <w:t>Принадлежность</w:t>
            </w:r>
          </w:p>
        </w:tc>
      </w:tr>
      <w:tr w:rsidR="0066075B">
        <w:tc>
          <w:tcPr>
            <w:tcW w:w="4295" w:type="dxa"/>
            <w:tcBorders>
              <w:top w:val="single" w:sz="4" w:space="0" w:color="auto"/>
              <w:bottom w:val="single" w:sz="4" w:space="0" w:color="auto"/>
              <w:right w:val="single" w:sz="4" w:space="0" w:color="auto"/>
            </w:tcBorders>
          </w:tcPr>
          <w:p w:rsidR="0066075B" w:rsidRDefault="0066075B">
            <w:pPr>
              <w:pStyle w:val="a7"/>
            </w:pPr>
            <w:r>
              <w:t>Системный блок</w:t>
            </w:r>
          </w:p>
        </w:tc>
        <w:tc>
          <w:tcPr>
            <w:tcW w:w="1926" w:type="dxa"/>
            <w:tcBorders>
              <w:top w:val="single" w:sz="4" w:space="0" w:color="auto"/>
              <w:left w:val="single" w:sz="4" w:space="0" w:color="auto"/>
              <w:bottom w:val="single" w:sz="4" w:space="0" w:color="auto"/>
              <w:right w:val="single" w:sz="4" w:space="0" w:color="auto"/>
            </w:tcBorders>
          </w:tcPr>
          <w:p w:rsidR="0066075B" w:rsidRDefault="0066075B">
            <w:pPr>
              <w:pStyle w:val="a7"/>
              <w:jc w:val="center"/>
            </w:pPr>
            <w:r>
              <w:t>х</w:t>
            </w:r>
            <w:hyperlink w:anchor="sub_1" w:history="1">
              <w:r>
                <w:rPr>
                  <w:rStyle w:val="a4"/>
                </w:rPr>
                <w:t>*(1)</w:t>
              </w:r>
            </w:hyperlink>
          </w:p>
        </w:tc>
        <w:tc>
          <w:tcPr>
            <w:tcW w:w="1925" w:type="dxa"/>
            <w:tcBorders>
              <w:top w:val="single" w:sz="4" w:space="0" w:color="auto"/>
              <w:left w:val="single" w:sz="4" w:space="0" w:color="auto"/>
              <w:bottom w:val="single" w:sz="4" w:space="0" w:color="auto"/>
              <w:right w:val="single" w:sz="4" w:space="0" w:color="auto"/>
            </w:tcBorders>
          </w:tcPr>
          <w:p w:rsidR="0066075B" w:rsidRDefault="0066075B">
            <w:pPr>
              <w:pStyle w:val="a7"/>
            </w:pPr>
          </w:p>
        </w:tc>
        <w:tc>
          <w:tcPr>
            <w:tcW w:w="2074" w:type="dxa"/>
            <w:tcBorders>
              <w:top w:val="single" w:sz="4" w:space="0" w:color="auto"/>
              <w:left w:val="single" w:sz="4" w:space="0" w:color="auto"/>
              <w:bottom w:val="single" w:sz="4" w:space="0" w:color="auto"/>
            </w:tcBorders>
          </w:tcPr>
          <w:p w:rsidR="0066075B" w:rsidRDefault="0066075B">
            <w:pPr>
              <w:pStyle w:val="a7"/>
              <w:jc w:val="center"/>
            </w:pPr>
            <w:r>
              <w:t>х</w:t>
            </w:r>
          </w:p>
        </w:tc>
      </w:tr>
      <w:tr w:rsidR="0066075B">
        <w:tc>
          <w:tcPr>
            <w:tcW w:w="4295" w:type="dxa"/>
            <w:tcBorders>
              <w:top w:val="single" w:sz="4" w:space="0" w:color="auto"/>
              <w:bottom w:val="single" w:sz="4" w:space="0" w:color="auto"/>
              <w:right w:val="single" w:sz="4" w:space="0" w:color="auto"/>
            </w:tcBorders>
          </w:tcPr>
          <w:p w:rsidR="0066075B" w:rsidRDefault="0066075B">
            <w:pPr>
              <w:pStyle w:val="a7"/>
            </w:pPr>
            <w:r>
              <w:t>Моноблок (устройство, сочетающее в себе монитор и системный блок)</w:t>
            </w:r>
          </w:p>
        </w:tc>
        <w:tc>
          <w:tcPr>
            <w:tcW w:w="1926" w:type="dxa"/>
            <w:tcBorders>
              <w:top w:val="single" w:sz="4" w:space="0" w:color="auto"/>
              <w:left w:val="single" w:sz="4" w:space="0" w:color="auto"/>
              <w:bottom w:val="single" w:sz="4" w:space="0" w:color="auto"/>
              <w:right w:val="single" w:sz="4" w:space="0" w:color="auto"/>
            </w:tcBorders>
          </w:tcPr>
          <w:p w:rsidR="0066075B" w:rsidRDefault="0066075B">
            <w:pPr>
              <w:pStyle w:val="a7"/>
            </w:pPr>
          </w:p>
        </w:tc>
        <w:tc>
          <w:tcPr>
            <w:tcW w:w="1925" w:type="dxa"/>
            <w:tcBorders>
              <w:top w:val="single" w:sz="4" w:space="0" w:color="auto"/>
              <w:left w:val="single" w:sz="4" w:space="0" w:color="auto"/>
              <w:bottom w:val="single" w:sz="4" w:space="0" w:color="auto"/>
              <w:right w:val="single" w:sz="4" w:space="0" w:color="auto"/>
            </w:tcBorders>
          </w:tcPr>
          <w:p w:rsidR="0066075B" w:rsidRDefault="0066075B">
            <w:pPr>
              <w:pStyle w:val="a7"/>
              <w:jc w:val="center"/>
            </w:pPr>
            <w:r>
              <w:t>х</w:t>
            </w:r>
          </w:p>
        </w:tc>
        <w:tc>
          <w:tcPr>
            <w:tcW w:w="2074" w:type="dxa"/>
            <w:tcBorders>
              <w:top w:val="single" w:sz="4" w:space="0" w:color="auto"/>
              <w:left w:val="single" w:sz="4" w:space="0" w:color="auto"/>
              <w:bottom w:val="single" w:sz="4" w:space="0" w:color="auto"/>
            </w:tcBorders>
          </w:tcPr>
          <w:p w:rsidR="0066075B" w:rsidRDefault="0066075B">
            <w:pPr>
              <w:pStyle w:val="a7"/>
              <w:jc w:val="center"/>
            </w:pPr>
            <w:r>
              <w:t>х</w:t>
            </w:r>
          </w:p>
        </w:tc>
      </w:tr>
      <w:tr w:rsidR="0066075B">
        <w:tc>
          <w:tcPr>
            <w:tcW w:w="4295" w:type="dxa"/>
            <w:tcBorders>
              <w:top w:val="single" w:sz="4" w:space="0" w:color="auto"/>
              <w:bottom w:val="single" w:sz="4" w:space="0" w:color="auto"/>
              <w:right w:val="single" w:sz="4" w:space="0" w:color="auto"/>
            </w:tcBorders>
          </w:tcPr>
          <w:p w:rsidR="0066075B" w:rsidRDefault="0066075B">
            <w:pPr>
              <w:pStyle w:val="a7"/>
            </w:pPr>
            <w:r>
              <w:t>Монитор</w:t>
            </w:r>
          </w:p>
        </w:tc>
        <w:tc>
          <w:tcPr>
            <w:tcW w:w="1926" w:type="dxa"/>
            <w:tcBorders>
              <w:top w:val="single" w:sz="4" w:space="0" w:color="auto"/>
              <w:left w:val="single" w:sz="4" w:space="0" w:color="auto"/>
              <w:bottom w:val="single" w:sz="4" w:space="0" w:color="auto"/>
              <w:right w:val="single" w:sz="4" w:space="0" w:color="auto"/>
            </w:tcBorders>
          </w:tcPr>
          <w:p w:rsidR="0066075B" w:rsidRDefault="0066075B">
            <w:pPr>
              <w:pStyle w:val="a7"/>
              <w:jc w:val="center"/>
            </w:pPr>
            <w:r>
              <w:t>х</w:t>
            </w:r>
          </w:p>
        </w:tc>
        <w:tc>
          <w:tcPr>
            <w:tcW w:w="1925" w:type="dxa"/>
            <w:tcBorders>
              <w:top w:val="single" w:sz="4" w:space="0" w:color="auto"/>
              <w:left w:val="single" w:sz="4" w:space="0" w:color="auto"/>
              <w:bottom w:val="single" w:sz="4" w:space="0" w:color="auto"/>
              <w:right w:val="single" w:sz="4" w:space="0" w:color="auto"/>
            </w:tcBorders>
          </w:tcPr>
          <w:p w:rsidR="0066075B" w:rsidRDefault="0066075B">
            <w:pPr>
              <w:pStyle w:val="a7"/>
            </w:pPr>
          </w:p>
        </w:tc>
        <w:tc>
          <w:tcPr>
            <w:tcW w:w="2074" w:type="dxa"/>
            <w:tcBorders>
              <w:top w:val="single" w:sz="4" w:space="0" w:color="auto"/>
              <w:left w:val="single" w:sz="4" w:space="0" w:color="auto"/>
              <w:bottom w:val="single" w:sz="4" w:space="0" w:color="auto"/>
            </w:tcBorders>
          </w:tcPr>
          <w:p w:rsidR="0066075B" w:rsidRDefault="0066075B">
            <w:pPr>
              <w:pStyle w:val="a7"/>
              <w:jc w:val="center"/>
            </w:pPr>
            <w:r>
              <w:t>х</w:t>
            </w:r>
          </w:p>
        </w:tc>
      </w:tr>
      <w:tr w:rsidR="0066075B">
        <w:tc>
          <w:tcPr>
            <w:tcW w:w="4295" w:type="dxa"/>
            <w:tcBorders>
              <w:top w:val="single" w:sz="4" w:space="0" w:color="auto"/>
              <w:bottom w:val="single" w:sz="4" w:space="0" w:color="auto"/>
              <w:right w:val="single" w:sz="4" w:space="0" w:color="auto"/>
            </w:tcBorders>
          </w:tcPr>
          <w:p w:rsidR="0066075B" w:rsidRDefault="0066075B">
            <w:pPr>
              <w:pStyle w:val="a7"/>
            </w:pPr>
            <w:r>
              <w:t>Принтер</w:t>
            </w:r>
          </w:p>
        </w:tc>
        <w:tc>
          <w:tcPr>
            <w:tcW w:w="1926" w:type="dxa"/>
            <w:tcBorders>
              <w:top w:val="single" w:sz="4" w:space="0" w:color="auto"/>
              <w:left w:val="single" w:sz="4" w:space="0" w:color="auto"/>
              <w:bottom w:val="single" w:sz="4" w:space="0" w:color="auto"/>
              <w:right w:val="single" w:sz="4" w:space="0" w:color="auto"/>
            </w:tcBorders>
          </w:tcPr>
          <w:p w:rsidR="0066075B" w:rsidRDefault="0066075B">
            <w:pPr>
              <w:pStyle w:val="a7"/>
            </w:pPr>
          </w:p>
        </w:tc>
        <w:tc>
          <w:tcPr>
            <w:tcW w:w="1925" w:type="dxa"/>
            <w:tcBorders>
              <w:top w:val="single" w:sz="4" w:space="0" w:color="auto"/>
              <w:left w:val="single" w:sz="4" w:space="0" w:color="auto"/>
              <w:bottom w:val="single" w:sz="4" w:space="0" w:color="auto"/>
              <w:right w:val="single" w:sz="4" w:space="0" w:color="auto"/>
            </w:tcBorders>
          </w:tcPr>
          <w:p w:rsidR="0066075B" w:rsidRDefault="0066075B">
            <w:pPr>
              <w:pStyle w:val="a7"/>
            </w:pPr>
          </w:p>
        </w:tc>
        <w:tc>
          <w:tcPr>
            <w:tcW w:w="2074" w:type="dxa"/>
            <w:tcBorders>
              <w:top w:val="single" w:sz="4" w:space="0" w:color="auto"/>
              <w:left w:val="single" w:sz="4" w:space="0" w:color="auto"/>
              <w:bottom w:val="single" w:sz="4" w:space="0" w:color="auto"/>
            </w:tcBorders>
          </w:tcPr>
          <w:p w:rsidR="0066075B" w:rsidRDefault="0066075B">
            <w:pPr>
              <w:pStyle w:val="a7"/>
              <w:jc w:val="center"/>
            </w:pPr>
            <w:r>
              <w:t>х</w:t>
            </w:r>
          </w:p>
        </w:tc>
      </w:tr>
      <w:tr w:rsidR="0066075B">
        <w:tc>
          <w:tcPr>
            <w:tcW w:w="4295" w:type="dxa"/>
            <w:tcBorders>
              <w:top w:val="single" w:sz="4" w:space="0" w:color="auto"/>
              <w:bottom w:val="single" w:sz="4" w:space="0" w:color="auto"/>
              <w:right w:val="single" w:sz="4" w:space="0" w:color="auto"/>
            </w:tcBorders>
          </w:tcPr>
          <w:p w:rsidR="0066075B" w:rsidRDefault="0066075B">
            <w:pPr>
              <w:pStyle w:val="a7"/>
            </w:pPr>
            <w:r>
              <w:t>Сканер</w:t>
            </w:r>
          </w:p>
        </w:tc>
        <w:tc>
          <w:tcPr>
            <w:tcW w:w="1926" w:type="dxa"/>
            <w:tcBorders>
              <w:top w:val="single" w:sz="4" w:space="0" w:color="auto"/>
              <w:left w:val="single" w:sz="4" w:space="0" w:color="auto"/>
              <w:bottom w:val="single" w:sz="4" w:space="0" w:color="auto"/>
              <w:right w:val="single" w:sz="4" w:space="0" w:color="auto"/>
            </w:tcBorders>
          </w:tcPr>
          <w:p w:rsidR="0066075B" w:rsidRDefault="0066075B">
            <w:pPr>
              <w:pStyle w:val="a7"/>
            </w:pPr>
          </w:p>
        </w:tc>
        <w:tc>
          <w:tcPr>
            <w:tcW w:w="1925" w:type="dxa"/>
            <w:tcBorders>
              <w:top w:val="single" w:sz="4" w:space="0" w:color="auto"/>
              <w:left w:val="single" w:sz="4" w:space="0" w:color="auto"/>
              <w:bottom w:val="single" w:sz="4" w:space="0" w:color="auto"/>
              <w:right w:val="single" w:sz="4" w:space="0" w:color="auto"/>
            </w:tcBorders>
          </w:tcPr>
          <w:p w:rsidR="0066075B" w:rsidRDefault="0066075B">
            <w:pPr>
              <w:pStyle w:val="a7"/>
            </w:pPr>
          </w:p>
        </w:tc>
        <w:tc>
          <w:tcPr>
            <w:tcW w:w="2074" w:type="dxa"/>
            <w:tcBorders>
              <w:top w:val="single" w:sz="4" w:space="0" w:color="auto"/>
              <w:left w:val="single" w:sz="4" w:space="0" w:color="auto"/>
              <w:bottom w:val="single" w:sz="4" w:space="0" w:color="auto"/>
            </w:tcBorders>
          </w:tcPr>
          <w:p w:rsidR="0066075B" w:rsidRDefault="0066075B">
            <w:pPr>
              <w:pStyle w:val="a7"/>
              <w:jc w:val="center"/>
            </w:pPr>
            <w:r>
              <w:t>х</w:t>
            </w:r>
          </w:p>
        </w:tc>
      </w:tr>
      <w:tr w:rsidR="0066075B">
        <w:tc>
          <w:tcPr>
            <w:tcW w:w="4295" w:type="dxa"/>
            <w:tcBorders>
              <w:top w:val="single" w:sz="4" w:space="0" w:color="auto"/>
              <w:bottom w:val="single" w:sz="4" w:space="0" w:color="auto"/>
              <w:right w:val="single" w:sz="4" w:space="0" w:color="auto"/>
            </w:tcBorders>
          </w:tcPr>
          <w:p w:rsidR="0066075B" w:rsidRDefault="0066075B">
            <w:pPr>
              <w:pStyle w:val="a7"/>
            </w:pPr>
            <w:r>
              <w:t>Многофункциональное устройство, соединяющее в себе функции принтера, сканера и копира</w:t>
            </w:r>
          </w:p>
        </w:tc>
        <w:tc>
          <w:tcPr>
            <w:tcW w:w="1926" w:type="dxa"/>
            <w:tcBorders>
              <w:top w:val="single" w:sz="4" w:space="0" w:color="auto"/>
              <w:left w:val="single" w:sz="4" w:space="0" w:color="auto"/>
              <w:bottom w:val="single" w:sz="4" w:space="0" w:color="auto"/>
              <w:right w:val="single" w:sz="4" w:space="0" w:color="auto"/>
            </w:tcBorders>
          </w:tcPr>
          <w:p w:rsidR="0066075B" w:rsidRDefault="0066075B">
            <w:pPr>
              <w:pStyle w:val="a7"/>
            </w:pPr>
          </w:p>
        </w:tc>
        <w:tc>
          <w:tcPr>
            <w:tcW w:w="1925" w:type="dxa"/>
            <w:tcBorders>
              <w:top w:val="single" w:sz="4" w:space="0" w:color="auto"/>
              <w:left w:val="single" w:sz="4" w:space="0" w:color="auto"/>
              <w:bottom w:val="single" w:sz="4" w:space="0" w:color="auto"/>
              <w:right w:val="single" w:sz="4" w:space="0" w:color="auto"/>
            </w:tcBorders>
          </w:tcPr>
          <w:p w:rsidR="0066075B" w:rsidRDefault="0066075B">
            <w:pPr>
              <w:pStyle w:val="a7"/>
            </w:pPr>
          </w:p>
        </w:tc>
        <w:tc>
          <w:tcPr>
            <w:tcW w:w="2074" w:type="dxa"/>
            <w:tcBorders>
              <w:top w:val="single" w:sz="4" w:space="0" w:color="auto"/>
              <w:left w:val="single" w:sz="4" w:space="0" w:color="auto"/>
              <w:bottom w:val="single" w:sz="4" w:space="0" w:color="auto"/>
            </w:tcBorders>
          </w:tcPr>
          <w:p w:rsidR="0066075B" w:rsidRDefault="0066075B">
            <w:pPr>
              <w:pStyle w:val="a7"/>
              <w:jc w:val="center"/>
            </w:pPr>
            <w:r>
              <w:t>х</w:t>
            </w:r>
          </w:p>
        </w:tc>
      </w:tr>
      <w:tr w:rsidR="0066075B">
        <w:tc>
          <w:tcPr>
            <w:tcW w:w="4295" w:type="dxa"/>
            <w:tcBorders>
              <w:top w:val="single" w:sz="4" w:space="0" w:color="auto"/>
              <w:bottom w:val="single" w:sz="4" w:space="0" w:color="auto"/>
              <w:right w:val="single" w:sz="4" w:space="0" w:color="auto"/>
            </w:tcBorders>
          </w:tcPr>
          <w:p w:rsidR="0066075B" w:rsidRDefault="0066075B">
            <w:pPr>
              <w:pStyle w:val="a7"/>
            </w:pPr>
            <w:r>
              <w:t>Источник бесперебойного питания</w:t>
            </w:r>
          </w:p>
        </w:tc>
        <w:tc>
          <w:tcPr>
            <w:tcW w:w="1926" w:type="dxa"/>
            <w:tcBorders>
              <w:top w:val="single" w:sz="4" w:space="0" w:color="auto"/>
              <w:left w:val="single" w:sz="4" w:space="0" w:color="auto"/>
              <w:bottom w:val="single" w:sz="4" w:space="0" w:color="auto"/>
              <w:right w:val="single" w:sz="4" w:space="0" w:color="auto"/>
            </w:tcBorders>
          </w:tcPr>
          <w:p w:rsidR="0066075B" w:rsidRDefault="0066075B">
            <w:pPr>
              <w:pStyle w:val="a7"/>
            </w:pPr>
          </w:p>
        </w:tc>
        <w:tc>
          <w:tcPr>
            <w:tcW w:w="1925" w:type="dxa"/>
            <w:tcBorders>
              <w:top w:val="single" w:sz="4" w:space="0" w:color="auto"/>
              <w:left w:val="single" w:sz="4" w:space="0" w:color="auto"/>
              <w:bottom w:val="single" w:sz="4" w:space="0" w:color="auto"/>
              <w:right w:val="single" w:sz="4" w:space="0" w:color="auto"/>
            </w:tcBorders>
          </w:tcPr>
          <w:p w:rsidR="0066075B" w:rsidRDefault="0066075B">
            <w:pPr>
              <w:pStyle w:val="a7"/>
            </w:pPr>
          </w:p>
        </w:tc>
        <w:tc>
          <w:tcPr>
            <w:tcW w:w="2074" w:type="dxa"/>
            <w:tcBorders>
              <w:top w:val="single" w:sz="4" w:space="0" w:color="auto"/>
              <w:left w:val="single" w:sz="4" w:space="0" w:color="auto"/>
              <w:bottom w:val="single" w:sz="4" w:space="0" w:color="auto"/>
            </w:tcBorders>
          </w:tcPr>
          <w:p w:rsidR="0066075B" w:rsidRDefault="0066075B">
            <w:pPr>
              <w:pStyle w:val="a7"/>
              <w:jc w:val="center"/>
            </w:pPr>
            <w:r>
              <w:t>х</w:t>
            </w:r>
          </w:p>
        </w:tc>
      </w:tr>
      <w:tr w:rsidR="0066075B">
        <w:tc>
          <w:tcPr>
            <w:tcW w:w="4295" w:type="dxa"/>
            <w:tcBorders>
              <w:top w:val="single" w:sz="4" w:space="0" w:color="auto"/>
              <w:bottom w:val="single" w:sz="4" w:space="0" w:color="auto"/>
              <w:right w:val="single" w:sz="4" w:space="0" w:color="auto"/>
            </w:tcBorders>
          </w:tcPr>
          <w:p w:rsidR="0066075B" w:rsidRDefault="0066075B">
            <w:pPr>
              <w:pStyle w:val="a7"/>
            </w:pPr>
            <w:r>
              <w:t>Колонки</w:t>
            </w:r>
          </w:p>
        </w:tc>
        <w:tc>
          <w:tcPr>
            <w:tcW w:w="1926" w:type="dxa"/>
            <w:tcBorders>
              <w:top w:val="single" w:sz="4" w:space="0" w:color="auto"/>
              <w:left w:val="single" w:sz="4" w:space="0" w:color="auto"/>
              <w:bottom w:val="single" w:sz="4" w:space="0" w:color="auto"/>
              <w:right w:val="single" w:sz="4" w:space="0" w:color="auto"/>
            </w:tcBorders>
          </w:tcPr>
          <w:p w:rsidR="0066075B" w:rsidRDefault="0066075B">
            <w:pPr>
              <w:pStyle w:val="a7"/>
            </w:pPr>
          </w:p>
        </w:tc>
        <w:tc>
          <w:tcPr>
            <w:tcW w:w="1925" w:type="dxa"/>
            <w:tcBorders>
              <w:top w:val="single" w:sz="4" w:space="0" w:color="auto"/>
              <w:left w:val="single" w:sz="4" w:space="0" w:color="auto"/>
              <w:bottom w:val="single" w:sz="4" w:space="0" w:color="auto"/>
              <w:right w:val="single" w:sz="4" w:space="0" w:color="auto"/>
            </w:tcBorders>
          </w:tcPr>
          <w:p w:rsidR="0066075B" w:rsidRDefault="0066075B">
            <w:pPr>
              <w:pStyle w:val="a7"/>
            </w:pPr>
          </w:p>
        </w:tc>
        <w:tc>
          <w:tcPr>
            <w:tcW w:w="2074" w:type="dxa"/>
            <w:tcBorders>
              <w:top w:val="single" w:sz="4" w:space="0" w:color="auto"/>
              <w:left w:val="single" w:sz="4" w:space="0" w:color="auto"/>
              <w:bottom w:val="single" w:sz="4" w:space="0" w:color="auto"/>
            </w:tcBorders>
          </w:tcPr>
          <w:p w:rsidR="0066075B" w:rsidRDefault="0066075B">
            <w:pPr>
              <w:pStyle w:val="a7"/>
              <w:jc w:val="center"/>
            </w:pPr>
            <w:r>
              <w:t>х</w:t>
            </w:r>
          </w:p>
        </w:tc>
      </w:tr>
      <w:tr w:rsidR="0066075B">
        <w:tc>
          <w:tcPr>
            <w:tcW w:w="4295" w:type="dxa"/>
            <w:tcBorders>
              <w:top w:val="single" w:sz="4" w:space="0" w:color="auto"/>
              <w:bottom w:val="single" w:sz="4" w:space="0" w:color="auto"/>
              <w:right w:val="single" w:sz="4" w:space="0" w:color="auto"/>
            </w:tcBorders>
          </w:tcPr>
          <w:p w:rsidR="0066075B" w:rsidRDefault="0066075B">
            <w:pPr>
              <w:pStyle w:val="a7"/>
            </w:pPr>
            <w:r>
              <w:t>Внешний модем</w:t>
            </w:r>
          </w:p>
        </w:tc>
        <w:tc>
          <w:tcPr>
            <w:tcW w:w="1926" w:type="dxa"/>
            <w:tcBorders>
              <w:top w:val="single" w:sz="4" w:space="0" w:color="auto"/>
              <w:left w:val="single" w:sz="4" w:space="0" w:color="auto"/>
              <w:bottom w:val="single" w:sz="4" w:space="0" w:color="auto"/>
              <w:right w:val="single" w:sz="4" w:space="0" w:color="auto"/>
            </w:tcBorders>
          </w:tcPr>
          <w:p w:rsidR="0066075B" w:rsidRDefault="0066075B">
            <w:pPr>
              <w:pStyle w:val="a7"/>
            </w:pPr>
          </w:p>
        </w:tc>
        <w:tc>
          <w:tcPr>
            <w:tcW w:w="1925" w:type="dxa"/>
            <w:tcBorders>
              <w:top w:val="single" w:sz="4" w:space="0" w:color="auto"/>
              <w:left w:val="single" w:sz="4" w:space="0" w:color="auto"/>
              <w:bottom w:val="single" w:sz="4" w:space="0" w:color="auto"/>
              <w:right w:val="single" w:sz="4" w:space="0" w:color="auto"/>
            </w:tcBorders>
          </w:tcPr>
          <w:p w:rsidR="0066075B" w:rsidRDefault="0066075B">
            <w:pPr>
              <w:pStyle w:val="a7"/>
            </w:pPr>
          </w:p>
        </w:tc>
        <w:tc>
          <w:tcPr>
            <w:tcW w:w="2074" w:type="dxa"/>
            <w:tcBorders>
              <w:top w:val="single" w:sz="4" w:space="0" w:color="auto"/>
              <w:left w:val="single" w:sz="4" w:space="0" w:color="auto"/>
              <w:bottom w:val="single" w:sz="4" w:space="0" w:color="auto"/>
            </w:tcBorders>
          </w:tcPr>
          <w:p w:rsidR="0066075B" w:rsidRDefault="0066075B">
            <w:pPr>
              <w:pStyle w:val="a7"/>
              <w:jc w:val="center"/>
            </w:pPr>
            <w:r>
              <w:t>х</w:t>
            </w:r>
          </w:p>
        </w:tc>
      </w:tr>
      <w:tr w:rsidR="0066075B">
        <w:tc>
          <w:tcPr>
            <w:tcW w:w="4295" w:type="dxa"/>
            <w:tcBorders>
              <w:top w:val="single" w:sz="4" w:space="0" w:color="auto"/>
              <w:bottom w:val="single" w:sz="4" w:space="0" w:color="auto"/>
              <w:right w:val="single" w:sz="4" w:space="0" w:color="auto"/>
            </w:tcBorders>
          </w:tcPr>
          <w:p w:rsidR="0066075B" w:rsidRDefault="0066075B">
            <w:pPr>
              <w:pStyle w:val="a7"/>
            </w:pPr>
            <w:r>
              <w:t xml:space="preserve">Внешний модуль </w:t>
            </w:r>
            <w:proofErr w:type="spellStart"/>
            <w:r>
              <w:t>Wi-Fi</w:t>
            </w:r>
            <w:proofErr w:type="spellEnd"/>
          </w:p>
        </w:tc>
        <w:tc>
          <w:tcPr>
            <w:tcW w:w="1926" w:type="dxa"/>
            <w:tcBorders>
              <w:top w:val="single" w:sz="4" w:space="0" w:color="auto"/>
              <w:left w:val="single" w:sz="4" w:space="0" w:color="auto"/>
              <w:bottom w:val="single" w:sz="4" w:space="0" w:color="auto"/>
              <w:right w:val="single" w:sz="4" w:space="0" w:color="auto"/>
            </w:tcBorders>
          </w:tcPr>
          <w:p w:rsidR="0066075B" w:rsidRDefault="0066075B">
            <w:pPr>
              <w:pStyle w:val="a7"/>
            </w:pPr>
          </w:p>
        </w:tc>
        <w:tc>
          <w:tcPr>
            <w:tcW w:w="1925" w:type="dxa"/>
            <w:tcBorders>
              <w:top w:val="single" w:sz="4" w:space="0" w:color="auto"/>
              <w:left w:val="single" w:sz="4" w:space="0" w:color="auto"/>
              <w:bottom w:val="single" w:sz="4" w:space="0" w:color="auto"/>
              <w:right w:val="single" w:sz="4" w:space="0" w:color="auto"/>
            </w:tcBorders>
          </w:tcPr>
          <w:p w:rsidR="0066075B" w:rsidRDefault="0066075B">
            <w:pPr>
              <w:pStyle w:val="a7"/>
            </w:pPr>
          </w:p>
        </w:tc>
        <w:tc>
          <w:tcPr>
            <w:tcW w:w="2074" w:type="dxa"/>
            <w:tcBorders>
              <w:top w:val="single" w:sz="4" w:space="0" w:color="auto"/>
              <w:left w:val="single" w:sz="4" w:space="0" w:color="auto"/>
              <w:bottom w:val="single" w:sz="4" w:space="0" w:color="auto"/>
            </w:tcBorders>
          </w:tcPr>
          <w:p w:rsidR="0066075B" w:rsidRDefault="0066075B">
            <w:pPr>
              <w:pStyle w:val="a7"/>
              <w:jc w:val="center"/>
            </w:pPr>
            <w:r>
              <w:t>х</w:t>
            </w:r>
          </w:p>
        </w:tc>
      </w:tr>
      <w:tr w:rsidR="0066075B">
        <w:tc>
          <w:tcPr>
            <w:tcW w:w="4295" w:type="dxa"/>
            <w:tcBorders>
              <w:top w:val="single" w:sz="4" w:space="0" w:color="auto"/>
              <w:bottom w:val="single" w:sz="4" w:space="0" w:color="auto"/>
              <w:right w:val="single" w:sz="4" w:space="0" w:color="auto"/>
            </w:tcBorders>
          </w:tcPr>
          <w:p w:rsidR="0066075B" w:rsidRDefault="0066075B">
            <w:pPr>
              <w:pStyle w:val="a7"/>
            </w:pPr>
            <w:r>
              <w:t>Web-камера</w:t>
            </w:r>
          </w:p>
        </w:tc>
        <w:tc>
          <w:tcPr>
            <w:tcW w:w="1926" w:type="dxa"/>
            <w:tcBorders>
              <w:top w:val="single" w:sz="4" w:space="0" w:color="auto"/>
              <w:left w:val="single" w:sz="4" w:space="0" w:color="auto"/>
              <w:bottom w:val="single" w:sz="4" w:space="0" w:color="auto"/>
              <w:right w:val="single" w:sz="4" w:space="0" w:color="auto"/>
            </w:tcBorders>
          </w:tcPr>
          <w:p w:rsidR="0066075B" w:rsidRDefault="0066075B">
            <w:pPr>
              <w:pStyle w:val="a7"/>
            </w:pPr>
          </w:p>
        </w:tc>
        <w:tc>
          <w:tcPr>
            <w:tcW w:w="1925" w:type="dxa"/>
            <w:tcBorders>
              <w:top w:val="single" w:sz="4" w:space="0" w:color="auto"/>
              <w:left w:val="single" w:sz="4" w:space="0" w:color="auto"/>
              <w:bottom w:val="single" w:sz="4" w:space="0" w:color="auto"/>
              <w:right w:val="single" w:sz="4" w:space="0" w:color="auto"/>
            </w:tcBorders>
          </w:tcPr>
          <w:p w:rsidR="0066075B" w:rsidRDefault="0066075B">
            <w:pPr>
              <w:pStyle w:val="a7"/>
            </w:pPr>
          </w:p>
        </w:tc>
        <w:tc>
          <w:tcPr>
            <w:tcW w:w="2074" w:type="dxa"/>
            <w:tcBorders>
              <w:top w:val="single" w:sz="4" w:space="0" w:color="auto"/>
              <w:left w:val="single" w:sz="4" w:space="0" w:color="auto"/>
              <w:bottom w:val="single" w:sz="4" w:space="0" w:color="auto"/>
            </w:tcBorders>
          </w:tcPr>
          <w:p w:rsidR="0066075B" w:rsidRDefault="0066075B">
            <w:pPr>
              <w:pStyle w:val="a7"/>
              <w:jc w:val="center"/>
            </w:pPr>
            <w:r>
              <w:t>х</w:t>
            </w:r>
          </w:p>
        </w:tc>
      </w:tr>
      <w:tr w:rsidR="0066075B">
        <w:tc>
          <w:tcPr>
            <w:tcW w:w="4295" w:type="dxa"/>
            <w:tcBorders>
              <w:top w:val="single" w:sz="4" w:space="0" w:color="auto"/>
              <w:bottom w:val="single" w:sz="4" w:space="0" w:color="auto"/>
              <w:right w:val="single" w:sz="4" w:space="0" w:color="auto"/>
            </w:tcBorders>
          </w:tcPr>
          <w:p w:rsidR="0066075B" w:rsidRDefault="0066075B">
            <w:pPr>
              <w:pStyle w:val="a7"/>
            </w:pPr>
            <w:r>
              <w:t>Внешний TV-тюнер</w:t>
            </w:r>
          </w:p>
        </w:tc>
        <w:tc>
          <w:tcPr>
            <w:tcW w:w="1926" w:type="dxa"/>
            <w:tcBorders>
              <w:top w:val="single" w:sz="4" w:space="0" w:color="auto"/>
              <w:left w:val="single" w:sz="4" w:space="0" w:color="auto"/>
              <w:bottom w:val="single" w:sz="4" w:space="0" w:color="auto"/>
              <w:right w:val="single" w:sz="4" w:space="0" w:color="auto"/>
            </w:tcBorders>
          </w:tcPr>
          <w:p w:rsidR="0066075B" w:rsidRDefault="0066075B">
            <w:pPr>
              <w:pStyle w:val="a7"/>
            </w:pPr>
          </w:p>
        </w:tc>
        <w:tc>
          <w:tcPr>
            <w:tcW w:w="1925" w:type="dxa"/>
            <w:tcBorders>
              <w:top w:val="single" w:sz="4" w:space="0" w:color="auto"/>
              <w:left w:val="single" w:sz="4" w:space="0" w:color="auto"/>
              <w:bottom w:val="single" w:sz="4" w:space="0" w:color="auto"/>
              <w:right w:val="single" w:sz="4" w:space="0" w:color="auto"/>
            </w:tcBorders>
          </w:tcPr>
          <w:p w:rsidR="0066075B" w:rsidRDefault="0066075B">
            <w:pPr>
              <w:pStyle w:val="a7"/>
            </w:pPr>
          </w:p>
        </w:tc>
        <w:tc>
          <w:tcPr>
            <w:tcW w:w="2074" w:type="dxa"/>
            <w:tcBorders>
              <w:top w:val="single" w:sz="4" w:space="0" w:color="auto"/>
              <w:left w:val="single" w:sz="4" w:space="0" w:color="auto"/>
              <w:bottom w:val="single" w:sz="4" w:space="0" w:color="auto"/>
            </w:tcBorders>
          </w:tcPr>
          <w:p w:rsidR="0066075B" w:rsidRDefault="0066075B">
            <w:pPr>
              <w:pStyle w:val="a7"/>
              <w:jc w:val="center"/>
            </w:pPr>
            <w:r>
              <w:t>х</w:t>
            </w:r>
          </w:p>
        </w:tc>
      </w:tr>
      <w:tr w:rsidR="0066075B">
        <w:tc>
          <w:tcPr>
            <w:tcW w:w="4295" w:type="dxa"/>
            <w:tcBorders>
              <w:top w:val="single" w:sz="4" w:space="0" w:color="auto"/>
              <w:bottom w:val="single" w:sz="4" w:space="0" w:color="auto"/>
              <w:right w:val="single" w:sz="4" w:space="0" w:color="auto"/>
            </w:tcBorders>
          </w:tcPr>
          <w:p w:rsidR="0066075B" w:rsidRDefault="0066075B">
            <w:pPr>
              <w:pStyle w:val="a7"/>
            </w:pPr>
            <w:r>
              <w:t>Внешний привод CD/DVD</w:t>
            </w:r>
          </w:p>
        </w:tc>
        <w:tc>
          <w:tcPr>
            <w:tcW w:w="1926" w:type="dxa"/>
            <w:tcBorders>
              <w:top w:val="single" w:sz="4" w:space="0" w:color="auto"/>
              <w:left w:val="single" w:sz="4" w:space="0" w:color="auto"/>
              <w:bottom w:val="single" w:sz="4" w:space="0" w:color="auto"/>
              <w:right w:val="single" w:sz="4" w:space="0" w:color="auto"/>
            </w:tcBorders>
          </w:tcPr>
          <w:p w:rsidR="0066075B" w:rsidRDefault="0066075B">
            <w:pPr>
              <w:pStyle w:val="a7"/>
            </w:pPr>
          </w:p>
        </w:tc>
        <w:tc>
          <w:tcPr>
            <w:tcW w:w="1925" w:type="dxa"/>
            <w:tcBorders>
              <w:top w:val="single" w:sz="4" w:space="0" w:color="auto"/>
              <w:left w:val="single" w:sz="4" w:space="0" w:color="auto"/>
              <w:bottom w:val="single" w:sz="4" w:space="0" w:color="auto"/>
              <w:right w:val="single" w:sz="4" w:space="0" w:color="auto"/>
            </w:tcBorders>
          </w:tcPr>
          <w:p w:rsidR="0066075B" w:rsidRDefault="0066075B">
            <w:pPr>
              <w:pStyle w:val="a7"/>
            </w:pPr>
          </w:p>
        </w:tc>
        <w:tc>
          <w:tcPr>
            <w:tcW w:w="2074" w:type="dxa"/>
            <w:tcBorders>
              <w:top w:val="single" w:sz="4" w:space="0" w:color="auto"/>
              <w:left w:val="single" w:sz="4" w:space="0" w:color="auto"/>
              <w:bottom w:val="single" w:sz="4" w:space="0" w:color="auto"/>
            </w:tcBorders>
          </w:tcPr>
          <w:p w:rsidR="0066075B" w:rsidRDefault="0066075B">
            <w:pPr>
              <w:pStyle w:val="a7"/>
              <w:jc w:val="center"/>
            </w:pPr>
            <w:r>
              <w:t>х</w:t>
            </w:r>
          </w:p>
        </w:tc>
      </w:tr>
      <w:tr w:rsidR="0066075B">
        <w:tc>
          <w:tcPr>
            <w:tcW w:w="4295" w:type="dxa"/>
            <w:tcBorders>
              <w:top w:val="single" w:sz="4" w:space="0" w:color="auto"/>
              <w:bottom w:val="single" w:sz="4" w:space="0" w:color="auto"/>
              <w:right w:val="single" w:sz="4" w:space="0" w:color="auto"/>
            </w:tcBorders>
          </w:tcPr>
          <w:p w:rsidR="0066075B" w:rsidRDefault="0066075B">
            <w:pPr>
              <w:pStyle w:val="a7"/>
            </w:pPr>
            <w:r>
              <w:t>Внешний привод FDD</w:t>
            </w:r>
          </w:p>
        </w:tc>
        <w:tc>
          <w:tcPr>
            <w:tcW w:w="1926" w:type="dxa"/>
            <w:tcBorders>
              <w:top w:val="single" w:sz="4" w:space="0" w:color="auto"/>
              <w:left w:val="single" w:sz="4" w:space="0" w:color="auto"/>
              <w:bottom w:val="single" w:sz="4" w:space="0" w:color="auto"/>
              <w:right w:val="single" w:sz="4" w:space="0" w:color="auto"/>
            </w:tcBorders>
          </w:tcPr>
          <w:p w:rsidR="0066075B" w:rsidRDefault="0066075B">
            <w:pPr>
              <w:pStyle w:val="a7"/>
            </w:pPr>
          </w:p>
        </w:tc>
        <w:tc>
          <w:tcPr>
            <w:tcW w:w="1925" w:type="dxa"/>
            <w:tcBorders>
              <w:top w:val="single" w:sz="4" w:space="0" w:color="auto"/>
              <w:left w:val="single" w:sz="4" w:space="0" w:color="auto"/>
              <w:bottom w:val="single" w:sz="4" w:space="0" w:color="auto"/>
              <w:right w:val="single" w:sz="4" w:space="0" w:color="auto"/>
            </w:tcBorders>
          </w:tcPr>
          <w:p w:rsidR="0066075B" w:rsidRDefault="0066075B">
            <w:pPr>
              <w:pStyle w:val="a7"/>
            </w:pPr>
          </w:p>
        </w:tc>
        <w:tc>
          <w:tcPr>
            <w:tcW w:w="2074" w:type="dxa"/>
            <w:tcBorders>
              <w:top w:val="single" w:sz="4" w:space="0" w:color="auto"/>
              <w:left w:val="single" w:sz="4" w:space="0" w:color="auto"/>
              <w:bottom w:val="single" w:sz="4" w:space="0" w:color="auto"/>
            </w:tcBorders>
          </w:tcPr>
          <w:p w:rsidR="0066075B" w:rsidRDefault="0066075B">
            <w:pPr>
              <w:pStyle w:val="a7"/>
              <w:jc w:val="center"/>
            </w:pPr>
            <w:r>
              <w:t>х</w:t>
            </w:r>
          </w:p>
        </w:tc>
      </w:tr>
      <w:tr w:rsidR="0066075B">
        <w:tc>
          <w:tcPr>
            <w:tcW w:w="4295" w:type="dxa"/>
            <w:tcBorders>
              <w:top w:val="single" w:sz="4" w:space="0" w:color="auto"/>
              <w:bottom w:val="single" w:sz="4" w:space="0" w:color="auto"/>
              <w:right w:val="single" w:sz="4" w:space="0" w:color="auto"/>
            </w:tcBorders>
          </w:tcPr>
          <w:p w:rsidR="0066075B" w:rsidRDefault="0066075B">
            <w:pPr>
              <w:pStyle w:val="a7"/>
            </w:pPr>
            <w:r>
              <w:t>Разветвитель-USB</w:t>
            </w:r>
          </w:p>
        </w:tc>
        <w:tc>
          <w:tcPr>
            <w:tcW w:w="1926" w:type="dxa"/>
            <w:tcBorders>
              <w:top w:val="single" w:sz="4" w:space="0" w:color="auto"/>
              <w:left w:val="single" w:sz="4" w:space="0" w:color="auto"/>
              <w:bottom w:val="single" w:sz="4" w:space="0" w:color="auto"/>
              <w:right w:val="single" w:sz="4" w:space="0" w:color="auto"/>
            </w:tcBorders>
          </w:tcPr>
          <w:p w:rsidR="0066075B" w:rsidRDefault="0066075B">
            <w:pPr>
              <w:pStyle w:val="a7"/>
              <w:jc w:val="center"/>
            </w:pPr>
            <w:r>
              <w:t>х</w:t>
            </w:r>
          </w:p>
        </w:tc>
        <w:tc>
          <w:tcPr>
            <w:tcW w:w="1925" w:type="dxa"/>
            <w:tcBorders>
              <w:top w:val="single" w:sz="4" w:space="0" w:color="auto"/>
              <w:left w:val="single" w:sz="4" w:space="0" w:color="auto"/>
              <w:bottom w:val="single" w:sz="4" w:space="0" w:color="auto"/>
              <w:right w:val="single" w:sz="4" w:space="0" w:color="auto"/>
            </w:tcBorders>
          </w:tcPr>
          <w:p w:rsidR="0066075B" w:rsidRDefault="0066075B">
            <w:pPr>
              <w:pStyle w:val="a7"/>
              <w:jc w:val="center"/>
            </w:pPr>
            <w:r>
              <w:t>х</w:t>
            </w:r>
          </w:p>
        </w:tc>
        <w:tc>
          <w:tcPr>
            <w:tcW w:w="2074" w:type="dxa"/>
            <w:tcBorders>
              <w:top w:val="single" w:sz="4" w:space="0" w:color="auto"/>
              <w:left w:val="single" w:sz="4" w:space="0" w:color="auto"/>
              <w:bottom w:val="single" w:sz="4" w:space="0" w:color="auto"/>
            </w:tcBorders>
          </w:tcPr>
          <w:p w:rsidR="0066075B" w:rsidRDefault="0066075B">
            <w:pPr>
              <w:pStyle w:val="a7"/>
            </w:pPr>
          </w:p>
        </w:tc>
      </w:tr>
      <w:tr w:rsidR="0066075B">
        <w:tc>
          <w:tcPr>
            <w:tcW w:w="4295" w:type="dxa"/>
            <w:tcBorders>
              <w:top w:val="single" w:sz="4" w:space="0" w:color="auto"/>
              <w:bottom w:val="single" w:sz="4" w:space="0" w:color="auto"/>
              <w:right w:val="single" w:sz="4" w:space="0" w:color="auto"/>
            </w:tcBorders>
          </w:tcPr>
          <w:p w:rsidR="0066075B" w:rsidRDefault="0066075B">
            <w:pPr>
              <w:pStyle w:val="a7"/>
            </w:pPr>
            <w:r>
              <w:t>Манипулятор мышь</w:t>
            </w:r>
          </w:p>
        </w:tc>
        <w:tc>
          <w:tcPr>
            <w:tcW w:w="1926" w:type="dxa"/>
            <w:tcBorders>
              <w:top w:val="single" w:sz="4" w:space="0" w:color="auto"/>
              <w:left w:val="single" w:sz="4" w:space="0" w:color="auto"/>
              <w:bottom w:val="single" w:sz="4" w:space="0" w:color="auto"/>
              <w:right w:val="single" w:sz="4" w:space="0" w:color="auto"/>
            </w:tcBorders>
          </w:tcPr>
          <w:p w:rsidR="0066075B" w:rsidRDefault="0066075B">
            <w:pPr>
              <w:pStyle w:val="a7"/>
              <w:jc w:val="center"/>
            </w:pPr>
            <w:r>
              <w:t>х</w:t>
            </w:r>
          </w:p>
        </w:tc>
        <w:tc>
          <w:tcPr>
            <w:tcW w:w="1925" w:type="dxa"/>
            <w:tcBorders>
              <w:top w:val="single" w:sz="4" w:space="0" w:color="auto"/>
              <w:left w:val="single" w:sz="4" w:space="0" w:color="auto"/>
              <w:bottom w:val="single" w:sz="4" w:space="0" w:color="auto"/>
              <w:right w:val="single" w:sz="4" w:space="0" w:color="auto"/>
            </w:tcBorders>
          </w:tcPr>
          <w:p w:rsidR="0066075B" w:rsidRDefault="0066075B">
            <w:pPr>
              <w:pStyle w:val="a7"/>
              <w:jc w:val="center"/>
            </w:pPr>
            <w:r>
              <w:t>х</w:t>
            </w:r>
          </w:p>
        </w:tc>
        <w:tc>
          <w:tcPr>
            <w:tcW w:w="2074" w:type="dxa"/>
            <w:tcBorders>
              <w:top w:val="single" w:sz="4" w:space="0" w:color="auto"/>
              <w:left w:val="single" w:sz="4" w:space="0" w:color="auto"/>
              <w:bottom w:val="single" w:sz="4" w:space="0" w:color="auto"/>
            </w:tcBorders>
          </w:tcPr>
          <w:p w:rsidR="0066075B" w:rsidRDefault="0066075B">
            <w:pPr>
              <w:pStyle w:val="a7"/>
            </w:pPr>
          </w:p>
        </w:tc>
      </w:tr>
      <w:tr w:rsidR="0066075B">
        <w:tc>
          <w:tcPr>
            <w:tcW w:w="4295" w:type="dxa"/>
            <w:tcBorders>
              <w:top w:val="single" w:sz="4" w:space="0" w:color="auto"/>
              <w:bottom w:val="single" w:sz="4" w:space="0" w:color="auto"/>
              <w:right w:val="single" w:sz="4" w:space="0" w:color="auto"/>
            </w:tcBorders>
          </w:tcPr>
          <w:p w:rsidR="0066075B" w:rsidRDefault="0066075B">
            <w:pPr>
              <w:pStyle w:val="a7"/>
            </w:pPr>
            <w:r>
              <w:t>Клавиатура</w:t>
            </w:r>
          </w:p>
        </w:tc>
        <w:tc>
          <w:tcPr>
            <w:tcW w:w="1926" w:type="dxa"/>
            <w:tcBorders>
              <w:top w:val="single" w:sz="4" w:space="0" w:color="auto"/>
              <w:left w:val="single" w:sz="4" w:space="0" w:color="auto"/>
              <w:bottom w:val="single" w:sz="4" w:space="0" w:color="auto"/>
              <w:right w:val="single" w:sz="4" w:space="0" w:color="auto"/>
            </w:tcBorders>
          </w:tcPr>
          <w:p w:rsidR="0066075B" w:rsidRDefault="0066075B">
            <w:pPr>
              <w:pStyle w:val="a7"/>
              <w:jc w:val="center"/>
            </w:pPr>
            <w:r>
              <w:t>х</w:t>
            </w:r>
          </w:p>
        </w:tc>
        <w:tc>
          <w:tcPr>
            <w:tcW w:w="1925" w:type="dxa"/>
            <w:tcBorders>
              <w:top w:val="single" w:sz="4" w:space="0" w:color="auto"/>
              <w:left w:val="single" w:sz="4" w:space="0" w:color="auto"/>
              <w:bottom w:val="single" w:sz="4" w:space="0" w:color="auto"/>
              <w:right w:val="single" w:sz="4" w:space="0" w:color="auto"/>
            </w:tcBorders>
          </w:tcPr>
          <w:p w:rsidR="0066075B" w:rsidRDefault="0066075B">
            <w:pPr>
              <w:pStyle w:val="a7"/>
              <w:jc w:val="center"/>
            </w:pPr>
            <w:r>
              <w:t>х</w:t>
            </w:r>
          </w:p>
        </w:tc>
        <w:tc>
          <w:tcPr>
            <w:tcW w:w="2074" w:type="dxa"/>
            <w:tcBorders>
              <w:top w:val="single" w:sz="4" w:space="0" w:color="auto"/>
              <w:left w:val="single" w:sz="4" w:space="0" w:color="auto"/>
              <w:bottom w:val="single" w:sz="4" w:space="0" w:color="auto"/>
            </w:tcBorders>
          </w:tcPr>
          <w:p w:rsidR="0066075B" w:rsidRDefault="0066075B">
            <w:pPr>
              <w:pStyle w:val="a7"/>
            </w:pPr>
          </w:p>
        </w:tc>
      </w:tr>
      <w:tr w:rsidR="0066075B">
        <w:tc>
          <w:tcPr>
            <w:tcW w:w="4295" w:type="dxa"/>
            <w:tcBorders>
              <w:top w:val="single" w:sz="4" w:space="0" w:color="auto"/>
              <w:bottom w:val="single" w:sz="4" w:space="0" w:color="auto"/>
              <w:right w:val="single" w:sz="4" w:space="0" w:color="auto"/>
            </w:tcBorders>
          </w:tcPr>
          <w:p w:rsidR="0066075B" w:rsidRDefault="0066075B">
            <w:pPr>
              <w:pStyle w:val="a7"/>
            </w:pPr>
            <w:r>
              <w:t>Наушники</w:t>
            </w:r>
          </w:p>
        </w:tc>
        <w:tc>
          <w:tcPr>
            <w:tcW w:w="1926" w:type="dxa"/>
            <w:tcBorders>
              <w:top w:val="single" w:sz="4" w:space="0" w:color="auto"/>
              <w:left w:val="single" w:sz="4" w:space="0" w:color="auto"/>
              <w:bottom w:val="single" w:sz="4" w:space="0" w:color="auto"/>
              <w:right w:val="single" w:sz="4" w:space="0" w:color="auto"/>
            </w:tcBorders>
          </w:tcPr>
          <w:p w:rsidR="0066075B" w:rsidRDefault="0066075B">
            <w:pPr>
              <w:pStyle w:val="a7"/>
            </w:pPr>
          </w:p>
        </w:tc>
        <w:tc>
          <w:tcPr>
            <w:tcW w:w="1925" w:type="dxa"/>
            <w:tcBorders>
              <w:top w:val="single" w:sz="4" w:space="0" w:color="auto"/>
              <w:left w:val="single" w:sz="4" w:space="0" w:color="auto"/>
              <w:bottom w:val="single" w:sz="4" w:space="0" w:color="auto"/>
              <w:right w:val="single" w:sz="4" w:space="0" w:color="auto"/>
            </w:tcBorders>
          </w:tcPr>
          <w:p w:rsidR="0066075B" w:rsidRDefault="0066075B">
            <w:pPr>
              <w:pStyle w:val="a7"/>
            </w:pPr>
          </w:p>
        </w:tc>
        <w:tc>
          <w:tcPr>
            <w:tcW w:w="2074" w:type="dxa"/>
            <w:tcBorders>
              <w:top w:val="single" w:sz="4" w:space="0" w:color="auto"/>
              <w:left w:val="single" w:sz="4" w:space="0" w:color="auto"/>
              <w:bottom w:val="single" w:sz="4" w:space="0" w:color="auto"/>
            </w:tcBorders>
          </w:tcPr>
          <w:p w:rsidR="0066075B" w:rsidRDefault="0066075B">
            <w:pPr>
              <w:pStyle w:val="a7"/>
              <w:jc w:val="center"/>
            </w:pPr>
            <w:r>
              <w:t>х</w:t>
            </w:r>
          </w:p>
        </w:tc>
      </w:tr>
      <w:tr w:rsidR="0066075B">
        <w:tc>
          <w:tcPr>
            <w:tcW w:w="4295" w:type="dxa"/>
            <w:tcBorders>
              <w:top w:val="single" w:sz="4" w:space="0" w:color="auto"/>
              <w:bottom w:val="single" w:sz="4" w:space="0" w:color="auto"/>
              <w:right w:val="single" w:sz="4" w:space="0" w:color="auto"/>
            </w:tcBorders>
          </w:tcPr>
          <w:p w:rsidR="0066075B" w:rsidRDefault="0066075B">
            <w:pPr>
              <w:pStyle w:val="a7"/>
            </w:pPr>
            <w:r>
              <w:t>.....</w:t>
            </w:r>
          </w:p>
        </w:tc>
        <w:tc>
          <w:tcPr>
            <w:tcW w:w="1926" w:type="dxa"/>
            <w:tcBorders>
              <w:top w:val="single" w:sz="4" w:space="0" w:color="auto"/>
              <w:left w:val="single" w:sz="4" w:space="0" w:color="auto"/>
              <w:bottom w:val="single" w:sz="4" w:space="0" w:color="auto"/>
              <w:right w:val="single" w:sz="4" w:space="0" w:color="auto"/>
            </w:tcBorders>
          </w:tcPr>
          <w:p w:rsidR="0066075B" w:rsidRDefault="0066075B">
            <w:pPr>
              <w:pStyle w:val="a7"/>
              <w:jc w:val="center"/>
            </w:pPr>
            <w:r>
              <w:t>.....</w:t>
            </w:r>
          </w:p>
        </w:tc>
        <w:tc>
          <w:tcPr>
            <w:tcW w:w="1925" w:type="dxa"/>
            <w:tcBorders>
              <w:top w:val="single" w:sz="4" w:space="0" w:color="auto"/>
              <w:left w:val="single" w:sz="4" w:space="0" w:color="auto"/>
              <w:bottom w:val="single" w:sz="4" w:space="0" w:color="auto"/>
              <w:right w:val="single" w:sz="4" w:space="0" w:color="auto"/>
            </w:tcBorders>
          </w:tcPr>
          <w:p w:rsidR="0066075B" w:rsidRDefault="0066075B">
            <w:pPr>
              <w:pStyle w:val="a7"/>
              <w:jc w:val="center"/>
            </w:pPr>
            <w:r>
              <w:t>.....</w:t>
            </w:r>
          </w:p>
        </w:tc>
        <w:tc>
          <w:tcPr>
            <w:tcW w:w="2074" w:type="dxa"/>
            <w:tcBorders>
              <w:top w:val="single" w:sz="4" w:space="0" w:color="auto"/>
              <w:left w:val="single" w:sz="4" w:space="0" w:color="auto"/>
              <w:bottom w:val="single" w:sz="4" w:space="0" w:color="auto"/>
            </w:tcBorders>
          </w:tcPr>
          <w:p w:rsidR="0066075B" w:rsidRDefault="0066075B">
            <w:pPr>
              <w:pStyle w:val="a7"/>
              <w:jc w:val="center"/>
            </w:pPr>
            <w:r>
              <w:t>.....</w:t>
            </w:r>
          </w:p>
        </w:tc>
      </w:tr>
    </w:tbl>
    <w:p w:rsidR="0066075B" w:rsidRDefault="0066075B"/>
    <w:p w:rsidR="0066075B" w:rsidRDefault="0066075B">
      <w:bookmarkStart w:id="36" w:name="sub_374"/>
      <w:r>
        <w:t>3.</w:t>
      </w:r>
      <w:r w:rsidR="008C7C9E">
        <w:t>6</w:t>
      </w:r>
      <w:r>
        <w:t>.4. Внешние носители информации подлежат учету в следующем порядке:</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60"/>
        <w:gridCol w:w="2100"/>
        <w:gridCol w:w="2660"/>
      </w:tblGrid>
      <w:tr w:rsidR="00D35755" w:rsidTr="00D35755">
        <w:tc>
          <w:tcPr>
            <w:tcW w:w="5460" w:type="dxa"/>
            <w:tcBorders>
              <w:top w:val="single" w:sz="4" w:space="0" w:color="auto"/>
              <w:bottom w:val="single" w:sz="4" w:space="0" w:color="auto"/>
              <w:right w:val="single" w:sz="4" w:space="0" w:color="auto"/>
            </w:tcBorders>
          </w:tcPr>
          <w:bookmarkEnd w:id="36"/>
          <w:p w:rsidR="00D35755" w:rsidRDefault="00D35755">
            <w:pPr>
              <w:pStyle w:val="a7"/>
              <w:jc w:val="center"/>
            </w:pPr>
            <w:r>
              <w:t>Внешний носитель информации</w:t>
            </w:r>
          </w:p>
        </w:tc>
        <w:tc>
          <w:tcPr>
            <w:tcW w:w="2100" w:type="dxa"/>
            <w:tcBorders>
              <w:top w:val="single" w:sz="4" w:space="0" w:color="auto"/>
              <w:left w:val="single" w:sz="4" w:space="0" w:color="auto"/>
              <w:bottom w:val="single" w:sz="4" w:space="0" w:color="auto"/>
              <w:right w:val="single" w:sz="4" w:space="0" w:color="auto"/>
            </w:tcBorders>
          </w:tcPr>
          <w:p w:rsidR="00D35755" w:rsidRDefault="00D35755">
            <w:pPr>
              <w:pStyle w:val="a7"/>
              <w:jc w:val="center"/>
            </w:pPr>
            <w:r>
              <w:t>Основное средство (внешнее запоминающее устройство)</w:t>
            </w:r>
          </w:p>
        </w:tc>
        <w:tc>
          <w:tcPr>
            <w:tcW w:w="2660" w:type="dxa"/>
            <w:tcBorders>
              <w:top w:val="single" w:sz="4" w:space="0" w:color="auto"/>
              <w:left w:val="single" w:sz="4" w:space="0" w:color="auto"/>
              <w:bottom w:val="single" w:sz="4" w:space="0" w:color="auto"/>
              <w:right w:val="single" w:sz="4" w:space="0" w:color="auto"/>
            </w:tcBorders>
          </w:tcPr>
          <w:p w:rsidR="00D35755" w:rsidRDefault="00D35755">
            <w:pPr>
              <w:pStyle w:val="a7"/>
              <w:jc w:val="center"/>
            </w:pPr>
            <w:r>
              <w:t>Объект материальных запасов</w:t>
            </w:r>
          </w:p>
        </w:tc>
      </w:tr>
      <w:tr w:rsidR="00D35755" w:rsidTr="00D35755">
        <w:tc>
          <w:tcPr>
            <w:tcW w:w="5460" w:type="dxa"/>
            <w:tcBorders>
              <w:top w:val="single" w:sz="4" w:space="0" w:color="auto"/>
              <w:bottom w:val="single" w:sz="4" w:space="0" w:color="auto"/>
              <w:right w:val="single" w:sz="4" w:space="0" w:color="auto"/>
            </w:tcBorders>
          </w:tcPr>
          <w:p w:rsidR="00D35755" w:rsidRDefault="00D35755">
            <w:pPr>
              <w:pStyle w:val="a7"/>
            </w:pPr>
            <w:r>
              <w:t>Флэш-память (USB)</w:t>
            </w:r>
          </w:p>
        </w:tc>
        <w:tc>
          <w:tcPr>
            <w:tcW w:w="2100" w:type="dxa"/>
            <w:tcBorders>
              <w:top w:val="single" w:sz="4" w:space="0" w:color="auto"/>
              <w:left w:val="single" w:sz="4" w:space="0" w:color="auto"/>
              <w:bottom w:val="single" w:sz="4" w:space="0" w:color="auto"/>
              <w:right w:val="single" w:sz="4" w:space="0" w:color="auto"/>
            </w:tcBorders>
          </w:tcPr>
          <w:p w:rsidR="00D35755" w:rsidRDefault="00D35755">
            <w:pPr>
              <w:pStyle w:val="a7"/>
            </w:pPr>
          </w:p>
        </w:tc>
        <w:tc>
          <w:tcPr>
            <w:tcW w:w="2660" w:type="dxa"/>
            <w:tcBorders>
              <w:top w:val="single" w:sz="4" w:space="0" w:color="auto"/>
              <w:left w:val="single" w:sz="4" w:space="0" w:color="auto"/>
              <w:bottom w:val="single" w:sz="4" w:space="0" w:color="auto"/>
              <w:right w:val="single" w:sz="4" w:space="0" w:color="auto"/>
            </w:tcBorders>
          </w:tcPr>
          <w:p w:rsidR="00D35755" w:rsidRDefault="00D35755">
            <w:pPr>
              <w:pStyle w:val="a7"/>
            </w:pPr>
          </w:p>
        </w:tc>
      </w:tr>
      <w:tr w:rsidR="00D35755" w:rsidTr="00D35755">
        <w:tc>
          <w:tcPr>
            <w:tcW w:w="5460" w:type="dxa"/>
            <w:tcBorders>
              <w:top w:val="single" w:sz="4" w:space="0" w:color="auto"/>
              <w:bottom w:val="single" w:sz="4" w:space="0" w:color="auto"/>
              <w:right w:val="single" w:sz="4" w:space="0" w:color="auto"/>
            </w:tcBorders>
          </w:tcPr>
          <w:p w:rsidR="00D35755" w:rsidRDefault="00D35755">
            <w:pPr>
              <w:pStyle w:val="a7"/>
            </w:pPr>
            <w:r>
              <w:t xml:space="preserve">Флэш-память (SD, </w:t>
            </w:r>
            <w:proofErr w:type="spellStart"/>
            <w:r>
              <w:t>micro-SD</w:t>
            </w:r>
            <w:proofErr w:type="spellEnd"/>
            <w:r>
              <w:t>)</w:t>
            </w:r>
          </w:p>
        </w:tc>
        <w:tc>
          <w:tcPr>
            <w:tcW w:w="2100" w:type="dxa"/>
            <w:tcBorders>
              <w:top w:val="single" w:sz="4" w:space="0" w:color="auto"/>
              <w:left w:val="single" w:sz="4" w:space="0" w:color="auto"/>
              <w:bottom w:val="single" w:sz="4" w:space="0" w:color="auto"/>
              <w:right w:val="single" w:sz="4" w:space="0" w:color="auto"/>
            </w:tcBorders>
          </w:tcPr>
          <w:p w:rsidR="00D35755" w:rsidRDefault="00D35755">
            <w:pPr>
              <w:pStyle w:val="a7"/>
            </w:pPr>
          </w:p>
        </w:tc>
        <w:tc>
          <w:tcPr>
            <w:tcW w:w="2660" w:type="dxa"/>
            <w:tcBorders>
              <w:top w:val="single" w:sz="4" w:space="0" w:color="auto"/>
              <w:left w:val="single" w:sz="4" w:space="0" w:color="auto"/>
              <w:bottom w:val="single" w:sz="4" w:space="0" w:color="auto"/>
              <w:right w:val="single" w:sz="4" w:space="0" w:color="auto"/>
            </w:tcBorders>
          </w:tcPr>
          <w:p w:rsidR="00D35755" w:rsidRDefault="00D35755">
            <w:pPr>
              <w:pStyle w:val="a7"/>
            </w:pPr>
          </w:p>
        </w:tc>
      </w:tr>
      <w:tr w:rsidR="00D35755" w:rsidTr="00D35755">
        <w:tc>
          <w:tcPr>
            <w:tcW w:w="5460" w:type="dxa"/>
            <w:tcBorders>
              <w:top w:val="single" w:sz="4" w:space="0" w:color="auto"/>
              <w:bottom w:val="single" w:sz="4" w:space="0" w:color="auto"/>
              <w:right w:val="single" w:sz="4" w:space="0" w:color="auto"/>
            </w:tcBorders>
          </w:tcPr>
          <w:p w:rsidR="00D35755" w:rsidRDefault="00D35755">
            <w:pPr>
              <w:pStyle w:val="a7"/>
            </w:pPr>
            <w:r>
              <w:t>Внешний накопитель SSD</w:t>
            </w:r>
          </w:p>
        </w:tc>
        <w:tc>
          <w:tcPr>
            <w:tcW w:w="2100" w:type="dxa"/>
            <w:tcBorders>
              <w:top w:val="single" w:sz="4" w:space="0" w:color="auto"/>
              <w:left w:val="single" w:sz="4" w:space="0" w:color="auto"/>
              <w:bottom w:val="single" w:sz="4" w:space="0" w:color="auto"/>
              <w:right w:val="single" w:sz="4" w:space="0" w:color="auto"/>
            </w:tcBorders>
          </w:tcPr>
          <w:p w:rsidR="00D35755" w:rsidRDefault="00D35755">
            <w:pPr>
              <w:pStyle w:val="a7"/>
            </w:pPr>
          </w:p>
        </w:tc>
        <w:tc>
          <w:tcPr>
            <w:tcW w:w="2660" w:type="dxa"/>
            <w:tcBorders>
              <w:top w:val="single" w:sz="4" w:space="0" w:color="auto"/>
              <w:left w:val="single" w:sz="4" w:space="0" w:color="auto"/>
              <w:bottom w:val="single" w:sz="4" w:space="0" w:color="auto"/>
              <w:right w:val="single" w:sz="4" w:space="0" w:color="auto"/>
            </w:tcBorders>
          </w:tcPr>
          <w:p w:rsidR="00D35755" w:rsidRDefault="00D35755">
            <w:pPr>
              <w:pStyle w:val="a7"/>
            </w:pPr>
          </w:p>
        </w:tc>
      </w:tr>
      <w:tr w:rsidR="00D35755" w:rsidTr="00D35755">
        <w:tc>
          <w:tcPr>
            <w:tcW w:w="5460" w:type="dxa"/>
            <w:tcBorders>
              <w:top w:val="single" w:sz="4" w:space="0" w:color="auto"/>
              <w:bottom w:val="single" w:sz="4" w:space="0" w:color="auto"/>
              <w:right w:val="single" w:sz="4" w:space="0" w:color="auto"/>
            </w:tcBorders>
          </w:tcPr>
          <w:p w:rsidR="00D35755" w:rsidRDefault="00D35755">
            <w:pPr>
              <w:pStyle w:val="a7"/>
            </w:pPr>
            <w:r>
              <w:t>Внешний накопитель HDD</w:t>
            </w:r>
          </w:p>
        </w:tc>
        <w:tc>
          <w:tcPr>
            <w:tcW w:w="2100" w:type="dxa"/>
            <w:tcBorders>
              <w:top w:val="single" w:sz="4" w:space="0" w:color="auto"/>
              <w:left w:val="single" w:sz="4" w:space="0" w:color="auto"/>
              <w:bottom w:val="single" w:sz="4" w:space="0" w:color="auto"/>
              <w:right w:val="single" w:sz="4" w:space="0" w:color="auto"/>
            </w:tcBorders>
          </w:tcPr>
          <w:p w:rsidR="00D35755" w:rsidRDefault="00D35755">
            <w:pPr>
              <w:pStyle w:val="a7"/>
            </w:pPr>
          </w:p>
        </w:tc>
        <w:tc>
          <w:tcPr>
            <w:tcW w:w="2660" w:type="dxa"/>
            <w:tcBorders>
              <w:top w:val="single" w:sz="4" w:space="0" w:color="auto"/>
              <w:left w:val="single" w:sz="4" w:space="0" w:color="auto"/>
              <w:bottom w:val="single" w:sz="4" w:space="0" w:color="auto"/>
              <w:right w:val="single" w:sz="4" w:space="0" w:color="auto"/>
            </w:tcBorders>
          </w:tcPr>
          <w:p w:rsidR="00D35755" w:rsidRDefault="00D35755">
            <w:pPr>
              <w:pStyle w:val="a7"/>
            </w:pPr>
          </w:p>
        </w:tc>
      </w:tr>
      <w:tr w:rsidR="00D35755" w:rsidTr="00D35755">
        <w:tc>
          <w:tcPr>
            <w:tcW w:w="5460" w:type="dxa"/>
            <w:tcBorders>
              <w:top w:val="single" w:sz="4" w:space="0" w:color="auto"/>
              <w:bottom w:val="single" w:sz="4" w:space="0" w:color="auto"/>
              <w:right w:val="single" w:sz="4" w:space="0" w:color="auto"/>
            </w:tcBorders>
          </w:tcPr>
          <w:p w:rsidR="00D35755" w:rsidRDefault="00D35755">
            <w:pPr>
              <w:pStyle w:val="a7"/>
            </w:pPr>
            <w:r>
              <w:t>.....</w:t>
            </w:r>
          </w:p>
        </w:tc>
        <w:tc>
          <w:tcPr>
            <w:tcW w:w="2100" w:type="dxa"/>
            <w:tcBorders>
              <w:top w:val="single" w:sz="4" w:space="0" w:color="auto"/>
              <w:left w:val="single" w:sz="4" w:space="0" w:color="auto"/>
              <w:bottom w:val="single" w:sz="4" w:space="0" w:color="auto"/>
              <w:right w:val="single" w:sz="4" w:space="0" w:color="auto"/>
            </w:tcBorders>
          </w:tcPr>
          <w:p w:rsidR="00D35755" w:rsidRDefault="00D35755">
            <w:pPr>
              <w:pStyle w:val="a7"/>
              <w:jc w:val="center"/>
            </w:pPr>
            <w:r>
              <w:t>.....</w:t>
            </w:r>
          </w:p>
        </w:tc>
        <w:tc>
          <w:tcPr>
            <w:tcW w:w="2660" w:type="dxa"/>
            <w:tcBorders>
              <w:top w:val="single" w:sz="4" w:space="0" w:color="auto"/>
              <w:left w:val="single" w:sz="4" w:space="0" w:color="auto"/>
              <w:bottom w:val="single" w:sz="4" w:space="0" w:color="auto"/>
            </w:tcBorders>
          </w:tcPr>
          <w:p w:rsidR="00D35755" w:rsidRDefault="00D35755">
            <w:pPr>
              <w:pStyle w:val="a7"/>
              <w:jc w:val="center"/>
            </w:pPr>
            <w:r>
              <w:t>.....</w:t>
            </w:r>
          </w:p>
        </w:tc>
      </w:tr>
    </w:tbl>
    <w:p w:rsidR="0066075B" w:rsidRDefault="0066075B"/>
    <w:p w:rsidR="0066075B" w:rsidRPr="00D35755" w:rsidRDefault="0066075B">
      <w:pPr>
        <w:rPr>
          <w:sz w:val="26"/>
          <w:szCs w:val="26"/>
        </w:rPr>
      </w:pPr>
      <w:bookmarkStart w:id="37" w:name="sub_29"/>
      <w:r w:rsidRPr="00D35755">
        <w:rPr>
          <w:rStyle w:val="a3"/>
          <w:sz w:val="26"/>
          <w:szCs w:val="26"/>
        </w:rPr>
        <w:t>3.</w:t>
      </w:r>
      <w:r w:rsidR="008C7C9E">
        <w:rPr>
          <w:rStyle w:val="a3"/>
          <w:sz w:val="26"/>
          <w:szCs w:val="26"/>
        </w:rPr>
        <w:t>7</w:t>
      </w:r>
      <w:r w:rsidRPr="00D35755">
        <w:rPr>
          <w:rStyle w:val="a3"/>
          <w:sz w:val="26"/>
          <w:szCs w:val="26"/>
        </w:rPr>
        <w:t>. Организация учета основных средств</w:t>
      </w:r>
    </w:p>
    <w:p w:rsidR="0066075B" w:rsidRPr="008C7C9E" w:rsidRDefault="0066075B">
      <w:pPr>
        <w:rPr>
          <w:sz w:val="26"/>
          <w:szCs w:val="26"/>
        </w:rPr>
      </w:pPr>
      <w:bookmarkStart w:id="38" w:name="sub_1002"/>
      <w:bookmarkEnd w:id="37"/>
    </w:p>
    <w:bookmarkEnd w:id="38"/>
    <w:p w:rsidR="0066075B" w:rsidRPr="008C7C9E" w:rsidRDefault="0066075B">
      <w:pPr>
        <w:rPr>
          <w:b/>
          <w:sz w:val="26"/>
          <w:szCs w:val="26"/>
        </w:rPr>
      </w:pPr>
      <w:r w:rsidRPr="008C7C9E">
        <w:rPr>
          <w:sz w:val="26"/>
          <w:szCs w:val="26"/>
        </w:rPr>
        <w:t>3.</w:t>
      </w:r>
      <w:r w:rsidR="008C7C9E">
        <w:rPr>
          <w:sz w:val="26"/>
          <w:szCs w:val="26"/>
        </w:rPr>
        <w:t>7</w:t>
      </w:r>
      <w:r w:rsidRPr="008C7C9E">
        <w:rPr>
          <w:sz w:val="26"/>
          <w:szCs w:val="26"/>
        </w:rPr>
        <w:t xml:space="preserve">.1. С </w:t>
      </w:r>
      <w:hyperlink r:id="rId83" w:history="1">
        <w:r w:rsidRPr="008C7C9E">
          <w:rPr>
            <w:rStyle w:val="a4"/>
            <w:color w:val="auto"/>
            <w:sz w:val="26"/>
            <w:szCs w:val="26"/>
          </w:rPr>
          <w:t>даты</w:t>
        </w:r>
      </w:hyperlink>
      <w:r w:rsidRPr="008C7C9E">
        <w:rPr>
          <w:sz w:val="26"/>
          <w:szCs w:val="26"/>
        </w:rPr>
        <w:t xml:space="preserve"> перехода на федеральный стандарт для госсектора "Основные средства" ввод в эксплуатацию объектов основных средств стоимостью до 10 000 руб. включительно отражается в учете на основании Ведомости выдачи материальных ценностей на нужды учреждения (</w:t>
      </w:r>
      <w:hyperlink r:id="rId84" w:history="1">
        <w:r w:rsidRPr="008C7C9E">
          <w:rPr>
            <w:rStyle w:val="a4"/>
            <w:color w:val="auto"/>
            <w:sz w:val="26"/>
            <w:szCs w:val="26"/>
          </w:rPr>
          <w:t>ф. 0504210</w:t>
        </w:r>
      </w:hyperlink>
      <w:r w:rsidRPr="008C7C9E">
        <w:rPr>
          <w:sz w:val="26"/>
          <w:szCs w:val="26"/>
        </w:rPr>
        <w:t xml:space="preserve">). Учет объектов на забалансовом </w:t>
      </w:r>
      <w:hyperlink r:id="rId85" w:history="1">
        <w:r w:rsidRPr="008C7C9E">
          <w:rPr>
            <w:rStyle w:val="a4"/>
            <w:color w:val="auto"/>
            <w:sz w:val="26"/>
            <w:szCs w:val="26"/>
          </w:rPr>
          <w:t>счете 21</w:t>
        </w:r>
      </w:hyperlink>
      <w:r w:rsidRPr="008C7C9E">
        <w:rPr>
          <w:sz w:val="26"/>
          <w:szCs w:val="26"/>
        </w:rPr>
        <w:t xml:space="preserve"> ведется</w:t>
      </w:r>
      <w:r w:rsidRPr="008C7C9E">
        <w:rPr>
          <w:rStyle w:val="a3"/>
          <w:b w:val="0"/>
          <w:color w:val="auto"/>
          <w:sz w:val="26"/>
          <w:szCs w:val="26"/>
        </w:rPr>
        <w:t> по балансовой стоимости введенного в эксплуатацию объекта</w:t>
      </w:r>
      <w:r w:rsidRPr="008C7C9E">
        <w:rPr>
          <w:b/>
          <w:sz w:val="26"/>
          <w:szCs w:val="26"/>
        </w:rPr>
        <w:t>].</w:t>
      </w:r>
    </w:p>
    <w:p w:rsidR="0066075B" w:rsidRPr="008C7C9E" w:rsidRDefault="0066075B">
      <w:pPr>
        <w:rPr>
          <w:sz w:val="26"/>
          <w:szCs w:val="26"/>
        </w:rPr>
      </w:pPr>
      <w:r w:rsidRPr="008C7C9E">
        <w:rPr>
          <w:sz w:val="26"/>
          <w:szCs w:val="26"/>
        </w:rPr>
        <w:t>Основные средства стоимостью до 10 000 руб. включительно при передаче в личное пользование сотрудникам</w:t>
      </w:r>
    </w:p>
    <w:p w:rsidR="0066075B" w:rsidRPr="008C7C9E" w:rsidRDefault="0066075B">
      <w:pPr>
        <w:rPr>
          <w:sz w:val="26"/>
          <w:szCs w:val="26"/>
        </w:rPr>
      </w:pPr>
      <w:r w:rsidRPr="008C7C9E">
        <w:rPr>
          <w:rStyle w:val="a3"/>
          <w:b w:val="0"/>
          <w:color w:val="auto"/>
          <w:sz w:val="26"/>
          <w:szCs w:val="26"/>
        </w:rPr>
        <w:t xml:space="preserve">- списываются с забалансового </w:t>
      </w:r>
      <w:hyperlink r:id="rId86" w:history="1">
        <w:r w:rsidRPr="008C7C9E">
          <w:rPr>
            <w:rStyle w:val="a4"/>
            <w:color w:val="auto"/>
            <w:sz w:val="26"/>
            <w:szCs w:val="26"/>
          </w:rPr>
          <w:t>счета 21</w:t>
        </w:r>
      </w:hyperlink>
      <w:r w:rsidRPr="008C7C9E">
        <w:rPr>
          <w:rStyle w:val="a3"/>
          <w:color w:val="auto"/>
          <w:sz w:val="26"/>
          <w:szCs w:val="26"/>
        </w:rPr>
        <w:t xml:space="preserve"> </w:t>
      </w:r>
      <w:r w:rsidRPr="008C7C9E">
        <w:rPr>
          <w:rStyle w:val="a3"/>
          <w:b w:val="0"/>
          <w:color w:val="auto"/>
          <w:sz w:val="26"/>
          <w:szCs w:val="26"/>
        </w:rPr>
        <w:t>и учитываются на забалансовом счете 27 "Материальные ценности, выданные в личное пользование работникам (сотрудникам) по балансовой стоимости</w:t>
      </w:r>
      <w:r w:rsidRPr="008C7C9E">
        <w:rPr>
          <w:rStyle w:val="a3"/>
          <w:color w:val="auto"/>
          <w:sz w:val="26"/>
          <w:szCs w:val="26"/>
        </w:rPr>
        <w:t>;</w:t>
      </w:r>
    </w:p>
    <w:p w:rsidR="0066075B" w:rsidRPr="008C7C9E" w:rsidRDefault="0066075B">
      <w:pPr>
        <w:rPr>
          <w:sz w:val="26"/>
          <w:szCs w:val="26"/>
        </w:rPr>
      </w:pPr>
      <w:r w:rsidRPr="008C7C9E">
        <w:rPr>
          <w:sz w:val="26"/>
          <w:szCs w:val="26"/>
        </w:rPr>
        <w:t>3.</w:t>
      </w:r>
      <w:r w:rsidR="008C7C9E">
        <w:rPr>
          <w:sz w:val="26"/>
          <w:szCs w:val="26"/>
        </w:rPr>
        <w:t>7</w:t>
      </w:r>
      <w:r w:rsidRPr="008C7C9E">
        <w:rPr>
          <w:sz w:val="26"/>
          <w:szCs w:val="26"/>
        </w:rPr>
        <w:t>.2. Учет операций по поступлению объектов основных средств ведется:</w:t>
      </w:r>
    </w:p>
    <w:p w:rsidR="0066075B" w:rsidRPr="008C7C9E" w:rsidRDefault="0066075B">
      <w:pPr>
        <w:rPr>
          <w:sz w:val="26"/>
          <w:szCs w:val="26"/>
        </w:rPr>
      </w:pPr>
      <w:r w:rsidRPr="008C7C9E">
        <w:rPr>
          <w:sz w:val="26"/>
          <w:szCs w:val="26"/>
        </w:rPr>
        <w:t>- в Журнале операций по выбытию и перемещению нефинансовых активов (</w:t>
      </w:r>
      <w:hyperlink r:id="rId87" w:history="1">
        <w:r w:rsidRPr="008C7C9E">
          <w:rPr>
            <w:rStyle w:val="a4"/>
            <w:color w:val="auto"/>
            <w:sz w:val="26"/>
            <w:szCs w:val="26"/>
          </w:rPr>
          <w:t>ф. 0504071</w:t>
        </w:r>
      </w:hyperlink>
      <w:r w:rsidRPr="008C7C9E">
        <w:rPr>
          <w:sz w:val="26"/>
          <w:szCs w:val="26"/>
        </w:rPr>
        <w:t>)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66075B" w:rsidRPr="008C7C9E" w:rsidRDefault="0066075B">
      <w:pPr>
        <w:rPr>
          <w:sz w:val="26"/>
          <w:szCs w:val="26"/>
        </w:rPr>
      </w:pPr>
      <w:r w:rsidRPr="008C7C9E">
        <w:rPr>
          <w:sz w:val="26"/>
          <w:szCs w:val="26"/>
        </w:rPr>
        <w:t>- в Журнале по прочим операциям (</w:t>
      </w:r>
      <w:hyperlink r:id="rId88" w:history="1">
        <w:r w:rsidRPr="008C7C9E">
          <w:rPr>
            <w:rStyle w:val="a4"/>
            <w:color w:val="auto"/>
            <w:sz w:val="26"/>
            <w:szCs w:val="26"/>
          </w:rPr>
          <w:t>ф. 0504071</w:t>
        </w:r>
      </w:hyperlink>
      <w:r w:rsidRPr="008C7C9E">
        <w:rPr>
          <w:sz w:val="26"/>
          <w:szCs w:val="26"/>
        </w:rPr>
        <w:t>) - по иным операциям поступления объектов основных средств.</w:t>
      </w:r>
    </w:p>
    <w:p w:rsidR="0066075B" w:rsidRPr="006022E1" w:rsidRDefault="0066075B">
      <w:pPr>
        <w:rPr>
          <w:sz w:val="26"/>
          <w:szCs w:val="26"/>
        </w:rPr>
      </w:pPr>
      <w:r w:rsidRPr="008C7C9E">
        <w:rPr>
          <w:sz w:val="26"/>
          <w:szCs w:val="26"/>
        </w:rPr>
        <w:t>3.</w:t>
      </w:r>
      <w:r w:rsidR="008C7C9E">
        <w:rPr>
          <w:sz w:val="26"/>
          <w:szCs w:val="26"/>
        </w:rPr>
        <w:t>7</w:t>
      </w:r>
      <w:r w:rsidRPr="008C7C9E">
        <w:rPr>
          <w:sz w:val="26"/>
          <w:szCs w:val="26"/>
        </w:rPr>
        <w:t>.3. 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89" w:history="1">
        <w:r w:rsidRPr="008C7C9E">
          <w:rPr>
            <w:rStyle w:val="a4"/>
            <w:color w:val="auto"/>
            <w:sz w:val="26"/>
            <w:szCs w:val="26"/>
          </w:rPr>
          <w:t>ф. 0504071</w:t>
        </w:r>
      </w:hyperlink>
      <w:r w:rsidRPr="008C7C9E">
        <w:rPr>
          <w:sz w:val="26"/>
          <w:szCs w:val="26"/>
        </w:rPr>
        <w:t>). В организации</w:t>
      </w:r>
      <w:r w:rsidRPr="008C7C9E">
        <w:t xml:space="preserve"> </w:t>
      </w:r>
      <w:r w:rsidRPr="008C7C9E">
        <w:rPr>
          <w:sz w:val="26"/>
          <w:szCs w:val="26"/>
        </w:rPr>
        <w:t>ведется</w:t>
      </w:r>
      <w:r w:rsidR="006022E1">
        <w:rPr>
          <w:sz w:val="26"/>
          <w:szCs w:val="26"/>
        </w:rPr>
        <w:t xml:space="preserve"> в </w:t>
      </w:r>
      <w:r w:rsidRPr="006022E1">
        <w:rPr>
          <w:rStyle w:val="a3"/>
          <w:b w:val="0"/>
          <w:sz w:val="26"/>
          <w:szCs w:val="26"/>
        </w:rPr>
        <w:t>- един</w:t>
      </w:r>
      <w:r w:rsidR="006022E1" w:rsidRPr="006022E1">
        <w:rPr>
          <w:rStyle w:val="a3"/>
          <w:b w:val="0"/>
          <w:sz w:val="26"/>
          <w:szCs w:val="26"/>
        </w:rPr>
        <w:t>ом</w:t>
      </w:r>
      <w:r w:rsidRPr="006022E1">
        <w:rPr>
          <w:rStyle w:val="a3"/>
          <w:b w:val="0"/>
          <w:sz w:val="26"/>
          <w:szCs w:val="26"/>
        </w:rPr>
        <w:t xml:space="preserve"> Журнал</w:t>
      </w:r>
      <w:r w:rsidR="006022E1" w:rsidRPr="006022E1">
        <w:rPr>
          <w:rStyle w:val="a3"/>
          <w:b w:val="0"/>
          <w:sz w:val="26"/>
          <w:szCs w:val="26"/>
        </w:rPr>
        <w:t xml:space="preserve">е </w:t>
      </w:r>
      <w:r w:rsidRPr="006022E1">
        <w:rPr>
          <w:rStyle w:val="a3"/>
          <w:b w:val="0"/>
          <w:sz w:val="26"/>
          <w:szCs w:val="26"/>
        </w:rPr>
        <w:t>для отражения операций по основным средствам и материальным запасам.</w:t>
      </w:r>
    </w:p>
    <w:p w:rsidR="0066075B" w:rsidRPr="008C7C9E" w:rsidRDefault="0066075B">
      <w:pPr>
        <w:rPr>
          <w:sz w:val="26"/>
          <w:szCs w:val="26"/>
        </w:rPr>
      </w:pPr>
      <w:r w:rsidRPr="008C7C9E">
        <w:rPr>
          <w:sz w:val="26"/>
          <w:szCs w:val="26"/>
        </w:rPr>
        <w:t>3.</w:t>
      </w:r>
      <w:r w:rsidR="008C7C9E">
        <w:rPr>
          <w:sz w:val="26"/>
          <w:szCs w:val="26"/>
        </w:rPr>
        <w:t>7</w:t>
      </w:r>
      <w:r w:rsidRPr="008C7C9E">
        <w:rPr>
          <w:sz w:val="26"/>
          <w:szCs w:val="26"/>
        </w:rPr>
        <w:t>.4.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hyperlink r:id="rId90" w:history="1">
        <w:r w:rsidRPr="008C7C9E">
          <w:rPr>
            <w:rStyle w:val="a4"/>
            <w:color w:val="auto"/>
            <w:sz w:val="26"/>
            <w:szCs w:val="26"/>
          </w:rPr>
          <w:t>ф. 0504035</w:t>
        </w:r>
      </w:hyperlink>
      <w:r w:rsidRPr="008C7C9E">
        <w:rPr>
          <w:sz w:val="26"/>
          <w:szCs w:val="26"/>
        </w:rPr>
        <w:t>).</w:t>
      </w:r>
    </w:p>
    <w:p w:rsidR="0066075B" w:rsidRPr="008C7C9E" w:rsidRDefault="0066075B">
      <w:pPr>
        <w:rPr>
          <w:sz w:val="26"/>
          <w:szCs w:val="26"/>
        </w:rPr>
      </w:pPr>
      <w:r w:rsidRPr="008C7C9E">
        <w:rPr>
          <w:sz w:val="26"/>
          <w:szCs w:val="26"/>
        </w:rPr>
        <w:t>3.</w:t>
      </w:r>
      <w:r w:rsidR="008C7C9E">
        <w:rPr>
          <w:sz w:val="26"/>
          <w:szCs w:val="26"/>
        </w:rPr>
        <w:t>7</w:t>
      </w:r>
      <w:r w:rsidRPr="008C7C9E">
        <w:rPr>
          <w:sz w:val="26"/>
          <w:szCs w:val="26"/>
        </w:rPr>
        <w:t xml:space="preserve">.5. Начисление амортизации по основным средствам ежемесячно отражается в Ведомости </w:t>
      </w:r>
      <w:r w:rsidRPr="00EF4946">
        <w:rPr>
          <w:sz w:val="26"/>
          <w:szCs w:val="26"/>
        </w:rPr>
        <w:t xml:space="preserve">начисления амортизации </w:t>
      </w:r>
      <w:r w:rsidRPr="00EF4946">
        <w:rPr>
          <w:color w:val="00B0F0"/>
          <w:sz w:val="26"/>
          <w:szCs w:val="26"/>
        </w:rPr>
        <w:t>(</w:t>
      </w:r>
      <w:hyperlink w:anchor="sub_1000" w:history="1">
        <w:r w:rsidRPr="00EF4946">
          <w:rPr>
            <w:rStyle w:val="a4"/>
            <w:color w:val="00B0F0"/>
            <w:sz w:val="26"/>
            <w:szCs w:val="26"/>
          </w:rPr>
          <w:t>Приложение</w:t>
        </w:r>
      </w:hyperlink>
      <w:r w:rsidRPr="00EF4946">
        <w:rPr>
          <w:color w:val="00B0F0"/>
          <w:sz w:val="26"/>
          <w:szCs w:val="26"/>
        </w:rPr>
        <w:t xml:space="preserve"> N </w:t>
      </w:r>
      <w:r w:rsidR="00313DE1" w:rsidRPr="00EF4946">
        <w:rPr>
          <w:color w:val="00B0F0"/>
          <w:sz w:val="26"/>
          <w:szCs w:val="26"/>
        </w:rPr>
        <w:t>1</w:t>
      </w:r>
      <w:r w:rsidR="008C7C9E" w:rsidRPr="00EF4946">
        <w:rPr>
          <w:color w:val="00B0F0"/>
          <w:sz w:val="26"/>
          <w:szCs w:val="26"/>
        </w:rPr>
        <w:t>3</w:t>
      </w:r>
      <w:r w:rsidRPr="00EF4946">
        <w:rPr>
          <w:color w:val="00B0F0"/>
          <w:sz w:val="26"/>
          <w:szCs w:val="26"/>
        </w:rPr>
        <w:t>).</w:t>
      </w:r>
    </w:p>
    <w:p w:rsidR="0066075B" w:rsidRPr="008C7C9E" w:rsidRDefault="0066075B">
      <w:pPr>
        <w:rPr>
          <w:sz w:val="26"/>
          <w:szCs w:val="26"/>
        </w:rPr>
      </w:pPr>
      <w:r w:rsidRPr="008C7C9E">
        <w:rPr>
          <w:sz w:val="26"/>
          <w:szCs w:val="26"/>
        </w:rPr>
        <w:t>3.</w:t>
      </w:r>
      <w:r w:rsidR="008C7C9E">
        <w:rPr>
          <w:sz w:val="26"/>
          <w:szCs w:val="26"/>
        </w:rPr>
        <w:t>7</w:t>
      </w:r>
      <w:r w:rsidRPr="008C7C9E">
        <w:rPr>
          <w:sz w:val="26"/>
          <w:szCs w:val="26"/>
        </w:rPr>
        <w:t xml:space="preserve">.6. С </w:t>
      </w:r>
      <w:hyperlink r:id="rId91" w:history="1">
        <w:r w:rsidRPr="008C7C9E">
          <w:rPr>
            <w:rStyle w:val="a4"/>
            <w:color w:val="auto"/>
            <w:sz w:val="26"/>
            <w:szCs w:val="26"/>
          </w:rPr>
          <w:t>даты</w:t>
        </w:r>
      </w:hyperlink>
      <w:r w:rsidRPr="008C7C9E">
        <w:rPr>
          <w:sz w:val="26"/>
          <w:szCs w:val="26"/>
        </w:rPr>
        <w:t xml:space="preserve"> перехода на федеральный стандарт для госсектора "Основные средства" 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забалансовом </w:t>
      </w:r>
      <w:hyperlink r:id="rId92" w:history="1">
        <w:r w:rsidRPr="008C7C9E">
          <w:rPr>
            <w:rStyle w:val="a4"/>
            <w:color w:val="auto"/>
            <w:sz w:val="26"/>
            <w:szCs w:val="26"/>
          </w:rPr>
          <w:t>счете 27</w:t>
        </w:r>
      </w:hyperlink>
      <w:r w:rsidRPr="008C7C9E">
        <w:rPr>
          <w:sz w:val="26"/>
          <w:szCs w:val="26"/>
        </w:rPr>
        <w:t xml:space="preserve"> "Материальные ценности, выданные в личное пользование работникам (сотрудникам)".</w:t>
      </w:r>
    </w:p>
    <w:p w:rsidR="0066075B" w:rsidRPr="008C7C9E" w:rsidRDefault="0066075B">
      <w:r w:rsidRPr="008C7C9E">
        <w:rPr>
          <w:sz w:val="26"/>
          <w:szCs w:val="26"/>
        </w:rPr>
        <w:t>3.</w:t>
      </w:r>
      <w:r w:rsidR="008C7C9E">
        <w:rPr>
          <w:sz w:val="26"/>
          <w:szCs w:val="26"/>
        </w:rPr>
        <w:t>7</w:t>
      </w:r>
      <w:r w:rsidRPr="008C7C9E">
        <w:rPr>
          <w:sz w:val="26"/>
          <w:szCs w:val="26"/>
        </w:rPr>
        <w:t xml:space="preserve">.7.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(расконсервация) объекта основных средств на срок более трех месяцев вносится в </w:t>
      </w:r>
      <w:hyperlink r:id="rId93" w:history="1">
        <w:r w:rsidRPr="008C7C9E">
          <w:rPr>
            <w:rStyle w:val="a4"/>
            <w:color w:val="auto"/>
            <w:sz w:val="26"/>
            <w:szCs w:val="26"/>
          </w:rPr>
          <w:t>Инвентарную карточку</w:t>
        </w:r>
      </w:hyperlink>
      <w:r w:rsidRPr="008C7C9E">
        <w:rPr>
          <w:sz w:val="26"/>
          <w:szCs w:val="26"/>
        </w:rPr>
        <w:t xml:space="preserve"> объекта (без отражения по соответствующим </w:t>
      </w:r>
      <w:r w:rsidRPr="008C7C9E">
        <w:rPr>
          <w:sz w:val="26"/>
          <w:szCs w:val="26"/>
        </w:rPr>
        <w:lastRenderedPageBreak/>
        <w:t xml:space="preserve">счетам аналитического учета счета </w:t>
      </w:r>
      <w:hyperlink r:id="rId94" w:history="1">
        <w:r w:rsidRPr="008C7C9E">
          <w:rPr>
            <w:rStyle w:val="a4"/>
            <w:color w:val="auto"/>
            <w:sz w:val="26"/>
            <w:szCs w:val="26"/>
          </w:rPr>
          <w:t>0 101 00 000</w:t>
        </w:r>
      </w:hyperlink>
      <w:r w:rsidRPr="008C7C9E">
        <w:rPr>
          <w:sz w:val="26"/>
          <w:szCs w:val="26"/>
        </w:rPr>
        <w:t xml:space="preserve"> "Основные средства").</w:t>
      </w:r>
    </w:p>
    <w:p w:rsidR="0066075B" w:rsidRPr="008C7C9E" w:rsidRDefault="008C7C9E" w:rsidP="00313DE1">
      <w:pPr>
        <w:pStyle w:val="1"/>
        <w:rPr>
          <w:color w:val="auto"/>
          <w:sz w:val="26"/>
          <w:szCs w:val="26"/>
        </w:rPr>
      </w:pPr>
      <w:bookmarkStart w:id="39" w:name="sub_1010"/>
      <w:r>
        <w:rPr>
          <w:color w:val="auto"/>
          <w:sz w:val="26"/>
          <w:szCs w:val="26"/>
        </w:rPr>
        <w:t>4</w:t>
      </w:r>
      <w:r w:rsidR="0066075B" w:rsidRPr="008C7C9E">
        <w:rPr>
          <w:color w:val="auto"/>
          <w:sz w:val="26"/>
          <w:szCs w:val="26"/>
        </w:rPr>
        <w:t>. Амортизация</w:t>
      </w:r>
      <w:bookmarkStart w:id="40" w:name="sub_51"/>
      <w:bookmarkEnd w:id="39"/>
    </w:p>
    <w:bookmarkEnd w:id="40"/>
    <w:p w:rsidR="0066075B" w:rsidRPr="008C7C9E" w:rsidRDefault="008C7C9E">
      <w:pPr>
        <w:rPr>
          <w:sz w:val="26"/>
          <w:szCs w:val="26"/>
        </w:rPr>
      </w:pPr>
      <w:r>
        <w:rPr>
          <w:sz w:val="26"/>
          <w:szCs w:val="26"/>
        </w:rPr>
        <w:t>4</w:t>
      </w:r>
      <w:r w:rsidR="0066075B" w:rsidRPr="008C7C9E">
        <w:rPr>
          <w:sz w:val="26"/>
          <w:szCs w:val="26"/>
        </w:rPr>
        <w:t xml:space="preserve">.1. С </w:t>
      </w:r>
      <w:hyperlink r:id="rId95" w:history="1">
        <w:r w:rsidR="0066075B" w:rsidRPr="008C7C9E">
          <w:rPr>
            <w:rStyle w:val="a4"/>
            <w:color w:val="auto"/>
            <w:sz w:val="26"/>
            <w:szCs w:val="26"/>
          </w:rPr>
          <w:t>даты</w:t>
        </w:r>
      </w:hyperlink>
      <w:r w:rsidR="0066075B" w:rsidRPr="008C7C9E">
        <w:rPr>
          <w:sz w:val="26"/>
          <w:szCs w:val="26"/>
        </w:rPr>
        <w:t xml:space="preserve"> перехода на федеральный стандарт для госсектора "Основные средства" начисление амортизации осуществляется</w:t>
      </w:r>
      <w:r w:rsidR="0066075B" w:rsidRPr="008C7C9E">
        <w:rPr>
          <w:rStyle w:val="a3"/>
          <w:color w:val="auto"/>
          <w:sz w:val="26"/>
          <w:szCs w:val="26"/>
        </w:rPr>
        <w:t>- </w:t>
      </w:r>
      <w:r w:rsidR="0066075B" w:rsidRPr="008C7C9E">
        <w:rPr>
          <w:rStyle w:val="a3"/>
          <w:b w:val="0"/>
          <w:color w:val="auto"/>
          <w:sz w:val="26"/>
          <w:szCs w:val="26"/>
        </w:rPr>
        <w:t>линейным методом;</w:t>
      </w:r>
    </w:p>
    <w:p w:rsidR="0066075B" w:rsidRPr="008C7C9E" w:rsidRDefault="008C7C9E">
      <w:pPr>
        <w:rPr>
          <w:sz w:val="26"/>
          <w:szCs w:val="26"/>
        </w:rPr>
      </w:pPr>
      <w:r>
        <w:rPr>
          <w:sz w:val="26"/>
          <w:szCs w:val="26"/>
        </w:rPr>
        <w:t>4</w:t>
      </w:r>
      <w:r w:rsidR="0066075B" w:rsidRPr="008C7C9E">
        <w:rPr>
          <w:sz w:val="26"/>
          <w:szCs w:val="26"/>
        </w:rPr>
        <w:t>.2. Расходы на амортизацию основных средств, прав пользования активами,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rsidR="0066075B" w:rsidRPr="008C7C9E" w:rsidRDefault="008C7C9E">
      <w:pPr>
        <w:rPr>
          <w:sz w:val="26"/>
          <w:szCs w:val="26"/>
        </w:rPr>
      </w:pPr>
      <w:bookmarkStart w:id="41" w:name="sub_53"/>
      <w:r>
        <w:rPr>
          <w:sz w:val="26"/>
          <w:szCs w:val="26"/>
        </w:rPr>
        <w:t>4</w:t>
      </w:r>
      <w:r w:rsidR="0066075B" w:rsidRPr="008C7C9E">
        <w:rPr>
          <w:sz w:val="26"/>
          <w:szCs w:val="26"/>
        </w:rPr>
        <w:t>.</w:t>
      </w:r>
      <w:r>
        <w:rPr>
          <w:sz w:val="26"/>
          <w:szCs w:val="26"/>
        </w:rPr>
        <w:t>3</w:t>
      </w:r>
      <w:r w:rsidR="0066075B" w:rsidRPr="008C7C9E">
        <w:rPr>
          <w:sz w:val="26"/>
          <w:szCs w:val="26"/>
        </w:rPr>
        <w:t>. По результатам достройки, дооборудования, реконструкции, модернизации объекта основных средств профильной комиссией госучреждения могут приниматься решения:</w:t>
      </w:r>
    </w:p>
    <w:bookmarkEnd w:id="41"/>
    <w:p w:rsidR="0066075B" w:rsidRPr="008C7C9E" w:rsidRDefault="0066075B">
      <w:pPr>
        <w:rPr>
          <w:sz w:val="26"/>
          <w:szCs w:val="26"/>
        </w:rPr>
      </w:pPr>
      <w:r w:rsidRPr="008C7C9E">
        <w:rPr>
          <w:sz w:val="26"/>
          <w:szCs w:val="26"/>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66075B" w:rsidRPr="008C7C9E" w:rsidRDefault="0066075B">
      <w:pPr>
        <w:rPr>
          <w:sz w:val="26"/>
          <w:szCs w:val="26"/>
        </w:rPr>
      </w:pPr>
      <w:r w:rsidRPr="008C7C9E">
        <w:rPr>
          <w:sz w:val="26"/>
          <w:szCs w:val="26"/>
        </w:rPr>
        <w:t>2) об отсутствии оснований для пересмотра срока полезного использования объекта.</w:t>
      </w:r>
    </w:p>
    <w:p w:rsidR="0066075B" w:rsidRPr="008C7C9E" w:rsidRDefault="0066075B">
      <w:pPr>
        <w:rPr>
          <w:sz w:val="26"/>
          <w:szCs w:val="26"/>
        </w:rPr>
      </w:pPr>
      <w:r w:rsidRPr="008C7C9E">
        <w:rPr>
          <w:sz w:val="26"/>
          <w:szCs w:val="26"/>
        </w:rP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w:t>
      </w:r>
      <w:hyperlink r:id="rId96" w:history="1">
        <w:r w:rsidRPr="008C7C9E">
          <w:rPr>
            <w:rStyle w:val="a4"/>
            <w:color w:val="auto"/>
            <w:sz w:val="26"/>
            <w:szCs w:val="26"/>
          </w:rPr>
          <w:t>п. 85</w:t>
        </w:r>
      </w:hyperlink>
      <w:r w:rsidRPr="008C7C9E">
        <w:rPr>
          <w:sz w:val="26"/>
          <w:szCs w:val="26"/>
        </w:rPr>
        <w:t xml:space="preserve"> Инструкции N 157н.</w:t>
      </w:r>
    </w:p>
    <w:p w:rsidR="0066075B" w:rsidRPr="008C7C9E" w:rsidRDefault="0066075B">
      <w:pPr>
        <w:rPr>
          <w:sz w:val="26"/>
          <w:szCs w:val="26"/>
        </w:rPr>
      </w:pPr>
      <w:r w:rsidRPr="008C7C9E">
        <w:rPr>
          <w:sz w:val="26"/>
          <w:szCs w:val="26"/>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w:t>
      </w:r>
    </w:p>
    <w:p w:rsidR="0066075B" w:rsidRPr="008C7C9E" w:rsidRDefault="0066075B">
      <w:pPr>
        <w:rPr>
          <w:sz w:val="26"/>
          <w:szCs w:val="26"/>
        </w:rPr>
      </w:pPr>
      <w:r w:rsidRPr="008C7C9E">
        <w:rPr>
          <w:sz w:val="26"/>
          <w:szCs w:val="26"/>
        </w:rPr>
        <w:t>- из остаточной стоимости, увеличенной на затраты по модернизации (достройке, дооборудованию, реконструкции);</w:t>
      </w:r>
    </w:p>
    <w:p w:rsidR="0066075B" w:rsidRDefault="0066075B">
      <w:r w:rsidRPr="008C7C9E">
        <w:rPr>
          <w:sz w:val="26"/>
          <w:szCs w:val="26"/>
        </w:rPr>
        <w:t>- из оставшегося срока полезного использования.</w:t>
      </w:r>
      <w:bookmarkStart w:id="42" w:name="sub_554"/>
    </w:p>
    <w:p w:rsidR="0066075B" w:rsidRPr="008C7C9E" w:rsidRDefault="008C7C9E" w:rsidP="00AF5BA8">
      <w:pPr>
        <w:pStyle w:val="1"/>
        <w:rPr>
          <w:color w:val="auto"/>
        </w:rPr>
      </w:pPr>
      <w:bookmarkStart w:id="43" w:name="sub_1011"/>
      <w:bookmarkEnd w:id="42"/>
      <w:r>
        <w:rPr>
          <w:color w:val="auto"/>
        </w:rPr>
        <w:t>5</w:t>
      </w:r>
      <w:r w:rsidR="0066075B" w:rsidRPr="008C7C9E">
        <w:rPr>
          <w:color w:val="auto"/>
          <w:sz w:val="26"/>
          <w:szCs w:val="26"/>
        </w:rPr>
        <w:t>. Учет материальных запасов</w:t>
      </w:r>
      <w:bookmarkEnd w:id="43"/>
    </w:p>
    <w:p w:rsidR="0066075B" w:rsidRPr="008C7C9E" w:rsidRDefault="008C7C9E">
      <w:pPr>
        <w:rPr>
          <w:sz w:val="26"/>
          <w:szCs w:val="26"/>
        </w:rPr>
      </w:pPr>
      <w:r>
        <w:t>5</w:t>
      </w:r>
      <w:r w:rsidR="0066075B" w:rsidRPr="008C7C9E">
        <w:rPr>
          <w:sz w:val="26"/>
          <w:szCs w:val="26"/>
        </w:rPr>
        <w:t>.1. Единицей бухгалтерского учета материальных запасов является: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27"/>
        <w:gridCol w:w="4846"/>
      </w:tblGrid>
      <w:tr w:rsidR="0066075B" w:rsidRPr="008C7C9E">
        <w:tc>
          <w:tcPr>
            <w:tcW w:w="4727" w:type="dxa"/>
            <w:tcBorders>
              <w:top w:val="single" w:sz="4" w:space="0" w:color="auto"/>
              <w:bottom w:val="single" w:sz="4" w:space="0" w:color="auto"/>
              <w:right w:val="nil"/>
            </w:tcBorders>
          </w:tcPr>
          <w:p w:rsidR="0066075B" w:rsidRPr="008C7C9E" w:rsidRDefault="0066075B">
            <w:pPr>
              <w:pStyle w:val="a7"/>
              <w:jc w:val="center"/>
              <w:rPr>
                <w:sz w:val="26"/>
                <w:szCs w:val="26"/>
              </w:rPr>
            </w:pPr>
            <w:r w:rsidRPr="008C7C9E">
              <w:rPr>
                <w:sz w:val="26"/>
                <w:szCs w:val="26"/>
              </w:rPr>
              <w:t>Вид (группа) материальных запасов</w:t>
            </w:r>
          </w:p>
        </w:tc>
        <w:tc>
          <w:tcPr>
            <w:tcW w:w="4846" w:type="dxa"/>
            <w:tcBorders>
              <w:top w:val="single" w:sz="4" w:space="0" w:color="auto"/>
              <w:left w:val="single" w:sz="4" w:space="0" w:color="auto"/>
              <w:bottom w:val="single" w:sz="4" w:space="0" w:color="auto"/>
            </w:tcBorders>
          </w:tcPr>
          <w:p w:rsidR="0066075B" w:rsidRPr="008C7C9E" w:rsidRDefault="0066075B">
            <w:pPr>
              <w:pStyle w:val="a7"/>
              <w:jc w:val="center"/>
              <w:rPr>
                <w:sz w:val="26"/>
                <w:szCs w:val="26"/>
              </w:rPr>
            </w:pPr>
            <w:r w:rsidRPr="008C7C9E">
              <w:rPr>
                <w:sz w:val="26"/>
                <w:szCs w:val="26"/>
              </w:rPr>
              <w:t>Единица бухгалтерского учета</w:t>
            </w:r>
          </w:p>
        </w:tc>
      </w:tr>
      <w:tr w:rsidR="0066075B" w:rsidRPr="008C7C9E">
        <w:tc>
          <w:tcPr>
            <w:tcW w:w="4727" w:type="dxa"/>
            <w:tcBorders>
              <w:top w:val="single" w:sz="4" w:space="0" w:color="auto"/>
              <w:bottom w:val="single" w:sz="4" w:space="0" w:color="auto"/>
              <w:right w:val="nil"/>
            </w:tcBorders>
          </w:tcPr>
          <w:p w:rsidR="0066075B" w:rsidRPr="008C7C9E" w:rsidRDefault="00B80DED">
            <w:pPr>
              <w:pStyle w:val="a8"/>
              <w:rPr>
                <w:sz w:val="26"/>
                <w:szCs w:val="26"/>
              </w:rPr>
            </w:pPr>
            <w:r w:rsidRPr="008C7C9E">
              <w:rPr>
                <w:sz w:val="26"/>
                <w:szCs w:val="26"/>
              </w:rPr>
              <w:t>Прочие материальные запасы</w:t>
            </w:r>
            <w:r w:rsidR="0066075B" w:rsidRPr="008C7C9E">
              <w:rPr>
                <w:sz w:val="26"/>
                <w:szCs w:val="26"/>
              </w:rPr>
              <w:t>]</w:t>
            </w:r>
          </w:p>
        </w:tc>
        <w:tc>
          <w:tcPr>
            <w:tcW w:w="4846" w:type="dxa"/>
            <w:tcBorders>
              <w:top w:val="single" w:sz="4" w:space="0" w:color="auto"/>
              <w:left w:val="single" w:sz="4" w:space="0" w:color="auto"/>
              <w:bottom w:val="single" w:sz="4" w:space="0" w:color="auto"/>
            </w:tcBorders>
          </w:tcPr>
          <w:p w:rsidR="0066075B" w:rsidRPr="008C7C9E" w:rsidRDefault="0066075B">
            <w:pPr>
              <w:pStyle w:val="a8"/>
              <w:rPr>
                <w:sz w:val="26"/>
                <w:szCs w:val="26"/>
              </w:rPr>
            </w:pPr>
            <w:r w:rsidRPr="008C7C9E">
              <w:rPr>
                <w:rStyle w:val="a3"/>
                <w:b w:val="0"/>
                <w:color w:val="auto"/>
                <w:sz w:val="26"/>
                <w:szCs w:val="26"/>
              </w:rPr>
              <w:t>- номенклатурный номер;</w:t>
            </w:r>
          </w:p>
          <w:p w:rsidR="0066075B" w:rsidRPr="008C7C9E" w:rsidRDefault="0066075B">
            <w:pPr>
              <w:pStyle w:val="a8"/>
              <w:rPr>
                <w:sz w:val="26"/>
                <w:szCs w:val="26"/>
              </w:rPr>
            </w:pPr>
          </w:p>
        </w:tc>
      </w:tr>
      <w:tr w:rsidR="0066075B" w:rsidRPr="008C7C9E">
        <w:tc>
          <w:tcPr>
            <w:tcW w:w="4727" w:type="dxa"/>
            <w:tcBorders>
              <w:top w:val="single" w:sz="4" w:space="0" w:color="auto"/>
              <w:bottom w:val="single" w:sz="4" w:space="0" w:color="auto"/>
              <w:right w:val="nil"/>
            </w:tcBorders>
          </w:tcPr>
          <w:p w:rsidR="0066075B" w:rsidRPr="008C7C9E" w:rsidRDefault="00B80DED">
            <w:pPr>
              <w:pStyle w:val="a8"/>
              <w:rPr>
                <w:sz w:val="26"/>
                <w:szCs w:val="26"/>
              </w:rPr>
            </w:pPr>
            <w:r w:rsidRPr="008C7C9E">
              <w:rPr>
                <w:sz w:val="26"/>
                <w:szCs w:val="26"/>
              </w:rPr>
              <w:t>Строительные материалы</w:t>
            </w:r>
          </w:p>
        </w:tc>
        <w:tc>
          <w:tcPr>
            <w:tcW w:w="4846" w:type="dxa"/>
            <w:tcBorders>
              <w:top w:val="single" w:sz="4" w:space="0" w:color="auto"/>
              <w:left w:val="single" w:sz="4" w:space="0" w:color="auto"/>
              <w:bottom w:val="single" w:sz="4" w:space="0" w:color="auto"/>
            </w:tcBorders>
          </w:tcPr>
          <w:p w:rsidR="0066075B" w:rsidRPr="008C7C9E" w:rsidRDefault="0066075B">
            <w:pPr>
              <w:pStyle w:val="a8"/>
              <w:rPr>
                <w:sz w:val="26"/>
                <w:szCs w:val="26"/>
              </w:rPr>
            </w:pPr>
            <w:r w:rsidRPr="008C7C9E">
              <w:rPr>
                <w:rStyle w:val="a3"/>
                <w:b w:val="0"/>
                <w:color w:val="auto"/>
                <w:sz w:val="26"/>
                <w:szCs w:val="26"/>
              </w:rPr>
              <w:t>- номенклатурный номер;</w:t>
            </w:r>
          </w:p>
          <w:p w:rsidR="0066075B" w:rsidRPr="008C7C9E" w:rsidRDefault="0066075B">
            <w:pPr>
              <w:pStyle w:val="a8"/>
              <w:rPr>
                <w:sz w:val="26"/>
                <w:szCs w:val="26"/>
              </w:rPr>
            </w:pPr>
          </w:p>
        </w:tc>
      </w:tr>
    </w:tbl>
    <w:p w:rsidR="0066075B" w:rsidRPr="008C7C9E" w:rsidRDefault="0066075B">
      <w:pPr>
        <w:rPr>
          <w:sz w:val="26"/>
          <w:szCs w:val="26"/>
        </w:rPr>
      </w:pPr>
      <w:r w:rsidRPr="008C7C9E">
        <w:rPr>
          <w:sz w:val="26"/>
          <w:szCs w:val="26"/>
        </w:rPr>
        <w:t>Материальные запасы, отнесенные к одинаковой номенклатуре, но имеющие в 1-17 разрядах номера счета разные аналитические коды, учитываются как самостоятельные группы объектов имущества.</w:t>
      </w:r>
    </w:p>
    <w:p w:rsidR="0066075B" w:rsidRPr="008C7C9E" w:rsidRDefault="008C7C9E">
      <w:pPr>
        <w:rPr>
          <w:sz w:val="26"/>
          <w:szCs w:val="26"/>
        </w:rPr>
      </w:pPr>
      <w:r>
        <w:rPr>
          <w:sz w:val="26"/>
          <w:szCs w:val="26"/>
        </w:rPr>
        <w:t>5</w:t>
      </w:r>
      <w:r w:rsidR="0066075B" w:rsidRPr="008C7C9E">
        <w:rPr>
          <w:sz w:val="26"/>
          <w:szCs w:val="26"/>
        </w:rPr>
        <w:t>.2. Выбытие (отпуск)</w:t>
      </w:r>
      <w:r w:rsidR="00B80DED" w:rsidRPr="008C7C9E">
        <w:rPr>
          <w:sz w:val="26"/>
          <w:szCs w:val="26"/>
        </w:rPr>
        <w:t>, списание</w:t>
      </w:r>
      <w:r w:rsidR="0066075B" w:rsidRPr="008C7C9E">
        <w:rPr>
          <w:sz w:val="26"/>
          <w:szCs w:val="26"/>
        </w:rPr>
        <w:t xml:space="preserve"> материальных запасов осуществляется по </w:t>
      </w:r>
      <w:r w:rsidR="00B80DED" w:rsidRPr="008C7C9E">
        <w:rPr>
          <w:sz w:val="26"/>
          <w:szCs w:val="26"/>
        </w:rPr>
        <w:t>фактической стоимости каждой единицы</w:t>
      </w:r>
      <w:r w:rsidR="0066075B" w:rsidRPr="008C7C9E">
        <w:rPr>
          <w:sz w:val="26"/>
          <w:szCs w:val="26"/>
        </w:rPr>
        <w:t>.</w:t>
      </w:r>
    </w:p>
    <w:p w:rsidR="0066075B" w:rsidRPr="008C7C9E" w:rsidRDefault="008C7C9E">
      <w:pPr>
        <w:rPr>
          <w:sz w:val="26"/>
          <w:szCs w:val="26"/>
        </w:rPr>
      </w:pPr>
      <w:r>
        <w:rPr>
          <w:sz w:val="26"/>
          <w:szCs w:val="26"/>
        </w:rPr>
        <w:t>5</w:t>
      </w:r>
      <w:r w:rsidR="0066075B" w:rsidRPr="008C7C9E">
        <w:rPr>
          <w:sz w:val="26"/>
          <w:szCs w:val="26"/>
        </w:rPr>
        <w:t>.</w:t>
      </w:r>
      <w:r>
        <w:rPr>
          <w:sz w:val="26"/>
          <w:szCs w:val="26"/>
        </w:rPr>
        <w:t>3</w:t>
      </w:r>
      <w:r w:rsidR="0066075B" w:rsidRPr="008C7C9E">
        <w:rPr>
          <w:sz w:val="26"/>
          <w:szCs w:val="26"/>
        </w:rPr>
        <w:t>. Передача материальных запасов в качестве сырья для производства готовой продукции отражается как внутреннее перемещение материальных запасов на основании Требования-накладной (</w:t>
      </w:r>
      <w:hyperlink r:id="rId97" w:history="1">
        <w:r w:rsidR="0066075B" w:rsidRPr="008C7C9E">
          <w:rPr>
            <w:rStyle w:val="a4"/>
            <w:color w:val="auto"/>
            <w:sz w:val="26"/>
            <w:szCs w:val="26"/>
          </w:rPr>
          <w:t>ф. 0504204</w:t>
        </w:r>
      </w:hyperlink>
      <w:r w:rsidR="0066075B" w:rsidRPr="008C7C9E">
        <w:rPr>
          <w:sz w:val="26"/>
          <w:szCs w:val="26"/>
        </w:rPr>
        <w:t>).</w:t>
      </w:r>
    </w:p>
    <w:p w:rsidR="0066075B" w:rsidRPr="008C7C9E" w:rsidRDefault="008C7C9E">
      <w:pPr>
        <w:rPr>
          <w:sz w:val="26"/>
          <w:szCs w:val="26"/>
        </w:rPr>
      </w:pPr>
      <w:r>
        <w:rPr>
          <w:sz w:val="26"/>
          <w:szCs w:val="26"/>
        </w:rPr>
        <w:t>5</w:t>
      </w:r>
      <w:r w:rsidR="0066075B" w:rsidRPr="008C7C9E">
        <w:rPr>
          <w:sz w:val="26"/>
          <w:szCs w:val="26"/>
        </w:rPr>
        <w:t>.</w:t>
      </w:r>
      <w:r>
        <w:rPr>
          <w:sz w:val="26"/>
          <w:szCs w:val="26"/>
        </w:rPr>
        <w:t>4</w:t>
      </w:r>
      <w:r w:rsidR="0066075B" w:rsidRPr="008C7C9E">
        <w:rPr>
          <w:sz w:val="26"/>
          <w:szCs w:val="26"/>
        </w:rPr>
        <w:t xml:space="preserve">. Материальные запасы, переданные в личное пользование сотрудникам, списываются с балансового учета и учитываются на забалансовом </w:t>
      </w:r>
      <w:hyperlink r:id="rId98" w:history="1">
        <w:r w:rsidR="0066075B" w:rsidRPr="008C7C9E">
          <w:rPr>
            <w:rStyle w:val="a4"/>
            <w:color w:val="auto"/>
            <w:sz w:val="26"/>
            <w:szCs w:val="26"/>
          </w:rPr>
          <w:t>счете 27</w:t>
        </w:r>
      </w:hyperlink>
      <w:r w:rsidR="0066075B" w:rsidRPr="008C7C9E">
        <w:rPr>
          <w:sz w:val="26"/>
          <w:szCs w:val="26"/>
        </w:rPr>
        <w:t xml:space="preserve"> "Материальные ценности, выданные в личное пользование работникам (сотрудникам)".</w:t>
      </w:r>
    </w:p>
    <w:p w:rsidR="0066075B" w:rsidRPr="008C7C9E" w:rsidRDefault="0066075B">
      <w:pPr>
        <w:rPr>
          <w:b/>
          <w:sz w:val="26"/>
          <w:szCs w:val="26"/>
        </w:rPr>
      </w:pPr>
      <w:bookmarkStart w:id="44" w:name="sub_6367"/>
      <w:r w:rsidRPr="008C7C9E">
        <w:rPr>
          <w:sz w:val="26"/>
          <w:szCs w:val="26"/>
        </w:rPr>
        <w:t xml:space="preserve">Поступление на склад материальных запасов, выбывших из личного пользования </w:t>
      </w:r>
      <w:r w:rsidRPr="008C7C9E">
        <w:rPr>
          <w:sz w:val="26"/>
          <w:szCs w:val="26"/>
        </w:rPr>
        <w:lastRenderedPageBreak/>
        <w:t xml:space="preserve">сотрудников, отражается в учете путем уменьшения показателя </w:t>
      </w:r>
      <w:hyperlink r:id="rId99" w:history="1">
        <w:r w:rsidRPr="008C7C9E">
          <w:rPr>
            <w:rStyle w:val="a4"/>
            <w:color w:val="auto"/>
            <w:sz w:val="26"/>
            <w:szCs w:val="26"/>
          </w:rPr>
          <w:t xml:space="preserve">счета 27 </w:t>
        </w:r>
      </w:hyperlink>
      <w:r w:rsidRPr="008C7C9E">
        <w:rPr>
          <w:sz w:val="26"/>
          <w:szCs w:val="26"/>
        </w:rPr>
        <w:t xml:space="preserve">и корреспонденцией по дебету счета 0 105 00 000 "Материальные запасы" и кредиту </w:t>
      </w:r>
      <w:bookmarkEnd w:id="44"/>
      <w:r w:rsidRPr="008C7C9E">
        <w:rPr>
          <w:rStyle w:val="a3"/>
          <w:color w:val="auto"/>
          <w:sz w:val="26"/>
          <w:szCs w:val="26"/>
        </w:rPr>
        <w:t>- </w:t>
      </w:r>
      <w:r w:rsidRPr="008C7C9E">
        <w:rPr>
          <w:rStyle w:val="a3"/>
          <w:b w:val="0"/>
          <w:color w:val="auto"/>
          <w:sz w:val="26"/>
          <w:szCs w:val="26"/>
        </w:rPr>
        <w:t xml:space="preserve">0 401 10 189 "Иные доходы" </w:t>
      </w:r>
    </w:p>
    <w:p w:rsidR="0066075B" w:rsidRPr="008C7C9E" w:rsidRDefault="0066075B">
      <w:pPr>
        <w:rPr>
          <w:sz w:val="26"/>
          <w:szCs w:val="26"/>
        </w:rPr>
      </w:pPr>
      <w:r w:rsidRPr="008C7C9E">
        <w:rPr>
          <w:sz w:val="26"/>
          <w:szCs w:val="26"/>
        </w:rPr>
        <w:t xml:space="preserve">Выбытие имущества со </w:t>
      </w:r>
      <w:hyperlink r:id="rId100" w:history="1">
        <w:r w:rsidRPr="008C7C9E">
          <w:rPr>
            <w:rStyle w:val="a4"/>
            <w:color w:val="auto"/>
            <w:sz w:val="26"/>
            <w:szCs w:val="26"/>
          </w:rPr>
          <w:t>счета 27</w:t>
        </w:r>
      </w:hyperlink>
      <w:r w:rsidRPr="008C7C9E">
        <w:rPr>
          <w:sz w:val="26"/>
          <w:szCs w:val="26"/>
        </w:rPr>
        <w:t xml:space="preserve"> в связи с его возвратом (передачей) должностными лицами оформляется Накладной на внутреннее перемещение объектов нефинансовых активов (</w:t>
      </w:r>
      <w:hyperlink r:id="rId101" w:history="1">
        <w:r w:rsidRPr="008C7C9E">
          <w:rPr>
            <w:rStyle w:val="a4"/>
            <w:color w:val="auto"/>
            <w:sz w:val="26"/>
            <w:szCs w:val="26"/>
          </w:rPr>
          <w:t>ф. 0504102</w:t>
        </w:r>
      </w:hyperlink>
      <w:r w:rsidRPr="008C7C9E">
        <w:rPr>
          <w:sz w:val="26"/>
          <w:szCs w:val="26"/>
        </w:rPr>
        <w:t>).</w:t>
      </w:r>
    </w:p>
    <w:p w:rsidR="0066075B" w:rsidRPr="008C7C9E" w:rsidRDefault="008C7C9E">
      <w:pPr>
        <w:rPr>
          <w:sz w:val="26"/>
          <w:szCs w:val="26"/>
        </w:rPr>
      </w:pPr>
      <w:r>
        <w:rPr>
          <w:sz w:val="26"/>
          <w:szCs w:val="26"/>
        </w:rPr>
        <w:t>5</w:t>
      </w:r>
      <w:r w:rsidR="0066075B" w:rsidRPr="008C7C9E">
        <w:rPr>
          <w:sz w:val="26"/>
          <w:szCs w:val="26"/>
        </w:rPr>
        <w:t>.</w:t>
      </w:r>
      <w:r>
        <w:rPr>
          <w:sz w:val="26"/>
          <w:szCs w:val="26"/>
        </w:rPr>
        <w:t>5</w:t>
      </w:r>
      <w:r w:rsidR="0066075B" w:rsidRPr="008C7C9E">
        <w:rPr>
          <w:sz w:val="26"/>
          <w:szCs w:val="26"/>
        </w:rPr>
        <w:t xml:space="preserve">. Материальные запасы, полученные при </w:t>
      </w:r>
      <w:proofErr w:type="spellStart"/>
      <w:r w:rsidR="0066075B" w:rsidRPr="008C7C9E">
        <w:rPr>
          <w:sz w:val="26"/>
          <w:szCs w:val="26"/>
        </w:rPr>
        <w:t>разукомплектации</w:t>
      </w:r>
      <w:proofErr w:type="spellEnd"/>
      <w:r w:rsidR="0066075B" w:rsidRPr="008C7C9E">
        <w:rPr>
          <w:sz w:val="26"/>
          <w:szCs w:val="26"/>
        </w:rPr>
        <w:t xml:space="preserve"> (частичной ликвидации) нефинансовых активов, принимаются к учету по текущей оценочной стоимости на основании Приходного ордера (</w:t>
      </w:r>
      <w:hyperlink r:id="rId102" w:history="1">
        <w:r w:rsidR="0066075B" w:rsidRPr="008C7C9E">
          <w:rPr>
            <w:rStyle w:val="a4"/>
            <w:color w:val="auto"/>
            <w:sz w:val="26"/>
            <w:szCs w:val="26"/>
          </w:rPr>
          <w:t>ф. 0504207</w:t>
        </w:r>
      </w:hyperlink>
      <w:r w:rsidR="0066075B" w:rsidRPr="008C7C9E">
        <w:rPr>
          <w:sz w:val="26"/>
          <w:szCs w:val="26"/>
        </w:rPr>
        <w:t>).</w:t>
      </w:r>
    </w:p>
    <w:p w:rsidR="00B920AF" w:rsidRPr="008C7C9E" w:rsidRDefault="008C7C9E">
      <w:pPr>
        <w:rPr>
          <w:sz w:val="26"/>
          <w:szCs w:val="26"/>
        </w:rPr>
      </w:pPr>
      <w:r>
        <w:rPr>
          <w:sz w:val="26"/>
          <w:szCs w:val="26"/>
        </w:rPr>
        <w:t>5</w:t>
      </w:r>
      <w:r w:rsidR="0066075B" w:rsidRPr="008C7C9E">
        <w:rPr>
          <w:sz w:val="26"/>
          <w:szCs w:val="26"/>
        </w:rPr>
        <w:t>.</w:t>
      </w:r>
      <w:r w:rsidRPr="008C7C9E">
        <w:rPr>
          <w:sz w:val="26"/>
          <w:szCs w:val="26"/>
        </w:rPr>
        <w:t>6</w:t>
      </w:r>
      <w:r w:rsidR="0066075B" w:rsidRPr="008C7C9E">
        <w:rPr>
          <w:sz w:val="26"/>
          <w:szCs w:val="26"/>
        </w:rPr>
        <w:t>. Для списания материальных запасов кроме Акта о списании материальных запасов (</w:t>
      </w:r>
      <w:hyperlink r:id="rId103" w:history="1">
        <w:r w:rsidR="0066075B" w:rsidRPr="008C7C9E">
          <w:rPr>
            <w:rStyle w:val="a4"/>
            <w:color w:val="auto"/>
            <w:sz w:val="26"/>
            <w:szCs w:val="26"/>
          </w:rPr>
          <w:t>ф. 0504230)</w:t>
        </w:r>
      </w:hyperlink>
      <w:r w:rsidR="0066075B" w:rsidRPr="008C7C9E">
        <w:rPr>
          <w:sz w:val="26"/>
          <w:szCs w:val="26"/>
        </w:rPr>
        <w:t xml:space="preserve"> в порядке, предусмотренном Графиком </w:t>
      </w:r>
      <w:r w:rsidR="0066075B" w:rsidRPr="00952538">
        <w:rPr>
          <w:sz w:val="26"/>
          <w:szCs w:val="26"/>
        </w:rPr>
        <w:t>документооборота (Приложение N</w:t>
      </w:r>
      <w:r w:rsidR="00845EB5" w:rsidRPr="00952538">
        <w:rPr>
          <w:sz w:val="26"/>
          <w:szCs w:val="26"/>
        </w:rPr>
        <w:t xml:space="preserve"> 3</w:t>
      </w:r>
      <w:r w:rsidR="0066075B" w:rsidRPr="00952538">
        <w:rPr>
          <w:sz w:val="26"/>
          <w:szCs w:val="26"/>
        </w:rPr>
        <w:t>),</w:t>
      </w:r>
      <w:r w:rsidR="0066075B" w:rsidRPr="008C7C9E">
        <w:rPr>
          <w:sz w:val="26"/>
          <w:szCs w:val="26"/>
        </w:rPr>
        <w:t xml:space="preserve"> для соответствующих групп (видов) материальных запасов применяются</w:t>
      </w:r>
      <w:r w:rsidR="00B920AF" w:rsidRPr="008C7C9E">
        <w:rPr>
          <w:sz w:val="26"/>
          <w:szCs w:val="26"/>
        </w:rPr>
        <w:t>:</w:t>
      </w:r>
    </w:p>
    <w:p w:rsidR="006E40B2" w:rsidRDefault="00B920AF" w:rsidP="00B920AF">
      <w:pPr>
        <w:rPr>
          <w:rStyle w:val="a3"/>
          <w:b w:val="0"/>
          <w:color w:val="auto"/>
          <w:sz w:val="26"/>
          <w:szCs w:val="26"/>
        </w:rPr>
      </w:pPr>
      <w:r w:rsidRPr="006E40B2">
        <w:rPr>
          <w:sz w:val="26"/>
          <w:szCs w:val="26"/>
        </w:rPr>
        <w:t>-</w:t>
      </w:r>
      <w:r w:rsidR="0066075B" w:rsidRPr="006E40B2">
        <w:rPr>
          <w:rStyle w:val="a3"/>
          <w:b w:val="0"/>
          <w:color w:val="auto"/>
          <w:sz w:val="26"/>
          <w:szCs w:val="26"/>
        </w:rPr>
        <w:t> Ведомость выдачи материальных ценностей на нужды учреждения (</w:t>
      </w:r>
      <w:hyperlink r:id="rId104" w:history="1">
        <w:r w:rsidR="0066075B" w:rsidRPr="006E40B2">
          <w:rPr>
            <w:rStyle w:val="a4"/>
            <w:color w:val="auto"/>
            <w:sz w:val="26"/>
            <w:szCs w:val="26"/>
          </w:rPr>
          <w:t>ф. 0504210</w:t>
        </w:r>
      </w:hyperlink>
      <w:r w:rsidR="0066075B" w:rsidRPr="006E40B2">
        <w:rPr>
          <w:rStyle w:val="a3"/>
          <w:b w:val="0"/>
          <w:color w:val="auto"/>
          <w:sz w:val="26"/>
          <w:szCs w:val="26"/>
        </w:rPr>
        <w:t>)</w:t>
      </w:r>
      <w:r w:rsidRPr="006E40B2">
        <w:rPr>
          <w:rStyle w:val="a3"/>
          <w:b w:val="0"/>
          <w:color w:val="auto"/>
          <w:sz w:val="26"/>
          <w:szCs w:val="26"/>
        </w:rPr>
        <w:t xml:space="preserve"> </w:t>
      </w:r>
    </w:p>
    <w:p w:rsidR="0066075B" w:rsidRPr="00775A3B" w:rsidRDefault="00775A3B" w:rsidP="00B920AF">
      <w:pPr>
        <w:rPr>
          <w:sz w:val="26"/>
          <w:szCs w:val="26"/>
        </w:rPr>
      </w:pPr>
      <w:r>
        <w:rPr>
          <w:rStyle w:val="a3"/>
          <w:b w:val="0"/>
          <w:color w:val="auto"/>
          <w:sz w:val="26"/>
          <w:szCs w:val="26"/>
        </w:rPr>
        <w:t xml:space="preserve">При необходимости к </w:t>
      </w:r>
      <w:r w:rsidR="006E40B2" w:rsidRPr="006E40B2">
        <w:rPr>
          <w:rStyle w:val="a3"/>
          <w:b w:val="0"/>
          <w:color w:val="auto"/>
          <w:sz w:val="26"/>
          <w:szCs w:val="26"/>
        </w:rPr>
        <w:t xml:space="preserve"> </w:t>
      </w:r>
      <w:r w:rsidR="006E40B2" w:rsidRPr="006E40B2">
        <w:rPr>
          <w:color w:val="22272F"/>
          <w:sz w:val="26"/>
          <w:szCs w:val="26"/>
          <w:shd w:val="clear" w:color="auto" w:fill="FFFFFF"/>
        </w:rPr>
        <w:t>Акт</w:t>
      </w:r>
      <w:r>
        <w:rPr>
          <w:color w:val="22272F"/>
          <w:sz w:val="26"/>
          <w:szCs w:val="26"/>
          <w:shd w:val="clear" w:color="auto" w:fill="FFFFFF"/>
        </w:rPr>
        <w:t>у</w:t>
      </w:r>
      <w:r w:rsidR="006E40B2" w:rsidRPr="006E40B2">
        <w:rPr>
          <w:color w:val="22272F"/>
          <w:sz w:val="26"/>
          <w:szCs w:val="26"/>
          <w:shd w:val="clear" w:color="auto" w:fill="FFFFFF"/>
        </w:rPr>
        <w:t xml:space="preserve"> о списании материальных запасов </w:t>
      </w:r>
      <w:r w:rsidR="006E40B2" w:rsidRPr="006E40B2">
        <w:rPr>
          <w:sz w:val="26"/>
          <w:szCs w:val="26"/>
          <w:u w:val="single"/>
          <w:shd w:val="clear" w:color="auto" w:fill="FFFFFF"/>
        </w:rPr>
        <w:t>(</w:t>
      </w:r>
      <w:hyperlink r:id="rId105" w:anchor="/document/70951956/entry/2160" w:history="1">
        <w:r w:rsidR="006E40B2" w:rsidRPr="006E40B2">
          <w:rPr>
            <w:rStyle w:val="af"/>
            <w:color w:val="auto"/>
            <w:sz w:val="26"/>
            <w:szCs w:val="26"/>
            <w:shd w:val="clear" w:color="auto" w:fill="FFFFFF"/>
          </w:rPr>
          <w:t>ф. 0504230</w:t>
        </w:r>
      </w:hyperlink>
      <w:r w:rsidR="006E40B2" w:rsidRPr="006E40B2">
        <w:rPr>
          <w:sz w:val="26"/>
          <w:szCs w:val="26"/>
          <w:u w:val="single"/>
          <w:shd w:val="clear" w:color="auto" w:fill="FFFFFF"/>
        </w:rPr>
        <w:t>)</w:t>
      </w:r>
      <w:r>
        <w:rPr>
          <w:sz w:val="26"/>
          <w:szCs w:val="26"/>
          <w:u w:val="single"/>
          <w:shd w:val="clear" w:color="auto" w:fill="FFFFFF"/>
        </w:rPr>
        <w:t xml:space="preserve"> </w:t>
      </w:r>
      <w:r w:rsidRPr="00775A3B">
        <w:rPr>
          <w:sz w:val="26"/>
          <w:szCs w:val="26"/>
          <w:shd w:val="clear" w:color="auto" w:fill="FFFFFF"/>
        </w:rPr>
        <w:t xml:space="preserve">прилагается </w:t>
      </w:r>
      <w:r w:rsidR="00E35E54">
        <w:rPr>
          <w:sz w:val="26"/>
          <w:szCs w:val="26"/>
          <w:shd w:val="clear" w:color="auto" w:fill="FFFFFF"/>
        </w:rPr>
        <w:t>Акт установки материальных ценностей (</w:t>
      </w:r>
      <w:r w:rsidR="00E35E54" w:rsidRPr="00E35E54">
        <w:rPr>
          <w:color w:val="2E74B5" w:themeColor="accent5" w:themeShade="BF"/>
          <w:sz w:val="26"/>
          <w:szCs w:val="26"/>
          <w:shd w:val="clear" w:color="auto" w:fill="FFFFFF"/>
        </w:rPr>
        <w:t xml:space="preserve">Приложение </w:t>
      </w:r>
      <w:r w:rsidR="00E35E54">
        <w:rPr>
          <w:sz w:val="26"/>
          <w:szCs w:val="26"/>
          <w:shd w:val="clear" w:color="auto" w:fill="FFFFFF"/>
        </w:rPr>
        <w:t>14)</w:t>
      </w:r>
      <w:r w:rsidR="006E40B2" w:rsidRPr="00775A3B">
        <w:rPr>
          <w:sz w:val="26"/>
          <w:szCs w:val="26"/>
          <w:shd w:val="clear" w:color="auto" w:fill="FFFFFF"/>
        </w:rPr>
        <w:t>.</w:t>
      </w:r>
    </w:p>
    <w:p w:rsidR="0066075B" w:rsidRPr="008C7C9E" w:rsidRDefault="008C7C9E">
      <w:pPr>
        <w:pStyle w:val="1"/>
        <w:rPr>
          <w:sz w:val="26"/>
          <w:szCs w:val="26"/>
        </w:rPr>
      </w:pPr>
      <w:bookmarkStart w:id="45" w:name="sub_1013"/>
      <w:r w:rsidRPr="008C7C9E">
        <w:rPr>
          <w:sz w:val="26"/>
          <w:szCs w:val="26"/>
        </w:rPr>
        <w:t>6</w:t>
      </w:r>
      <w:r w:rsidR="0066075B" w:rsidRPr="008C7C9E">
        <w:rPr>
          <w:sz w:val="26"/>
          <w:szCs w:val="26"/>
        </w:rPr>
        <w:t>. Учет денежных средств</w:t>
      </w:r>
    </w:p>
    <w:bookmarkEnd w:id="45"/>
    <w:p w:rsidR="0066075B" w:rsidRPr="008C7C9E" w:rsidRDefault="008C7C9E">
      <w:pPr>
        <w:rPr>
          <w:sz w:val="26"/>
          <w:szCs w:val="26"/>
        </w:rPr>
      </w:pPr>
      <w:r>
        <w:rPr>
          <w:sz w:val="26"/>
          <w:szCs w:val="26"/>
        </w:rPr>
        <w:t>6</w:t>
      </w:r>
      <w:r w:rsidR="0066075B" w:rsidRPr="008C7C9E">
        <w:rPr>
          <w:sz w:val="26"/>
          <w:szCs w:val="26"/>
        </w:rPr>
        <w:t>.1. Операции с денежными средствами осуществляются с использованием следующих</w:t>
      </w:r>
      <w:r w:rsidR="00B920AF" w:rsidRPr="008C7C9E">
        <w:rPr>
          <w:sz w:val="26"/>
          <w:szCs w:val="26"/>
        </w:rPr>
        <w:t xml:space="preserve"> </w:t>
      </w:r>
      <w:r w:rsidR="0066075B" w:rsidRPr="008C7C9E">
        <w:rPr>
          <w:rStyle w:val="a3"/>
          <w:sz w:val="26"/>
          <w:szCs w:val="26"/>
        </w:rPr>
        <w:t>лицевых счетов</w:t>
      </w:r>
      <w:r w:rsidR="0066075B" w:rsidRPr="008C7C9E">
        <w:rPr>
          <w:sz w:val="26"/>
          <w:szCs w:val="26"/>
        </w:rPr>
        <w:t>:</w:t>
      </w:r>
    </w:p>
    <w:p w:rsidR="00B920AF" w:rsidRPr="008C7C9E" w:rsidRDefault="00B920AF">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72"/>
        <w:gridCol w:w="1559"/>
        <w:gridCol w:w="6220"/>
      </w:tblGrid>
      <w:tr w:rsidR="0066075B" w:rsidRPr="008C7C9E" w:rsidTr="00062318">
        <w:tc>
          <w:tcPr>
            <w:tcW w:w="1872" w:type="dxa"/>
            <w:tcBorders>
              <w:top w:val="single" w:sz="4" w:space="0" w:color="auto"/>
              <w:bottom w:val="single" w:sz="4" w:space="0" w:color="auto"/>
              <w:right w:val="nil"/>
            </w:tcBorders>
          </w:tcPr>
          <w:p w:rsidR="00266865" w:rsidRPr="008C7C9E" w:rsidRDefault="00266865" w:rsidP="002E54CB">
            <w:pPr>
              <w:pStyle w:val="a8"/>
              <w:jc w:val="center"/>
              <w:rPr>
                <w:sz w:val="26"/>
                <w:szCs w:val="26"/>
              </w:rPr>
            </w:pPr>
            <w:r w:rsidRPr="008C7C9E">
              <w:rPr>
                <w:sz w:val="26"/>
                <w:szCs w:val="26"/>
              </w:rPr>
              <w:t xml:space="preserve">Наименование органа осуществляющего ведение </w:t>
            </w:r>
            <w:proofErr w:type="gramStart"/>
            <w:r w:rsidRPr="008C7C9E">
              <w:rPr>
                <w:sz w:val="26"/>
                <w:szCs w:val="26"/>
              </w:rPr>
              <w:t>лицевых</w:t>
            </w:r>
            <w:proofErr w:type="gramEnd"/>
          </w:p>
          <w:p w:rsidR="0066075B" w:rsidRPr="008C7C9E" w:rsidRDefault="0066075B" w:rsidP="002E54CB">
            <w:pPr>
              <w:pStyle w:val="a8"/>
              <w:jc w:val="center"/>
              <w:rPr>
                <w:sz w:val="26"/>
                <w:szCs w:val="26"/>
              </w:rPr>
            </w:pPr>
          </w:p>
        </w:tc>
        <w:tc>
          <w:tcPr>
            <w:tcW w:w="1559" w:type="dxa"/>
            <w:tcBorders>
              <w:top w:val="single" w:sz="4" w:space="0" w:color="auto"/>
              <w:left w:val="single" w:sz="4" w:space="0" w:color="auto"/>
              <w:bottom w:val="single" w:sz="4" w:space="0" w:color="auto"/>
              <w:right w:val="nil"/>
            </w:tcBorders>
          </w:tcPr>
          <w:p w:rsidR="0066075B" w:rsidRPr="008C7C9E" w:rsidRDefault="0066075B" w:rsidP="002E54CB">
            <w:pPr>
              <w:pStyle w:val="a8"/>
              <w:jc w:val="center"/>
              <w:rPr>
                <w:sz w:val="26"/>
                <w:szCs w:val="26"/>
              </w:rPr>
            </w:pPr>
            <w:r w:rsidRPr="008C7C9E">
              <w:rPr>
                <w:sz w:val="26"/>
                <w:szCs w:val="26"/>
              </w:rPr>
              <w:t>Номер лицевого счета</w:t>
            </w:r>
          </w:p>
        </w:tc>
        <w:tc>
          <w:tcPr>
            <w:tcW w:w="6220" w:type="dxa"/>
            <w:tcBorders>
              <w:top w:val="single" w:sz="4" w:space="0" w:color="auto"/>
              <w:left w:val="single" w:sz="4" w:space="0" w:color="auto"/>
              <w:bottom w:val="single" w:sz="4" w:space="0" w:color="auto"/>
            </w:tcBorders>
          </w:tcPr>
          <w:p w:rsidR="0066075B" w:rsidRPr="008C7C9E" w:rsidRDefault="0066075B" w:rsidP="002E54CB">
            <w:pPr>
              <w:pStyle w:val="a8"/>
              <w:jc w:val="center"/>
              <w:rPr>
                <w:sz w:val="26"/>
                <w:szCs w:val="26"/>
              </w:rPr>
            </w:pPr>
            <w:r w:rsidRPr="008C7C9E">
              <w:rPr>
                <w:sz w:val="26"/>
                <w:szCs w:val="26"/>
              </w:rPr>
              <w:t>Операции, осуществляемые с использованием лицевого счета</w:t>
            </w:r>
          </w:p>
        </w:tc>
      </w:tr>
      <w:tr w:rsidR="0066075B" w:rsidRPr="008C7C9E" w:rsidTr="002E54CB">
        <w:trPr>
          <w:trHeight w:val="282"/>
        </w:trPr>
        <w:tc>
          <w:tcPr>
            <w:tcW w:w="1872" w:type="dxa"/>
            <w:tcBorders>
              <w:top w:val="nil"/>
              <w:bottom w:val="nil"/>
              <w:right w:val="nil"/>
            </w:tcBorders>
          </w:tcPr>
          <w:p w:rsidR="0066075B" w:rsidRPr="008C7C9E" w:rsidRDefault="00266865">
            <w:pPr>
              <w:pStyle w:val="a8"/>
              <w:rPr>
                <w:sz w:val="26"/>
                <w:szCs w:val="26"/>
              </w:rPr>
            </w:pPr>
            <w:r w:rsidRPr="008C7C9E">
              <w:rPr>
                <w:sz w:val="26"/>
                <w:szCs w:val="26"/>
              </w:rPr>
              <w:t>Управление финансов администрации Карабашского городского округа</w:t>
            </w:r>
          </w:p>
        </w:tc>
        <w:tc>
          <w:tcPr>
            <w:tcW w:w="1559" w:type="dxa"/>
            <w:tcBorders>
              <w:top w:val="nil"/>
              <w:left w:val="single" w:sz="4" w:space="0" w:color="auto"/>
              <w:bottom w:val="nil"/>
              <w:right w:val="nil"/>
            </w:tcBorders>
          </w:tcPr>
          <w:p w:rsidR="0066075B" w:rsidRPr="008C7C9E" w:rsidRDefault="00266865">
            <w:pPr>
              <w:pStyle w:val="a8"/>
              <w:rPr>
                <w:sz w:val="26"/>
                <w:szCs w:val="26"/>
              </w:rPr>
            </w:pPr>
            <w:r w:rsidRPr="008C7C9E">
              <w:rPr>
                <w:sz w:val="26"/>
                <w:szCs w:val="26"/>
              </w:rPr>
              <w:t>0369301448Б</w:t>
            </w:r>
            <w:r w:rsidR="002E54CB" w:rsidRPr="008C7C9E">
              <w:rPr>
                <w:sz w:val="26"/>
                <w:szCs w:val="26"/>
              </w:rPr>
              <w:t xml:space="preserve"> </w:t>
            </w:r>
          </w:p>
          <w:p w:rsidR="002E54CB" w:rsidRPr="008C7C9E" w:rsidRDefault="002E54CB" w:rsidP="002E54CB">
            <w:pPr>
              <w:rPr>
                <w:sz w:val="26"/>
                <w:szCs w:val="26"/>
              </w:rPr>
            </w:pPr>
          </w:p>
          <w:p w:rsidR="002E54CB" w:rsidRPr="008C7C9E" w:rsidRDefault="002E54CB" w:rsidP="002E54CB">
            <w:pPr>
              <w:rPr>
                <w:sz w:val="26"/>
                <w:szCs w:val="26"/>
              </w:rPr>
            </w:pPr>
          </w:p>
          <w:p w:rsidR="002E54CB" w:rsidRPr="008C7C9E" w:rsidRDefault="002E54CB" w:rsidP="002E54CB">
            <w:pPr>
              <w:rPr>
                <w:sz w:val="26"/>
                <w:szCs w:val="26"/>
              </w:rPr>
            </w:pPr>
          </w:p>
          <w:p w:rsidR="002E54CB" w:rsidRPr="008C7C9E" w:rsidRDefault="002E54CB" w:rsidP="002E54CB">
            <w:pPr>
              <w:rPr>
                <w:sz w:val="26"/>
                <w:szCs w:val="26"/>
              </w:rPr>
            </w:pPr>
          </w:p>
          <w:p w:rsidR="002E54CB" w:rsidRPr="008C7C9E" w:rsidRDefault="002E54CB" w:rsidP="002E54CB">
            <w:pPr>
              <w:rPr>
                <w:sz w:val="26"/>
                <w:szCs w:val="26"/>
              </w:rPr>
            </w:pPr>
          </w:p>
          <w:p w:rsidR="002E54CB" w:rsidRPr="008C7C9E" w:rsidRDefault="002E54CB" w:rsidP="002E54CB">
            <w:pPr>
              <w:rPr>
                <w:sz w:val="26"/>
                <w:szCs w:val="26"/>
              </w:rPr>
            </w:pPr>
          </w:p>
          <w:p w:rsidR="002E54CB" w:rsidRPr="008C7C9E" w:rsidRDefault="002E54CB" w:rsidP="002E54CB">
            <w:pPr>
              <w:rPr>
                <w:sz w:val="26"/>
                <w:szCs w:val="26"/>
              </w:rPr>
            </w:pPr>
          </w:p>
          <w:p w:rsidR="002E54CB" w:rsidRPr="008C7C9E" w:rsidRDefault="002E54CB" w:rsidP="002E54CB">
            <w:pPr>
              <w:rPr>
                <w:sz w:val="26"/>
                <w:szCs w:val="26"/>
              </w:rPr>
            </w:pPr>
          </w:p>
          <w:p w:rsidR="002E54CB" w:rsidRPr="008C7C9E" w:rsidRDefault="002E54CB" w:rsidP="002E54CB">
            <w:pPr>
              <w:rPr>
                <w:sz w:val="26"/>
                <w:szCs w:val="26"/>
              </w:rPr>
            </w:pPr>
          </w:p>
          <w:p w:rsidR="002E54CB" w:rsidRPr="008C7C9E" w:rsidRDefault="002E54CB" w:rsidP="002E54CB">
            <w:pPr>
              <w:ind w:firstLine="0"/>
              <w:rPr>
                <w:sz w:val="26"/>
                <w:szCs w:val="26"/>
              </w:rPr>
            </w:pPr>
            <w:r w:rsidRPr="008C7C9E">
              <w:rPr>
                <w:sz w:val="26"/>
                <w:szCs w:val="26"/>
              </w:rPr>
              <w:t>0169301448Б</w:t>
            </w:r>
          </w:p>
        </w:tc>
        <w:tc>
          <w:tcPr>
            <w:tcW w:w="6220" w:type="dxa"/>
            <w:tcBorders>
              <w:top w:val="nil"/>
              <w:left w:val="single" w:sz="4" w:space="0" w:color="auto"/>
              <w:bottom w:val="nil"/>
            </w:tcBorders>
          </w:tcPr>
          <w:p w:rsidR="002E54CB" w:rsidRPr="008C7C9E" w:rsidRDefault="002E54CB" w:rsidP="002E54CB">
            <w:pPr>
              <w:pStyle w:val="a8"/>
              <w:rPr>
                <w:sz w:val="26"/>
                <w:szCs w:val="26"/>
              </w:rPr>
            </w:pPr>
            <w:r w:rsidRPr="008C7C9E">
              <w:rPr>
                <w:color w:val="22272F"/>
                <w:sz w:val="26"/>
                <w:szCs w:val="26"/>
                <w:shd w:val="clear" w:color="auto" w:fill="FFFFFF"/>
              </w:rPr>
              <w:t xml:space="preserve">- </w:t>
            </w:r>
            <w:r w:rsidR="00266865" w:rsidRPr="008C7C9E">
              <w:rPr>
                <w:color w:val="22272F"/>
                <w:sz w:val="26"/>
                <w:szCs w:val="26"/>
                <w:shd w:val="clear" w:color="auto" w:fill="FFFFFF"/>
              </w:rPr>
              <w:t>лицевой счет</w:t>
            </w:r>
            <w:r w:rsidR="00F0405C" w:rsidRPr="008C7C9E">
              <w:rPr>
                <w:color w:val="22272F"/>
                <w:sz w:val="26"/>
                <w:szCs w:val="26"/>
                <w:shd w:val="clear" w:color="auto" w:fill="FFFFFF"/>
              </w:rPr>
              <w:t xml:space="preserve"> получателя бюджетных средств, предназначенный для учета бюджетных ассигнований, лимитов бюджетных обяза</w:t>
            </w:r>
            <w:r w:rsidR="00062318" w:rsidRPr="008C7C9E">
              <w:rPr>
                <w:color w:val="22272F"/>
                <w:sz w:val="26"/>
                <w:szCs w:val="26"/>
                <w:shd w:val="clear" w:color="auto" w:fill="FFFFFF"/>
              </w:rPr>
              <w:t>тельств, предельных объемов финансирования, полученных получателем бюджетных средств, для отражения операций, в пределах доведенных ему лимитов бюджетных обязательств, для учета принятых получателем бюджетных средств бюджетных обязательств и оплаты денежных обязательств</w:t>
            </w:r>
            <w:r w:rsidR="00266865" w:rsidRPr="008C7C9E">
              <w:rPr>
                <w:color w:val="22272F"/>
                <w:sz w:val="26"/>
                <w:szCs w:val="26"/>
                <w:shd w:val="clear" w:color="auto" w:fill="FFFFFF"/>
              </w:rPr>
              <w:t>, осуществления получателем бюджетных средств бюджетных операций за счет средств бюджет</w:t>
            </w:r>
            <w:r w:rsidRPr="008C7C9E">
              <w:rPr>
                <w:color w:val="22272F"/>
                <w:sz w:val="26"/>
                <w:szCs w:val="26"/>
                <w:shd w:val="clear" w:color="auto" w:fill="FFFFFF"/>
              </w:rPr>
              <w:t>;</w:t>
            </w:r>
          </w:p>
          <w:p w:rsidR="002E54CB" w:rsidRPr="008C7C9E" w:rsidRDefault="002E54CB" w:rsidP="002E54CB">
            <w:pPr>
              <w:ind w:firstLine="42"/>
              <w:rPr>
                <w:sz w:val="26"/>
                <w:szCs w:val="26"/>
              </w:rPr>
            </w:pPr>
            <w:r w:rsidRPr="008C7C9E">
              <w:rPr>
                <w:sz w:val="26"/>
                <w:szCs w:val="26"/>
              </w:rPr>
              <w:t>- лицевой счет распорядителя бюджетных средств, предназначенный для отражения операций главного распорядителя бюджетных средств по распределению бюджетных ассигнований, лимитов бюджетных обязательств, предельных объемов финансирования по подведомственным получателям бюджетных средств</w:t>
            </w:r>
          </w:p>
        </w:tc>
      </w:tr>
      <w:tr w:rsidR="00062318" w:rsidRPr="008C7C9E" w:rsidTr="00062318">
        <w:tc>
          <w:tcPr>
            <w:tcW w:w="1872" w:type="dxa"/>
            <w:tcBorders>
              <w:top w:val="nil"/>
              <w:bottom w:val="single" w:sz="4" w:space="0" w:color="auto"/>
              <w:right w:val="nil"/>
            </w:tcBorders>
          </w:tcPr>
          <w:p w:rsidR="00062318" w:rsidRPr="008C7C9E" w:rsidRDefault="00062318">
            <w:pPr>
              <w:pStyle w:val="a8"/>
              <w:rPr>
                <w:sz w:val="26"/>
                <w:szCs w:val="26"/>
              </w:rPr>
            </w:pPr>
          </w:p>
          <w:p w:rsidR="00062318" w:rsidRPr="008C7C9E" w:rsidRDefault="002E54CB" w:rsidP="002E54CB">
            <w:pPr>
              <w:ind w:firstLine="59"/>
              <w:rPr>
                <w:sz w:val="26"/>
                <w:szCs w:val="26"/>
              </w:rPr>
            </w:pPr>
            <w:r w:rsidRPr="008C7C9E">
              <w:rPr>
                <w:sz w:val="26"/>
                <w:szCs w:val="26"/>
              </w:rPr>
              <w:t xml:space="preserve">Управление Федерального казначейства </w:t>
            </w:r>
            <w:r w:rsidRPr="008C7C9E">
              <w:rPr>
                <w:sz w:val="26"/>
                <w:szCs w:val="26"/>
              </w:rPr>
              <w:lastRenderedPageBreak/>
              <w:t>по Челябинской области</w:t>
            </w:r>
          </w:p>
        </w:tc>
        <w:tc>
          <w:tcPr>
            <w:tcW w:w="1559" w:type="dxa"/>
            <w:tcBorders>
              <w:top w:val="nil"/>
              <w:left w:val="single" w:sz="4" w:space="0" w:color="auto"/>
              <w:bottom w:val="single" w:sz="4" w:space="0" w:color="auto"/>
              <w:right w:val="nil"/>
            </w:tcBorders>
          </w:tcPr>
          <w:p w:rsidR="00062318" w:rsidRPr="008C7C9E" w:rsidRDefault="00062318">
            <w:pPr>
              <w:pStyle w:val="a8"/>
              <w:rPr>
                <w:sz w:val="26"/>
                <w:szCs w:val="26"/>
              </w:rPr>
            </w:pPr>
            <w:r w:rsidRPr="008C7C9E">
              <w:rPr>
                <w:sz w:val="26"/>
                <w:szCs w:val="26"/>
              </w:rPr>
              <w:lastRenderedPageBreak/>
              <w:t xml:space="preserve"> </w:t>
            </w:r>
          </w:p>
          <w:p w:rsidR="00062318" w:rsidRPr="008C7C9E" w:rsidRDefault="002E54CB" w:rsidP="00062318">
            <w:pPr>
              <w:ind w:hanging="107"/>
              <w:rPr>
                <w:sz w:val="26"/>
                <w:szCs w:val="26"/>
              </w:rPr>
            </w:pPr>
            <w:r w:rsidRPr="008C7C9E">
              <w:rPr>
                <w:sz w:val="26"/>
                <w:szCs w:val="26"/>
              </w:rPr>
              <w:t>04693055920</w:t>
            </w:r>
          </w:p>
          <w:p w:rsidR="002E54CB" w:rsidRPr="008C7C9E" w:rsidRDefault="002E54CB" w:rsidP="00062318">
            <w:pPr>
              <w:ind w:hanging="107"/>
              <w:rPr>
                <w:sz w:val="26"/>
                <w:szCs w:val="26"/>
              </w:rPr>
            </w:pPr>
          </w:p>
          <w:p w:rsidR="002E54CB" w:rsidRPr="008C7C9E" w:rsidRDefault="002E54CB" w:rsidP="00062318">
            <w:pPr>
              <w:ind w:hanging="107"/>
              <w:rPr>
                <w:sz w:val="26"/>
                <w:szCs w:val="26"/>
              </w:rPr>
            </w:pPr>
          </w:p>
          <w:p w:rsidR="002E54CB" w:rsidRPr="008C7C9E" w:rsidRDefault="002E54CB" w:rsidP="00062318">
            <w:pPr>
              <w:ind w:hanging="107"/>
              <w:rPr>
                <w:sz w:val="26"/>
                <w:szCs w:val="26"/>
              </w:rPr>
            </w:pPr>
          </w:p>
          <w:p w:rsidR="002E54CB" w:rsidRPr="008C7C9E" w:rsidRDefault="002E54CB" w:rsidP="00062318">
            <w:pPr>
              <w:ind w:hanging="107"/>
              <w:rPr>
                <w:sz w:val="26"/>
                <w:szCs w:val="26"/>
              </w:rPr>
            </w:pPr>
          </w:p>
          <w:p w:rsidR="002E54CB" w:rsidRPr="008C7C9E" w:rsidRDefault="002E54CB" w:rsidP="00062318">
            <w:pPr>
              <w:ind w:hanging="107"/>
              <w:rPr>
                <w:sz w:val="26"/>
                <w:szCs w:val="26"/>
              </w:rPr>
            </w:pPr>
            <w:r w:rsidRPr="008C7C9E">
              <w:rPr>
                <w:sz w:val="26"/>
                <w:szCs w:val="26"/>
              </w:rPr>
              <w:t>05693055920</w:t>
            </w:r>
          </w:p>
        </w:tc>
        <w:tc>
          <w:tcPr>
            <w:tcW w:w="6220" w:type="dxa"/>
            <w:tcBorders>
              <w:top w:val="nil"/>
              <w:left w:val="single" w:sz="4" w:space="0" w:color="auto"/>
              <w:bottom w:val="single" w:sz="4" w:space="0" w:color="auto"/>
            </w:tcBorders>
          </w:tcPr>
          <w:p w:rsidR="00062318" w:rsidRPr="008C7C9E" w:rsidRDefault="00062318">
            <w:pPr>
              <w:pStyle w:val="a8"/>
              <w:rPr>
                <w:color w:val="22272F"/>
                <w:sz w:val="26"/>
                <w:szCs w:val="26"/>
                <w:shd w:val="clear" w:color="auto" w:fill="FFFFFF"/>
              </w:rPr>
            </w:pPr>
          </w:p>
          <w:p w:rsidR="002E54CB" w:rsidRPr="008C7C9E" w:rsidRDefault="002E54CB" w:rsidP="002E54CB">
            <w:pPr>
              <w:ind w:firstLine="42"/>
              <w:rPr>
                <w:color w:val="22272F"/>
                <w:sz w:val="26"/>
                <w:szCs w:val="26"/>
                <w:shd w:val="clear" w:color="auto" w:fill="FFFFFF"/>
              </w:rPr>
            </w:pPr>
            <w:r w:rsidRPr="008C7C9E">
              <w:rPr>
                <w:color w:val="22272F"/>
                <w:sz w:val="26"/>
                <w:szCs w:val="26"/>
                <w:shd w:val="clear" w:color="auto" w:fill="FFFFFF"/>
              </w:rPr>
              <w:t xml:space="preserve">лицевой счет, предназначенный для отражения операций, связанных с администрированием доходов бюджетов бюджетной системы Российской </w:t>
            </w:r>
            <w:r w:rsidRPr="008C7C9E">
              <w:rPr>
                <w:color w:val="22272F"/>
                <w:sz w:val="26"/>
                <w:szCs w:val="26"/>
                <w:shd w:val="clear" w:color="auto" w:fill="FFFFFF"/>
              </w:rPr>
              <w:lastRenderedPageBreak/>
              <w:t>Федерации (далее - лицевой счет администратора доходов бюджета);</w:t>
            </w:r>
          </w:p>
          <w:p w:rsidR="002E54CB" w:rsidRPr="008C7C9E" w:rsidRDefault="002E54CB" w:rsidP="002E54CB">
            <w:pPr>
              <w:ind w:firstLine="42"/>
              <w:rPr>
                <w:color w:val="22272F"/>
                <w:sz w:val="26"/>
                <w:szCs w:val="26"/>
                <w:shd w:val="clear" w:color="auto" w:fill="FFFFFF"/>
              </w:rPr>
            </w:pPr>
          </w:p>
          <w:p w:rsidR="002E54CB" w:rsidRPr="008C7C9E" w:rsidRDefault="002E54CB" w:rsidP="002E54CB">
            <w:pPr>
              <w:ind w:firstLine="42"/>
              <w:rPr>
                <w:sz w:val="26"/>
                <w:szCs w:val="26"/>
              </w:rPr>
            </w:pPr>
            <w:r w:rsidRPr="008C7C9E">
              <w:rPr>
                <w:color w:val="22272F"/>
                <w:sz w:val="26"/>
                <w:szCs w:val="26"/>
                <w:shd w:val="clear" w:color="auto" w:fill="FFFFFF"/>
              </w:rPr>
              <w:t>лицевой счет, предназначенный для отражения операций получателя бюджетных средств со средствами,</w:t>
            </w:r>
            <w:r w:rsidR="008C7C9E">
              <w:rPr>
                <w:color w:val="22272F"/>
                <w:sz w:val="26"/>
                <w:szCs w:val="26"/>
                <w:shd w:val="clear" w:color="auto" w:fill="FFFFFF"/>
              </w:rPr>
              <w:t xml:space="preserve"> </w:t>
            </w:r>
            <w:r w:rsidRPr="008C7C9E">
              <w:rPr>
                <w:color w:val="22272F"/>
                <w:sz w:val="26"/>
                <w:szCs w:val="26"/>
                <w:shd w:val="clear" w:color="auto" w:fill="FFFFFF"/>
              </w:rPr>
              <w:t>поступающими во временное распоряжение получателя бюджетных средств</w:t>
            </w:r>
          </w:p>
        </w:tc>
      </w:tr>
    </w:tbl>
    <w:p w:rsidR="0066075B" w:rsidRPr="008C7C9E" w:rsidRDefault="0066075B">
      <w:pPr>
        <w:rPr>
          <w:sz w:val="26"/>
          <w:szCs w:val="26"/>
        </w:rPr>
      </w:pPr>
    </w:p>
    <w:p w:rsidR="0066075B" w:rsidRPr="008C7C9E" w:rsidRDefault="008C7C9E">
      <w:pPr>
        <w:rPr>
          <w:sz w:val="26"/>
          <w:szCs w:val="26"/>
        </w:rPr>
      </w:pPr>
      <w:r>
        <w:rPr>
          <w:sz w:val="26"/>
          <w:szCs w:val="26"/>
        </w:rPr>
        <w:t>6</w:t>
      </w:r>
      <w:r w:rsidR="0066075B" w:rsidRPr="008C7C9E">
        <w:rPr>
          <w:sz w:val="26"/>
          <w:szCs w:val="26"/>
        </w:rPr>
        <w:t>.2. В учреждении ведется одна Кассовая книга (</w:t>
      </w:r>
      <w:hyperlink r:id="rId106" w:history="1">
        <w:r w:rsidR="0066075B" w:rsidRPr="008C7C9E">
          <w:rPr>
            <w:rStyle w:val="a4"/>
            <w:color w:val="auto"/>
            <w:sz w:val="26"/>
            <w:szCs w:val="26"/>
          </w:rPr>
          <w:t>ф. 0504514</w:t>
        </w:r>
      </w:hyperlink>
      <w:r w:rsidR="0066075B" w:rsidRPr="008C7C9E">
        <w:rPr>
          <w:sz w:val="26"/>
          <w:szCs w:val="26"/>
        </w:rPr>
        <w:t>). Поступление и выбытие наличных денежных средств в валюте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66075B" w:rsidRPr="008C7C9E" w:rsidRDefault="008C7C9E">
      <w:pPr>
        <w:rPr>
          <w:sz w:val="26"/>
          <w:szCs w:val="26"/>
        </w:rPr>
      </w:pPr>
      <w:r w:rsidRPr="008C7C9E">
        <w:t>6</w:t>
      </w:r>
      <w:r w:rsidR="0066075B" w:rsidRPr="008C7C9E">
        <w:rPr>
          <w:sz w:val="26"/>
          <w:szCs w:val="26"/>
        </w:rPr>
        <w:t>.3. В Журнале регистрации приходных и расходных кассовых документов (</w:t>
      </w:r>
      <w:hyperlink r:id="rId107" w:history="1">
        <w:r w:rsidR="0066075B" w:rsidRPr="008C7C9E">
          <w:rPr>
            <w:rStyle w:val="a4"/>
            <w:color w:val="auto"/>
            <w:sz w:val="26"/>
            <w:szCs w:val="26"/>
          </w:rPr>
          <w:t>ф. 0310003</w:t>
        </w:r>
      </w:hyperlink>
      <w:r w:rsidR="0066075B" w:rsidRPr="008C7C9E">
        <w:rPr>
          <w:sz w:val="26"/>
          <w:szCs w:val="26"/>
        </w:rPr>
        <w:t>) отдельно регистрируются приходные и расходные кассовые ордера, оформляющие операции:</w:t>
      </w:r>
    </w:p>
    <w:p w:rsidR="0066075B" w:rsidRPr="008C7C9E" w:rsidRDefault="0066075B">
      <w:pPr>
        <w:rPr>
          <w:sz w:val="26"/>
          <w:szCs w:val="26"/>
        </w:rPr>
      </w:pPr>
      <w:r w:rsidRPr="008C7C9E">
        <w:rPr>
          <w:sz w:val="26"/>
          <w:szCs w:val="26"/>
        </w:rPr>
        <w:t>- с денежными средствами;</w:t>
      </w:r>
    </w:p>
    <w:p w:rsidR="0066075B" w:rsidRPr="008C7C9E" w:rsidRDefault="0066075B">
      <w:pPr>
        <w:rPr>
          <w:sz w:val="26"/>
          <w:szCs w:val="26"/>
        </w:rPr>
      </w:pPr>
      <w:r w:rsidRPr="008C7C9E">
        <w:rPr>
          <w:sz w:val="26"/>
          <w:szCs w:val="26"/>
        </w:rPr>
        <w:t>- с денежными документами (ордера с записью "Фондовый").</w:t>
      </w:r>
    </w:p>
    <w:p w:rsidR="0066075B" w:rsidRPr="008C7C9E" w:rsidRDefault="008C7C9E">
      <w:pPr>
        <w:rPr>
          <w:sz w:val="26"/>
          <w:szCs w:val="26"/>
        </w:rPr>
      </w:pPr>
      <w:r w:rsidRPr="008C7C9E">
        <w:rPr>
          <w:sz w:val="26"/>
          <w:szCs w:val="26"/>
        </w:rPr>
        <w:t>6</w:t>
      </w:r>
      <w:r w:rsidR="0066075B" w:rsidRPr="008C7C9E">
        <w:rPr>
          <w:sz w:val="26"/>
          <w:szCs w:val="26"/>
        </w:rPr>
        <w:t>.4. Непрерывный внутренний контроль за осуществлением кассовых операций осуществляется путем</w:t>
      </w:r>
      <w:r w:rsidR="0066075B" w:rsidRPr="008C7C9E">
        <w:rPr>
          <w:rStyle w:val="a3"/>
          <w:color w:val="auto"/>
          <w:sz w:val="26"/>
          <w:szCs w:val="26"/>
        </w:rPr>
        <w:t> </w:t>
      </w:r>
      <w:r w:rsidR="0066075B" w:rsidRPr="008C7C9E">
        <w:rPr>
          <w:rStyle w:val="a3"/>
          <w:b w:val="0"/>
          <w:color w:val="auto"/>
          <w:sz w:val="26"/>
          <w:szCs w:val="26"/>
        </w:rPr>
        <w:t>проведения инвентаризации кассы, осуществляемой инвентаризационной комиссией в установленных случаях (в том числе ежегодная инвентаризация, инвентаризация при смене кассира и т.д.);</w:t>
      </w:r>
    </w:p>
    <w:p w:rsidR="0066075B" w:rsidRPr="008C7C9E" w:rsidRDefault="008C7C9E">
      <w:pPr>
        <w:rPr>
          <w:sz w:val="26"/>
          <w:szCs w:val="26"/>
        </w:rPr>
      </w:pPr>
      <w:r w:rsidRPr="008C7C9E">
        <w:rPr>
          <w:sz w:val="26"/>
          <w:szCs w:val="26"/>
        </w:rPr>
        <w:t>6</w:t>
      </w:r>
      <w:r w:rsidR="0066075B" w:rsidRPr="008C7C9E">
        <w:rPr>
          <w:sz w:val="26"/>
          <w:szCs w:val="26"/>
        </w:rPr>
        <w:t>.</w:t>
      </w:r>
      <w:r w:rsidRPr="008C7C9E">
        <w:rPr>
          <w:sz w:val="26"/>
          <w:szCs w:val="26"/>
        </w:rPr>
        <w:t>5</w:t>
      </w:r>
      <w:r w:rsidR="0066075B" w:rsidRPr="008C7C9E">
        <w:rPr>
          <w:sz w:val="26"/>
          <w:szCs w:val="26"/>
        </w:rPr>
        <w:t>. Списание недостач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w:t>
      </w:r>
      <w:hyperlink r:id="rId108" w:history="1">
        <w:r w:rsidR="0066075B" w:rsidRPr="008C7C9E">
          <w:rPr>
            <w:rStyle w:val="a4"/>
            <w:color w:val="auto"/>
            <w:sz w:val="26"/>
            <w:szCs w:val="26"/>
          </w:rPr>
          <w:t>ф. 0504833</w:t>
        </w:r>
      </w:hyperlink>
      <w:r w:rsidR="0066075B" w:rsidRPr="008C7C9E">
        <w:rPr>
          <w:sz w:val="26"/>
          <w:szCs w:val="26"/>
        </w:rPr>
        <w:t xml:space="preserve">), заверенной подписями </w:t>
      </w:r>
      <w:r w:rsidR="002D17F3" w:rsidRPr="008C7C9E">
        <w:rPr>
          <w:sz w:val="26"/>
          <w:szCs w:val="26"/>
        </w:rPr>
        <w:t>старшего бухгалт</w:t>
      </w:r>
      <w:r w:rsidR="00AF5BA8">
        <w:rPr>
          <w:sz w:val="26"/>
          <w:szCs w:val="26"/>
        </w:rPr>
        <w:t>е</w:t>
      </w:r>
      <w:r w:rsidR="002D17F3" w:rsidRPr="008C7C9E">
        <w:rPr>
          <w:sz w:val="26"/>
          <w:szCs w:val="26"/>
        </w:rPr>
        <w:t>ра</w:t>
      </w:r>
      <w:r w:rsidR="0066075B" w:rsidRPr="008C7C9E">
        <w:rPr>
          <w:sz w:val="26"/>
          <w:szCs w:val="26"/>
        </w:rPr>
        <w:t>.</w:t>
      </w:r>
    </w:p>
    <w:p w:rsidR="0066075B" w:rsidRDefault="008C7C9E">
      <w:r w:rsidRPr="008C7C9E">
        <w:rPr>
          <w:sz w:val="26"/>
          <w:szCs w:val="26"/>
        </w:rPr>
        <w:t>6</w:t>
      </w:r>
      <w:r w:rsidR="0066075B" w:rsidRPr="008C7C9E">
        <w:rPr>
          <w:sz w:val="26"/>
          <w:szCs w:val="26"/>
        </w:rPr>
        <w:t>.</w:t>
      </w:r>
      <w:r w:rsidRPr="008C7C9E">
        <w:rPr>
          <w:sz w:val="26"/>
          <w:szCs w:val="26"/>
        </w:rPr>
        <w:t>6</w:t>
      </w:r>
      <w:r w:rsidR="0066075B" w:rsidRPr="008C7C9E">
        <w:rPr>
          <w:sz w:val="26"/>
          <w:szCs w:val="26"/>
        </w:rPr>
        <w:t>. Стоимость электронных билетов учитывается</w:t>
      </w:r>
      <w:r w:rsidR="002D17F3" w:rsidRPr="008C7C9E">
        <w:rPr>
          <w:b/>
          <w:sz w:val="26"/>
          <w:szCs w:val="26"/>
        </w:rPr>
        <w:t xml:space="preserve"> </w:t>
      </w:r>
      <w:r w:rsidR="0066075B" w:rsidRPr="008C7C9E">
        <w:rPr>
          <w:rStyle w:val="a3"/>
          <w:b w:val="0"/>
          <w:color w:val="auto"/>
          <w:sz w:val="26"/>
          <w:szCs w:val="26"/>
        </w:rPr>
        <w:t>в составе выданных авансов на счете 206 00 "Расчеты по выданным авансам"</w:t>
      </w:r>
      <w:r w:rsidR="0066075B" w:rsidRPr="008C7C9E">
        <w:rPr>
          <w:b/>
          <w:sz w:val="26"/>
          <w:szCs w:val="26"/>
        </w:rPr>
        <w:t>.</w:t>
      </w:r>
    </w:p>
    <w:p w:rsidR="0066075B" w:rsidRPr="008C7C9E" w:rsidRDefault="008C7C9E" w:rsidP="00AF5BA8">
      <w:pPr>
        <w:pStyle w:val="1"/>
        <w:rPr>
          <w:rFonts w:ascii="Times New Roman" w:hAnsi="Times New Roman" w:cs="Times New Roman"/>
          <w:sz w:val="26"/>
          <w:szCs w:val="26"/>
        </w:rPr>
      </w:pPr>
      <w:bookmarkStart w:id="46" w:name="sub_900"/>
      <w:r w:rsidRPr="008C7C9E">
        <w:rPr>
          <w:rFonts w:ascii="Times New Roman" w:hAnsi="Times New Roman" w:cs="Times New Roman"/>
          <w:sz w:val="26"/>
          <w:szCs w:val="26"/>
        </w:rPr>
        <w:t>7</w:t>
      </w:r>
      <w:r w:rsidR="0066075B" w:rsidRPr="008C7C9E">
        <w:rPr>
          <w:rFonts w:ascii="Times New Roman" w:hAnsi="Times New Roman" w:cs="Times New Roman"/>
          <w:sz w:val="26"/>
          <w:szCs w:val="26"/>
        </w:rPr>
        <w:t>. Учет расчетов с подотчетными лицами</w:t>
      </w:r>
      <w:bookmarkEnd w:id="46"/>
    </w:p>
    <w:p w:rsidR="00E45ED0" w:rsidRPr="008C7C9E" w:rsidRDefault="008C7C9E" w:rsidP="00E45ED0">
      <w:pPr>
        <w:pStyle w:val="af0"/>
        <w:ind w:firstLine="720"/>
        <w:rPr>
          <w:rFonts w:ascii="Times New Roman" w:hAnsi="Times New Roman" w:cs="Times New Roman"/>
          <w:sz w:val="26"/>
          <w:szCs w:val="26"/>
        </w:rPr>
      </w:pPr>
      <w:r>
        <w:rPr>
          <w:rFonts w:ascii="Times New Roman" w:hAnsi="Times New Roman" w:cs="Times New Roman"/>
          <w:sz w:val="26"/>
          <w:szCs w:val="26"/>
        </w:rPr>
        <w:t>7</w:t>
      </w:r>
      <w:r w:rsidR="0066075B" w:rsidRPr="008C7C9E">
        <w:rPr>
          <w:rFonts w:ascii="Times New Roman" w:hAnsi="Times New Roman" w:cs="Times New Roman"/>
          <w:sz w:val="26"/>
          <w:szCs w:val="26"/>
        </w:rPr>
        <w:t>.1. </w:t>
      </w:r>
      <w:r w:rsidR="00E45ED0" w:rsidRPr="008C7C9E">
        <w:rPr>
          <w:rFonts w:ascii="Times New Roman" w:hAnsi="Times New Roman" w:cs="Times New Roman"/>
          <w:sz w:val="26"/>
          <w:szCs w:val="26"/>
        </w:rPr>
        <w:t xml:space="preserve">Порядок учета с подотчетными лицами осуществляется в соответствии с - Инструкции N 157н; Приказом N 52н; </w:t>
      </w:r>
      <w:r w:rsidR="00E45ED0" w:rsidRPr="008C7C9E">
        <w:rPr>
          <w:rStyle w:val="af"/>
          <w:rFonts w:ascii="Times New Roman" w:hAnsi="Times New Roman" w:cs="Times New Roman"/>
          <w:color w:val="auto"/>
          <w:sz w:val="26"/>
          <w:szCs w:val="26"/>
        </w:rPr>
        <w:t xml:space="preserve"> </w:t>
      </w:r>
      <w:hyperlink r:id="rId109" w:anchor="/document/70664762/entry/0" w:tgtFrame="_blank" w:tooltip="Открыть документ в системе Гарант" w:history="1">
        <w:r w:rsidR="00E45ED0" w:rsidRPr="008C7C9E">
          <w:rPr>
            <w:rStyle w:val="af"/>
            <w:rFonts w:ascii="Times New Roman" w:hAnsi="Times New Roman" w:cs="Times New Roman"/>
            <w:color w:val="auto"/>
            <w:sz w:val="26"/>
            <w:szCs w:val="26"/>
          </w:rPr>
          <w:t>Указанием</w:t>
        </w:r>
      </w:hyperlink>
      <w:r w:rsidR="00E45ED0" w:rsidRPr="008C7C9E">
        <w:rPr>
          <w:rFonts w:ascii="Times New Roman" w:hAnsi="Times New Roman" w:cs="Times New Roman"/>
          <w:sz w:val="26"/>
          <w:szCs w:val="26"/>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p>
    <w:p w:rsidR="0066075B" w:rsidRPr="008C7C9E" w:rsidRDefault="008C7C9E">
      <w:pPr>
        <w:rPr>
          <w:rFonts w:ascii="Times New Roman" w:hAnsi="Times New Roman" w:cs="Times New Roman"/>
          <w:sz w:val="26"/>
          <w:szCs w:val="26"/>
        </w:rPr>
      </w:pPr>
      <w:r>
        <w:rPr>
          <w:rFonts w:ascii="Times New Roman" w:hAnsi="Times New Roman" w:cs="Times New Roman"/>
          <w:sz w:val="26"/>
          <w:szCs w:val="26"/>
        </w:rPr>
        <w:t>7</w:t>
      </w:r>
      <w:r w:rsidR="00E45ED0" w:rsidRPr="008C7C9E">
        <w:rPr>
          <w:rFonts w:ascii="Times New Roman" w:hAnsi="Times New Roman" w:cs="Times New Roman"/>
          <w:sz w:val="26"/>
          <w:szCs w:val="26"/>
        </w:rPr>
        <w:t xml:space="preserve">.2 </w:t>
      </w:r>
      <w:r w:rsidR="0066075B" w:rsidRPr="008C7C9E">
        <w:rPr>
          <w:rFonts w:ascii="Times New Roman" w:hAnsi="Times New Roman" w:cs="Times New Roman"/>
          <w:sz w:val="26"/>
          <w:szCs w:val="26"/>
        </w:rPr>
        <w:t xml:space="preserve">Отражение в учете операций по расходам, произведенным подотчетным лицом, допустимо только в объеме расходов, утвержденных </w:t>
      </w:r>
      <w:r w:rsidR="002D17F3" w:rsidRPr="008C7C9E">
        <w:rPr>
          <w:rFonts w:ascii="Times New Roman" w:hAnsi="Times New Roman" w:cs="Times New Roman"/>
          <w:sz w:val="26"/>
          <w:szCs w:val="26"/>
        </w:rPr>
        <w:t>председателем</w:t>
      </w:r>
      <w:r w:rsidR="0066075B" w:rsidRPr="008C7C9E">
        <w:rPr>
          <w:rFonts w:ascii="Times New Roman" w:hAnsi="Times New Roman" w:cs="Times New Roman"/>
          <w:sz w:val="26"/>
          <w:szCs w:val="26"/>
        </w:rPr>
        <w:t xml:space="preserve"> согласно авансовому отчету.</w:t>
      </w:r>
    </w:p>
    <w:p w:rsidR="0066075B" w:rsidRPr="008C7C9E" w:rsidRDefault="0066075B">
      <w:pPr>
        <w:rPr>
          <w:rFonts w:ascii="Times New Roman" w:hAnsi="Times New Roman" w:cs="Times New Roman"/>
          <w:sz w:val="26"/>
          <w:szCs w:val="26"/>
        </w:rPr>
      </w:pPr>
      <w:r w:rsidRPr="008C7C9E">
        <w:rPr>
          <w:rFonts w:ascii="Times New Roman" w:hAnsi="Times New Roman" w:cs="Times New Roman"/>
          <w:sz w:val="26"/>
          <w:szCs w:val="26"/>
        </w:rPr>
        <w:t>Дата авансового отчета не может быть ранее самой поздней даты, указанной в прилагаемых к отчету документах о произведенных расходах.</w:t>
      </w:r>
    </w:p>
    <w:p w:rsidR="0066075B" w:rsidRPr="008C7C9E" w:rsidRDefault="0066075B">
      <w:pPr>
        <w:rPr>
          <w:rFonts w:ascii="Times New Roman" w:hAnsi="Times New Roman" w:cs="Times New Roman"/>
          <w:sz w:val="26"/>
          <w:szCs w:val="26"/>
        </w:rPr>
      </w:pPr>
      <w:r w:rsidRPr="008C7C9E">
        <w:rPr>
          <w:rFonts w:ascii="Times New Roman" w:hAnsi="Times New Roman" w:cs="Times New Roman"/>
          <w:sz w:val="26"/>
          <w:szCs w:val="26"/>
        </w:rPr>
        <w:t>Нумерация авансовых отчетов</w:t>
      </w:r>
      <w:r w:rsidRPr="008C7C9E">
        <w:rPr>
          <w:rFonts w:ascii="Times New Roman" w:hAnsi="Times New Roman" w:cs="Times New Roman"/>
          <w:b/>
          <w:sz w:val="26"/>
          <w:szCs w:val="26"/>
        </w:rPr>
        <w:t xml:space="preserve"> </w:t>
      </w:r>
      <w:r w:rsidRPr="008C7C9E">
        <w:rPr>
          <w:rStyle w:val="a3"/>
          <w:rFonts w:ascii="Times New Roman" w:hAnsi="Times New Roman" w:cs="Times New Roman"/>
          <w:b w:val="0"/>
          <w:sz w:val="26"/>
          <w:szCs w:val="26"/>
        </w:rPr>
        <w:t> сквозная по всем источникам финансового обеспечения</w:t>
      </w:r>
      <w:r w:rsidRPr="008C7C9E">
        <w:rPr>
          <w:rStyle w:val="a3"/>
          <w:rFonts w:ascii="Times New Roman" w:hAnsi="Times New Roman" w:cs="Times New Roman"/>
          <w:sz w:val="26"/>
          <w:szCs w:val="26"/>
        </w:rPr>
        <w:t>;</w:t>
      </w:r>
    </w:p>
    <w:p w:rsidR="0066075B" w:rsidRPr="008C7C9E" w:rsidRDefault="0066075B">
      <w:pPr>
        <w:rPr>
          <w:rFonts w:ascii="Times New Roman" w:hAnsi="Times New Roman" w:cs="Times New Roman"/>
          <w:sz w:val="26"/>
          <w:szCs w:val="26"/>
        </w:rPr>
      </w:pPr>
      <w:r w:rsidRPr="008C7C9E">
        <w:rPr>
          <w:rFonts w:ascii="Times New Roman" w:hAnsi="Times New Roman" w:cs="Times New Roman"/>
          <w:sz w:val="26"/>
          <w:szCs w:val="26"/>
        </w:rPr>
        <w:t xml:space="preserve">Утверждение </w:t>
      </w:r>
      <w:r w:rsidR="002D17F3" w:rsidRPr="008C7C9E">
        <w:rPr>
          <w:rFonts w:ascii="Times New Roman" w:hAnsi="Times New Roman" w:cs="Times New Roman"/>
          <w:sz w:val="26"/>
          <w:szCs w:val="26"/>
        </w:rPr>
        <w:t>председателем</w:t>
      </w:r>
      <w:r w:rsidRPr="008C7C9E">
        <w:rPr>
          <w:rFonts w:ascii="Times New Roman" w:hAnsi="Times New Roman" w:cs="Times New Roman"/>
          <w:sz w:val="26"/>
          <w:szCs w:val="26"/>
        </w:rPr>
        <w:t xml:space="preserve"> авансовых отчетов в части сумм несанкционированных перерасходов по закупкам, произведенным подотчетным лицом, допустимо только в </w:t>
      </w:r>
      <w:r w:rsidRPr="008C7C9E">
        <w:rPr>
          <w:rFonts w:ascii="Times New Roman" w:hAnsi="Times New Roman" w:cs="Times New Roman"/>
          <w:sz w:val="26"/>
          <w:szCs w:val="26"/>
        </w:rPr>
        <w:lastRenderedPageBreak/>
        <w:t>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66075B" w:rsidRPr="008C7C9E" w:rsidRDefault="008C7C9E">
      <w:pPr>
        <w:rPr>
          <w:rFonts w:ascii="Times New Roman" w:hAnsi="Times New Roman" w:cs="Times New Roman"/>
          <w:sz w:val="26"/>
          <w:szCs w:val="26"/>
        </w:rPr>
      </w:pPr>
      <w:bookmarkStart w:id="47" w:name="sub_92"/>
      <w:r>
        <w:rPr>
          <w:rFonts w:ascii="Times New Roman" w:hAnsi="Times New Roman" w:cs="Times New Roman"/>
          <w:sz w:val="26"/>
          <w:szCs w:val="26"/>
        </w:rPr>
        <w:t>7</w:t>
      </w:r>
      <w:r w:rsidR="0066075B" w:rsidRPr="008C7C9E">
        <w:rPr>
          <w:rFonts w:ascii="Times New Roman" w:hAnsi="Times New Roman" w:cs="Times New Roman"/>
          <w:sz w:val="26"/>
          <w:szCs w:val="26"/>
        </w:rPr>
        <w:t>.</w:t>
      </w:r>
      <w:r w:rsidR="00E45ED0" w:rsidRPr="008C7C9E">
        <w:rPr>
          <w:rFonts w:ascii="Times New Roman" w:hAnsi="Times New Roman" w:cs="Times New Roman"/>
          <w:sz w:val="26"/>
          <w:szCs w:val="26"/>
        </w:rPr>
        <w:t>3</w:t>
      </w:r>
      <w:r w:rsidR="0066075B" w:rsidRPr="008C7C9E">
        <w:rPr>
          <w:rFonts w:ascii="Times New Roman" w:hAnsi="Times New Roman" w:cs="Times New Roman"/>
          <w:sz w:val="26"/>
          <w:szCs w:val="26"/>
        </w:rPr>
        <w:t>.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bookmarkEnd w:id="47"/>
    <w:p w:rsidR="0066075B" w:rsidRPr="008C7C9E" w:rsidRDefault="0066075B">
      <w:pPr>
        <w:rPr>
          <w:rFonts w:ascii="Times New Roman" w:hAnsi="Times New Roman" w:cs="Times New Roman"/>
          <w:sz w:val="26"/>
          <w:szCs w:val="26"/>
        </w:rPr>
      </w:pPr>
      <w:r w:rsidRPr="008C7C9E">
        <w:rPr>
          <w:rFonts w:ascii="Times New Roman" w:hAnsi="Times New Roman" w:cs="Times New Roman"/>
          <w:sz w:val="26"/>
          <w:szCs w:val="26"/>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66075B" w:rsidRPr="002D090D" w:rsidRDefault="002D090D">
      <w:pPr>
        <w:rPr>
          <w:sz w:val="26"/>
          <w:szCs w:val="26"/>
        </w:rPr>
      </w:pPr>
      <w:r w:rsidRPr="002D090D">
        <w:rPr>
          <w:sz w:val="26"/>
          <w:szCs w:val="26"/>
        </w:rPr>
        <w:t>7</w:t>
      </w:r>
      <w:r w:rsidR="0066075B" w:rsidRPr="002D090D">
        <w:rPr>
          <w:sz w:val="26"/>
          <w:szCs w:val="26"/>
        </w:rPr>
        <w:t>.</w:t>
      </w:r>
      <w:r w:rsidRPr="002D090D">
        <w:rPr>
          <w:sz w:val="26"/>
          <w:szCs w:val="26"/>
        </w:rPr>
        <w:t>4</w:t>
      </w:r>
      <w:r w:rsidR="0066075B" w:rsidRPr="002D090D">
        <w:rPr>
          <w:sz w:val="26"/>
          <w:szCs w:val="26"/>
        </w:rPr>
        <w:t>. 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счете 206 00 "Расчеты по выданным авансам".</w:t>
      </w:r>
    </w:p>
    <w:p w:rsidR="00C843EF" w:rsidRPr="002D090D" w:rsidRDefault="002D090D">
      <w:pPr>
        <w:rPr>
          <w:sz w:val="26"/>
          <w:szCs w:val="26"/>
        </w:rPr>
      </w:pPr>
      <w:bookmarkStart w:id="48" w:name="sub_94"/>
      <w:r w:rsidRPr="002D090D">
        <w:rPr>
          <w:sz w:val="26"/>
          <w:szCs w:val="26"/>
        </w:rPr>
        <w:t>7</w:t>
      </w:r>
      <w:r w:rsidR="0066075B" w:rsidRPr="002D090D">
        <w:rPr>
          <w:sz w:val="26"/>
          <w:szCs w:val="26"/>
        </w:rPr>
        <w:t>.</w:t>
      </w:r>
      <w:r w:rsidRPr="002D090D">
        <w:rPr>
          <w:sz w:val="26"/>
          <w:szCs w:val="26"/>
        </w:rPr>
        <w:t>5</w:t>
      </w:r>
      <w:r w:rsidR="0066075B" w:rsidRPr="002D090D">
        <w:rPr>
          <w:sz w:val="26"/>
          <w:szCs w:val="26"/>
        </w:rPr>
        <w:t>. </w:t>
      </w:r>
      <w:r w:rsidR="00C843EF" w:rsidRPr="002D090D">
        <w:rPr>
          <w:sz w:val="26"/>
          <w:szCs w:val="26"/>
        </w:rPr>
        <w:t>Расчеты по выданным авансам осуществляются в следующем порядке:</w:t>
      </w:r>
    </w:p>
    <w:p w:rsidR="00C843EF" w:rsidRPr="002D090D" w:rsidRDefault="00C843EF">
      <w:pPr>
        <w:rPr>
          <w:sz w:val="26"/>
          <w:szCs w:val="26"/>
        </w:rPr>
      </w:pPr>
      <w:r w:rsidRPr="002D090D">
        <w:rPr>
          <w:sz w:val="26"/>
          <w:szCs w:val="26"/>
        </w:rPr>
        <w:t xml:space="preserve">- </w:t>
      </w:r>
      <w:r w:rsidR="002D17F3" w:rsidRPr="002D090D">
        <w:rPr>
          <w:sz w:val="26"/>
          <w:szCs w:val="26"/>
        </w:rPr>
        <w:t>зачисл</w:t>
      </w:r>
      <w:r w:rsidRPr="002D090D">
        <w:rPr>
          <w:sz w:val="26"/>
          <w:szCs w:val="26"/>
        </w:rPr>
        <w:t xml:space="preserve">ение подотчетных сумм осуществляется </w:t>
      </w:r>
      <w:r w:rsidR="002D17F3" w:rsidRPr="002D090D">
        <w:rPr>
          <w:sz w:val="26"/>
          <w:szCs w:val="26"/>
        </w:rPr>
        <w:t>на зарплатную карту подотчетного лица</w:t>
      </w:r>
      <w:r w:rsidRPr="002D090D">
        <w:rPr>
          <w:sz w:val="26"/>
          <w:szCs w:val="26"/>
        </w:rPr>
        <w:t>,</w:t>
      </w:r>
      <w:r w:rsidR="002D17F3" w:rsidRPr="002D090D">
        <w:rPr>
          <w:sz w:val="26"/>
          <w:szCs w:val="26"/>
        </w:rPr>
        <w:t xml:space="preserve"> на основании Заявления подотчетного лица </w:t>
      </w:r>
      <w:r w:rsidRPr="002D090D">
        <w:rPr>
          <w:sz w:val="26"/>
          <w:szCs w:val="26"/>
        </w:rPr>
        <w:t>и служебной записки председателя Контрольно-счетной палаты</w:t>
      </w:r>
      <w:r w:rsidR="00E45ED0" w:rsidRPr="002D090D">
        <w:rPr>
          <w:sz w:val="26"/>
          <w:szCs w:val="26"/>
        </w:rPr>
        <w:t xml:space="preserve"> в течение 3 рабочих дней</w:t>
      </w:r>
      <w:r w:rsidRPr="002D090D">
        <w:rPr>
          <w:sz w:val="26"/>
          <w:szCs w:val="26"/>
        </w:rPr>
        <w:t>;</w:t>
      </w:r>
    </w:p>
    <w:p w:rsidR="0066075B" w:rsidRDefault="00C843EF">
      <w:r w:rsidRPr="002D090D">
        <w:rPr>
          <w:sz w:val="26"/>
          <w:szCs w:val="26"/>
        </w:rPr>
        <w:t xml:space="preserve">- срок отчетности по командировочным расходам устанавливается 3 рабочих дня </w:t>
      </w:r>
      <w:r w:rsidR="00E45ED0" w:rsidRPr="002D090D">
        <w:rPr>
          <w:sz w:val="26"/>
          <w:szCs w:val="26"/>
        </w:rPr>
        <w:t>со дня выхода на работу</w:t>
      </w:r>
      <w:r w:rsidRPr="002D090D">
        <w:rPr>
          <w:sz w:val="26"/>
          <w:szCs w:val="26"/>
        </w:rPr>
        <w:t xml:space="preserve">, а по авансам, выданным на хозяйственные цели – 30 дней со дня получения средств.  </w:t>
      </w:r>
      <w:bookmarkEnd w:id="48"/>
    </w:p>
    <w:p w:rsidR="0066075B" w:rsidRPr="002D090D" w:rsidRDefault="002D090D" w:rsidP="00AF5BA8">
      <w:pPr>
        <w:pStyle w:val="1"/>
        <w:rPr>
          <w:sz w:val="26"/>
          <w:szCs w:val="26"/>
        </w:rPr>
      </w:pPr>
      <w:bookmarkStart w:id="49" w:name="sub_1015"/>
      <w:r w:rsidRPr="002D090D">
        <w:rPr>
          <w:sz w:val="26"/>
          <w:szCs w:val="26"/>
        </w:rPr>
        <w:t>8</w:t>
      </w:r>
      <w:r w:rsidR="0066075B" w:rsidRPr="002D090D">
        <w:rPr>
          <w:sz w:val="26"/>
          <w:szCs w:val="26"/>
        </w:rPr>
        <w:t>. Учет расчетов по налогам и взносам</w:t>
      </w:r>
      <w:bookmarkEnd w:id="49"/>
    </w:p>
    <w:p w:rsidR="0066075B" w:rsidRPr="002D090D" w:rsidRDefault="002D090D">
      <w:pPr>
        <w:rPr>
          <w:sz w:val="26"/>
          <w:szCs w:val="26"/>
        </w:rPr>
      </w:pPr>
      <w:r>
        <w:rPr>
          <w:sz w:val="26"/>
          <w:szCs w:val="26"/>
        </w:rPr>
        <w:t>8</w:t>
      </w:r>
      <w:r w:rsidR="0066075B" w:rsidRPr="002D090D">
        <w:rPr>
          <w:sz w:val="26"/>
          <w:szCs w:val="26"/>
        </w:rPr>
        <w:t>.</w:t>
      </w:r>
      <w:r>
        <w:rPr>
          <w:sz w:val="26"/>
          <w:szCs w:val="26"/>
        </w:rPr>
        <w:t>1</w:t>
      </w:r>
      <w:r w:rsidR="0066075B" w:rsidRPr="002D090D">
        <w:rPr>
          <w:sz w:val="26"/>
          <w:szCs w:val="26"/>
        </w:rPr>
        <w:t>. Любые пени, штрафы и иные санкции, перечисляемые в бюджеты, в том числе по страховым взносам, учитываются</w:t>
      </w:r>
      <w:r w:rsidR="00C843EF" w:rsidRPr="002D090D">
        <w:rPr>
          <w:sz w:val="26"/>
          <w:szCs w:val="26"/>
        </w:rPr>
        <w:t xml:space="preserve"> </w:t>
      </w:r>
      <w:r w:rsidR="0066075B" w:rsidRPr="002D090D">
        <w:rPr>
          <w:rStyle w:val="a3"/>
          <w:sz w:val="26"/>
          <w:szCs w:val="26"/>
        </w:rPr>
        <w:t> </w:t>
      </w:r>
      <w:r w:rsidR="0066075B" w:rsidRPr="002D090D">
        <w:rPr>
          <w:rStyle w:val="a3"/>
          <w:b w:val="0"/>
          <w:sz w:val="26"/>
          <w:szCs w:val="26"/>
        </w:rPr>
        <w:t>на счете 303 05 "Расчеты по прочим платежам в бюджет";</w:t>
      </w:r>
    </w:p>
    <w:p w:rsidR="0066075B" w:rsidRPr="002D090D" w:rsidRDefault="002D090D">
      <w:pPr>
        <w:rPr>
          <w:sz w:val="26"/>
          <w:szCs w:val="26"/>
        </w:rPr>
      </w:pPr>
      <w:bookmarkStart w:id="50" w:name="sub_588675027"/>
      <w:r>
        <w:rPr>
          <w:sz w:val="26"/>
          <w:szCs w:val="26"/>
        </w:rPr>
        <w:t>8</w:t>
      </w:r>
      <w:r w:rsidR="0066075B" w:rsidRPr="002D090D">
        <w:rPr>
          <w:sz w:val="26"/>
          <w:szCs w:val="26"/>
        </w:rPr>
        <w:t>.</w:t>
      </w:r>
      <w:r>
        <w:rPr>
          <w:sz w:val="26"/>
          <w:szCs w:val="26"/>
        </w:rPr>
        <w:t>2</w:t>
      </w:r>
      <w:r w:rsidR="0066075B" w:rsidRPr="002D090D">
        <w:rPr>
          <w:sz w:val="26"/>
          <w:szCs w:val="26"/>
        </w:rPr>
        <w:t>. Начисление налогов (авансовых платежей по налогам) за налоговый (отчетный) период отражается в учете:</w:t>
      </w:r>
    </w:p>
    <w:bookmarkEnd w:id="50"/>
    <w:p w:rsidR="0066075B" w:rsidRPr="002D090D" w:rsidRDefault="0066075B">
      <w:pPr>
        <w:rPr>
          <w:b/>
          <w:sz w:val="26"/>
          <w:szCs w:val="26"/>
        </w:rPr>
      </w:pPr>
      <w:r w:rsidRPr="002D090D">
        <w:rPr>
          <w:rStyle w:val="a3"/>
          <w:b w:val="0"/>
          <w:sz w:val="26"/>
          <w:szCs w:val="26"/>
        </w:rPr>
        <w:t>- </w:t>
      </w:r>
      <w:r w:rsidR="00C56B4A" w:rsidRPr="002D090D">
        <w:rPr>
          <w:rStyle w:val="a3"/>
          <w:b w:val="0"/>
          <w:sz w:val="26"/>
          <w:szCs w:val="26"/>
        </w:rPr>
        <w:t>днем подачи декларации</w:t>
      </w:r>
      <w:r w:rsidR="00237EE9" w:rsidRPr="002D090D">
        <w:rPr>
          <w:rStyle w:val="a3"/>
          <w:b w:val="0"/>
          <w:sz w:val="26"/>
          <w:szCs w:val="26"/>
        </w:rPr>
        <w:t xml:space="preserve"> в течение текущего года</w:t>
      </w:r>
      <w:r w:rsidRPr="002D090D">
        <w:rPr>
          <w:rStyle w:val="a3"/>
          <w:b w:val="0"/>
          <w:sz w:val="26"/>
          <w:szCs w:val="26"/>
        </w:rPr>
        <w:t>;</w:t>
      </w:r>
    </w:p>
    <w:p w:rsidR="0066075B" w:rsidRPr="002D090D" w:rsidRDefault="0066075B">
      <w:pPr>
        <w:rPr>
          <w:b/>
          <w:sz w:val="26"/>
          <w:szCs w:val="26"/>
        </w:rPr>
      </w:pPr>
      <w:r w:rsidRPr="002D090D">
        <w:rPr>
          <w:rStyle w:val="a3"/>
          <w:b w:val="0"/>
          <w:sz w:val="26"/>
          <w:szCs w:val="26"/>
        </w:rPr>
        <w:t>- </w:t>
      </w:r>
      <w:r w:rsidR="00C56B4A" w:rsidRPr="002D090D">
        <w:rPr>
          <w:rStyle w:val="a3"/>
          <w:b w:val="0"/>
          <w:sz w:val="26"/>
          <w:szCs w:val="26"/>
        </w:rPr>
        <w:t>последним рабочим днем текущего года за отчетный налоговый период (год)</w:t>
      </w:r>
      <w:r w:rsidRPr="002D090D">
        <w:rPr>
          <w:b/>
          <w:sz w:val="26"/>
          <w:szCs w:val="26"/>
        </w:rPr>
        <w:t>.</w:t>
      </w:r>
    </w:p>
    <w:p w:rsidR="0066075B" w:rsidRPr="002D090D" w:rsidRDefault="0066075B">
      <w:pPr>
        <w:rPr>
          <w:sz w:val="26"/>
          <w:szCs w:val="26"/>
        </w:rPr>
      </w:pPr>
      <w:r w:rsidRPr="002D090D">
        <w:rPr>
          <w:sz w:val="26"/>
          <w:szCs w:val="26"/>
        </w:rPr>
        <w:t>При принятии налоговых обязательств по итогам отчетного налогового периода (года) за счет лимитов бюджетных обязательств очередного года, они отражаются на счете 303 00 "Расчеты по платежам в бюджет" и счетах санкционирования</w:t>
      </w:r>
      <w:r w:rsidRPr="002D090D">
        <w:rPr>
          <w:rStyle w:val="a3"/>
          <w:b w:val="0"/>
          <w:sz w:val="26"/>
          <w:szCs w:val="26"/>
        </w:rPr>
        <w:t>- в отчетном году</w:t>
      </w:r>
      <w:r w:rsidR="002D090D">
        <w:rPr>
          <w:rStyle w:val="a3"/>
          <w:b w:val="0"/>
          <w:sz w:val="26"/>
          <w:szCs w:val="26"/>
        </w:rPr>
        <w:t>.</w:t>
      </w:r>
    </w:p>
    <w:p w:rsidR="0066075B" w:rsidRPr="00F138EF" w:rsidRDefault="00F138EF" w:rsidP="00AF5BA8">
      <w:pPr>
        <w:pStyle w:val="1"/>
        <w:rPr>
          <w:color w:val="auto"/>
          <w:sz w:val="26"/>
          <w:szCs w:val="26"/>
        </w:rPr>
      </w:pPr>
      <w:bookmarkStart w:id="51" w:name="sub_1016"/>
      <w:r>
        <w:t>9</w:t>
      </w:r>
      <w:r w:rsidR="0066075B" w:rsidRPr="00F138EF">
        <w:rPr>
          <w:color w:val="auto"/>
        </w:rPr>
        <w:t xml:space="preserve">. </w:t>
      </w:r>
      <w:r w:rsidR="0066075B" w:rsidRPr="00F138EF">
        <w:rPr>
          <w:color w:val="auto"/>
          <w:sz w:val="26"/>
          <w:szCs w:val="26"/>
        </w:rPr>
        <w:t>Учет расчетов с различными дебиторами и кредиторами</w:t>
      </w:r>
      <w:bookmarkEnd w:id="51"/>
    </w:p>
    <w:p w:rsidR="0066075B" w:rsidRPr="00F138EF" w:rsidRDefault="00F138EF">
      <w:pPr>
        <w:rPr>
          <w:sz w:val="26"/>
          <w:szCs w:val="26"/>
        </w:rPr>
      </w:pPr>
      <w:r w:rsidRPr="00F138EF">
        <w:rPr>
          <w:sz w:val="26"/>
          <w:szCs w:val="26"/>
        </w:rPr>
        <w:t>9</w:t>
      </w:r>
      <w:r w:rsidR="0066075B" w:rsidRPr="00F138EF">
        <w:rPr>
          <w:sz w:val="26"/>
          <w:szCs w:val="26"/>
        </w:rPr>
        <w:t>.1.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66075B" w:rsidRPr="00F138EF" w:rsidRDefault="0066075B">
      <w:pPr>
        <w:rPr>
          <w:sz w:val="26"/>
          <w:szCs w:val="26"/>
        </w:rPr>
      </w:pPr>
      <w:r w:rsidRPr="00F138EF">
        <w:rPr>
          <w:sz w:val="26"/>
          <w:szCs w:val="26"/>
        </w:rPr>
        <w:t xml:space="preserve">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w:t>
      </w:r>
      <w:hyperlink r:id="rId110" w:history="1">
        <w:r w:rsidRPr="00F138EF">
          <w:rPr>
            <w:rStyle w:val="a4"/>
            <w:color w:val="auto"/>
            <w:sz w:val="26"/>
            <w:szCs w:val="26"/>
          </w:rPr>
          <w:t>0 206 11 000</w:t>
        </w:r>
      </w:hyperlink>
      <w:r w:rsidRPr="00F138EF">
        <w:rPr>
          <w:sz w:val="26"/>
          <w:szCs w:val="26"/>
        </w:rPr>
        <w:t>.</w:t>
      </w:r>
    </w:p>
    <w:p w:rsidR="0066075B" w:rsidRPr="00F138EF" w:rsidRDefault="00F138EF">
      <w:pPr>
        <w:rPr>
          <w:sz w:val="26"/>
          <w:szCs w:val="26"/>
        </w:rPr>
      </w:pPr>
      <w:bookmarkStart w:id="52" w:name="sub_128"/>
      <w:r w:rsidRPr="00F138EF">
        <w:rPr>
          <w:sz w:val="26"/>
          <w:szCs w:val="26"/>
        </w:rPr>
        <w:t>9</w:t>
      </w:r>
      <w:r w:rsidR="0066075B" w:rsidRPr="00F138EF">
        <w:rPr>
          <w:sz w:val="26"/>
          <w:szCs w:val="26"/>
        </w:rPr>
        <w:t>.</w:t>
      </w:r>
      <w:r w:rsidRPr="00F138EF">
        <w:rPr>
          <w:sz w:val="26"/>
          <w:szCs w:val="26"/>
        </w:rPr>
        <w:t>2</w:t>
      </w:r>
      <w:r w:rsidR="0066075B" w:rsidRPr="00F138EF">
        <w:rPr>
          <w:sz w:val="26"/>
          <w:szCs w:val="26"/>
        </w:rPr>
        <w:t xml:space="preserve">.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w:t>
      </w:r>
      <w:r w:rsidR="0066075B" w:rsidRPr="00F138EF">
        <w:rPr>
          <w:sz w:val="26"/>
          <w:szCs w:val="26"/>
        </w:rPr>
        <w:lastRenderedPageBreak/>
        <w:t>работника, иным суммам излишне произведенных выплат учитываются на счете 0 209 30 000 в момент возникновения требований к их плательщикам (начала претензионной работы).</w:t>
      </w:r>
      <w:bookmarkEnd w:id="52"/>
    </w:p>
    <w:p w:rsidR="0066075B" w:rsidRPr="00F138EF" w:rsidRDefault="00F138EF">
      <w:pPr>
        <w:rPr>
          <w:sz w:val="26"/>
          <w:szCs w:val="26"/>
        </w:rPr>
      </w:pPr>
      <w:r w:rsidRPr="00F138EF">
        <w:rPr>
          <w:sz w:val="26"/>
          <w:szCs w:val="26"/>
        </w:rPr>
        <w:t>9</w:t>
      </w:r>
      <w:r w:rsidR="0066075B" w:rsidRPr="00F138EF">
        <w:rPr>
          <w:sz w:val="26"/>
          <w:szCs w:val="26"/>
        </w:rPr>
        <w:t>.</w:t>
      </w:r>
      <w:r w:rsidRPr="00F138EF">
        <w:rPr>
          <w:sz w:val="26"/>
          <w:szCs w:val="26"/>
        </w:rPr>
        <w:t>3</w:t>
      </w:r>
      <w:r w:rsidR="0066075B" w:rsidRPr="00F138EF">
        <w:rPr>
          <w:sz w:val="26"/>
          <w:szCs w:val="26"/>
        </w:rPr>
        <w:t>. В бюджетном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rsidR="0066075B" w:rsidRPr="00F138EF" w:rsidRDefault="0066075B" w:rsidP="00AF5BA8">
      <w:pPr>
        <w:pStyle w:val="1"/>
        <w:rPr>
          <w:color w:val="auto"/>
          <w:sz w:val="26"/>
          <w:szCs w:val="26"/>
        </w:rPr>
      </w:pPr>
      <w:bookmarkStart w:id="53" w:name="sub_1017"/>
      <w:r w:rsidRPr="00F138EF">
        <w:rPr>
          <w:color w:val="auto"/>
          <w:sz w:val="26"/>
          <w:szCs w:val="26"/>
        </w:rPr>
        <w:t>1</w:t>
      </w:r>
      <w:r w:rsidR="00AF5BA8">
        <w:rPr>
          <w:color w:val="auto"/>
          <w:sz w:val="26"/>
          <w:szCs w:val="26"/>
        </w:rPr>
        <w:t>0</w:t>
      </w:r>
      <w:r w:rsidRPr="00F138EF">
        <w:rPr>
          <w:color w:val="auto"/>
          <w:sz w:val="26"/>
          <w:szCs w:val="26"/>
        </w:rPr>
        <w:t>. Учет доходов и расходов</w:t>
      </w:r>
      <w:bookmarkEnd w:id="53"/>
    </w:p>
    <w:p w:rsidR="0066075B" w:rsidRPr="00F138EF" w:rsidRDefault="0066075B">
      <w:pPr>
        <w:rPr>
          <w:sz w:val="26"/>
          <w:szCs w:val="26"/>
        </w:rPr>
      </w:pPr>
      <w:r w:rsidRPr="00F138EF">
        <w:rPr>
          <w:sz w:val="26"/>
          <w:szCs w:val="26"/>
        </w:rPr>
        <w:t>1</w:t>
      </w:r>
      <w:r w:rsidR="00CD6854">
        <w:rPr>
          <w:sz w:val="26"/>
          <w:szCs w:val="26"/>
        </w:rPr>
        <w:t>0</w:t>
      </w:r>
      <w:r w:rsidRPr="00F138EF">
        <w:rPr>
          <w:sz w:val="26"/>
          <w:szCs w:val="26"/>
        </w:rPr>
        <w:t>.1.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Рабочим планом счетов (</w:t>
      </w:r>
      <w:hyperlink w:anchor="sub_1000" w:history="1">
        <w:r w:rsidRPr="00F138EF">
          <w:rPr>
            <w:rStyle w:val="a4"/>
            <w:color w:val="auto"/>
            <w:sz w:val="26"/>
            <w:szCs w:val="26"/>
          </w:rPr>
          <w:t>Приложение</w:t>
        </w:r>
      </w:hyperlink>
      <w:r w:rsidRPr="00F138EF">
        <w:rPr>
          <w:sz w:val="26"/>
          <w:szCs w:val="26"/>
        </w:rPr>
        <w:t xml:space="preserve"> N </w:t>
      </w:r>
      <w:r w:rsidR="00C95C91" w:rsidRPr="00F138EF">
        <w:rPr>
          <w:sz w:val="26"/>
          <w:szCs w:val="26"/>
        </w:rPr>
        <w:t>1)</w:t>
      </w:r>
      <w:r w:rsidRPr="00F138EF">
        <w:rPr>
          <w:sz w:val="26"/>
          <w:szCs w:val="26"/>
        </w:rPr>
        <w:t>.</w:t>
      </w:r>
    </w:p>
    <w:p w:rsidR="0066075B" w:rsidRPr="00AF5BA8" w:rsidRDefault="0066075B">
      <w:pPr>
        <w:pStyle w:val="1"/>
        <w:rPr>
          <w:rFonts w:ascii="Times New Roman" w:hAnsi="Times New Roman" w:cs="Times New Roman"/>
          <w:sz w:val="26"/>
          <w:szCs w:val="26"/>
        </w:rPr>
      </w:pPr>
      <w:bookmarkStart w:id="54" w:name="sub_1018"/>
      <w:r w:rsidRPr="00AF5BA8">
        <w:rPr>
          <w:rFonts w:ascii="Times New Roman" w:hAnsi="Times New Roman" w:cs="Times New Roman"/>
          <w:sz w:val="26"/>
          <w:szCs w:val="26"/>
        </w:rPr>
        <w:t>1</w:t>
      </w:r>
      <w:r w:rsidR="00AF5BA8" w:rsidRPr="00AF5BA8">
        <w:rPr>
          <w:rFonts w:ascii="Times New Roman" w:hAnsi="Times New Roman" w:cs="Times New Roman"/>
          <w:sz w:val="26"/>
          <w:szCs w:val="26"/>
        </w:rPr>
        <w:t>1</w:t>
      </w:r>
      <w:r w:rsidRPr="00AF5BA8">
        <w:rPr>
          <w:rFonts w:ascii="Times New Roman" w:hAnsi="Times New Roman" w:cs="Times New Roman"/>
          <w:sz w:val="26"/>
          <w:szCs w:val="26"/>
        </w:rPr>
        <w:t>. Санкционирование расходов</w:t>
      </w:r>
    </w:p>
    <w:bookmarkEnd w:id="54"/>
    <w:p w:rsidR="0066075B" w:rsidRPr="00AF5BA8" w:rsidRDefault="0066075B">
      <w:pPr>
        <w:rPr>
          <w:rFonts w:ascii="Times New Roman" w:hAnsi="Times New Roman" w:cs="Times New Roman"/>
          <w:sz w:val="26"/>
          <w:szCs w:val="26"/>
        </w:rPr>
      </w:pPr>
    </w:p>
    <w:p w:rsidR="0066075B" w:rsidRPr="00AF5BA8" w:rsidRDefault="0066075B">
      <w:pPr>
        <w:rPr>
          <w:rFonts w:ascii="Times New Roman" w:hAnsi="Times New Roman" w:cs="Times New Roman"/>
          <w:sz w:val="26"/>
          <w:szCs w:val="26"/>
        </w:rPr>
      </w:pPr>
      <w:r w:rsidRPr="00AF5BA8">
        <w:rPr>
          <w:rFonts w:ascii="Times New Roman" w:hAnsi="Times New Roman" w:cs="Times New Roman"/>
          <w:sz w:val="26"/>
          <w:szCs w:val="26"/>
        </w:rPr>
        <w:t>1</w:t>
      </w:r>
      <w:r w:rsidR="00AF5BA8">
        <w:rPr>
          <w:rFonts w:ascii="Times New Roman" w:hAnsi="Times New Roman" w:cs="Times New Roman"/>
          <w:sz w:val="26"/>
          <w:szCs w:val="26"/>
        </w:rPr>
        <w:t>1</w:t>
      </w:r>
      <w:r w:rsidRPr="00AF5BA8">
        <w:rPr>
          <w:rFonts w:ascii="Times New Roman" w:hAnsi="Times New Roman" w:cs="Times New Roman"/>
          <w:sz w:val="26"/>
          <w:szCs w:val="26"/>
        </w:rPr>
        <w:t>.1. Учет бюджетных и денежных обязательств осуществляется на основании следующих документов, подтверждающих их принятие: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4480"/>
        <w:gridCol w:w="4760"/>
      </w:tblGrid>
      <w:tr w:rsidR="0066075B" w:rsidRPr="00AF5BA8">
        <w:tc>
          <w:tcPr>
            <w:tcW w:w="560" w:type="dxa"/>
            <w:tcBorders>
              <w:top w:val="single" w:sz="4" w:space="0" w:color="auto"/>
              <w:bottom w:val="nil"/>
              <w:right w:val="nil"/>
            </w:tcBorders>
          </w:tcPr>
          <w:p w:rsidR="0066075B" w:rsidRPr="00AF5BA8" w:rsidRDefault="0066075B">
            <w:pPr>
              <w:pStyle w:val="a7"/>
              <w:jc w:val="center"/>
              <w:rPr>
                <w:rFonts w:ascii="Times New Roman" w:hAnsi="Times New Roman" w:cs="Times New Roman"/>
                <w:sz w:val="26"/>
                <w:szCs w:val="26"/>
              </w:rPr>
            </w:pPr>
            <w:r w:rsidRPr="00AF5BA8">
              <w:rPr>
                <w:rFonts w:ascii="Times New Roman" w:hAnsi="Times New Roman" w:cs="Times New Roman"/>
                <w:sz w:val="26"/>
                <w:szCs w:val="26"/>
              </w:rPr>
              <w:t>N </w:t>
            </w:r>
          </w:p>
          <w:p w:rsidR="0066075B" w:rsidRPr="00AF5BA8" w:rsidRDefault="0066075B">
            <w:pPr>
              <w:pStyle w:val="a7"/>
              <w:jc w:val="center"/>
              <w:rPr>
                <w:rFonts w:ascii="Times New Roman" w:hAnsi="Times New Roman" w:cs="Times New Roman"/>
                <w:sz w:val="26"/>
                <w:szCs w:val="26"/>
              </w:rPr>
            </w:pPr>
            <w:r w:rsidRPr="00AF5BA8">
              <w:rPr>
                <w:rFonts w:ascii="Times New Roman" w:hAnsi="Times New Roman" w:cs="Times New Roman"/>
                <w:sz w:val="26"/>
                <w:szCs w:val="26"/>
              </w:rPr>
              <w:t>п/п</w:t>
            </w:r>
          </w:p>
        </w:tc>
        <w:tc>
          <w:tcPr>
            <w:tcW w:w="4480" w:type="dxa"/>
            <w:tcBorders>
              <w:top w:val="single" w:sz="4" w:space="0" w:color="auto"/>
              <w:left w:val="single" w:sz="4" w:space="0" w:color="auto"/>
              <w:bottom w:val="nil"/>
              <w:right w:val="nil"/>
            </w:tcBorders>
          </w:tcPr>
          <w:p w:rsidR="0066075B" w:rsidRPr="00AF5BA8" w:rsidRDefault="0066075B">
            <w:pPr>
              <w:pStyle w:val="a7"/>
              <w:jc w:val="center"/>
              <w:rPr>
                <w:rFonts w:ascii="Times New Roman" w:hAnsi="Times New Roman" w:cs="Times New Roman"/>
                <w:sz w:val="26"/>
                <w:szCs w:val="26"/>
              </w:rPr>
            </w:pPr>
            <w:r w:rsidRPr="00AF5BA8">
              <w:rPr>
                <w:rFonts w:ascii="Times New Roman" w:hAnsi="Times New Roman" w:cs="Times New Roman"/>
                <w:sz w:val="26"/>
                <w:szCs w:val="26"/>
              </w:rPr>
              <w:t>Документ, на основании которого возникает бюджетное обязательство</w:t>
            </w:r>
          </w:p>
        </w:tc>
        <w:tc>
          <w:tcPr>
            <w:tcW w:w="4760" w:type="dxa"/>
            <w:tcBorders>
              <w:top w:val="single" w:sz="4" w:space="0" w:color="auto"/>
              <w:left w:val="single" w:sz="4" w:space="0" w:color="auto"/>
              <w:bottom w:val="nil"/>
            </w:tcBorders>
          </w:tcPr>
          <w:p w:rsidR="0066075B" w:rsidRPr="00AF5BA8" w:rsidRDefault="0066075B">
            <w:pPr>
              <w:pStyle w:val="a7"/>
              <w:jc w:val="center"/>
              <w:rPr>
                <w:rFonts w:ascii="Times New Roman" w:hAnsi="Times New Roman" w:cs="Times New Roman"/>
                <w:sz w:val="26"/>
                <w:szCs w:val="26"/>
              </w:rPr>
            </w:pPr>
            <w:r w:rsidRPr="00AF5BA8">
              <w:rPr>
                <w:rFonts w:ascii="Times New Roman" w:hAnsi="Times New Roman" w:cs="Times New Roman"/>
                <w:sz w:val="26"/>
                <w:szCs w:val="26"/>
              </w:rPr>
              <w:t>Документ, подтверждающий возникновение денежного обязательства</w:t>
            </w:r>
          </w:p>
        </w:tc>
      </w:tr>
      <w:tr w:rsidR="0066075B" w:rsidRPr="00AF5BA8">
        <w:tc>
          <w:tcPr>
            <w:tcW w:w="560" w:type="dxa"/>
            <w:vMerge w:val="restart"/>
            <w:tcBorders>
              <w:top w:val="single" w:sz="4" w:space="0" w:color="auto"/>
              <w:bottom w:val="nil"/>
              <w:right w:val="single" w:sz="4" w:space="0" w:color="auto"/>
            </w:tcBorders>
          </w:tcPr>
          <w:p w:rsidR="0066075B" w:rsidRPr="00AF5BA8" w:rsidRDefault="0066075B">
            <w:pPr>
              <w:pStyle w:val="a7"/>
              <w:rPr>
                <w:rFonts w:ascii="Times New Roman" w:hAnsi="Times New Roman" w:cs="Times New Roman"/>
                <w:sz w:val="26"/>
                <w:szCs w:val="26"/>
              </w:rPr>
            </w:pPr>
            <w:r w:rsidRPr="00AF5BA8">
              <w:rPr>
                <w:rFonts w:ascii="Times New Roman" w:hAnsi="Times New Roman" w:cs="Times New Roman"/>
                <w:sz w:val="26"/>
                <w:szCs w:val="26"/>
              </w:rPr>
              <w:t>1.</w:t>
            </w:r>
          </w:p>
        </w:tc>
        <w:tc>
          <w:tcPr>
            <w:tcW w:w="4480" w:type="dxa"/>
            <w:vMerge w:val="restart"/>
            <w:tcBorders>
              <w:top w:val="single" w:sz="4" w:space="0" w:color="auto"/>
              <w:left w:val="single" w:sz="4" w:space="0" w:color="auto"/>
              <w:bottom w:val="nil"/>
              <w:right w:val="single" w:sz="4" w:space="0" w:color="auto"/>
            </w:tcBorders>
          </w:tcPr>
          <w:p w:rsidR="0066075B" w:rsidRPr="00AF5BA8" w:rsidRDefault="0066075B">
            <w:pPr>
              <w:pStyle w:val="a7"/>
              <w:rPr>
                <w:rFonts w:ascii="Times New Roman" w:hAnsi="Times New Roman" w:cs="Times New Roman"/>
                <w:sz w:val="26"/>
                <w:szCs w:val="26"/>
              </w:rPr>
            </w:pPr>
            <w:r w:rsidRPr="00AF5BA8">
              <w:rPr>
                <w:rFonts w:ascii="Times New Roman" w:hAnsi="Times New Roman" w:cs="Times New Roman"/>
                <w:sz w:val="26"/>
                <w:szCs w:val="26"/>
              </w:rPr>
              <w:t>Государственный (муниципальный) контракт (договор) на поставку товаров, выполнение работ, оказание услуг для обеспечения государственных и муниципальных нужд реестр контрактов, заключенных заказчиками</w:t>
            </w:r>
          </w:p>
        </w:tc>
        <w:tc>
          <w:tcPr>
            <w:tcW w:w="4760" w:type="dxa"/>
            <w:tcBorders>
              <w:top w:val="single" w:sz="4" w:space="0" w:color="auto"/>
              <w:left w:val="single" w:sz="4" w:space="0" w:color="auto"/>
              <w:bottom w:val="nil"/>
            </w:tcBorders>
          </w:tcPr>
          <w:p w:rsidR="0066075B" w:rsidRPr="00AF5BA8" w:rsidRDefault="0066075B">
            <w:pPr>
              <w:pStyle w:val="a7"/>
              <w:rPr>
                <w:rFonts w:ascii="Times New Roman" w:hAnsi="Times New Roman" w:cs="Times New Roman"/>
                <w:sz w:val="26"/>
                <w:szCs w:val="26"/>
              </w:rPr>
            </w:pPr>
            <w:r w:rsidRPr="00AF5BA8">
              <w:rPr>
                <w:rFonts w:ascii="Times New Roman" w:hAnsi="Times New Roman" w:cs="Times New Roman"/>
                <w:sz w:val="26"/>
                <w:szCs w:val="26"/>
              </w:rPr>
              <w:t>Акт выполненных работ</w:t>
            </w:r>
          </w:p>
        </w:tc>
      </w:tr>
      <w:tr w:rsidR="0066075B" w:rsidRPr="00AF5BA8">
        <w:tc>
          <w:tcPr>
            <w:tcW w:w="560" w:type="dxa"/>
            <w:vMerge/>
            <w:tcBorders>
              <w:top w:val="single" w:sz="4" w:space="0" w:color="auto"/>
              <w:bottom w:val="nil"/>
              <w:right w:val="single" w:sz="4" w:space="0" w:color="auto"/>
            </w:tcBorders>
          </w:tcPr>
          <w:p w:rsidR="0066075B" w:rsidRPr="00AF5BA8" w:rsidRDefault="0066075B">
            <w:pPr>
              <w:pStyle w:val="a7"/>
              <w:rPr>
                <w:rFonts w:ascii="Times New Roman" w:hAnsi="Times New Roman" w:cs="Times New Roman"/>
                <w:sz w:val="26"/>
                <w:szCs w:val="26"/>
              </w:rPr>
            </w:pPr>
          </w:p>
        </w:tc>
        <w:tc>
          <w:tcPr>
            <w:tcW w:w="4480" w:type="dxa"/>
            <w:vMerge/>
            <w:tcBorders>
              <w:top w:val="single" w:sz="4" w:space="0" w:color="auto"/>
              <w:left w:val="single" w:sz="4" w:space="0" w:color="auto"/>
              <w:bottom w:val="nil"/>
              <w:right w:val="single" w:sz="4" w:space="0" w:color="auto"/>
            </w:tcBorders>
          </w:tcPr>
          <w:p w:rsidR="0066075B" w:rsidRPr="00AF5BA8" w:rsidRDefault="0066075B">
            <w:pPr>
              <w:pStyle w:val="a7"/>
              <w:rPr>
                <w:rFonts w:ascii="Times New Roman" w:hAnsi="Times New Roman" w:cs="Times New Roman"/>
                <w:sz w:val="26"/>
                <w:szCs w:val="26"/>
              </w:rPr>
            </w:pPr>
          </w:p>
        </w:tc>
        <w:tc>
          <w:tcPr>
            <w:tcW w:w="4760" w:type="dxa"/>
            <w:tcBorders>
              <w:top w:val="single" w:sz="4" w:space="0" w:color="auto"/>
              <w:left w:val="single" w:sz="4" w:space="0" w:color="auto"/>
              <w:bottom w:val="nil"/>
            </w:tcBorders>
          </w:tcPr>
          <w:p w:rsidR="0066075B" w:rsidRPr="00AF5BA8" w:rsidRDefault="0066075B">
            <w:pPr>
              <w:pStyle w:val="a7"/>
              <w:rPr>
                <w:rFonts w:ascii="Times New Roman" w:hAnsi="Times New Roman" w:cs="Times New Roman"/>
                <w:sz w:val="26"/>
                <w:szCs w:val="26"/>
              </w:rPr>
            </w:pPr>
            <w:r w:rsidRPr="00AF5BA8">
              <w:rPr>
                <w:rFonts w:ascii="Times New Roman" w:hAnsi="Times New Roman" w:cs="Times New Roman"/>
                <w:sz w:val="26"/>
                <w:szCs w:val="26"/>
              </w:rPr>
              <w:t>Акт об оказании услуг</w:t>
            </w:r>
          </w:p>
        </w:tc>
      </w:tr>
      <w:tr w:rsidR="0066075B" w:rsidRPr="00AF5BA8">
        <w:tc>
          <w:tcPr>
            <w:tcW w:w="560" w:type="dxa"/>
            <w:vMerge/>
            <w:tcBorders>
              <w:top w:val="single" w:sz="4" w:space="0" w:color="auto"/>
              <w:bottom w:val="nil"/>
              <w:right w:val="single" w:sz="4" w:space="0" w:color="auto"/>
            </w:tcBorders>
          </w:tcPr>
          <w:p w:rsidR="0066075B" w:rsidRPr="00AF5BA8" w:rsidRDefault="0066075B">
            <w:pPr>
              <w:pStyle w:val="a7"/>
              <w:rPr>
                <w:rFonts w:ascii="Times New Roman" w:hAnsi="Times New Roman" w:cs="Times New Roman"/>
                <w:sz w:val="26"/>
                <w:szCs w:val="26"/>
              </w:rPr>
            </w:pPr>
          </w:p>
        </w:tc>
        <w:tc>
          <w:tcPr>
            <w:tcW w:w="4480" w:type="dxa"/>
            <w:vMerge/>
            <w:tcBorders>
              <w:top w:val="single" w:sz="4" w:space="0" w:color="auto"/>
              <w:left w:val="single" w:sz="4" w:space="0" w:color="auto"/>
              <w:bottom w:val="nil"/>
              <w:right w:val="single" w:sz="4" w:space="0" w:color="auto"/>
            </w:tcBorders>
          </w:tcPr>
          <w:p w:rsidR="0066075B" w:rsidRPr="00AF5BA8" w:rsidRDefault="0066075B">
            <w:pPr>
              <w:pStyle w:val="a7"/>
              <w:rPr>
                <w:rFonts w:ascii="Times New Roman" w:hAnsi="Times New Roman" w:cs="Times New Roman"/>
                <w:sz w:val="26"/>
                <w:szCs w:val="26"/>
              </w:rPr>
            </w:pPr>
          </w:p>
        </w:tc>
        <w:tc>
          <w:tcPr>
            <w:tcW w:w="4760" w:type="dxa"/>
            <w:tcBorders>
              <w:top w:val="single" w:sz="4" w:space="0" w:color="auto"/>
              <w:left w:val="single" w:sz="4" w:space="0" w:color="auto"/>
              <w:bottom w:val="nil"/>
            </w:tcBorders>
          </w:tcPr>
          <w:p w:rsidR="0066075B" w:rsidRPr="00AF5BA8" w:rsidRDefault="0066075B">
            <w:pPr>
              <w:pStyle w:val="a7"/>
              <w:rPr>
                <w:rFonts w:ascii="Times New Roman" w:hAnsi="Times New Roman" w:cs="Times New Roman"/>
                <w:sz w:val="26"/>
                <w:szCs w:val="26"/>
              </w:rPr>
            </w:pPr>
            <w:r w:rsidRPr="00AF5BA8">
              <w:rPr>
                <w:rFonts w:ascii="Times New Roman" w:hAnsi="Times New Roman" w:cs="Times New Roman"/>
                <w:sz w:val="26"/>
                <w:szCs w:val="26"/>
              </w:rPr>
              <w:t>Акт приема-передачи</w:t>
            </w:r>
          </w:p>
        </w:tc>
      </w:tr>
      <w:tr w:rsidR="0066075B" w:rsidRPr="00AF5BA8">
        <w:tc>
          <w:tcPr>
            <w:tcW w:w="560" w:type="dxa"/>
            <w:vMerge/>
            <w:tcBorders>
              <w:top w:val="single" w:sz="4" w:space="0" w:color="auto"/>
              <w:bottom w:val="nil"/>
              <w:right w:val="single" w:sz="4" w:space="0" w:color="auto"/>
            </w:tcBorders>
          </w:tcPr>
          <w:p w:rsidR="0066075B" w:rsidRPr="00AF5BA8" w:rsidRDefault="0066075B">
            <w:pPr>
              <w:pStyle w:val="a7"/>
              <w:rPr>
                <w:rFonts w:ascii="Times New Roman" w:hAnsi="Times New Roman" w:cs="Times New Roman"/>
                <w:sz w:val="26"/>
                <w:szCs w:val="26"/>
              </w:rPr>
            </w:pPr>
          </w:p>
        </w:tc>
        <w:tc>
          <w:tcPr>
            <w:tcW w:w="4480" w:type="dxa"/>
            <w:vMerge/>
            <w:tcBorders>
              <w:top w:val="single" w:sz="4" w:space="0" w:color="auto"/>
              <w:left w:val="single" w:sz="4" w:space="0" w:color="auto"/>
              <w:bottom w:val="nil"/>
              <w:right w:val="single" w:sz="4" w:space="0" w:color="auto"/>
            </w:tcBorders>
          </w:tcPr>
          <w:p w:rsidR="0066075B" w:rsidRPr="00AF5BA8" w:rsidRDefault="0066075B">
            <w:pPr>
              <w:pStyle w:val="a7"/>
              <w:rPr>
                <w:rFonts w:ascii="Times New Roman" w:hAnsi="Times New Roman" w:cs="Times New Roman"/>
                <w:sz w:val="26"/>
                <w:szCs w:val="26"/>
              </w:rPr>
            </w:pPr>
          </w:p>
        </w:tc>
        <w:tc>
          <w:tcPr>
            <w:tcW w:w="4760" w:type="dxa"/>
            <w:tcBorders>
              <w:top w:val="single" w:sz="4" w:space="0" w:color="auto"/>
              <w:left w:val="single" w:sz="4" w:space="0" w:color="auto"/>
              <w:bottom w:val="nil"/>
            </w:tcBorders>
          </w:tcPr>
          <w:p w:rsidR="0066075B" w:rsidRPr="00AF5BA8" w:rsidRDefault="0066075B">
            <w:pPr>
              <w:pStyle w:val="a7"/>
              <w:rPr>
                <w:rFonts w:ascii="Times New Roman" w:hAnsi="Times New Roman" w:cs="Times New Roman"/>
                <w:sz w:val="26"/>
                <w:szCs w:val="26"/>
              </w:rPr>
            </w:pPr>
            <w:r w:rsidRPr="00AF5BA8">
              <w:rPr>
                <w:rFonts w:ascii="Times New Roman" w:hAnsi="Times New Roman" w:cs="Times New Roman"/>
                <w:sz w:val="26"/>
                <w:szCs w:val="26"/>
              </w:rPr>
              <w:t>Государственный (муниципальный) контракт (в случае осуществления авансовых платежей в соответствии с условиями контракта, внесение арендной платы)</w:t>
            </w:r>
          </w:p>
        </w:tc>
      </w:tr>
      <w:tr w:rsidR="0066075B" w:rsidRPr="00AF5BA8">
        <w:tc>
          <w:tcPr>
            <w:tcW w:w="560" w:type="dxa"/>
            <w:vMerge/>
            <w:tcBorders>
              <w:top w:val="single" w:sz="4" w:space="0" w:color="auto"/>
              <w:bottom w:val="nil"/>
              <w:right w:val="single" w:sz="4" w:space="0" w:color="auto"/>
            </w:tcBorders>
          </w:tcPr>
          <w:p w:rsidR="0066075B" w:rsidRPr="00AF5BA8" w:rsidRDefault="0066075B">
            <w:pPr>
              <w:pStyle w:val="a7"/>
              <w:rPr>
                <w:rFonts w:ascii="Times New Roman" w:hAnsi="Times New Roman" w:cs="Times New Roman"/>
                <w:sz w:val="26"/>
                <w:szCs w:val="26"/>
              </w:rPr>
            </w:pPr>
          </w:p>
        </w:tc>
        <w:tc>
          <w:tcPr>
            <w:tcW w:w="4480" w:type="dxa"/>
            <w:vMerge/>
            <w:tcBorders>
              <w:top w:val="single" w:sz="4" w:space="0" w:color="auto"/>
              <w:left w:val="single" w:sz="4" w:space="0" w:color="auto"/>
              <w:bottom w:val="nil"/>
              <w:right w:val="single" w:sz="4" w:space="0" w:color="auto"/>
            </w:tcBorders>
          </w:tcPr>
          <w:p w:rsidR="0066075B" w:rsidRPr="00AF5BA8" w:rsidRDefault="0066075B">
            <w:pPr>
              <w:pStyle w:val="a7"/>
              <w:rPr>
                <w:rFonts w:ascii="Times New Roman" w:hAnsi="Times New Roman" w:cs="Times New Roman"/>
                <w:sz w:val="26"/>
                <w:szCs w:val="26"/>
              </w:rPr>
            </w:pPr>
          </w:p>
        </w:tc>
        <w:tc>
          <w:tcPr>
            <w:tcW w:w="4760" w:type="dxa"/>
            <w:tcBorders>
              <w:top w:val="single" w:sz="4" w:space="0" w:color="auto"/>
              <w:left w:val="single" w:sz="4" w:space="0" w:color="auto"/>
              <w:bottom w:val="nil"/>
            </w:tcBorders>
          </w:tcPr>
          <w:p w:rsidR="0066075B" w:rsidRPr="00AF5BA8" w:rsidRDefault="0066075B">
            <w:pPr>
              <w:pStyle w:val="a7"/>
              <w:rPr>
                <w:rFonts w:ascii="Times New Roman" w:hAnsi="Times New Roman" w:cs="Times New Roman"/>
                <w:sz w:val="26"/>
                <w:szCs w:val="26"/>
              </w:rPr>
            </w:pPr>
            <w:r w:rsidRPr="00AF5BA8">
              <w:rPr>
                <w:rFonts w:ascii="Times New Roman" w:hAnsi="Times New Roman" w:cs="Times New Roman"/>
                <w:sz w:val="26"/>
                <w:szCs w:val="26"/>
              </w:rPr>
              <w:t>Справка-расчет или иной документ, являющийся основанием для оплаты неустойки</w:t>
            </w:r>
          </w:p>
        </w:tc>
      </w:tr>
      <w:tr w:rsidR="0066075B" w:rsidRPr="00AF5BA8">
        <w:tc>
          <w:tcPr>
            <w:tcW w:w="560" w:type="dxa"/>
            <w:vMerge/>
            <w:tcBorders>
              <w:top w:val="single" w:sz="4" w:space="0" w:color="auto"/>
              <w:bottom w:val="single" w:sz="4" w:space="0" w:color="auto"/>
              <w:right w:val="single" w:sz="4" w:space="0" w:color="auto"/>
            </w:tcBorders>
          </w:tcPr>
          <w:p w:rsidR="0066075B" w:rsidRPr="00AF5BA8" w:rsidRDefault="0066075B">
            <w:pPr>
              <w:pStyle w:val="a7"/>
              <w:rPr>
                <w:rFonts w:ascii="Times New Roman" w:hAnsi="Times New Roman" w:cs="Times New Roman"/>
                <w:sz w:val="26"/>
                <w:szCs w:val="26"/>
              </w:rPr>
            </w:pPr>
          </w:p>
        </w:tc>
        <w:tc>
          <w:tcPr>
            <w:tcW w:w="4480" w:type="dxa"/>
            <w:vMerge/>
            <w:tcBorders>
              <w:top w:val="single" w:sz="4" w:space="0" w:color="auto"/>
              <w:left w:val="single" w:sz="4" w:space="0" w:color="auto"/>
              <w:bottom w:val="single" w:sz="4" w:space="0" w:color="auto"/>
              <w:right w:val="single" w:sz="4" w:space="0" w:color="auto"/>
            </w:tcBorders>
          </w:tcPr>
          <w:p w:rsidR="0066075B" w:rsidRPr="00AF5BA8" w:rsidRDefault="0066075B">
            <w:pPr>
              <w:pStyle w:val="a7"/>
              <w:rPr>
                <w:rFonts w:ascii="Times New Roman" w:hAnsi="Times New Roman" w:cs="Times New Roman"/>
                <w:sz w:val="26"/>
                <w:szCs w:val="26"/>
              </w:rPr>
            </w:pPr>
          </w:p>
        </w:tc>
        <w:tc>
          <w:tcPr>
            <w:tcW w:w="4760" w:type="dxa"/>
            <w:tcBorders>
              <w:top w:val="single" w:sz="4" w:space="0" w:color="auto"/>
              <w:left w:val="single" w:sz="4" w:space="0" w:color="auto"/>
              <w:bottom w:val="single" w:sz="4" w:space="0" w:color="auto"/>
            </w:tcBorders>
          </w:tcPr>
          <w:p w:rsidR="0066075B" w:rsidRPr="00AF5BA8" w:rsidRDefault="0066075B">
            <w:pPr>
              <w:pStyle w:val="a7"/>
              <w:rPr>
                <w:rFonts w:ascii="Times New Roman" w:hAnsi="Times New Roman" w:cs="Times New Roman"/>
                <w:sz w:val="26"/>
                <w:szCs w:val="26"/>
              </w:rPr>
            </w:pPr>
            <w:r w:rsidRPr="00AF5BA8">
              <w:rPr>
                <w:rFonts w:ascii="Times New Roman" w:hAnsi="Times New Roman" w:cs="Times New Roman"/>
                <w:sz w:val="26"/>
                <w:szCs w:val="26"/>
              </w:rPr>
              <w:t>Счет</w:t>
            </w:r>
          </w:p>
        </w:tc>
      </w:tr>
      <w:tr w:rsidR="0066075B" w:rsidRPr="00AF5BA8">
        <w:tc>
          <w:tcPr>
            <w:tcW w:w="560" w:type="dxa"/>
            <w:vMerge/>
            <w:tcBorders>
              <w:top w:val="single" w:sz="4" w:space="0" w:color="auto"/>
              <w:bottom w:val="nil"/>
              <w:right w:val="nil"/>
            </w:tcBorders>
          </w:tcPr>
          <w:p w:rsidR="0066075B" w:rsidRPr="00AF5BA8" w:rsidRDefault="0066075B">
            <w:pPr>
              <w:pStyle w:val="a7"/>
              <w:rPr>
                <w:rFonts w:ascii="Times New Roman" w:hAnsi="Times New Roman" w:cs="Times New Roman"/>
                <w:sz w:val="26"/>
                <w:szCs w:val="26"/>
              </w:rPr>
            </w:pPr>
          </w:p>
        </w:tc>
        <w:tc>
          <w:tcPr>
            <w:tcW w:w="4480" w:type="dxa"/>
            <w:vMerge/>
            <w:tcBorders>
              <w:top w:val="single" w:sz="4" w:space="0" w:color="auto"/>
              <w:left w:val="single" w:sz="4" w:space="0" w:color="auto"/>
              <w:bottom w:val="nil"/>
              <w:right w:val="nil"/>
            </w:tcBorders>
          </w:tcPr>
          <w:p w:rsidR="0066075B" w:rsidRPr="00AF5BA8" w:rsidRDefault="0066075B">
            <w:pPr>
              <w:pStyle w:val="a7"/>
              <w:rPr>
                <w:rFonts w:ascii="Times New Roman" w:hAnsi="Times New Roman" w:cs="Times New Roman"/>
                <w:sz w:val="26"/>
                <w:szCs w:val="26"/>
              </w:rPr>
            </w:pPr>
          </w:p>
        </w:tc>
        <w:tc>
          <w:tcPr>
            <w:tcW w:w="4760" w:type="dxa"/>
            <w:tcBorders>
              <w:top w:val="single" w:sz="4" w:space="0" w:color="auto"/>
              <w:left w:val="single" w:sz="4" w:space="0" w:color="auto"/>
              <w:bottom w:val="nil"/>
            </w:tcBorders>
          </w:tcPr>
          <w:p w:rsidR="0066075B" w:rsidRPr="00AF5BA8" w:rsidRDefault="0066075B">
            <w:pPr>
              <w:pStyle w:val="a7"/>
              <w:rPr>
                <w:rFonts w:ascii="Times New Roman" w:hAnsi="Times New Roman" w:cs="Times New Roman"/>
                <w:sz w:val="26"/>
                <w:szCs w:val="26"/>
              </w:rPr>
            </w:pPr>
            <w:r w:rsidRPr="00AF5BA8">
              <w:rPr>
                <w:rFonts w:ascii="Times New Roman" w:hAnsi="Times New Roman" w:cs="Times New Roman"/>
                <w:sz w:val="26"/>
                <w:szCs w:val="26"/>
              </w:rPr>
              <w:t>Счет-фактура</w:t>
            </w:r>
          </w:p>
        </w:tc>
      </w:tr>
      <w:tr w:rsidR="0066075B" w:rsidRPr="00AF5BA8">
        <w:tc>
          <w:tcPr>
            <w:tcW w:w="560" w:type="dxa"/>
            <w:vMerge/>
            <w:tcBorders>
              <w:top w:val="single" w:sz="4" w:space="0" w:color="auto"/>
              <w:bottom w:val="nil"/>
              <w:right w:val="single" w:sz="4" w:space="0" w:color="auto"/>
            </w:tcBorders>
          </w:tcPr>
          <w:p w:rsidR="0066075B" w:rsidRPr="00AF5BA8" w:rsidRDefault="0066075B">
            <w:pPr>
              <w:pStyle w:val="a7"/>
              <w:rPr>
                <w:rFonts w:ascii="Times New Roman" w:hAnsi="Times New Roman" w:cs="Times New Roman"/>
                <w:sz w:val="26"/>
                <w:szCs w:val="26"/>
              </w:rPr>
            </w:pPr>
          </w:p>
        </w:tc>
        <w:tc>
          <w:tcPr>
            <w:tcW w:w="4480" w:type="dxa"/>
            <w:vMerge/>
            <w:tcBorders>
              <w:top w:val="single" w:sz="4" w:space="0" w:color="auto"/>
              <w:left w:val="single" w:sz="4" w:space="0" w:color="auto"/>
              <w:bottom w:val="nil"/>
              <w:right w:val="single" w:sz="4" w:space="0" w:color="auto"/>
            </w:tcBorders>
          </w:tcPr>
          <w:p w:rsidR="0066075B" w:rsidRPr="00AF5BA8" w:rsidRDefault="0066075B">
            <w:pPr>
              <w:pStyle w:val="a7"/>
              <w:rPr>
                <w:rFonts w:ascii="Times New Roman" w:hAnsi="Times New Roman" w:cs="Times New Roman"/>
                <w:sz w:val="26"/>
                <w:szCs w:val="26"/>
              </w:rPr>
            </w:pPr>
          </w:p>
        </w:tc>
        <w:tc>
          <w:tcPr>
            <w:tcW w:w="4760" w:type="dxa"/>
            <w:tcBorders>
              <w:top w:val="single" w:sz="4" w:space="0" w:color="auto"/>
              <w:left w:val="single" w:sz="4" w:space="0" w:color="auto"/>
              <w:bottom w:val="nil"/>
            </w:tcBorders>
          </w:tcPr>
          <w:p w:rsidR="0066075B" w:rsidRPr="00AF5BA8" w:rsidRDefault="0066075B">
            <w:pPr>
              <w:pStyle w:val="a7"/>
              <w:rPr>
                <w:rFonts w:ascii="Times New Roman" w:hAnsi="Times New Roman" w:cs="Times New Roman"/>
                <w:sz w:val="26"/>
                <w:szCs w:val="26"/>
              </w:rPr>
            </w:pPr>
            <w:r w:rsidRPr="00AF5BA8">
              <w:rPr>
                <w:rFonts w:ascii="Times New Roman" w:hAnsi="Times New Roman" w:cs="Times New Roman"/>
                <w:sz w:val="26"/>
                <w:szCs w:val="26"/>
              </w:rPr>
              <w:t>Товарная накладная (унифицированная форма N ТОРГ-12) (ф. 0330212)</w:t>
            </w:r>
          </w:p>
        </w:tc>
      </w:tr>
      <w:tr w:rsidR="0066075B" w:rsidRPr="00AF5BA8">
        <w:tc>
          <w:tcPr>
            <w:tcW w:w="560" w:type="dxa"/>
            <w:vMerge/>
            <w:tcBorders>
              <w:top w:val="single" w:sz="4" w:space="0" w:color="auto"/>
              <w:bottom w:val="nil"/>
              <w:right w:val="single" w:sz="4" w:space="0" w:color="auto"/>
            </w:tcBorders>
          </w:tcPr>
          <w:p w:rsidR="0066075B" w:rsidRPr="00AF5BA8" w:rsidRDefault="0066075B">
            <w:pPr>
              <w:pStyle w:val="a7"/>
              <w:rPr>
                <w:rFonts w:ascii="Times New Roman" w:hAnsi="Times New Roman" w:cs="Times New Roman"/>
                <w:sz w:val="26"/>
                <w:szCs w:val="26"/>
              </w:rPr>
            </w:pPr>
          </w:p>
        </w:tc>
        <w:tc>
          <w:tcPr>
            <w:tcW w:w="4480" w:type="dxa"/>
            <w:vMerge/>
            <w:tcBorders>
              <w:top w:val="single" w:sz="4" w:space="0" w:color="auto"/>
              <w:left w:val="single" w:sz="4" w:space="0" w:color="auto"/>
              <w:bottom w:val="nil"/>
              <w:right w:val="single" w:sz="4" w:space="0" w:color="auto"/>
            </w:tcBorders>
          </w:tcPr>
          <w:p w:rsidR="0066075B" w:rsidRPr="00AF5BA8" w:rsidRDefault="0066075B">
            <w:pPr>
              <w:pStyle w:val="a7"/>
              <w:rPr>
                <w:rFonts w:ascii="Times New Roman" w:hAnsi="Times New Roman" w:cs="Times New Roman"/>
                <w:sz w:val="26"/>
                <w:szCs w:val="26"/>
              </w:rPr>
            </w:pPr>
          </w:p>
        </w:tc>
        <w:tc>
          <w:tcPr>
            <w:tcW w:w="4760" w:type="dxa"/>
            <w:tcBorders>
              <w:top w:val="single" w:sz="4" w:space="0" w:color="auto"/>
              <w:left w:val="single" w:sz="4" w:space="0" w:color="auto"/>
              <w:bottom w:val="nil"/>
            </w:tcBorders>
          </w:tcPr>
          <w:p w:rsidR="0066075B" w:rsidRPr="00AF5BA8" w:rsidRDefault="0066075B">
            <w:pPr>
              <w:pStyle w:val="a7"/>
              <w:rPr>
                <w:rFonts w:ascii="Times New Roman" w:hAnsi="Times New Roman" w:cs="Times New Roman"/>
                <w:sz w:val="26"/>
                <w:szCs w:val="26"/>
              </w:rPr>
            </w:pPr>
            <w:r w:rsidRPr="00AF5BA8">
              <w:rPr>
                <w:rFonts w:ascii="Times New Roman" w:hAnsi="Times New Roman" w:cs="Times New Roman"/>
                <w:sz w:val="26"/>
                <w:szCs w:val="26"/>
              </w:rPr>
              <w:t>Универсальный передаточный документ</w:t>
            </w:r>
          </w:p>
        </w:tc>
      </w:tr>
      <w:tr w:rsidR="00D46CB3" w:rsidRPr="00AF5BA8">
        <w:tc>
          <w:tcPr>
            <w:tcW w:w="560" w:type="dxa"/>
            <w:vMerge w:val="restart"/>
            <w:tcBorders>
              <w:top w:val="single" w:sz="4" w:space="0" w:color="auto"/>
              <w:bottom w:val="nil"/>
              <w:right w:val="single" w:sz="4" w:space="0" w:color="auto"/>
            </w:tcBorders>
          </w:tcPr>
          <w:p w:rsidR="00D46CB3" w:rsidRPr="00AF5BA8" w:rsidRDefault="00AF5BA8" w:rsidP="00D46CB3">
            <w:pPr>
              <w:pStyle w:val="a7"/>
              <w:rPr>
                <w:rFonts w:ascii="Times New Roman" w:hAnsi="Times New Roman" w:cs="Times New Roman"/>
                <w:sz w:val="26"/>
                <w:szCs w:val="26"/>
              </w:rPr>
            </w:pPr>
            <w:r>
              <w:rPr>
                <w:rFonts w:ascii="Times New Roman" w:hAnsi="Times New Roman" w:cs="Times New Roman"/>
                <w:sz w:val="26"/>
                <w:szCs w:val="26"/>
              </w:rPr>
              <w:t>2</w:t>
            </w:r>
            <w:r w:rsidR="00D46CB3" w:rsidRPr="00AF5BA8">
              <w:rPr>
                <w:rFonts w:ascii="Times New Roman" w:hAnsi="Times New Roman" w:cs="Times New Roman"/>
                <w:sz w:val="26"/>
                <w:szCs w:val="26"/>
              </w:rPr>
              <w:t>.</w:t>
            </w:r>
          </w:p>
        </w:tc>
        <w:tc>
          <w:tcPr>
            <w:tcW w:w="4480" w:type="dxa"/>
            <w:vMerge w:val="restart"/>
            <w:tcBorders>
              <w:top w:val="single" w:sz="4" w:space="0" w:color="auto"/>
              <w:left w:val="single" w:sz="4" w:space="0" w:color="auto"/>
              <w:bottom w:val="nil"/>
              <w:right w:val="single" w:sz="4" w:space="0" w:color="auto"/>
            </w:tcBorders>
          </w:tcPr>
          <w:p w:rsidR="005710E9" w:rsidRPr="005710E9" w:rsidRDefault="005710E9" w:rsidP="005710E9">
            <w:pPr>
              <w:pStyle w:val="a7"/>
              <w:rPr>
                <w:rFonts w:ascii="Times New Roman" w:hAnsi="Times New Roman" w:cs="Times New Roman"/>
                <w:sz w:val="26"/>
                <w:szCs w:val="26"/>
              </w:rPr>
            </w:pPr>
            <w:r w:rsidRPr="005710E9">
              <w:rPr>
                <w:rFonts w:ascii="Times New Roman" w:hAnsi="Times New Roman" w:cs="Times New Roman"/>
                <w:color w:val="000000"/>
                <w:sz w:val="26"/>
                <w:szCs w:val="26"/>
              </w:rPr>
              <w:t>Приказ об утверждении Штатного расписания с расчетом годового фонда оплаты труда</w:t>
            </w:r>
            <w:r w:rsidRPr="005710E9">
              <w:rPr>
                <w:rFonts w:ascii="Times New Roman" w:hAnsi="Times New Roman" w:cs="Times New Roman"/>
                <w:sz w:val="26"/>
                <w:szCs w:val="26"/>
              </w:rPr>
              <w:t xml:space="preserve"> </w:t>
            </w:r>
          </w:p>
          <w:p w:rsidR="00D46CB3" w:rsidRPr="00AF5BA8" w:rsidRDefault="00D46CB3" w:rsidP="00D46CB3">
            <w:pPr>
              <w:pStyle w:val="a7"/>
              <w:rPr>
                <w:rFonts w:ascii="Times New Roman" w:hAnsi="Times New Roman" w:cs="Times New Roman"/>
                <w:sz w:val="26"/>
                <w:szCs w:val="26"/>
              </w:rPr>
            </w:pPr>
          </w:p>
        </w:tc>
        <w:tc>
          <w:tcPr>
            <w:tcW w:w="4760" w:type="dxa"/>
            <w:tcBorders>
              <w:top w:val="single" w:sz="4" w:space="0" w:color="auto"/>
              <w:left w:val="single" w:sz="4" w:space="0" w:color="auto"/>
              <w:bottom w:val="nil"/>
            </w:tcBorders>
          </w:tcPr>
          <w:p w:rsidR="00D46CB3" w:rsidRPr="00AF5BA8" w:rsidRDefault="00D46CB3" w:rsidP="00D46CB3">
            <w:pPr>
              <w:pStyle w:val="a7"/>
              <w:rPr>
                <w:rFonts w:ascii="Times New Roman" w:hAnsi="Times New Roman" w:cs="Times New Roman"/>
                <w:sz w:val="26"/>
                <w:szCs w:val="26"/>
              </w:rPr>
            </w:pPr>
            <w:r w:rsidRPr="00AF5BA8">
              <w:rPr>
                <w:rFonts w:ascii="Times New Roman" w:hAnsi="Times New Roman" w:cs="Times New Roman"/>
                <w:sz w:val="26"/>
                <w:szCs w:val="26"/>
              </w:rPr>
              <w:t>Записка-расчет об исчислении среднего заработка при предоставлении отпуска, увольнении и других случаях (ф. 0504425)</w:t>
            </w:r>
          </w:p>
        </w:tc>
      </w:tr>
      <w:tr w:rsidR="00D46CB3" w:rsidRPr="00AF5BA8">
        <w:tc>
          <w:tcPr>
            <w:tcW w:w="560" w:type="dxa"/>
            <w:vMerge/>
            <w:tcBorders>
              <w:top w:val="single" w:sz="4" w:space="0" w:color="auto"/>
              <w:bottom w:val="single" w:sz="4" w:space="0" w:color="auto"/>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480" w:type="dxa"/>
            <w:vMerge/>
            <w:tcBorders>
              <w:top w:val="single" w:sz="4" w:space="0" w:color="auto"/>
              <w:left w:val="single" w:sz="4" w:space="0" w:color="auto"/>
              <w:bottom w:val="single" w:sz="4" w:space="0" w:color="auto"/>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760" w:type="dxa"/>
            <w:tcBorders>
              <w:top w:val="single" w:sz="4" w:space="0" w:color="auto"/>
              <w:left w:val="single" w:sz="4" w:space="0" w:color="auto"/>
              <w:bottom w:val="single" w:sz="4" w:space="0" w:color="auto"/>
            </w:tcBorders>
          </w:tcPr>
          <w:p w:rsidR="00D46CB3" w:rsidRPr="00AF5BA8" w:rsidRDefault="00D46CB3" w:rsidP="00D46CB3">
            <w:pPr>
              <w:pStyle w:val="a7"/>
              <w:rPr>
                <w:rFonts w:ascii="Times New Roman" w:hAnsi="Times New Roman" w:cs="Times New Roman"/>
                <w:sz w:val="26"/>
                <w:szCs w:val="26"/>
              </w:rPr>
            </w:pPr>
            <w:r w:rsidRPr="00AF5BA8">
              <w:rPr>
                <w:rFonts w:ascii="Times New Roman" w:hAnsi="Times New Roman" w:cs="Times New Roman"/>
                <w:sz w:val="26"/>
                <w:szCs w:val="26"/>
              </w:rPr>
              <w:t>Расчетно-платежная ведомость (ф. 0504401)</w:t>
            </w:r>
          </w:p>
        </w:tc>
      </w:tr>
      <w:tr w:rsidR="00D46CB3" w:rsidRPr="00AF5BA8">
        <w:tc>
          <w:tcPr>
            <w:tcW w:w="560" w:type="dxa"/>
            <w:vMerge/>
            <w:tcBorders>
              <w:top w:val="single" w:sz="4" w:space="0" w:color="auto"/>
              <w:bottom w:val="nil"/>
              <w:right w:val="nil"/>
            </w:tcBorders>
          </w:tcPr>
          <w:p w:rsidR="00D46CB3" w:rsidRPr="00AF5BA8" w:rsidRDefault="00D46CB3" w:rsidP="00D46CB3">
            <w:pPr>
              <w:pStyle w:val="a7"/>
              <w:rPr>
                <w:rFonts w:ascii="Times New Roman" w:hAnsi="Times New Roman" w:cs="Times New Roman"/>
                <w:sz w:val="26"/>
                <w:szCs w:val="26"/>
              </w:rPr>
            </w:pPr>
          </w:p>
        </w:tc>
        <w:tc>
          <w:tcPr>
            <w:tcW w:w="4480" w:type="dxa"/>
            <w:vMerge/>
            <w:tcBorders>
              <w:top w:val="single" w:sz="4" w:space="0" w:color="auto"/>
              <w:left w:val="single" w:sz="4" w:space="0" w:color="auto"/>
              <w:bottom w:val="nil"/>
              <w:right w:val="nil"/>
            </w:tcBorders>
          </w:tcPr>
          <w:p w:rsidR="00D46CB3" w:rsidRPr="00AF5BA8" w:rsidRDefault="00D46CB3" w:rsidP="00D46CB3">
            <w:pPr>
              <w:pStyle w:val="a7"/>
              <w:rPr>
                <w:rFonts w:ascii="Times New Roman" w:hAnsi="Times New Roman" w:cs="Times New Roman"/>
                <w:sz w:val="26"/>
                <w:szCs w:val="26"/>
              </w:rPr>
            </w:pPr>
          </w:p>
        </w:tc>
        <w:tc>
          <w:tcPr>
            <w:tcW w:w="4760" w:type="dxa"/>
            <w:tcBorders>
              <w:top w:val="single" w:sz="4" w:space="0" w:color="auto"/>
              <w:left w:val="single" w:sz="4" w:space="0" w:color="auto"/>
              <w:bottom w:val="nil"/>
            </w:tcBorders>
          </w:tcPr>
          <w:p w:rsidR="00D46CB3" w:rsidRPr="00AF5BA8" w:rsidRDefault="00D46CB3" w:rsidP="00D46CB3">
            <w:pPr>
              <w:pStyle w:val="a7"/>
              <w:rPr>
                <w:rFonts w:ascii="Times New Roman" w:hAnsi="Times New Roman" w:cs="Times New Roman"/>
                <w:sz w:val="26"/>
                <w:szCs w:val="26"/>
              </w:rPr>
            </w:pPr>
            <w:r w:rsidRPr="00AF5BA8">
              <w:rPr>
                <w:rFonts w:ascii="Times New Roman" w:hAnsi="Times New Roman" w:cs="Times New Roman"/>
                <w:sz w:val="26"/>
                <w:szCs w:val="26"/>
              </w:rPr>
              <w:t>Расчетная ведомость (ф. 0504402)</w:t>
            </w:r>
          </w:p>
        </w:tc>
      </w:tr>
      <w:tr w:rsidR="00D46CB3" w:rsidRPr="00AF5BA8">
        <w:tc>
          <w:tcPr>
            <w:tcW w:w="560" w:type="dxa"/>
            <w:vMerge w:val="restart"/>
            <w:tcBorders>
              <w:top w:val="single" w:sz="4" w:space="0" w:color="auto"/>
              <w:bottom w:val="nil"/>
              <w:right w:val="single" w:sz="4" w:space="0" w:color="auto"/>
            </w:tcBorders>
          </w:tcPr>
          <w:p w:rsidR="00D46CB3" w:rsidRPr="00AF5BA8" w:rsidRDefault="00AF5BA8" w:rsidP="00D46CB3">
            <w:pPr>
              <w:pStyle w:val="a7"/>
              <w:rPr>
                <w:rFonts w:ascii="Times New Roman" w:hAnsi="Times New Roman" w:cs="Times New Roman"/>
                <w:sz w:val="26"/>
                <w:szCs w:val="26"/>
              </w:rPr>
            </w:pPr>
            <w:r>
              <w:rPr>
                <w:rFonts w:ascii="Times New Roman" w:hAnsi="Times New Roman" w:cs="Times New Roman"/>
                <w:sz w:val="26"/>
                <w:szCs w:val="26"/>
              </w:rPr>
              <w:t>3</w:t>
            </w:r>
            <w:r w:rsidR="00D46CB3" w:rsidRPr="00AF5BA8">
              <w:rPr>
                <w:rFonts w:ascii="Times New Roman" w:hAnsi="Times New Roman" w:cs="Times New Roman"/>
                <w:sz w:val="26"/>
                <w:szCs w:val="26"/>
              </w:rPr>
              <w:t>.</w:t>
            </w:r>
          </w:p>
        </w:tc>
        <w:tc>
          <w:tcPr>
            <w:tcW w:w="4480" w:type="dxa"/>
            <w:vMerge w:val="restart"/>
            <w:tcBorders>
              <w:top w:val="single" w:sz="4" w:space="0" w:color="auto"/>
              <w:left w:val="single" w:sz="4" w:space="0" w:color="auto"/>
              <w:bottom w:val="nil"/>
              <w:right w:val="single" w:sz="4" w:space="0" w:color="auto"/>
            </w:tcBorders>
          </w:tcPr>
          <w:p w:rsidR="00D46CB3" w:rsidRPr="00AF5BA8" w:rsidRDefault="00D46CB3" w:rsidP="00D46CB3">
            <w:pPr>
              <w:pStyle w:val="a7"/>
              <w:rPr>
                <w:rFonts w:ascii="Times New Roman" w:hAnsi="Times New Roman" w:cs="Times New Roman"/>
                <w:sz w:val="26"/>
                <w:szCs w:val="26"/>
              </w:rPr>
            </w:pPr>
            <w:r w:rsidRPr="00AF5BA8">
              <w:rPr>
                <w:rFonts w:ascii="Times New Roman" w:hAnsi="Times New Roman" w:cs="Times New Roman"/>
                <w:sz w:val="26"/>
                <w:szCs w:val="26"/>
              </w:rPr>
              <w:t>Исполнительный документ (исполнительный лист, судебный приказ)</w:t>
            </w:r>
          </w:p>
        </w:tc>
        <w:tc>
          <w:tcPr>
            <w:tcW w:w="4760" w:type="dxa"/>
            <w:tcBorders>
              <w:top w:val="single" w:sz="4" w:space="0" w:color="auto"/>
              <w:left w:val="single" w:sz="4" w:space="0" w:color="auto"/>
              <w:bottom w:val="nil"/>
            </w:tcBorders>
          </w:tcPr>
          <w:p w:rsidR="00D46CB3" w:rsidRPr="00AF5BA8" w:rsidRDefault="00D46CB3" w:rsidP="00D46CB3">
            <w:pPr>
              <w:pStyle w:val="a7"/>
              <w:rPr>
                <w:rFonts w:ascii="Times New Roman" w:hAnsi="Times New Roman" w:cs="Times New Roman"/>
                <w:sz w:val="26"/>
                <w:szCs w:val="26"/>
              </w:rPr>
            </w:pPr>
            <w:r w:rsidRPr="00AF5BA8">
              <w:rPr>
                <w:rFonts w:ascii="Times New Roman" w:hAnsi="Times New Roman" w:cs="Times New Roman"/>
                <w:sz w:val="26"/>
                <w:szCs w:val="26"/>
              </w:rPr>
              <w:t>Бухгалтерская справка (ф. 0504833)</w:t>
            </w:r>
          </w:p>
        </w:tc>
      </w:tr>
      <w:tr w:rsidR="00D46CB3" w:rsidRPr="00AF5BA8">
        <w:tc>
          <w:tcPr>
            <w:tcW w:w="560" w:type="dxa"/>
            <w:vMerge/>
            <w:tcBorders>
              <w:top w:val="single" w:sz="4" w:space="0" w:color="auto"/>
              <w:bottom w:val="nil"/>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480" w:type="dxa"/>
            <w:vMerge/>
            <w:tcBorders>
              <w:top w:val="single" w:sz="4" w:space="0" w:color="auto"/>
              <w:left w:val="single" w:sz="4" w:space="0" w:color="auto"/>
              <w:bottom w:val="nil"/>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760" w:type="dxa"/>
            <w:tcBorders>
              <w:top w:val="single" w:sz="4" w:space="0" w:color="auto"/>
              <w:left w:val="single" w:sz="4" w:space="0" w:color="auto"/>
              <w:bottom w:val="nil"/>
            </w:tcBorders>
          </w:tcPr>
          <w:p w:rsidR="00D46CB3" w:rsidRPr="00AF5BA8" w:rsidRDefault="00D46CB3" w:rsidP="00D46CB3">
            <w:pPr>
              <w:pStyle w:val="a7"/>
              <w:rPr>
                <w:rFonts w:ascii="Times New Roman" w:hAnsi="Times New Roman" w:cs="Times New Roman"/>
                <w:sz w:val="26"/>
                <w:szCs w:val="26"/>
              </w:rPr>
            </w:pPr>
            <w:r w:rsidRPr="00AF5BA8">
              <w:rPr>
                <w:rFonts w:ascii="Times New Roman" w:hAnsi="Times New Roman" w:cs="Times New Roman"/>
                <w:sz w:val="26"/>
                <w:szCs w:val="26"/>
              </w:rPr>
              <w:t>График выплат по исполнительному документу, предусматривающему выплаты периодического характера</w:t>
            </w:r>
          </w:p>
        </w:tc>
      </w:tr>
      <w:tr w:rsidR="00D46CB3" w:rsidRPr="00AF5BA8">
        <w:tc>
          <w:tcPr>
            <w:tcW w:w="560" w:type="dxa"/>
            <w:vMerge/>
            <w:tcBorders>
              <w:top w:val="single" w:sz="4" w:space="0" w:color="auto"/>
              <w:bottom w:val="nil"/>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480" w:type="dxa"/>
            <w:vMerge/>
            <w:tcBorders>
              <w:top w:val="single" w:sz="4" w:space="0" w:color="auto"/>
              <w:left w:val="single" w:sz="4" w:space="0" w:color="auto"/>
              <w:bottom w:val="nil"/>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760" w:type="dxa"/>
            <w:tcBorders>
              <w:top w:val="single" w:sz="4" w:space="0" w:color="auto"/>
              <w:left w:val="single" w:sz="4" w:space="0" w:color="auto"/>
              <w:bottom w:val="nil"/>
            </w:tcBorders>
          </w:tcPr>
          <w:p w:rsidR="00D46CB3" w:rsidRPr="00AF5BA8" w:rsidRDefault="00D46CB3" w:rsidP="00D46CB3">
            <w:pPr>
              <w:pStyle w:val="a7"/>
              <w:rPr>
                <w:rFonts w:ascii="Times New Roman" w:hAnsi="Times New Roman" w:cs="Times New Roman"/>
                <w:sz w:val="26"/>
                <w:szCs w:val="26"/>
              </w:rPr>
            </w:pPr>
            <w:r w:rsidRPr="00AF5BA8">
              <w:rPr>
                <w:rFonts w:ascii="Times New Roman" w:hAnsi="Times New Roman" w:cs="Times New Roman"/>
                <w:sz w:val="26"/>
                <w:szCs w:val="26"/>
              </w:rPr>
              <w:t>Исполнительный документ</w:t>
            </w:r>
          </w:p>
        </w:tc>
      </w:tr>
      <w:tr w:rsidR="00D46CB3" w:rsidRPr="00AF5BA8">
        <w:tc>
          <w:tcPr>
            <w:tcW w:w="560" w:type="dxa"/>
            <w:vMerge/>
            <w:tcBorders>
              <w:top w:val="single" w:sz="4" w:space="0" w:color="auto"/>
              <w:bottom w:val="nil"/>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480" w:type="dxa"/>
            <w:vMerge/>
            <w:tcBorders>
              <w:top w:val="single" w:sz="4" w:space="0" w:color="auto"/>
              <w:left w:val="single" w:sz="4" w:space="0" w:color="auto"/>
              <w:bottom w:val="nil"/>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760" w:type="dxa"/>
            <w:tcBorders>
              <w:top w:val="single" w:sz="4" w:space="0" w:color="auto"/>
              <w:left w:val="single" w:sz="4" w:space="0" w:color="auto"/>
              <w:bottom w:val="nil"/>
            </w:tcBorders>
          </w:tcPr>
          <w:p w:rsidR="00D46CB3" w:rsidRPr="00AF5BA8" w:rsidRDefault="00D46CB3" w:rsidP="00D46CB3">
            <w:pPr>
              <w:pStyle w:val="a7"/>
              <w:rPr>
                <w:rFonts w:ascii="Times New Roman" w:hAnsi="Times New Roman" w:cs="Times New Roman"/>
                <w:sz w:val="26"/>
                <w:szCs w:val="26"/>
              </w:rPr>
            </w:pPr>
            <w:r w:rsidRPr="00AF5BA8">
              <w:rPr>
                <w:rFonts w:ascii="Times New Roman" w:hAnsi="Times New Roman" w:cs="Times New Roman"/>
                <w:sz w:val="26"/>
                <w:szCs w:val="26"/>
              </w:rPr>
              <w:t>Справка-расчет</w:t>
            </w:r>
          </w:p>
        </w:tc>
      </w:tr>
      <w:tr w:rsidR="00D46CB3" w:rsidRPr="00AF5BA8">
        <w:tc>
          <w:tcPr>
            <w:tcW w:w="560" w:type="dxa"/>
            <w:vMerge w:val="restart"/>
            <w:tcBorders>
              <w:top w:val="single" w:sz="4" w:space="0" w:color="auto"/>
              <w:bottom w:val="nil"/>
              <w:right w:val="single" w:sz="4" w:space="0" w:color="auto"/>
            </w:tcBorders>
          </w:tcPr>
          <w:p w:rsidR="00D46CB3" w:rsidRPr="00AF5BA8" w:rsidRDefault="00E83D23" w:rsidP="00D46CB3">
            <w:pPr>
              <w:pStyle w:val="a7"/>
              <w:rPr>
                <w:rFonts w:ascii="Times New Roman" w:hAnsi="Times New Roman" w:cs="Times New Roman"/>
                <w:sz w:val="26"/>
                <w:szCs w:val="26"/>
              </w:rPr>
            </w:pPr>
            <w:r>
              <w:rPr>
                <w:rFonts w:ascii="Times New Roman" w:hAnsi="Times New Roman" w:cs="Times New Roman"/>
                <w:sz w:val="26"/>
                <w:szCs w:val="26"/>
              </w:rPr>
              <w:t>4</w:t>
            </w:r>
            <w:r w:rsidR="00D46CB3" w:rsidRPr="00AF5BA8">
              <w:rPr>
                <w:rFonts w:ascii="Times New Roman" w:hAnsi="Times New Roman" w:cs="Times New Roman"/>
                <w:sz w:val="26"/>
                <w:szCs w:val="26"/>
              </w:rPr>
              <w:t>.</w:t>
            </w:r>
          </w:p>
        </w:tc>
        <w:tc>
          <w:tcPr>
            <w:tcW w:w="4480" w:type="dxa"/>
            <w:vMerge w:val="restart"/>
            <w:tcBorders>
              <w:top w:val="single" w:sz="4" w:space="0" w:color="auto"/>
              <w:left w:val="single" w:sz="4" w:space="0" w:color="auto"/>
              <w:bottom w:val="nil"/>
              <w:right w:val="single" w:sz="4" w:space="0" w:color="auto"/>
            </w:tcBorders>
          </w:tcPr>
          <w:p w:rsidR="00D46CB3" w:rsidRPr="00AF5BA8" w:rsidRDefault="00D46CB3" w:rsidP="00D46CB3">
            <w:pPr>
              <w:pStyle w:val="a7"/>
              <w:rPr>
                <w:rFonts w:ascii="Times New Roman" w:hAnsi="Times New Roman" w:cs="Times New Roman"/>
                <w:sz w:val="26"/>
                <w:szCs w:val="26"/>
              </w:rPr>
            </w:pPr>
            <w:r w:rsidRPr="00AF5BA8">
              <w:rPr>
                <w:rFonts w:ascii="Times New Roman" w:hAnsi="Times New Roman" w:cs="Times New Roman"/>
                <w:sz w:val="26"/>
                <w:szCs w:val="26"/>
              </w:rPr>
              <w:t>- Решение налогового органа о взыскании налога, сбора, пеней и штрафов;</w:t>
            </w:r>
          </w:p>
          <w:p w:rsidR="00D46CB3" w:rsidRPr="00AF5BA8" w:rsidRDefault="00D46CB3" w:rsidP="00D46CB3">
            <w:pPr>
              <w:ind w:firstLine="0"/>
              <w:rPr>
                <w:rFonts w:ascii="Times New Roman" w:hAnsi="Times New Roman" w:cs="Times New Roman"/>
                <w:sz w:val="26"/>
                <w:szCs w:val="26"/>
              </w:rPr>
            </w:pPr>
            <w:r w:rsidRPr="00AF5BA8">
              <w:rPr>
                <w:rFonts w:ascii="Times New Roman" w:hAnsi="Times New Roman" w:cs="Times New Roman"/>
                <w:sz w:val="26"/>
                <w:szCs w:val="26"/>
              </w:rPr>
              <w:t>- Декларации (расчеты, сведения) по расчетам в бюджеты</w:t>
            </w:r>
          </w:p>
        </w:tc>
        <w:tc>
          <w:tcPr>
            <w:tcW w:w="4760" w:type="dxa"/>
            <w:tcBorders>
              <w:top w:val="single" w:sz="4" w:space="0" w:color="auto"/>
              <w:left w:val="single" w:sz="4" w:space="0" w:color="auto"/>
              <w:bottom w:val="nil"/>
            </w:tcBorders>
          </w:tcPr>
          <w:p w:rsidR="00D46CB3" w:rsidRPr="00AF5BA8" w:rsidRDefault="00D46CB3" w:rsidP="00D46CB3">
            <w:pPr>
              <w:pStyle w:val="a7"/>
              <w:rPr>
                <w:rFonts w:ascii="Times New Roman" w:hAnsi="Times New Roman" w:cs="Times New Roman"/>
                <w:sz w:val="26"/>
                <w:szCs w:val="26"/>
              </w:rPr>
            </w:pPr>
            <w:r w:rsidRPr="00AF5BA8">
              <w:rPr>
                <w:rFonts w:ascii="Times New Roman" w:hAnsi="Times New Roman" w:cs="Times New Roman"/>
                <w:sz w:val="26"/>
                <w:szCs w:val="26"/>
              </w:rPr>
              <w:t>Бухгалтерская справка (ф. 0504833)</w:t>
            </w:r>
          </w:p>
        </w:tc>
      </w:tr>
      <w:tr w:rsidR="00D46CB3" w:rsidRPr="00AF5BA8">
        <w:tc>
          <w:tcPr>
            <w:tcW w:w="560" w:type="dxa"/>
            <w:vMerge/>
            <w:tcBorders>
              <w:top w:val="single" w:sz="4" w:space="0" w:color="auto"/>
              <w:bottom w:val="nil"/>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480" w:type="dxa"/>
            <w:vMerge/>
            <w:tcBorders>
              <w:top w:val="single" w:sz="4" w:space="0" w:color="auto"/>
              <w:left w:val="single" w:sz="4" w:space="0" w:color="auto"/>
              <w:bottom w:val="nil"/>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760" w:type="dxa"/>
            <w:tcBorders>
              <w:top w:val="single" w:sz="4" w:space="0" w:color="auto"/>
              <w:left w:val="single" w:sz="4" w:space="0" w:color="auto"/>
              <w:bottom w:val="nil"/>
            </w:tcBorders>
          </w:tcPr>
          <w:p w:rsidR="00D46CB3" w:rsidRPr="00AF5BA8" w:rsidRDefault="00D46CB3" w:rsidP="00D46CB3">
            <w:pPr>
              <w:pStyle w:val="a7"/>
              <w:rPr>
                <w:rFonts w:ascii="Times New Roman" w:hAnsi="Times New Roman" w:cs="Times New Roman"/>
                <w:sz w:val="26"/>
                <w:szCs w:val="26"/>
              </w:rPr>
            </w:pPr>
            <w:r w:rsidRPr="00AF5BA8">
              <w:rPr>
                <w:rFonts w:ascii="Times New Roman" w:hAnsi="Times New Roman" w:cs="Times New Roman"/>
                <w:sz w:val="26"/>
                <w:szCs w:val="26"/>
              </w:rPr>
              <w:t>Решение налогового органа</w:t>
            </w:r>
          </w:p>
        </w:tc>
      </w:tr>
      <w:tr w:rsidR="00D46CB3" w:rsidRPr="00AF5BA8">
        <w:tc>
          <w:tcPr>
            <w:tcW w:w="560" w:type="dxa"/>
            <w:vMerge/>
            <w:tcBorders>
              <w:top w:val="single" w:sz="4" w:space="0" w:color="auto"/>
              <w:bottom w:val="nil"/>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480" w:type="dxa"/>
            <w:vMerge/>
            <w:tcBorders>
              <w:top w:val="single" w:sz="4" w:space="0" w:color="auto"/>
              <w:left w:val="single" w:sz="4" w:space="0" w:color="auto"/>
              <w:bottom w:val="nil"/>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760" w:type="dxa"/>
            <w:tcBorders>
              <w:top w:val="single" w:sz="4" w:space="0" w:color="auto"/>
              <w:left w:val="single" w:sz="4" w:space="0" w:color="auto"/>
              <w:bottom w:val="nil"/>
            </w:tcBorders>
          </w:tcPr>
          <w:p w:rsidR="00D46CB3" w:rsidRPr="00AF5BA8" w:rsidRDefault="00D46CB3" w:rsidP="00D46CB3">
            <w:pPr>
              <w:pStyle w:val="a7"/>
              <w:rPr>
                <w:rFonts w:ascii="Times New Roman" w:hAnsi="Times New Roman" w:cs="Times New Roman"/>
                <w:sz w:val="26"/>
                <w:szCs w:val="26"/>
              </w:rPr>
            </w:pPr>
            <w:r w:rsidRPr="00AF5BA8">
              <w:rPr>
                <w:rFonts w:ascii="Times New Roman" w:hAnsi="Times New Roman" w:cs="Times New Roman"/>
                <w:sz w:val="26"/>
                <w:szCs w:val="26"/>
              </w:rPr>
              <w:t>Справка-расчет</w:t>
            </w:r>
          </w:p>
        </w:tc>
      </w:tr>
      <w:tr w:rsidR="00D46CB3" w:rsidRPr="00AF5BA8">
        <w:tc>
          <w:tcPr>
            <w:tcW w:w="560" w:type="dxa"/>
            <w:vMerge w:val="restart"/>
            <w:tcBorders>
              <w:top w:val="single" w:sz="4" w:space="0" w:color="auto"/>
              <w:bottom w:val="single" w:sz="4" w:space="0" w:color="auto"/>
              <w:right w:val="single" w:sz="4" w:space="0" w:color="auto"/>
            </w:tcBorders>
          </w:tcPr>
          <w:p w:rsidR="00D46CB3" w:rsidRPr="00AF5BA8" w:rsidRDefault="00E83D23" w:rsidP="00D46CB3">
            <w:pPr>
              <w:pStyle w:val="a7"/>
              <w:rPr>
                <w:rFonts w:ascii="Times New Roman" w:hAnsi="Times New Roman" w:cs="Times New Roman"/>
                <w:sz w:val="26"/>
                <w:szCs w:val="26"/>
              </w:rPr>
            </w:pPr>
            <w:r>
              <w:rPr>
                <w:rFonts w:ascii="Times New Roman" w:hAnsi="Times New Roman" w:cs="Times New Roman"/>
                <w:sz w:val="26"/>
                <w:szCs w:val="26"/>
              </w:rPr>
              <w:t>5</w:t>
            </w:r>
            <w:r w:rsidR="00D46CB3" w:rsidRPr="00AF5BA8">
              <w:rPr>
                <w:rFonts w:ascii="Times New Roman" w:hAnsi="Times New Roman" w:cs="Times New Roman"/>
                <w:sz w:val="26"/>
                <w:szCs w:val="26"/>
              </w:rPr>
              <w:t>.</w:t>
            </w:r>
          </w:p>
        </w:tc>
        <w:tc>
          <w:tcPr>
            <w:tcW w:w="4480" w:type="dxa"/>
            <w:vMerge w:val="restart"/>
            <w:tcBorders>
              <w:top w:val="single" w:sz="4" w:space="0" w:color="auto"/>
              <w:left w:val="single" w:sz="4" w:space="0" w:color="auto"/>
              <w:bottom w:val="single" w:sz="4" w:space="0" w:color="auto"/>
              <w:right w:val="single" w:sz="4" w:space="0" w:color="auto"/>
            </w:tcBorders>
          </w:tcPr>
          <w:p w:rsidR="00D46CB3" w:rsidRPr="00AF5BA8" w:rsidRDefault="00D46CB3" w:rsidP="00D46CB3">
            <w:pPr>
              <w:pStyle w:val="a7"/>
              <w:rPr>
                <w:rFonts w:ascii="Times New Roman" w:hAnsi="Times New Roman" w:cs="Times New Roman"/>
                <w:sz w:val="26"/>
                <w:szCs w:val="26"/>
              </w:rPr>
            </w:pPr>
            <w:r w:rsidRPr="00AF5BA8">
              <w:rPr>
                <w:rFonts w:ascii="Times New Roman" w:hAnsi="Times New Roman" w:cs="Times New Roman"/>
                <w:sz w:val="26"/>
                <w:szCs w:val="26"/>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Управление финансов администрации Карабашского городского округа не направлены информация и документы по указанному договору для их включения в реестр контрактов;</w:t>
            </w:r>
          </w:p>
          <w:p w:rsidR="00D46CB3" w:rsidRPr="00AF5BA8" w:rsidRDefault="00D46CB3" w:rsidP="00D46CB3">
            <w:pPr>
              <w:pStyle w:val="a7"/>
              <w:rPr>
                <w:rFonts w:ascii="Times New Roman" w:hAnsi="Times New Roman" w:cs="Times New Roman"/>
                <w:sz w:val="26"/>
                <w:szCs w:val="26"/>
              </w:rPr>
            </w:pPr>
            <w:r w:rsidRPr="00AF5BA8">
              <w:rPr>
                <w:rFonts w:ascii="Times New Roman" w:hAnsi="Times New Roman" w:cs="Times New Roman"/>
                <w:sz w:val="26"/>
                <w:szCs w:val="26"/>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D46CB3" w:rsidRPr="00AF5BA8" w:rsidRDefault="00D46CB3" w:rsidP="00D46CB3">
            <w:pPr>
              <w:pStyle w:val="a7"/>
              <w:rPr>
                <w:rFonts w:ascii="Times New Roman" w:hAnsi="Times New Roman" w:cs="Times New Roman"/>
                <w:sz w:val="26"/>
                <w:szCs w:val="26"/>
              </w:rPr>
            </w:pPr>
            <w:r w:rsidRPr="00AF5BA8">
              <w:rPr>
                <w:rFonts w:ascii="Times New Roman" w:hAnsi="Times New Roman" w:cs="Times New Roman"/>
                <w:sz w:val="26"/>
                <w:szCs w:val="26"/>
              </w:rPr>
              <w:t> </w:t>
            </w:r>
          </w:p>
        </w:tc>
        <w:tc>
          <w:tcPr>
            <w:tcW w:w="4760" w:type="dxa"/>
            <w:tcBorders>
              <w:top w:val="single" w:sz="4" w:space="0" w:color="auto"/>
              <w:left w:val="single" w:sz="4" w:space="0" w:color="auto"/>
              <w:bottom w:val="single" w:sz="4" w:space="0" w:color="auto"/>
            </w:tcBorders>
          </w:tcPr>
          <w:p w:rsidR="00D46CB3" w:rsidRPr="00AF5BA8" w:rsidRDefault="00D46CB3" w:rsidP="00D46CB3">
            <w:pPr>
              <w:pStyle w:val="a7"/>
              <w:rPr>
                <w:rFonts w:ascii="Times New Roman" w:hAnsi="Times New Roman" w:cs="Times New Roman"/>
                <w:sz w:val="26"/>
                <w:szCs w:val="26"/>
              </w:rPr>
            </w:pPr>
            <w:r w:rsidRPr="00AF5BA8">
              <w:rPr>
                <w:rFonts w:ascii="Times New Roman" w:hAnsi="Times New Roman" w:cs="Times New Roman"/>
                <w:sz w:val="26"/>
                <w:szCs w:val="26"/>
              </w:rPr>
              <w:t>Авансовый отчет (ф. 0504505)</w:t>
            </w:r>
          </w:p>
        </w:tc>
      </w:tr>
      <w:tr w:rsidR="00D46CB3" w:rsidRPr="00AF5BA8">
        <w:tc>
          <w:tcPr>
            <w:tcW w:w="560" w:type="dxa"/>
            <w:vMerge/>
            <w:tcBorders>
              <w:top w:val="single" w:sz="4" w:space="0" w:color="auto"/>
              <w:bottom w:val="single" w:sz="4" w:space="0" w:color="auto"/>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480" w:type="dxa"/>
            <w:vMerge/>
            <w:tcBorders>
              <w:top w:val="single" w:sz="4" w:space="0" w:color="auto"/>
              <w:left w:val="single" w:sz="4" w:space="0" w:color="auto"/>
              <w:bottom w:val="single" w:sz="4" w:space="0" w:color="auto"/>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760" w:type="dxa"/>
            <w:tcBorders>
              <w:top w:val="single" w:sz="4" w:space="0" w:color="auto"/>
              <w:left w:val="single" w:sz="4" w:space="0" w:color="auto"/>
              <w:bottom w:val="single" w:sz="4" w:space="0" w:color="auto"/>
            </w:tcBorders>
          </w:tcPr>
          <w:p w:rsidR="00D46CB3" w:rsidRPr="00AF5BA8" w:rsidRDefault="00D46CB3" w:rsidP="00D46CB3">
            <w:pPr>
              <w:pStyle w:val="a7"/>
              <w:rPr>
                <w:rFonts w:ascii="Times New Roman" w:hAnsi="Times New Roman" w:cs="Times New Roman"/>
                <w:sz w:val="26"/>
                <w:szCs w:val="26"/>
              </w:rPr>
            </w:pPr>
            <w:r w:rsidRPr="00AF5BA8">
              <w:rPr>
                <w:rFonts w:ascii="Times New Roman" w:hAnsi="Times New Roman" w:cs="Times New Roman"/>
                <w:sz w:val="26"/>
                <w:szCs w:val="26"/>
              </w:rPr>
              <w:t>Акт выполненных работ</w:t>
            </w:r>
          </w:p>
        </w:tc>
      </w:tr>
      <w:tr w:rsidR="00D46CB3" w:rsidRPr="00AF5BA8">
        <w:tc>
          <w:tcPr>
            <w:tcW w:w="560" w:type="dxa"/>
            <w:vMerge/>
            <w:tcBorders>
              <w:top w:val="single" w:sz="4" w:space="0" w:color="auto"/>
              <w:bottom w:val="single" w:sz="4" w:space="0" w:color="auto"/>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480" w:type="dxa"/>
            <w:vMerge/>
            <w:tcBorders>
              <w:top w:val="single" w:sz="4" w:space="0" w:color="auto"/>
              <w:left w:val="single" w:sz="4" w:space="0" w:color="auto"/>
              <w:bottom w:val="single" w:sz="4" w:space="0" w:color="auto"/>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760" w:type="dxa"/>
            <w:tcBorders>
              <w:top w:val="single" w:sz="4" w:space="0" w:color="auto"/>
              <w:left w:val="single" w:sz="4" w:space="0" w:color="auto"/>
              <w:bottom w:val="single" w:sz="4" w:space="0" w:color="auto"/>
            </w:tcBorders>
          </w:tcPr>
          <w:p w:rsidR="00D46CB3" w:rsidRPr="00AF5BA8" w:rsidRDefault="00D46CB3" w:rsidP="00D46CB3">
            <w:pPr>
              <w:pStyle w:val="a7"/>
              <w:rPr>
                <w:rFonts w:ascii="Times New Roman" w:hAnsi="Times New Roman" w:cs="Times New Roman"/>
                <w:sz w:val="26"/>
                <w:szCs w:val="26"/>
              </w:rPr>
            </w:pPr>
            <w:r w:rsidRPr="00AF5BA8">
              <w:rPr>
                <w:rFonts w:ascii="Times New Roman" w:hAnsi="Times New Roman" w:cs="Times New Roman"/>
                <w:sz w:val="26"/>
                <w:szCs w:val="26"/>
              </w:rPr>
              <w:t>Акт приема-передачи</w:t>
            </w:r>
          </w:p>
        </w:tc>
      </w:tr>
      <w:tr w:rsidR="00D46CB3" w:rsidRPr="00AF5BA8">
        <w:tc>
          <w:tcPr>
            <w:tcW w:w="560" w:type="dxa"/>
            <w:vMerge/>
            <w:tcBorders>
              <w:top w:val="single" w:sz="4" w:space="0" w:color="auto"/>
              <w:bottom w:val="single" w:sz="4" w:space="0" w:color="auto"/>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480" w:type="dxa"/>
            <w:vMerge/>
            <w:tcBorders>
              <w:top w:val="single" w:sz="4" w:space="0" w:color="auto"/>
              <w:left w:val="single" w:sz="4" w:space="0" w:color="auto"/>
              <w:bottom w:val="single" w:sz="4" w:space="0" w:color="auto"/>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760" w:type="dxa"/>
            <w:tcBorders>
              <w:top w:val="single" w:sz="4" w:space="0" w:color="auto"/>
              <w:left w:val="single" w:sz="4" w:space="0" w:color="auto"/>
              <w:bottom w:val="single" w:sz="4" w:space="0" w:color="auto"/>
            </w:tcBorders>
          </w:tcPr>
          <w:p w:rsidR="00D46CB3" w:rsidRPr="00AF5BA8" w:rsidRDefault="00D46CB3" w:rsidP="00D46CB3">
            <w:pPr>
              <w:pStyle w:val="a7"/>
              <w:rPr>
                <w:rFonts w:ascii="Times New Roman" w:hAnsi="Times New Roman" w:cs="Times New Roman"/>
                <w:sz w:val="26"/>
                <w:szCs w:val="26"/>
              </w:rPr>
            </w:pPr>
            <w:r w:rsidRPr="00AF5BA8">
              <w:rPr>
                <w:rFonts w:ascii="Times New Roman" w:hAnsi="Times New Roman" w:cs="Times New Roman"/>
                <w:sz w:val="26"/>
                <w:szCs w:val="26"/>
              </w:rPr>
              <w:t>Акт об оказании услуг</w:t>
            </w:r>
          </w:p>
        </w:tc>
      </w:tr>
      <w:tr w:rsidR="00D46CB3" w:rsidRPr="00AF5BA8">
        <w:tc>
          <w:tcPr>
            <w:tcW w:w="560" w:type="dxa"/>
            <w:vMerge/>
            <w:tcBorders>
              <w:top w:val="single" w:sz="4" w:space="0" w:color="auto"/>
              <w:bottom w:val="single" w:sz="4" w:space="0" w:color="auto"/>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480" w:type="dxa"/>
            <w:vMerge/>
            <w:tcBorders>
              <w:top w:val="single" w:sz="4" w:space="0" w:color="auto"/>
              <w:left w:val="single" w:sz="4" w:space="0" w:color="auto"/>
              <w:bottom w:val="single" w:sz="4" w:space="0" w:color="auto"/>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760" w:type="dxa"/>
            <w:tcBorders>
              <w:top w:val="single" w:sz="4" w:space="0" w:color="auto"/>
              <w:left w:val="single" w:sz="4" w:space="0" w:color="auto"/>
              <w:bottom w:val="single" w:sz="4" w:space="0" w:color="auto"/>
            </w:tcBorders>
          </w:tcPr>
          <w:p w:rsidR="00D46CB3" w:rsidRPr="00AF5BA8" w:rsidRDefault="00D46CB3" w:rsidP="00D46CB3">
            <w:pPr>
              <w:pStyle w:val="a7"/>
              <w:rPr>
                <w:rFonts w:ascii="Times New Roman" w:hAnsi="Times New Roman" w:cs="Times New Roman"/>
                <w:sz w:val="26"/>
                <w:szCs w:val="26"/>
              </w:rPr>
            </w:pPr>
            <w:r w:rsidRPr="00AF5BA8">
              <w:rPr>
                <w:rFonts w:ascii="Times New Roman" w:hAnsi="Times New Roman" w:cs="Times New Roman"/>
                <w:sz w:val="26"/>
                <w:szCs w:val="26"/>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D46CB3" w:rsidRPr="00AF5BA8">
        <w:tc>
          <w:tcPr>
            <w:tcW w:w="560" w:type="dxa"/>
            <w:vMerge/>
            <w:tcBorders>
              <w:top w:val="single" w:sz="4" w:space="0" w:color="auto"/>
              <w:bottom w:val="single" w:sz="4" w:space="0" w:color="auto"/>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480" w:type="dxa"/>
            <w:vMerge/>
            <w:tcBorders>
              <w:top w:val="single" w:sz="4" w:space="0" w:color="auto"/>
              <w:left w:val="single" w:sz="4" w:space="0" w:color="auto"/>
              <w:bottom w:val="single" w:sz="4" w:space="0" w:color="auto"/>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760" w:type="dxa"/>
            <w:tcBorders>
              <w:top w:val="single" w:sz="4" w:space="0" w:color="auto"/>
              <w:left w:val="single" w:sz="4" w:space="0" w:color="auto"/>
              <w:bottom w:val="single" w:sz="4" w:space="0" w:color="auto"/>
            </w:tcBorders>
          </w:tcPr>
          <w:p w:rsidR="00D46CB3" w:rsidRPr="00AF5BA8" w:rsidRDefault="00D46CB3" w:rsidP="00D46CB3">
            <w:pPr>
              <w:pStyle w:val="a7"/>
              <w:rPr>
                <w:rFonts w:ascii="Times New Roman" w:hAnsi="Times New Roman" w:cs="Times New Roman"/>
                <w:sz w:val="26"/>
                <w:szCs w:val="26"/>
              </w:rPr>
            </w:pPr>
            <w:r w:rsidRPr="00AF5BA8">
              <w:rPr>
                <w:rFonts w:ascii="Times New Roman" w:hAnsi="Times New Roman" w:cs="Times New Roman"/>
                <w:sz w:val="26"/>
                <w:szCs w:val="26"/>
              </w:rPr>
              <w:t>Заявление на выдачу денежных средств под отчет</w:t>
            </w:r>
          </w:p>
        </w:tc>
      </w:tr>
      <w:tr w:rsidR="00D46CB3" w:rsidRPr="00AF5BA8">
        <w:tc>
          <w:tcPr>
            <w:tcW w:w="560" w:type="dxa"/>
            <w:vMerge/>
            <w:tcBorders>
              <w:top w:val="single" w:sz="4" w:space="0" w:color="auto"/>
              <w:bottom w:val="single" w:sz="4" w:space="0" w:color="auto"/>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480" w:type="dxa"/>
            <w:vMerge/>
            <w:tcBorders>
              <w:top w:val="single" w:sz="4" w:space="0" w:color="auto"/>
              <w:left w:val="single" w:sz="4" w:space="0" w:color="auto"/>
              <w:bottom w:val="single" w:sz="4" w:space="0" w:color="auto"/>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760" w:type="dxa"/>
            <w:tcBorders>
              <w:top w:val="single" w:sz="4" w:space="0" w:color="auto"/>
              <w:left w:val="single" w:sz="4" w:space="0" w:color="auto"/>
              <w:bottom w:val="single" w:sz="4" w:space="0" w:color="auto"/>
            </w:tcBorders>
          </w:tcPr>
          <w:p w:rsidR="00D46CB3" w:rsidRPr="00AF5BA8" w:rsidRDefault="00D46CB3" w:rsidP="00D46CB3">
            <w:pPr>
              <w:pStyle w:val="a7"/>
              <w:rPr>
                <w:rFonts w:ascii="Times New Roman" w:hAnsi="Times New Roman" w:cs="Times New Roman"/>
                <w:sz w:val="26"/>
                <w:szCs w:val="26"/>
              </w:rPr>
            </w:pPr>
            <w:r w:rsidRPr="00AF5BA8">
              <w:rPr>
                <w:rFonts w:ascii="Times New Roman" w:hAnsi="Times New Roman" w:cs="Times New Roman"/>
                <w:sz w:val="26"/>
                <w:szCs w:val="26"/>
              </w:rPr>
              <w:t>Заявление физического лица</w:t>
            </w:r>
          </w:p>
        </w:tc>
      </w:tr>
      <w:tr w:rsidR="00D46CB3" w:rsidRPr="00AF5BA8">
        <w:tc>
          <w:tcPr>
            <w:tcW w:w="560" w:type="dxa"/>
            <w:vMerge/>
            <w:tcBorders>
              <w:top w:val="single" w:sz="4" w:space="0" w:color="auto"/>
              <w:bottom w:val="single" w:sz="4" w:space="0" w:color="auto"/>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480" w:type="dxa"/>
            <w:vMerge/>
            <w:tcBorders>
              <w:top w:val="single" w:sz="4" w:space="0" w:color="auto"/>
              <w:left w:val="single" w:sz="4" w:space="0" w:color="auto"/>
              <w:bottom w:val="single" w:sz="4" w:space="0" w:color="auto"/>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760" w:type="dxa"/>
            <w:tcBorders>
              <w:top w:val="single" w:sz="4" w:space="0" w:color="auto"/>
              <w:left w:val="single" w:sz="4" w:space="0" w:color="auto"/>
              <w:bottom w:val="single" w:sz="4" w:space="0" w:color="auto"/>
            </w:tcBorders>
          </w:tcPr>
          <w:p w:rsidR="00D46CB3" w:rsidRPr="00AF5BA8" w:rsidRDefault="00D46CB3" w:rsidP="00D46CB3">
            <w:pPr>
              <w:pStyle w:val="a7"/>
              <w:rPr>
                <w:rFonts w:ascii="Times New Roman" w:hAnsi="Times New Roman" w:cs="Times New Roman"/>
                <w:sz w:val="26"/>
                <w:szCs w:val="26"/>
              </w:rPr>
            </w:pPr>
            <w:r w:rsidRPr="00AF5BA8">
              <w:rPr>
                <w:rFonts w:ascii="Times New Roman" w:hAnsi="Times New Roman" w:cs="Times New Roman"/>
                <w:sz w:val="26"/>
                <w:szCs w:val="26"/>
              </w:rPr>
              <w:t>Квитанция</w:t>
            </w:r>
          </w:p>
        </w:tc>
      </w:tr>
      <w:tr w:rsidR="00D46CB3" w:rsidRPr="00AF5BA8">
        <w:tc>
          <w:tcPr>
            <w:tcW w:w="560" w:type="dxa"/>
            <w:vMerge/>
            <w:tcBorders>
              <w:top w:val="single" w:sz="4" w:space="0" w:color="auto"/>
              <w:bottom w:val="single" w:sz="4" w:space="0" w:color="auto"/>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480" w:type="dxa"/>
            <w:vMerge/>
            <w:tcBorders>
              <w:top w:val="single" w:sz="4" w:space="0" w:color="auto"/>
              <w:left w:val="single" w:sz="4" w:space="0" w:color="auto"/>
              <w:bottom w:val="single" w:sz="4" w:space="0" w:color="auto"/>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760" w:type="dxa"/>
            <w:tcBorders>
              <w:top w:val="single" w:sz="4" w:space="0" w:color="auto"/>
              <w:left w:val="single" w:sz="4" w:space="0" w:color="auto"/>
              <w:bottom w:val="single" w:sz="4" w:space="0" w:color="auto"/>
            </w:tcBorders>
          </w:tcPr>
          <w:p w:rsidR="00D46CB3" w:rsidRPr="00AF5BA8" w:rsidRDefault="00D46CB3" w:rsidP="00D46CB3">
            <w:pPr>
              <w:pStyle w:val="a7"/>
              <w:rPr>
                <w:rFonts w:ascii="Times New Roman" w:hAnsi="Times New Roman" w:cs="Times New Roman"/>
                <w:sz w:val="26"/>
                <w:szCs w:val="26"/>
              </w:rPr>
            </w:pPr>
            <w:r w:rsidRPr="00AF5BA8">
              <w:rPr>
                <w:rFonts w:ascii="Times New Roman" w:hAnsi="Times New Roman" w:cs="Times New Roman"/>
                <w:sz w:val="26"/>
                <w:szCs w:val="26"/>
              </w:rPr>
              <w:t>Приказ о направлении в командировку, с прилагаемым расчетом командировочных сумм</w:t>
            </w:r>
          </w:p>
        </w:tc>
      </w:tr>
      <w:tr w:rsidR="00D46CB3" w:rsidRPr="00AF5BA8">
        <w:tc>
          <w:tcPr>
            <w:tcW w:w="560" w:type="dxa"/>
            <w:vMerge/>
            <w:tcBorders>
              <w:top w:val="single" w:sz="4" w:space="0" w:color="auto"/>
              <w:bottom w:val="single" w:sz="4" w:space="0" w:color="auto"/>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480" w:type="dxa"/>
            <w:vMerge/>
            <w:tcBorders>
              <w:top w:val="single" w:sz="4" w:space="0" w:color="auto"/>
              <w:left w:val="single" w:sz="4" w:space="0" w:color="auto"/>
              <w:bottom w:val="single" w:sz="4" w:space="0" w:color="auto"/>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760" w:type="dxa"/>
            <w:tcBorders>
              <w:top w:val="single" w:sz="4" w:space="0" w:color="auto"/>
              <w:left w:val="single" w:sz="4" w:space="0" w:color="auto"/>
              <w:bottom w:val="single" w:sz="4" w:space="0" w:color="auto"/>
            </w:tcBorders>
          </w:tcPr>
          <w:p w:rsidR="00D46CB3" w:rsidRPr="00AF5BA8" w:rsidRDefault="00D46CB3" w:rsidP="00D46CB3">
            <w:pPr>
              <w:pStyle w:val="a7"/>
              <w:rPr>
                <w:rFonts w:ascii="Times New Roman" w:hAnsi="Times New Roman" w:cs="Times New Roman"/>
                <w:sz w:val="26"/>
                <w:szCs w:val="26"/>
              </w:rPr>
            </w:pPr>
            <w:r w:rsidRPr="00AF5BA8">
              <w:rPr>
                <w:rFonts w:ascii="Times New Roman" w:hAnsi="Times New Roman" w:cs="Times New Roman"/>
                <w:sz w:val="26"/>
                <w:szCs w:val="26"/>
              </w:rPr>
              <w:t>Служебная записка</w:t>
            </w:r>
          </w:p>
        </w:tc>
      </w:tr>
      <w:tr w:rsidR="00D46CB3" w:rsidRPr="00AF5BA8">
        <w:tc>
          <w:tcPr>
            <w:tcW w:w="560" w:type="dxa"/>
            <w:vMerge/>
            <w:tcBorders>
              <w:top w:val="single" w:sz="4" w:space="0" w:color="auto"/>
              <w:bottom w:val="single" w:sz="4" w:space="0" w:color="auto"/>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480" w:type="dxa"/>
            <w:vMerge/>
            <w:tcBorders>
              <w:top w:val="single" w:sz="4" w:space="0" w:color="auto"/>
              <w:left w:val="single" w:sz="4" w:space="0" w:color="auto"/>
              <w:bottom w:val="single" w:sz="4" w:space="0" w:color="auto"/>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760" w:type="dxa"/>
            <w:tcBorders>
              <w:top w:val="single" w:sz="4" w:space="0" w:color="auto"/>
              <w:left w:val="single" w:sz="4" w:space="0" w:color="auto"/>
              <w:bottom w:val="single" w:sz="4" w:space="0" w:color="auto"/>
            </w:tcBorders>
          </w:tcPr>
          <w:p w:rsidR="00D46CB3" w:rsidRPr="00AF5BA8" w:rsidRDefault="00D46CB3" w:rsidP="00D46CB3">
            <w:pPr>
              <w:pStyle w:val="a7"/>
              <w:rPr>
                <w:rFonts w:ascii="Times New Roman" w:hAnsi="Times New Roman" w:cs="Times New Roman"/>
                <w:sz w:val="26"/>
                <w:szCs w:val="26"/>
              </w:rPr>
            </w:pPr>
            <w:r w:rsidRPr="00AF5BA8">
              <w:rPr>
                <w:rFonts w:ascii="Times New Roman" w:hAnsi="Times New Roman" w:cs="Times New Roman"/>
                <w:sz w:val="26"/>
                <w:szCs w:val="26"/>
              </w:rPr>
              <w:t>Справка-расчет</w:t>
            </w:r>
          </w:p>
        </w:tc>
      </w:tr>
      <w:tr w:rsidR="00D46CB3" w:rsidRPr="00AF5BA8">
        <w:tc>
          <w:tcPr>
            <w:tcW w:w="560" w:type="dxa"/>
            <w:vMerge/>
            <w:tcBorders>
              <w:top w:val="single" w:sz="4" w:space="0" w:color="auto"/>
              <w:bottom w:val="single" w:sz="4" w:space="0" w:color="auto"/>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480" w:type="dxa"/>
            <w:vMerge/>
            <w:tcBorders>
              <w:top w:val="single" w:sz="4" w:space="0" w:color="auto"/>
              <w:left w:val="single" w:sz="4" w:space="0" w:color="auto"/>
              <w:bottom w:val="single" w:sz="4" w:space="0" w:color="auto"/>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760" w:type="dxa"/>
            <w:tcBorders>
              <w:top w:val="single" w:sz="4" w:space="0" w:color="auto"/>
              <w:left w:val="single" w:sz="4" w:space="0" w:color="auto"/>
              <w:bottom w:val="single" w:sz="4" w:space="0" w:color="auto"/>
            </w:tcBorders>
          </w:tcPr>
          <w:p w:rsidR="00D46CB3" w:rsidRPr="00AF5BA8" w:rsidRDefault="00D46CB3" w:rsidP="00D46CB3">
            <w:pPr>
              <w:pStyle w:val="a7"/>
              <w:rPr>
                <w:rFonts w:ascii="Times New Roman" w:hAnsi="Times New Roman" w:cs="Times New Roman"/>
                <w:sz w:val="26"/>
                <w:szCs w:val="26"/>
              </w:rPr>
            </w:pPr>
            <w:r w:rsidRPr="00AF5BA8">
              <w:rPr>
                <w:rFonts w:ascii="Times New Roman" w:hAnsi="Times New Roman" w:cs="Times New Roman"/>
                <w:sz w:val="26"/>
                <w:szCs w:val="26"/>
              </w:rPr>
              <w:t>Счет</w:t>
            </w:r>
          </w:p>
        </w:tc>
      </w:tr>
      <w:tr w:rsidR="00D46CB3" w:rsidRPr="00AF5BA8">
        <w:tc>
          <w:tcPr>
            <w:tcW w:w="560" w:type="dxa"/>
            <w:vMerge/>
            <w:tcBorders>
              <w:top w:val="single" w:sz="4" w:space="0" w:color="auto"/>
              <w:bottom w:val="single" w:sz="4" w:space="0" w:color="auto"/>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480" w:type="dxa"/>
            <w:vMerge/>
            <w:tcBorders>
              <w:top w:val="single" w:sz="4" w:space="0" w:color="auto"/>
              <w:left w:val="single" w:sz="4" w:space="0" w:color="auto"/>
              <w:bottom w:val="single" w:sz="4" w:space="0" w:color="auto"/>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760" w:type="dxa"/>
            <w:tcBorders>
              <w:top w:val="single" w:sz="4" w:space="0" w:color="auto"/>
              <w:left w:val="single" w:sz="4" w:space="0" w:color="auto"/>
              <w:bottom w:val="single" w:sz="4" w:space="0" w:color="auto"/>
            </w:tcBorders>
          </w:tcPr>
          <w:p w:rsidR="00D46CB3" w:rsidRPr="00AF5BA8" w:rsidRDefault="00D46CB3" w:rsidP="00D46CB3">
            <w:pPr>
              <w:pStyle w:val="a7"/>
              <w:rPr>
                <w:rFonts w:ascii="Times New Roman" w:hAnsi="Times New Roman" w:cs="Times New Roman"/>
                <w:sz w:val="26"/>
                <w:szCs w:val="26"/>
              </w:rPr>
            </w:pPr>
            <w:r w:rsidRPr="00AF5BA8">
              <w:rPr>
                <w:rFonts w:ascii="Times New Roman" w:hAnsi="Times New Roman" w:cs="Times New Roman"/>
                <w:sz w:val="26"/>
                <w:szCs w:val="26"/>
              </w:rPr>
              <w:t>Счет-фактура</w:t>
            </w:r>
          </w:p>
        </w:tc>
      </w:tr>
      <w:tr w:rsidR="00D46CB3" w:rsidRPr="00AF5BA8">
        <w:tc>
          <w:tcPr>
            <w:tcW w:w="560" w:type="dxa"/>
            <w:vMerge/>
            <w:tcBorders>
              <w:top w:val="single" w:sz="4" w:space="0" w:color="auto"/>
              <w:bottom w:val="single" w:sz="4" w:space="0" w:color="auto"/>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480" w:type="dxa"/>
            <w:vMerge/>
            <w:tcBorders>
              <w:top w:val="single" w:sz="4" w:space="0" w:color="auto"/>
              <w:left w:val="single" w:sz="4" w:space="0" w:color="auto"/>
              <w:bottom w:val="single" w:sz="4" w:space="0" w:color="auto"/>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760" w:type="dxa"/>
            <w:tcBorders>
              <w:top w:val="single" w:sz="4" w:space="0" w:color="auto"/>
              <w:left w:val="single" w:sz="4" w:space="0" w:color="auto"/>
              <w:bottom w:val="single" w:sz="4" w:space="0" w:color="auto"/>
            </w:tcBorders>
          </w:tcPr>
          <w:p w:rsidR="00D46CB3" w:rsidRPr="00AF5BA8" w:rsidRDefault="00D46CB3" w:rsidP="00D46CB3">
            <w:pPr>
              <w:pStyle w:val="a7"/>
              <w:rPr>
                <w:rFonts w:ascii="Times New Roman" w:hAnsi="Times New Roman" w:cs="Times New Roman"/>
                <w:sz w:val="26"/>
                <w:szCs w:val="26"/>
              </w:rPr>
            </w:pPr>
            <w:r w:rsidRPr="00AF5BA8">
              <w:rPr>
                <w:rFonts w:ascii="Times New Roman" w:hAnsi="Times New Roman" w:cs="Times New Roman"/>
                <w:sz w:val="26"/>
                <w:szCs w:val="26"/>
              </w:rPr>
              <w:t>Товарная накладная (унифицированная форма N ТОРГ-12) (ф.0330212)</w:t>
            </w:r>
          </w:p>
        </w:tc>
      </w:tr>
      <w:tr w:rsidR="00D46CB3" w:rsidRPr="00AF5BA8">
        <w:tc>
          <w:tcPr>
            <w:tcW w:w="560" w:type="dxa"/>
            <w:vMerge/>
            <w:tcBorders>
              <w:top w:val="single" w:sz="4" w:space="0" w:color="auto"/>
              <w:bottom w:val="single" w:sz="4" w:space="0" w:color="auto"/>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480" w:type="dxa"/>
            <w:vMerge/>
            <w:tcBorders>
              <w:top w:val="single" w:sz="4" w:space="0" w:color="auto"/>
              <w:left w:val="single" w:sz="4" w:space="0" w:color="auto"/>
              <w:bottom w:val="single" w:sz="4" w:space="0" w:color="auto"/>
              <w:right w:val="single" w:sz="4" w:space="0" w:color="auto"/>
            </w:tcBorders>
          </w:tcPr>
          <w:p w:rsidR="00D46CB3" w:rsidRPr="00AF5BA8" w:rsidRDefault="00D46CB3" w:rsidP="00D46CB3">
            <w:pPr>
              <w:pStyle w:val="a7"/>
              <w:rPr>
                <w:rFonts w:ascii="Times New Roman" w:hAnsi="Times New Roman" w:cs="Times New Roman"/>
                <w:sz w:val="26"/>
                <w:szCs w:val="26"/>
              </w:rPr>
            </w:pPr>
          </w:p>
        </w:tc>
        <w:tc>
          <w:tcPr>
            <w:tcW w:w="4760" w:type="dxa"/>
            <w:tcBorders>
              <w:top w:val="single" w:sz="4" w:space="0" w:color="auto"/>
              <w:left w:val="single" w:sz="4" w:space="0" w:color="auto"/>
              <w:bottom w:val="single" w:sz="4" w:space="0" w:color="auto"/>
            </w:tcBorders>
          </w:tcPr>
          <w:p w:rsidR="00D46CB3" w:rsidRPr="00AF5BA8" w:rsidRDefault="00D46CB3" w:rsidP="00D46CB3">
            <w:pPr>
              <w:pStyle w:val="a7"/>
              <w:rPr>
                <w:rFonts w:ascii="Times New Roman" w:hAnsi="Times New Roman" w:cs="Times New Roman"/>
                <w:sz w:val="26"/>
                <w:szCs w:val="26"/>
              </w:rPr>
            </w:pPr>
            <w:r w:rsidRPr="00AF5BA8">
              <w:rPr>
                <w:rFonts w:ascii="Times New Roman" w:hAnsi="Times New Roman" w:cs="Times New Roman"/>
                <w:sz w:val="26"/>
                <w:szCs w:val="26"/>
              </w:rPr>
              <w:t>Универсальный передаточный документ</w:t>
            </w:r>
          </w:p>
        </w:tc>
      </w:tr>
    </w:tbl>
    <w:p w:rsidR="007C52EE" w:rsidRPr="007C52EE" w:rsidRDefault="007C52EE" w:rsidP="007C52EE">
      <w:pPr>
        <w:pStyle w:val="af4"/>
        <w:ind w:firstLine="720"/>
        <w:rPr>
          <w:rFonts w:ascii="Times New Roman" w:hAnsi="Times New Roman" w:cs="Times New Roman"/>
          <w:color w:val="22272F"/>
          <w:sz w:val="26"/>
          <w:szCs w:val="26"/>
        </w:rPr>
      </w:pPr>
      <w:r w:rsidRPr="007C52EE">
        <w:rPr>
          <w:rFonts w:ascii="Times New Roman" w:hAnsi="Times New Roman" w:cs="Times New Roman"/>
          <w:color w:val="22272F"/>
          <w:sz w:val="26"/>
          <w:szCs w:val="26"/>
        </w:rPr>
        <w:t>11.2.Аналитический учет обязательств ведется в разрезе контрактов (договоров).</w:t>
      </w:r>
    </w:p>
    <w:p w:rsidR="007C52EE" w:rsidRPr="007C52EE" w:rsidRDefault="007C52EE" w:rsidP="007C52EE">
      <w:pPr>
        <w:pStyle w:val="af4"/>
        <w:ind w:firstLine="720"/>
        <w:rPr>
          <w:rFonts w:ascii="Times New Roman" w:hAnsi="Times New Roman" w:cs="Times New Roman"/>
          <w:sz w:val="26"/>
          <w:szCs w:val="26"/>
        </w:rPr>
      </w:pPr>
      <w:r w:rsidRPr="007C52EE">
        <w:rPr>
          <w:rStyle w:val="enumerated"/>
          <w:rFonts w:ascii="Times New Roman" w:hAnsi="Times New Roman" w:cs="Times New Roman"/>
          <w:sz w:val="26"/>
          <w:szCs w:val="26"/>
        </w:rPr>
        <w:t>1</w:t>
      </w:r>
      <w:r>
        <w:rPr>
          <w:rStyle w:val="enumerated"/>
          <w:rFonts w:ascii="Times New Roman" w:hAnsi="Times New Roman" w:cs="Times New Roman"/>
          <w:sz w:val="26"/>
          <w:szCs w:val="26"/>
        </w:rPr>
        <w:t>1</w:t>
      </w:r>
      <w:r w:rsidRPr="007C52EE">
        <w:rPr>
          <w:rStyle w:val="enumerated"/>
          <w:rFonts w:ascii="Times New Roman" w:hAnsi="Times New Roman" w:cs="Times New Roman"/>
          <w:sz w:val="26"/>
          <w:szCs w:val="26"/>
        </w:rPr>
        <w:t>.3.</w:t>
      </w:r>
      <w:r w:rsidRPr="007C52EE">
        <w:rPr>
          <w:rFonts w:ascii="Times New Roman" w:hAnsi="Times New Roman" w:cs="Times New Roman"/>
          <w:sz w:val="26"/>
          <w:szCs w:val="26"/>
        </w:rPr>
        <w:t xml:space="preserve"> Учет принимаемых обязательств осуществляется на основании следующих документов:</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79"/>
        <w:gridCol w:w="5241"/>
      </w:tblGrid>
      <w:tr w:rsidR="007C52EE" w:rsidRPr="007C52EE" w:rsidTr="00E5492B">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7C52EE" w:rsidRPr="007C52EE" w:rsidRDefault="007C52EE" w:rsidP="00E5492B">
            <w:pPr>
              <w:pStyle w:val="af4"/>
              <w:rPr>
                <w:rFonts w:ascii="Times New Roman" w:hAnsi="Times New Roman" w:cs="Times New Roman"/>
                <w:color w:val="000000"/>
                <w:sz w:val="26"/>
                <w:szCs w:val="26"/>
              </w:rPr>
            </w:pPr>
            <w:r w:rsidRPr="007C52EE">
              <w:rPr>
                <w:rFonts w:ascii="Times New Roman" w:hAnsi="Times New Roman" w:cs="Times New Roman"/>
                <w:color w:val="000000"/>
                <w:sz w:val="26"/>
                <w:szCs w:val="26"/>
              </w:rPr>
              <w:t>Обязательства, отражаемые на счете 0 502 07 000 "Принимаемые обязательства"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7C52EE" w:rsidRPr="007C52EE" w:rsidRDefault="007C52EE" w:rsidP="00E5492B">
            <w:pPr>
              <w:pStyle w:val="af4"/>
              <w:rPr>
                <w:rFonts w:ascii="Times New Roman" w:hAnsi="Times New Roman" w:cs="Times New Roman"/>
                <w:color w:val="000000"/>
                <w:sz w:val="26"/>
                <w:szCs w:val="26"/>
              </w:rPr>
            </w:pPr>
            <w:r w:rsidRPr="007C52EE">
              <w:rPr>
                <w:rFonts w:ascii="Times New Roman" w:hAnsi="Times New Roman" w:cs="Times New Roman"/>
                <w:color w:val="000000"/>
                <w:sz w:val="26"/>
                <w:szCs w:val="26"/>
              </w:rPr>
              <w:t>Документы - основания для отражения операций</w:t>
            </w:r>
          </w:p>
        </w:tc>
      </w:tr>
      <w:tr w:rsidR="007C52EE" w:rsidRPr="007C52EE" w:rsidTr="00E5492B">
        <w:trPr>
          <w:tblCellSpacing w:w="15" w:type="dxa"/>
        </w:trPr>
        <w:tc>
          <w:tcPr>
            <w:tcW w:w="15000" w:type="dxa"/>
            <w:gridSpan w:val="2"/>
            <w:tcBorders>
              <w:top w:val="outset" w:sz="6" w:space="0" w:color="auto"/>
              <w:left w:val="outset" w:sz="6" w:space="0" w:color="auto"/>
              <w:bottom w:val="outset" w:sz="6" w:space="0" w:color="auto"/>
              <w:right w:val="outset" w:sz="6" w:space="0" w:color="auto"/>
            </w:tcBorders>
            <w:vAlign w:val="center"/>
            <w:hideMark/>
          </w:tcPr>
          <w:p w:rsidR="007C52EE" w:rsidRPr="007C52EE" w:rsidRDefault="007C52EE" w:rsidP="00E5492B">
            <w:pPr>
              <w:pStyle w:val="af4"/>
              <w:rPr>
                <w:rFonts w:ascii="Times New Roman" w:hAnsi="Times New Roman" w:cs="Times New Roman"/>
                <w:color w:val="000000"/>
                <w:sz w:val="26"/>
                <w:szCs w:val="26"/>
              </w:rPr>
            </w:pPr>
            <w:r w:rsidRPr="007C52EE">
              <w:rPr>
                <w:rFonts w:ascii="Times New Roman" w:hAnsi="Times New Roman" w:cs="Times New Roman"/>
                <w:color w:val="000000"/>
                <w:sz w:val="26"/>
                <w:szCs w:val="26"/>
              </w:rPr>
              <w:t>Осуществление закупок с использованием конкурентных процедур определения поставщика (подрядчика, исполнителя)</w:t>
            </w:r>
          </w:p>
        </w:tc>
      </w:tr>
      <w:tr w:rsidR="007C52EE" w:rsidRPr="007C52EE" w:rsidTr="00E5492B">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7C52EE" w:rsidRPr="007C52EE" w:rsidRDefault="007C52EE" w:rsidP="00E5492B">
            <w:pPr>
              <w:pStyle w:val="af4"/>
              <w:rPr>
                <w:rFonts w:ascii="Times New Roman" w:hAnsi="Times New Roman" w:cs="Times New Roman"/>
                <w:color w:val="000000"/>
                <w:sz w:val="26"/>
                <w:szCs w:val="26"/>
              </w:rPr>
            </w:pPr>
            <w:r w:rsidRPr="007C52EE">
              <w:rPr>
                <w:rFonts w:ascii="Times New Roman" w:hAnsi="Times New Roman" w:cs="Times New Roman"/>
                <w:color w:val="000000"/>
                <w:sz w:val="26"/>
                <w:szCs w:val="26"/>
              </w:rPr>
              <w:lastRenderedPageBreak/>
              <w:t>Обязательства, возникающие при объявлении о начале конкурентной процедуры определения поставщика (подрядчика, исполнителя)</w:t>
            </w:r>
          </w:p>
          <w:p w:rsidR="007C52EE" w:rsidRPr="007C52EE" w:rsidRDefault="007C52EE" w:rsidP="00E5492B">
            <w:pPr>
              <w:pStyle w:val="af4"/>
              <w:rPr>
                <w:rFonts w:ascii="Times New Roman" w:hAnsi="Times New Roman" w:cs="Times New Roman"/>
                <w:color w:val="000000"/>
                <w:sz w:val="26"/>
                <w:szCs w:val="26"/>
              </w:rPr>
            </w:pPr>
            <w:r w:rsidRPr="007C52EE">
              <w:rPr>
                <w:rFonts w:ascii="Times New Roman" w:hAnsi="Times New Roman" w:cs="Times New Roman"/>
                <w:color w:val="000000"/>
                <w:sz w:val="26"/>
                <w:szCs w:val="26"/>
              </w:rPr>
              <w:t>(кредит счета 0 502 07 000)</w:t>
            </w:r>
          </w:p>
        </w:tc>
        <w:tc>
          <w:tcPr>
            <w:tcW w:w="15000" w:type="dxa"/>
            <w:tcBorders>
              <w:top w:val="outset" w:sz="6" w:space="0" w:color="auto"/>
              <w:left w:val="outset" w:sz="6" w:space="0" w:color="auto"/>
              <w:bottom w:val="outset" w:sz="6" w:space="0" w:color="auto"/>
              <w:right w:val="outset" w:sz="6" w:space="0" w:color="auto"/>
            </w:tcBorders>
            <w:vAlign w:val="center"/>
            <w:hideMark/>
          </w:tcPr>
          <w:p w:rsidR="007C52EE" w:rsidRPr="007C52EE" w:rsidRDefault="007C52EE" w:rsidP="00E5492B">
            <w:pPr>
              <w:pStyle w:val="af4"/>
              <w:rPr>
                <w:rFonts w:ascii="Times New Roman" w:hAnsi="Times New Roman" w:cs="Times New Roman"/>
                <w:color w:val="000000"/>
                <w:sz w:val="26"/>
                <w:szCs w:val="26"/>
              </w:rPr>
            </w:pPr>
            <w:r w:rsidRPr="007C52EE">
              <w:rPr>
                <w:rFonts w:ascii="Times New Roman" w:hAnsi="Times New Roman" w:cs="Times New Roman"/>
                <w:color w:val="000000"/>
                <w:sz w:val="26"/>
                <w:szCs w:val="26"/>
              </w:rPr>
              <w:t>Извещение о проведении конкурса, торгов, запроса котировок, запроса предложений</w:t>
            </w:r>
          </w:p>
          <w:p w:rsidR="007C52EE" w:rsidRPr="007C52EE" w:rsidRDefault="007C52EE" w:rsidP="00E5492B">
            <w:pPr>
              <w:pStyle w:val="af4"/>
              <w:rPr>
                <w:rFonts w:ascii="Times New Roman" w:hAnsi="Times New Roman" w:cs="Times New Roman"/>
                <w:color w:val="000000"/>
                <w:sz w:val="26"/>
                <w:szCs w:val="26"/>
              </w:rPr>
            </w:pPr>
            <w:r w:rsidRPr="007C52EE">
              <w:rPr>
                <w:rFonts w:ascii="Times New Roman" w:hAnsi="Times New Roman" w:cs="Times New Roman"/>
                <w:color w:val="000000"/>
                <w:sz w:val="26"/>
                <w:szCs w:val="26"/>
              </w:rPr>
              <w:t>Приглашения принять участие в определении поставщика (подрядчика, исполнителя)</w:t>
            </w:r>
          </w:p>
        </w:tc>
      </w:tr>
      <w:tr w:rsidR="007C52EE" w:rsidRPr="007C52EE" w:rsidTr="00E5492B">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7C52EE" w:rsidRPr="007C52EE" w:rsidRDefault="007C52EE" w:rsidP="00E5492B">
            <w:pPr>
              <w:pStyle w:val="af4"/>
              <w:rPr>
                <w:rFonts w:ascii="Times New Roman" w:hAnsi="Times New Roman" w:cs="Times New Roman"/>
                <w:color w:val="000000"/>
                <w:sz w:val="26"/>
                <w:szCs w:val="26"/>
              </w:rPr>
            </w:pPr>
            <w:r w:rsidRPr="007C52EE">
              <w:rPr>
                <w:rFonts w:ascii="Times New Roman" w:hAnsi="Times New Roman" w:cs="Times New Roman"/>
                <w:color w:val="000000"/>
                <w:sz w:val="26"/>
                <w:szCs w:val="26"/>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7C52EE" w:rsidRPr="007C52EE" w:rsidRDefault="007C52EE" w:rsidP="00E5492B">
            <w:pPr>
              <w:pStyle w:val="af4"/>
              <w:rPr>
                <w:rFonts w:ascii="Times New Roman" w:hAnsi="Times New Roman" w:cs="Times New Roman"/>
                <w:color w:val="000000"/>
                <w:sz w:val="26"/>
                <w:szCs w:val="26"/>
              </w:rPr>
            </w:pPr>
            <w:r w:rsidRPr="007C52EE">
              <w:rPr>
                <w:rFonts w:ascii="Times New Roman" w:hAnsi="Times New Roman" w:cs="Times New Roman"/>
                <w:color w:val="000000"/>
                <w:sz w:val="26"/>
                <w:szCs w:val="26"/>
              </w:rPr>
              <w:t>(дебет счета 0 502 07 000)</w:t>
            </w:r>
          </w:p>
        </w:tc>
        <w:tc>
          <w:tcPr>
            <w:tcW w:w="15000" w:type="dxa"/>
            <w:tcBorders>
              <w:top w:val="outset" w:sz="6" w:space="0" w:color="auto"/>
              <w:left w:val="outset" w:sz="6" w:space="0" w:color="auto"/>
              <w:bottom w:val="outset" w:sz="6" w:space="0" w:color="auto"/>
              <w:right w:val="outset" w:sz="6" w:space="0" w:color="auto"/>
            </w:tcBorders>
            <w:vAlign w:val="center"/>
            <w:hideMark/>
          </w:tcPr>
          <w:p w:rsidR="007C52EE" w:rsidRPr="007C52EE" w:rsidRDefault="007C52EE" w:rsidP="00E5492B">
            <w:pPr>
              <w:pStyle w:val="af4"/>
              <w:rPr>
                <w:rFonts w:ascii="Times New Roman" w:hAnsi="Times New Roman" w:cs="Times New Roman"/>
                <w:color w:val="000000"/>
                <w:sz w:val="26"/>
                <w:szCs w:val="26"/>
              </w:rPr>
            </w:pPr>
            <w:r w:rsidRPr="007C52EE">
              <w:rPr>
                <w:rFonts w:ascii="Times New Roman" w:hAnsi="Times New Roman" w:cs="Times New Roman"/>
                <w:color w:val="000000"/>
                <w:sz w:val="26"/>
                <w:szCs w:val="26"/>
              </w:rPr>
              <w:t>Муниципальный контракт, договор</w:t>
            </w:r>
          </w:p>
          <w:p w:rsidR="007C52EE" w:rsidRPr="007C52EE" w:rsidRDefault="007C52EE" w:rsidP="00E5492B">
            <w:pPr>
              <w:pStyle w:val="af4"/>
              <w:rPr>
                <w:rFonts w:ascii="Times New Roman" w:hAnsi="Times New Roman" w:cs="Times New Roman"/>
                <w:color w:val="000000"/>
                <w:sz w:val="26"/>
                <w:szCs w:val="26"/>
              </w:rPr>
            </w:pPr>
          </w:p>
        </w:tc>
      </w:tr>
      <w:tr w:rsidR="007C52EE" w:rsidRPr="007C52EE" w:rsidTr="00E5492B">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7C52EE" w:rsidRPr="007C52EE" w:rsidRDefault="007C52EE" w:rsidP="00E5492B">
            <w:pPr>
              <w:pStyle w:val="af4"/>
              <w:rPr>
                <w:rFonts w:ascii="Times New Roman" w:hAnsi="Times New Roman" w:cs="Times New Roman"/>
                <w:color w:val="000000"/>
                <w:sz w:val="26"/>
                <w:szCs w:val="26"/>
              </w:rPr>
            </w:pPr>
            <w:r w:rsidRPr="007C52EE">
              <w:rPr>
                <w:rFonts w:ascii="Times New Roman" w:hAnsi="Times New Roman" w:cs="Times New Roman"/>
                <w:color w:val="000000"/>
                <w:sz w:val="26"/>
                <w:szCs w:val="26"/>
              </w:rPr>
              <w:t xml:space="preserve">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“Красное </w:t>
            </w:r>
            <w:proofErr w:type="spellStart"/>
            <w:r w:rsidRPr="007C52EE">
              <w:rPr>
                <w:rFonts w:ascii="Times New Roman" w:hAnsi="Times New Roman" w:cs="Times New Roman"/>
                <w:color w:val="000000"/>
                <w:sz w:val="26"/>
                <w:szCs w:val="26"/>
              </w:rPr>
              <w:t>сторно</w:t>
            </w:r>
            <w:proofErr w:type="spellEnd"/>
            <w:r w:rsidRPr="007C52EE">
              <w:rPr>
                <w:rFonts w:ascii="Times New Roman" w:hAnsi="Times New Roman" w:cs="Times New Roman"/>
                <w:color w:val="000000"/>
                <w:sz w:val="26"/>
                <w:szCs w:val="26"/>
              </w:rPr>
              <w:t>”)</w:t>
            </w:r>
          </w:p>
        </w:tc>
        <w:tc>
          <w:tcPr>
            <w:tcW w:w="15000" w:type="dxa"/>
            <w:tcBorders>
              <w:top w:val="outset" w:sz="6" w:space="0" w:color="auto"/>
              <w:left w:val="outset" w:sz="6" w:space="0" w:color="auto"/>
              <w:bottom w:val="outset" w:sz="6" w:space="0" w:color="auto"/>
              <w:right w:val="outset" w:sz="6" w:space="0" w:color="auto"/>
            </w:tcBorders>
            <w:vAlign w:val="center"/>
            <w:hideMark/>
          </w:tcPr>
          <w:p w:rsidR="007C52EE" w:rsidRPr="007C52EE" w:rsidRDefault="007C52EE" w:rsidP="00E5492B">
            <w:pPr>
              <w:pStyle w:val="af4"/>
              <w:rPr>
                <w:rFonts w:ascii="Times New Roman" w:hAnsi="Times New Roman" w:cs="Times New Roman"/>
                <w:color w:val="000000"/>
                <w:sz w:val="26"/>
                <w:szCs w:val="26"/>
              </w:rPr>
            </w:pPr>
            <w:r w:rsidRPr="007C52EE">
              <w:rPr>
                <w:rFonts w:ascii="Times New Roman" w:hAnsi="Times New Roman" w:cs="Times New Roman"/>
                <w:color w:val="000000"/>
                <w:sz w:val="26"/>
                <w:szCs w:val="26"/>
              </w:rPr>
              <w:t>Протокол комиссии по осуществлению закупок</w:t>
            </w:r>
          </w:p>
          <w:p w:rsidR="007C52EE" w:rsidRPr="007C52EE" w:rsidRDefault="007C52EE" w:rsidP="00E5492B">
            <w:pPr>
              <w:pStyle w:val="af4"/>
              <w:rPr>
                <w:rFonts w:ascii="Times New Roman" w:hAnsi="Times New Roman" w:cs="Times New Roman"/>
                <w:color w:val="000000"/>
                <w:sz w:val="26"/>
                <w:szCs w:val="26"/>
              </w:rPr>
            </w:pPr>
          </w:p>
        </w:tc>
      </w:tr>
    </w:tbl>
    <w:p w:rsidR="00CD6854" w:rsidRDefault="007C52EE" w:rsidP="00CD6854">
      <w:pPr>
        <w:pStyle w:val="af4"/>
        <w:spacing w:before="0" w:beforeAutospacing="0" w:after="0" w:afterAutospacing="0"/>
        <w:ind w:firstLine="720"/>
        <w:rPr>
          <w:rFonts w:ascii="Times New Roman" w:hAnsi="Times New Roman" w:cs="Times New Roman"/>
          <w:color w:val="22272F"/>
          <w:sz w:val="26"/>
          <w:szCs w:val="26"/>
        </w:rPr>
      </w:pPr>
      <w:r w:rsidRPr="007C52EE">
        <w:rPr>
          <w:rStyle w:val="enumerated"/>
          <w:rFonts w:ascii="Times New Roman" w:hAnsi="Times New Roman" w:cs="Times New Roman"/>
          <w:sz w:val="26"/>
          <w:szCs w:val="26"/>
        </w:rPr>
        <w:t>1</w:t>
      </w:r>
      <w:r>
        <w:rPr>
          <w:rStyle w:val="enumerated"/>
          <w:rFonts w:ascii="Times New Roman" w:hAnsi="Times New Roman" w:cs="Times New Roman"/>
          <w:sz w:val="26"/>
          <w:szCs w:val="26"/>
        </w:rPr>
        <w:t>1</w:t>
      </w:r>
      <w:r w:rsidRPr="007C52EE">
        <w:rPr>
          <w:rStyle w:val="enumerated"/>
          <w:rFonts w:ascii="Times New Roman" w:hAnsi="Times New Roman" w:cs="Times New Roman"/>
          <w:sz w:val="26"/>
          <w:szCs w:val="26"/>
        </w:rPr>
        <w:t>.4.</w:t>
      </w:r>
      <w:r w:rsidRPr="007C52EE">
        <w:rPr>
          <w:rFonts w:ascii="Times New Roman" w:hAnsi="Times New Roman" w:cs="Times New Roman"/>
          <w:sz w:val="26"/>
          <w:szCs w:val="26"/>
        </w:rPr>
        <w:t xml:space="preserve"> </w:t>
      </w:r>
      <w:r w:rsidRPr="007C52EE">
        <w:rPr>
          <w:rFonts w:ascii="Times New Roman" w:hAnsi="Times New Roman" w:cs="Times New Roman"/>
          <w:color w:val="22272F"/>
          <w:sz w:val="26"/>
          <w:szCs w:val="26"/>
        </w:rPr>
        <w:t>Аналитический учет принимаемых обязательств ведется в разрезе контрактов (договоров).</w:t>
      </w:r>
    </w:p>
    <w:p w:rsidR="00CD6854" w:rsidRDefault="007C52EE" w:rsidP="00CD6854">
      <w:pPr>
        <w:pStyle w:val="af4"/>
        <w:spacing w:before="0" w:beforeAutospacing="0" w:after="0" w:afterAutospacing="0"/>
        <w:ind w:firstLine="720"/>
        <w:rPr>
          <w:rFonts w:ascii="Times New Roman" w:hAnsi="Times New Roman" w:cs="Times New Roman"/>
          <w:sz w:val="26"/>
          <w:szCs w:val="26"/>
        </w:rPr>
      </w:pPr>
      <w:r w:rsidRPr="007C52EE">
        <w:rPr>
          <w:rStyle w:val="enumerated"/>
          <w:rFonts w:ascii="Times New Roman" w:hAnsi="Times New Roman" w:cs="Times New Roman"/>
          <w:sz w:val="26"/>
          <w:szCs w:val="26"/>
        </w:rPr>
        <w:t>1</w:t>
      </w:r>
      <w:r>
        <w:rPr>
          <w:rStyle w:val="enumerated"/>
          <w:rFonts w:ascii="Times New Roman" w:hAnsi="Times New Roman" w:cs="Times New Roman"/>
          <w:sz w:val="26"/>
          <w:szCs w:val="26"/>
        </w:rPr>
        <w:t>1</w:t>
      </w:r>
      <w:r w:rsidRPr="007C52EE">
        <w:rPr>
          <w:rStyle w:val="enumerated"/>
          <w:rFonts w:ascii="Times New Roman" w:hAnsi="Times New Roman" w:cs="Times New Roman"/>
          <w:sz w:val="26"/>
          <w:szCs w:val="26"/>
        </w:rPr>
        <w:t>.5.</w:t>
      </w:r>
      <w:r w:rsidRPr="007C52EE">
        <w:rPr>
          <w:rFonts w:ascii="Times New Roman" w:hAnsi="Times New Roman" w:cs="Times New Roman"/>
          <w:sz w:val="26"/>
          <w:szCs w:val="26"/>
        </w:rPr>
        <w:t xml:space="preserve"> 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w:t>
      </w:r>
      <w:hyperlink r:id="rId111" w:anchor="/document/70408460/entry/4000" w:tgtFrame="_blank" w:tooltip="Открыть документ в системе Гарант" w:history="1">
        <w:r w:rsidRPr="007C52EE">
          <w:rPr>
            <w:rStyle w:val="af"/>
            <w:rFonts w:ascii="Times New Roman" w:hAnsi="Times New Roman" w:cs="Times New Roman"/>
            <w:sz w:val="26"/>
            <w:szCs w:val="26"/>
          </w:rPr>
          <w:t>КОСГУ</w:t>
        </w:r>
      </w:hyperlink>
      <w:r w:rsidRPr="007C52EE">
        <w:rPr>
          <w:rFonts w:ascii="Times New Roman" w:hAnsi="Times New Roman" w:cs="Times New Roman"/>
          <w:sz w:val="26"/>
          <w:szCs w:val="26"/>
        </w:rPr>
        <w:t xml:space="preserve">)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w:t>
      </w:r>
      <w:hyperlink r:id="rId112" w:anchor="/document/70408460/entry/4000" w:tgtFrame="_blank" w:tooltip="Открыть документ в системе Гарант" w:history="1">
        <w:r w:rsidRPr="007C52EE">
          <w:rPr>
            <w:rStyle w:val="af"/>
            <w:rFonts w:ascii="Times New Roman" w:hAnsi="Times New Roman" w:cs="Times New Roman"/>
            <w:sz w:val="26"/>
            <w:szCs w:val="26"/>
          </w:rPr>
          <w:t>КОСГУ</w:t>
        </w:r>
      </w:hyperlink>
      <w:r w:rsidRPr="007C52EE">
        <w:rPr>
          <w:rFonts w:ascii="Times New Roman" w:hAnsi="Times New Roman" w:cs="Times New Roman"/>
          <w:sz w:val="26"/>
          <w:szCs w:val="26"/>
        </w:rPr>
        <w:t>),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rsidR="007C52EE" w:rsidRPr="007C52EE" w:rsidRDefault="007C52EE" w:rsidP="00CD6854">
      <w:pPr>
        <w:pStyle w:val="af4"/>
        <w:spacing w:before="0" w:beforeAutospacing="0" w:after="0" w:afterAutospacing="0"/>
        <w:ind w:firstLine="720"/>
        <w:rPr>
          <w:rFonts w:ascii="Times New Roman" w:hAnsi="Times New Roman" w:cs="Times New Roman"/>
          <w:sz w:val="26"/>
          <w:szCs w:val="26"/>
        </w:rPr>
      </w:pPr>
      <w:r w:rsidRPr="007C52EE">
        <w:rPr>
          <w:rStyle w:val="enumerated"/>
          <w:rFonts w:ascii="Times New Roman" w:hAnsi="Times New Roman" w:cs="Times New Roman"/>
          <w:sz w:val="26"/>
          <w:szCs w:val="26"/>
        </w:rPr>
        <w:t>1</w:t>
      </w:r>
      <w:r>
        <w:rPr>
          <w:rStyle w:val="enumerated"/>
          <w:rFonts w:ascii="Times New Roman" w:hAnsi="Times New Roman" w:cs="Times New Roman"/>
          <w:sz w:val="26"/>
          <w:szCs w:val="26"/>
        </w:rPr>
        <w:t>1</w:t>
      </w:r>
      <w:r w:rsidRPr="007C52EE">
        <w:rPr>
          <w:rStyle w:val="enumerated"/>
          <w:rFonts w:ascii="Times New Roman" w:hAnsi="Times New Roman" w:cs="Times New Roman"/>
          <w:sz w:val="26"/>
          <w:szCs w:val="26"/>
        </w:rPr>
        <w:t>.6.</w:t>
      </w:r>
      <w:r w:rsidRPr="007C52EE">
        <w:rPr>
          <w:rFonts w:ascii="Times New Roman" w:hAnsi="Times New Roman" w:cs="Times New Roman"/>
          <w:sz w:val="26"/>
          <w:szCs w:val="26"/>
        </w:rPr>
        <w:t xml:space="preserve"> 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
    <w:p w:rsidR="0066075B" w:rsidRPr="00AF5BA8" w:rsidRDefault="0066075B" w:rsidP="00E83D23">
      <w:pPr>
        <w:pStyle w:val="1"/>
        <w:rPr>
          <w:rFonts w:ascii="Times New Roman" w:hAnsi="Times New Roman" w:cs="Times New Roman"/>
          <w:sz w:val="26"/>
          <w:szCs w:val="26"/>
        </w:rPr>
      </w:pPr>
      <w:bookmarkStart w:id="55" w:name="sub_1019"/>
      <w:r w:rsidRPr="00AF5BA8">
        <w:rPr>
          <w:rFonts w:ascii="Times New Roman" w:hAnsi="Times New Roman" w:cs="Times New Roman"/>
          <w:sz w:val="26"/>
          <w:szCs w:val="26"/>
        </w:rPr>
        <w:t>1</w:t>
      </w:r>
      <w:r w:rsidR="00E83D23">
        <w:rPr>
          <w:rFonts w:ascii="Times New Roman" w:hAnsi="Times New Roman" w:cs="Times New Roman"/>
          <w:sz w:val="26"/>
          <w:szCs w:val="26"/>
        </w:rPr>
        <w:t>2</w:t>
      </w:r>
      <w:r w:rsidRPr="00AF5BA8">
        <w:rPr>
          <w:rFonts w:ascii="Times New Roman" w:hAnsi="Times New Roman" w:cs="Times New Roman"/>
          <w:sz w:val="26"/>
          <w:szCs w:val="26"/>
        </w:rPr>
        <w:t>. Учет на забалансовых счетах</w:t>
      </w:r>
      <w:bookmarkEnd w:id="55"/>
    </w:p>
    <w:p w:rsidR="0066075B" w:rsidRPr="00E83D23" w:rsidRDefault="0066075B">
      <w:pPr>
        <w:rPr>
          <w:rFonts w:ascii="Times New Roman" w:hAnsi="Times New Roman" w:cs="Times New Roman"/>
          <w:sz w:val="26"/>
          <w:szCs w:val="26"/>
        </w:rPr>
      </w:pPr>
      <w:r w:rsidRPr="00E83D23">
        <w:rPr>
          <w:rFonts w:ascii="Times New Roman" w:hAnsi="Times New Roman" w:cs="Times New Roman"/>
          <w:sz w:val="26"/>
          <w:szCs w:val="26"/>
        </w:rPr>
        <w:t>1</w:t>
      </w:r>
      <w:r w:rsidR="007C52EE">
        <w:rPr>
          <w:rFonts w:ascii="Times New Roman" w:hAnsi="Times New Roman" w:cs="Times New Roman"/>
          <w:sz w:val="26"/>
          <w:szCs w:val="26"/>
        </w:rPr>
        <w:t>2</w:t>
      </w:r>
      <w:r w:rsidRPr="00E83D23">
        <w:rPr>
          <w:rFonts w:ascii="Times New Roman" w:hAnsi="Times New Roman" w:cs="Times New Roman"/>
          <w:sz w:val="26"/>
          <w:szCs w:val="26"/>
        </w:rPr>
        <w:t xml:space="preserve">.1. Учет на забалансовых счетах осуществляется в соответствии с требованиями </w:t>
      </w:r>
      <w:hyperlink r:id="rId113" w:history="1">
        <w:r w:rsidRPr="00E83D23">
          <w:rPr>
            <w:rStyle w:val="a4"/>
            <w:rFonts w:ascii="Times New Roman" w:hAnsi="Times New Roman" w:cs="Times New Roman"/>
            <w:color w:val="auto"/>
            <w:sz w:val="26"/>
            <w:szCs w:val="26"/>
          </w:rPr>
          <w:t>п.п. 332</w:t>
        </w:r>
      </w:hyperlink>
      <w:r w:rsidRPr="00E83D23">
        <w:rPr>
          <w:rFonts w:ascii="Times New Roman" w:hAnsi="Times New Roman" w:cs="Times New Roman"/>
          <w:sz w:val="26"/>
          <w:szCs w:val="26"/>
        </w:rPr>
        <w:t xml:space="preserve"> - </w:t>
      </w:r>
      <w:hyperlink r:id="rId114" w:history="1">
        <w:r w:rsidRPr="00E83D23">
          <w:rPr>
            <w:rStyle w:val="a4"/>
            <w:rFonts w:ascii="Times New Roman" w:hAnsi="Times New Roman" w:cs="Times New Roman"/>
            <w:color w:val="auto"/>
            <w:sz w:val="26"/>
            <w:szCs w:val="26"/>
          </w:rPr>
          <w:t>394</w:t>
        </w:r>
      </w:hyperlink>
      <w:r w:rsidRPr="00E83D23">
        <w:rPr>
          <w:rFonts w:ascii="Times New Roman" w:hAnsi="Times New Roman" w:cs="Times New Roman"/>
          <w:sz w:val="26"/>
          <w:szCs w:val="26"/>
        </w:rPr>
        <w:t xml:space="preserve"> Инструкции N 157н.</w:t>
      </w:r>
    </w:p>
    <w:p w:rsidR="0066075B" w:rsidRPr="00E83D23" w:rsidRDefault="0066075B">
      <w:pPr>
        <w:rPr>
          <w:rFonts w:ascii="Times New Roman" w:hAnsi="Times New Roman" w:cs="Times New Roman"/>
          <w:sz w:val="26"/>
          <w:szCs w:val="26"/>
        </w:rPr>
      </w:pPr>
      <w:r w:rsidRPr="00E83D23">
        <w:rPr>
          <w:rFonts w:ascii="Times New Roman" w:hAnsi="Times New Roman" w:cs="Times New Roman"/>
          <w:sz w:val="26"/>
          <w:szCs w:val="26"/>
        </w:rPr>
        <w:t xml:space="preserve">Для раскрытия сведений о деятельности </w:t>
      </w:r>
      <w:r w:rsidR="002C153B" w:rsidRPr="00E83D23">
        <w:rPr>
          <w:rFonts w:ascii="Times New Roman" w:hAnsi="Times New Roman" w:cs="Times New Roman"/>
          <w:sz w:val="26"/>
          <w:szCs w:val="26"/>
        </w:rPr>
        <w:t>Контрольно-счетной палаты</w:t>
      </w:r>
      <w:r w:rsidRPr="00E83D23">
        <w:rPr>
          <w:rFonts w:ascii="Times New Roman" w:hAnsi="Times New Roman" w:cs="Times New Roman"/>
          <w:sz w:val="26"/>
          <w:szCs w:val="26"/>
        </w:rPr>
        <w:t xml:space="preserve"> в</w:t>
      </w:r>
      <w:r w:rsidR="002C153B" w:rsidRPr="00E83D23">
        <w:rPr>
          <w:rFonts w:ascii="Times New Roman" w:hAnsi="Times New Roman" w:cs="Times New Roman"/>
          <w:sz w:val="26"/>
          <w:szCs w:val="26"/>
        </w:rPr>
        <w:t xml:space="preserve"> </w:t>
      </w:r>
      <w:r w:rsidRPr="00E83D23">
        <w:rPr>
          <w:rStyle w:val="a3"/>
          <w:rFonts w:ascii="Times New Roman" w:hAnsi="Times New Roman" w:cs="Times New Roman"/>
          <w:b w:val="0"/>
          <w:color w:val="auto"/>
          <w:sz w:val="26"/>
          <w:szCs w:val="26"/>
        </w:rPr>
        <w:t>бухгалтерской</w:t>
      </w:r>
      <w:r w:rsidR="002C153B" w:rsidRPr="00E83D23">
        <w:rPr>
          <w:rStyle w:val="a3"/>
          <w:rFonts w:ascii="Times New Roman" w:hAnsi="Times New Roman" w:cs="Times New Roman"/>
          <w:b w:val="0"/>
          <w:color w:val="auto"/>
          <w:sz w:val="26"/>
          <w:szCs w:val="26"/>
        </w:rPr>
        <w:t xml:space="preserve"> (</w:t>
      </w:r>
      <w:r w:rsidRPr="00E83D23">
        <w:rPr>
          <w:rStyle w:val="a3"/>
          <w:rFonts w:ascii="Times New Roman" w:hAnsi="Times New Roman" w:cs="Times New Roman"/>
          <w:b w:val="0"/>
          <w:color w:val="auto"/>
          <w:sz w:val="26"/>
          <w:szCs w:val="26"/>
        </w:rPr>
        <w:t>бюджетной</w:t>
      </w:r>
      <w:r w:rsidR="002C153B" w:rsidRPr="00E83D23">
        <w:rPr>
          <w:rStyle w:val="a3"/>
          <w:rFonts w:ascii="Times New Roman" w:hAnsi="Times New Roman" w:cs="Times New Roman"/>
          <w:b w:val="0"/>
          <w:color w:val="auto"/>
          <w:sz w:val="26"/>
          <w:szCs w:val="26"/>
        </w:rPr>
        <w:t>)</w:t>
      </w:r>
      <w:r w:rsidRPr="00E83D23">
        <w:rPr>
          <w:rFonts w:ascii="Times New Roman" w:hAnsi="Times New Roman" w:cs="Times New Roman"/>
          <w:sz w:val="26"/>
          <w:szCs w:val="26"/>
        </w:rPr>
        <w:t xml:space="preserve"> отчетности, а также в целях обеспечения управленческого учета применяются дополнительные забалансовые счета согласно соответствующему разделу Рабочего плана счетов (</w:t>
      </w:r>
      <w:hyperlink w:anchor="sub_1000" w:history="1">
        <w:r w:rsidRPr="00E83D23">
          <w:rPr>
            <w:rStyle w:val="a4"/>
            <w:rFonts w:ascii="Times New Roman" w:hAnsi="Times New Roman" w:cs="Times New Roman"/>
            <w:color w:val="auto"/>
            <w:sz w:val="26"/>
            <w:szCs w:val="26"/>
          </w:rPr>
          <w:t>Приложение</w:t>
        </w:r>
      </w:hyperlink>
      <w:r w:rsidRPr="00E83D23">
        <w:rPr>
          <w:rFonts w:ascii="Times New Roman" w:hAnsi="Times New Roman" w:cs="Times New Roman"/>
          <w:sz w:val="26"/>
          <w:szCs w:val="26"/>
        </w:rPr>
        <w:t xml:space="preserve"> N </w:t>
      </w:r>
      <w:r w:rsidR="002C153B" w:rsidRPr="00E83D23">
        <w:rPr>
          <w:rFonts w:ascii="Times New Roman" w:hAnsi="Times New Roman" w:cs="Times New Roman"/>
          <w:sz w:val="26"/>
          <w:szCs w:val="26"/>
        </w:rPr>
        <w:t>1</w:t>
      </w:r>
      <w:r w:rsidRPr="00E83D23">
        <w:rPr>
          <w:rFonts w:ascii="Times New Roman" w:hAnsi="Times New Roman" w:cs="Times New Roman"/>
          <w:sz w:val="26"/>
          <w:szCs w:val="26"/>
        </w:rPr>
        <w:t>).</w:t>
      </w:r>
    </w:p>
    <w:p w:rsidR="0066075B" w:rsidRDefault="0066075B">
      <w:pPr>
        <w:rPr>
          <w:rStyle w:val="a3"/>
          <w:rFonts w:ascii="Times New Roman" w:hAnsi="Times New Roman" w:cs="Times New Roman"/>
          <w:color w:val="auto"/>
          <w:sz w:val="26"/>
          <w:szCs w:val="26"/>
        </w:rPr>
      </w:pPr>
      <w:bookmarkStart w:id="56" w:name="sub_1520"/>
      <w:r w:rsidRPr="00E83D23">
        <w:rPr>
          <w:rFonts w:ascii="Times New Roman" w:hAnsi="Times New Roman" w:cs="Times New Roman"/>
          <w:sz w:val="26"/>
          <w:szCs w:val="26"/>
        </w:rPr>
        <w:lastRenderedPageBreak/>
        <w:t>1</w:t>
      </w:r>
      <w:r w:rsidR="007C52EE">
        <w:rPr>
          <w:rFonts w:ascii="Times New Roman" w:hAnsi="Times New Roman" w:cs="Times New Roman"/>
          <w:sz w:val="26"/>
          <w:szCs w:val="26"/>
        </w:rPr>
        <w:t>2</w:t>
      </w:r>
      <w:r w:rsidRPr="00E83D23">
        <w:rPr>
          <w:rFonts w:ascii="Times New Roman" w:hAnsi="Times New Roman" w:cs="Times New Roman"/>
          <w:sz w:val="26"/>
          <w:szCs w:val="26"/>
        </w:rPr>
        <w:t>.2. Имущество, учитываемое на забалансовых счетах, отражается</w:t>
      </w:r>
      <w:r w:rsidRPr="00E83D23">
        <w:rPr>
          <w:rStyle w:val="a3"/>
          <w:rFonts w:ascii="Times New Roman" w:hAnsi="Times New Roman" w:cs="Times New Roman"/>
          <w:color w:val="auto"/>
          <w:sz w:val="26"/>
          <w:szCs w:val="26"/>
        </w:rPr>
        <w:t>:</w:t>
      </w:r>
    </w:p>
    <w:p w:rsidR="001C7582" w:rsidRPr="001C7582" w:rsidRDefault="001C7582">
      <w:pPr>
        <w:rPr>
          <w:rFonts w:ascii="Times New Roman" w:hAnsi="Times New Roman" w:cs="Times New Roman"/>
          <w:b/>
          <w:bCs/>
          <w:sz w:val="26"/>
          <w:szCs w:val="26"/>
        </w:rPr>
      </w:pPr>
      <w:r w:rsidRPr="001C7582">
        <w:rPr>
          <w:rStyle w:val="a3"/>
          <w:rFonts w:ascii="Times New Roman" w:hAnsi="Times New Roman" w:cs="Times New Roman"/>
          <w:b w:val="0"/>
          <w:bCs w:val="0"/>
          <w:color w:val="auto"/>
          <w:sz w:val="26"/>
          <w:szCs w:val="26"/>
        </w:rPr>
        <w:t>- балансовой стоимости объекта учета</w:t>
      </w:r>
      <w:r>
        <w:rPr>
          <w:rStyle w:val="a3"/>
          <w:rFonts w:ascii="Times New Roman" w:hAnsi="Times New Roman" w:cs="Times New Roman"/>
          <w:b w:val="0"/>
          <w:bCs w:val="0"/>
          <w:color w:val="auto"/>
          <w:sz w:val="26"/>
          <w:szCs w:val="26"/>
        </w:rPr>
        <w:t>;</w:t>
      </w:r>
    </w:p>
    <w:bookmarkEnd w:id="56"/>
    <w:p w:rsidR="00CD6854" w:rsidRDefault="0066075B">
      <w:pPr>
        <w:rPr>
          <w:rFonts w:ascii="Times New Roman" w:hAnsi="Times New Roman" w:cs="Times New Roman"/>
          <w:sz w:val="26"/>
          <w:szCs w:val="26"/>
        </w:rPr>
      </w:pPr>
      <w:r w:rsidRPr="00E83D23">
        <w:rPr>
          <w:rFonts w:ascii="Times New Roman" w:hAnsi="Times New Roman" w:cs="Times New Roman"/>
          <w:sz w:val="26"/>
          <w:szCs w:val="26"/>
        </w:rPr>
        <w:t>- по остаточной стоимости объекта учета;</w:t>
      </w:r>
    </w:p>
    <w:p w:rsidR="0066075B" w:rsidRPr="00E83D23" w:rsidRDefault="0066075B">
      <w:pPr>
        <w:rPr>
          <w:rFonts w:ascii="Times New Roman" w:hAnsi="Times New Roman" w:cs="Times New Roman"/>
          <w:sz w:val="26"/>
          <w:szCs w:val="26"/>
        </w:rPr>
      </w:pPr>
      <w:r w:rsidRPr="00E83D23">
        <w:rPr>
          <w:rFonts w:ascii="Times New Roman" w:hAnsi="Times New Roman" w:cs="Times New Roman"/>
          <w:sz w:val="26"/>
          <w:szCs w:val="26"/>
        </w:rPr>
        <w:t>- в условной оценке 1 объект, 1 рубль - при отсутствии стоимостных оценок,</w:t>
      </w:r>
    </w:p>
    <w:p w:rsidR="0066075B" w:rsidRPr="00E83D23" w:rsidRDefault="0066075B">
      <w:pPr>
        <w:rPr>
          <w:rFonts w:ascii="Times New Roman" w:hAnsi="Times New Roman" w:cs="Times New Roman"/>
          <w:sz w:val="26"/>
          <w:szCs w:val="26"/>
        </w:rPr>
      </w:pPr>
      <w:r w:rsidRPr="00E83D23">
        <w:rPr>
          <w:rFonts w:ascii="Times New Roman" w:hAnsi="Times New Roman" w:cs="Times New Roman"/>
          <w:sz w:val="26"/>
          <w:szCs w:val="26"/>
        </w:rPr>
        <w:t xml:space="preserve">если иное не предусмотрено положениями </w:t>
      </w:r>
      <w:hyperlink r:id="rId115" w:history="1">
        <w:r w:rsidRPr="00E83D23">
          <w:rPr>
            <w:rStyle w:val="a4"/>
            <w:rFonts w:ascii="Times New Roman" w:hAnsi="Times New Roman" w:cs="Times New Roman"/>
            <w:color w:val="auto"/>
            <w:sz w:val="26"/>
            <w:szCs w:val="26"/>
          </w:rPr>
          <w:t>п.п. 332</w:t>
        </w:r>
      </w:hyperlink>
      <w:r w:rsidRPr="00E83D23">
        <w:rPr>
          <w:rFonts w:ascii="Times New Roman" w:hAnsi="Times New Roman" w:cs="Times New Roman"/>
          <w:sz w:val="26"/>
          <w:szCs w:val="26"/>
        </w:rPr>
        <w:t xml:space="preserve"> - </w:t>
      </w:r>
      <w:hyperlink r:id="rId116" w:history="1">
        <w:r w:rsidRPr="00E83D23">
          <w:rPr>
            <w:rStyle w:val="a4"/>
            <w:rFonts w:ascii="Times New Roman" w:hAnsi="Times New Roman" w:cs="Times New Roman"/>
            <w:color w:val="auto"/>
            <w:sz w:val="26"/>
            <w:szCs w:val="26"/>
          </w:rPr>
          <w:t>394</w:t>
        </w:r>
      </w:hyperlink>
      <w:r w:rsidRPr="00E83D23">
        <w:rPr>
          <w:rFonts w:ascii="Times New Roman" w:hAnsi="Times New Roman" w:cs="Times New Roman"/>
          <w:sz w:val="26"/>
          <w:szCs w:val="26"/>
        </w:rPr>
        <w:t xml:space="preserve"> Инструкции N 157н и настоящей Учетной политики.</w:t>
      </w:r>
    </w:p>
    <w:p w:rsidR="0066075B" w:rsidRPr="00E83D23" w:rsidRDefault="0066075B">
      <w:pPr>
        <w:rPr>
          <w:rFonts w:ascii="Times New Roman" w:hAnsi="Times New Roman" w:cs="Times New Roman"/>
          <w:sz w:val="26"/>
          <w:szCs w:val="26"/>
        </w:rPr>
      </w:pPr>
      <w:r w:rsidRPr="00E83D23">
        <w:rPr>
          <w:rFonts w:ascii="Times New Roman" w:hAnsi="Times New Roman" w:cs="Times New Roman"/>
          <w:sz w:val="26"/>
          <w:szCs w:val="26"/>
        </w:rPr>
        <w:t>1</w:t>
      </w:r>
      <w:r w:rsidR="007C52EE">
        <w:rPr>
          <w:rFonts w:ascii="Times New Roman" w:hAnsi="Times New Roman" w:cs="Times New Roman"/>
          <w:sz w:val="26"/>
          <w:szCs w:val="26"/>
        </w:rPr>
        <w:t>2</w:t>
      </w:r>
      <w:r w:rsidRPr="00E83D23">
        <w:rPr>
          <w:rFonts w:ascii="Times New Roman" w:hAnsi="Times New Roman" w:cs="Times New Roman"/>
          <w:sz w:val="26"/>
          <w:szCs w:val="26"/>
        </w:rPr>
        <w:t>.</w:t>
      </w:r>
      <w:r w:rsidR="00E83D23">
        <w:rPr>
          <w:rFonts w:ascii="Times New Roman" w:hAnsi="Times New Roman" w:cs="Times New Roman"/>
          <w:sz w:val="26"/>
          <w:szCs w:val="26"/>
        </w:rPr>
        <w:t>3</w:t>
      </w:r>
      <w:r w:rsidRPr="00E83D23">
        <w:rPr>
          <w:rFonts w:ascii="Times New Roman" w:hAnsi="Times New Roman" w:cs="Times New Roman"/>
          <w:sz w:val="26"/>
          <w:szCs w:val="26"/>
        </w:rPr>
        <w:t>.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66075B" w:rsidRPr="00E83D23" w:rsidRDefault="0066075B">
      <w:pPr>
        <w:rPr>
          <w:rFonts w:ascii="Times New Roman" w:hAnsi="Times New Roman" w:cs="Times New Roman"/>
          <w:sz w:val="26"/>
          <w:szCs w:val="26"/>
        </w:rPr>
      </w:pPr>
      <w:r w:rsidRPr="00E83D23">
        <w:rPr>
          <w:rFonts w:ascii="Times New Roman" w:hAnsi="Times New Roman" w:cs="Times New Roman"/>
          <w:sz w:val="26"/>
          <w:szCs w:val="26"/>
        </w:rPr>
        <w:t>1</w:t>
      </w:r>
      <w:r w:rsidR="007C52EE">
        <w:rPr>
          <w:rFonts w:ascii="Times New Roman" w:hAnsi="Times New Roman" w:cs="Times New Roman"/>
          <w:sz w:val="26"/>
          <w:szCs w:val="26"/>
        </w:rPr>
        <w:t>2</w:t>
      </w:r>
      <w:r w:rsidRPr="00E83D23">
        <w:rPr>
          <w:rFonts w:ascii="Times New Roman" w:hAnsi="Times New Roman" w:cs="Times New Roman"/>
          <w:sz w:val="26"/>
          <w:szCs w:val="26"/>
        </w:rPr>
        <w:t>.</w:t>
      </w:r>
      <w:r w:rsidR="00E83D23">
        <w:rPr>
          <w:rFonts w:ascii="Times New Roman" w:hAnsi="Times New Roman" w:cs="Times New Roman"/>
          <w:sz w:val="26"/>
          <w:szCs w:val="26"/>
        </w:rPr>
        <w:t>4</w:t>
      </w:r>
      <w:r w:rsidRPr="00E83D23">
        <w:rPr>
          <w:rFonts w:ascii="Times New Roman" w:hAnsi="Times New Roman" w:cs="Times New Roman"/>
          <w:sz w:val="26"/>
          <w:szCs w:val="26"/>
        </w:rPr>
        <w:t>. </w:t>
      </w:r>
      <w:r w:rsidR="002C153B" w:rsidRPr="00E83D23">
        <w:rPr>
          <w:rFonts w:ascii="Times New Roman" w:hAnsi="Times New Roman" w:cs="Times New Roman"/>
          <w:sz w:val="26"/>
          <w:szCs w:val="26"/>
        </w:rPr>
        <w:t xml:space="preserve"> </w:t>
      </w:r>
      <w:r w:rsidRPr="00E83D23">
        <w:rPr>
          <w:rFonts w:ascii="Times New Roman" w:hAnsi="Times New Roman" w:cs="Times New Roman"/>
          <w:sz w:val="26"/>
          <w:szCs w:val="26"/>
        </w:rPr>
        <w:t xml:space="preserve">В целях формирования бюджетной отчетности аналитический учет на забалансовых счетах </w:t>
      </w:r>
      <w:hyperlink r:id="rId117" w:history="1">
        <w:r w:rsidRPr="00E83D23">
          <w:rPr>
            <w:rStyle w:val="a4"/>
            <w:rFonts w:ascii="Times New Roman" w:hAnsi="Times New Roman" w:cs="Times New Roman"/>
            <w:color w:val="auto"/>
            <w:sz w:val="26"/>
            <w:szCs w:val="26"/>
          </w:rPr>
          <w:t>17</w:t>
        </w:r>
      </w:hyperlink>
      <w:r w:rsidRPr="00E83D23">
        <w:rPr>
          <w:rFonts w:ascii="Times New Roman" w:hAnsi="Times New Roman" w:cs="Times New Roman"/>
          <w:sz w:val="26"/>
          <w:szCs w:val="26"/>
        </w:rPr>
        <w:t xml:space="preserve"> и </w:t>
      </w:r>
      <w:hyperlink r:id="rId118" w:history="1">
        <w:r w:rsidRPr="00E83D23">
          <w:rPr>
            <w:rStyle w:val="a4"/>
            <w:rFonts w:ascii="Times New Roman" w:hAnsi="Times New Roman" w:cs="Times New Roman"/>
            <w:color w:val="auto"/>
            <w:sz w:val="26"/>
            <w:szCs w:val="26"/>
          </w:rPr>
          <w:t>18</w:t>
        </w:r>
      </w:hyperlink>
      <w:r w:rsidRPr="00E83D23">
        <w:rPr>
          <w:rFonts w:ascii="Times New Roman" w:hAnsi="Times New Roman" w:cs="Times New Roman"/>
          <w:sz w:val="26"/>
          <w:szCs w:val="26"/>
        </w:rPr>
        <w:t xml:space="preserve"> ведется:</w:t>
      </w:r>
    </w:p>
    <w:p w:rsidR="00E83D23" w:rsidRDefault="0066075B">
      <w:r w:rsidRPr="00E83D23">
        <w:rPr>
          <w:rFonts w:ascii="Times New Roman" w:hAnsi="Times New Roman" w:cs="Times New Roman"/>
          <w:sz w:val="26"/>
          <w:szCs w:val="26"/>
        </w:rPr>
        <w:t>- в разрезе кодов (составных частей кодов) классификации доходов, расходов и источников финансирования дефицита бюджетов, кодов КОСГУ (в части забалансовых счетов, открытых к счетам</w:t>
      </w:r>
      <w:r w:rsidRPr="00E83D23">
        <w:rPr>
          <w:rStyle w:val="a3"/>
          <w:rFonts w:ascii="Times New Roman" w:hAnsi="Times New Roman" w:cs="Times New Roman"/>
          <w:color w:val="auto"/>
          <w:sz w:val="26"/>
          <w:szCs w:val="26"/>
        </w:rPr>
        <w:t xml:space="preserve">: </w:t>
      </w:r>
      <w:r w:rsidRPr="00E83D23">
        <w:rPr>
          <w:rStyle w:val="a3"/>
          <w:rFonts w:ascii="Times New Roman" w:hAnsi="Times New Roman" w:cs="Times New Roman"/>
          <w:b w:val="0"/>
          <w:color w:val="auto"/>
          <w:sz w:val="26"/>
          <w:szCs w:val="26"/>
        </w:rPr>
        <w:t>1 201 34 000, 1 210 03</w:t>
      </w:r>
      <w:r w:rsidR="00E83D23">
        <w:rPr>
          <w:rStyle w:val="a3"/>
          <w:rFonts w:ascii="Times New Roman" w:hAnsi="Times New Roman" w:cs="Times New Roman"/>
          <w:b w:val="0"/>
          <w:color w:val="auto"/>
          <w:sz w:val="26"/>
          <w:szCs w:val="26"/>
        </w:rPr>
        <w:t> </w:t>
      </w:r>
      <w:r w:rsidRPr="00E83D23">
        <w:rPr>
          <w:rStyle w:val="a3"/>
          <w:rFonts w:ascii="Times New Roman" w:hAnsi="Times New Roman" w:cs="Times New Roman"/>
          <w:b w:val="0"/>
          <w:color w:val="auto"/>
          <w:sz w:val="26"/>
          <w:szCs w:val="26"/>
        </w:rPr>
        <w:t>000</w:t>
      </w:r>
      <w:r w:rsidR="00E83D23">
        <w:rPr>
          <w:rStyle w:val="a3"/>
          <w:rFonts w:ascii="Times New Roman" w:hAnsi="Times New Roman" w:cs="Times New Roman"/>
          <w:b w:val="0"/>
          <w:color w:val="auto"/>
          <w:sz w:val="26"/>
          <w:szCs w:val="26"/>
        </w:rPr>
        <w:t>.</w:t>
      </w:r>
    </w:p>
    <w:p w:rsidR="0066075B" w:rsidRPr="00E83D23" w:rsidRDefault="0066075B">
      <w:pPr>
        <w:rPr>
          <w:sz w:val="26"/>
          <w:szCs w:val="26"/>
        </w:rPr>
      </w:pPr>
      <w:r w:rsidRPr="00E83D23">
        <w:rPr>
          <w:sz w:val="26"/>
          <w:szCs w:val="26"/>
        </w:rPr>
        <w:t>1</w:t>
      </w:r>
      <w:r w:rsidR="007C52EE">
        <w:rPr>
          <w:sz w:val="26"/>
          <w:szCs w:val="26"/>
        </w:rPr>
        <w:t>2</w:t>
      </w:r>
      <w:r w:rsidRPr="00E83D23">
        <w:rPr>
          <w:sz w:val="26"/>
          <w:szCs w:val="26"/>
        </w:rPr>
        <w:t>.</w:t>
      </w:r>
      <w:r w:rsidR="00E83D23" w:rsidRPr="00E83D23">
        <w:rPr>
          <w:sz w:val="26"/>
          <w:szCs w:val="26"/>
        </w:rPr>
        <w:t>5</w:t>
      </w:r>
      <w:r w:rsidRPr="00E83D23">
        <w:rPr>
          <w:sz w:val="26"/>
          <w:szCs w:val="26"/>
        </w:rPr>
        <w:t xml:space="preserve">. Учет полученного (приобретенного) недвижимого имущества в течение времени оформления государственной регистрации прав на него осуществляется на забалансовом счете </w:t>
      </w:r>
      <w:hyperlink r:id="rId119" w:history="1">
        <w:r w:rsidRPr="00E83D23">
          <w:rPr>
            <w:rStyle w:val="a4"/>
            <w:color w:val="auto"/>
            <w:sz w:val="26"/>
            <w:szCs w:val="26"/>
          </w:rPr>
          <w:t>01</w:t>
        </w:r>
      </w:hyperlink>
      <w:r w:rsidRPr="00E83D23">
        <w:rPr>
          <w:sz w:val="26"/>
          <w:szCs w:val="26"/>
        </w:rPr>
        <w:t xml:space="preserve"> "Имущество, полученное в пользование".</w:t>
      </w:r>
    </w:p>
    <w:p w:rsidR="0066075B" w:rsidRPr="00E83D23" w:rsidRDefault="0066075B">
      <w:pPr>
        <w:rPr>
          <w:sz w:val="26"/>
          <w:szCs w:val="26"/>
        </w:rPr>
      </w:pPr>
      <w:bookmarkStart w:id="57" w:name="sub_588675026"/>
      <w:r w:rsidRPr="00E83D23">
        <w:rPr>
          <w:sz w:val="26"/>
          <w:szCs w:val="26"/>
        </w:rPr>
        <w:t>1</w:t>
      </w:r>
      <w:r w:rsidR="007C52EE">
        <w:rPr>
          <w:sz w:val="26"/>
          <w:szCs w:val="26"/>
        </w:rPr>
        <w:t>2</w:t>
      </w:r>
      <w:r w:rsidRPr="00E83D23">
        <w:rPr>
          <w:sz w:val="26"/>
          <w:szCs w:val="26"/>
        </w:rPr>
        <w:t>.</w:t>
      </w:r>
      <w:r w:rsidR="00E83D23" w:rsidRPr="00E83D23">
        <w:rPr>
          <w:sz w:val="26"/>
          <w:szCs w:val="26"/>
        </w:rPr>
        <w:t>6</w:t>
      </w:r>
      <w:r w:rsidRPr="00E83D23">
        <w:rPr>
          <w:sz w:val="26"/>
          <w:szCs w:val="26"/>
        </w:rPr>
        <w:t xml:space="preserve">. Материальные ценности, приобретаемые в целях вручения (награждения), дарения, в том числе ценные подарки, сувениры учитываются на счете </w:t>
      </w:r>
      <w:hyperlink r:id="rId120" w:history="1">
        <w:r w:rsidRPr="00E83D23">
          <w:rPr>
            <w:rStyle w:val="a4"/>
            <w:color w:val="auto"/>
            <w:sz w:val="26"/>
            <w:szCs w:val="26"/>
          </w:rPr>
          <w:t>07</w:t>
        </w:r>
      </w:hyperlink>
      <w:r w:rsidRPr="00E83D23">
        <w:rPr>
          <w:sz w:val="26"/>
          <w:szCs w:val="26"/>
        </w:rPr>
        <w:t xml:space="preserve"> "Награды, призы, кубки и ценные подарки, сувениры" до момента вручения</w:t>
      </w:r>
    </w:p>
    <w:bookmarkEnd w:id="57"/>
    <w:p w:rsidR="0066075B" w:rsidRPr="00E83D23" w:rsidRDefault="0066075B">
      <w:pPr>
        <w:rPr>
          <w:sz w:val="26"/>
          <w:szCs w:val="26"/>
        </w:rPr>
      </w:pPr>
      <w:r w:rsidRPr="00E83D23">
        <w:rPr>
          <w:rStyle w:val="a3"/>
          <w:b w:val="0"/>
          <w:color w:val="auto"/>
          <w:sz w:val="26"/>
          <w:szCs w:val="26"/>
        </w:rPr>
        <w:t>- по стоимости, указанной в сопроводительных документах (при получении такого имущества от иных организаций госсектора);</w:t>
      </w:r>
    </w:p>
    <w:p w:rsidR="0066075B" w:rsidRPr="00E83D23" w:rsidRDefault="0066075B">
      <w:pPr>
        <w:rPr>
          <w:sz w:val="26"/>
          <w:szCs w:val="26"/>
        </w:rPr>
      </w:pPr>
      <w:r w:rsidRPr="00E83D23">
        <w:rPr>
          <w:rStyle w:val="a3"/>
          <w:b w:val="0"/>
          <w:color w:val="auto"/>
          <w:sz w:val="26"/>
          <w:szCs w:val="26"/>
        </w:rPr>
        <w:t>- по оценочной стоимости (при получении от организаций негосударственного сектора);</w:t>
      </w:r>
    </w:p>
    <w:p w:rsidR="0066075B" w:rsidRPr="00E83D23" w:rsidRDefault="0066075B">
      <w:pPr>
        <w:rPr>
          <w:sz w:val="26"/>
          <w:szCs w:val="26"/>
        </w:rPr>
      </w:pPr>
      <w:bookmarkStart w:id="58" w:name="sub_588675025"/>
      <w:r w:rsidRPr="00E83D23">
        <w:rPr>
          <w:sz w:val="26"/>
          <w:szCs w:val="26"/>
        </w:rPr>
        <w:t>1</w:t>
      </w:r>
      <w:r w:rsidR="007C52EE">
        <w:rPr>
          <w:sz w:val="26"/>
          <w:szCs w:val="26"/>
        </w:rPr>
        <w:t>2</w:t>
      </w:r>
      <w:r w:rsidRPr="00E83D23">
        <w:rPr>
          <w:sz w:val="26"/>
          <w:szCs w:val="26"/>
        </w:rPr>
        <w:t>.</w:t>
      </w:r>
      <w:r w:rsidR="00E83D23" w:rsidRPr="00E83D23">
        <w:rPr>
          <w:sz w:val="26"/>
          <w:szCs w:val="26"/>
        </w:rPr>
        <w:t>7</w:t>
      </w:r>
      <w:r w:rsidRPr="00E83D23">
        <w:rPr>
          <w:sz w:val="26"/>
          <w:szCs w:val="26"/>
        </w:rPr>
        <w:t xml:space="preserve">. На забалансовом счете </w:t>
      </w:r>
      <w:hyperlink r:id="rId121" w:history="1">
        <w:r w:rsidRPr="00E83D23">
          <w:rPr>
            <w:rStyle w:val="a4"/>
            <w:color w:val="auto"/>
            <w:sz w:val="26"/>
            <w:szCs w:val="26"/>
          </w:rPr>
          <w:t>27</w:t>
        </w:r>
      </w:hyperlink>
      <w:r w:rsidRPr="00E83D23">
        <w:rPr>
          <w:sz w:val="26"/>
          <w:szCs w:val="26"/>
        </w:rPr>
        <w:t xml:space="preserve"> "Материальные ценности, выданные в личное пользование работникам (сотрудникам)", </w:t>
      </w:r>
      <w:bookmarkEnd w:id="58"/>
      <w:r w:rsidR="002C153B" w:rsidRPr="00E83D23">
        <w:rPr>
          <w:sz w:val="26"/>
          <w:szCs w:val="26"/>
        </w:rPr>
        <w:t>учитывается</w:t>
      </w:r>
      <w:r w:rsidRPr="00E83D23">
        <w:rPr>
          <w:rStyle w:val="a3"/>
          <w:color w:val="auto"/>
          <w:sz w:val="26"/>
          <w:szCs w:val="26"/>
        </w:rPr>
        <w:t> </w:t>
      </w:r>
      <w:r w:rsidRPr="00E83D23">
        <w:rPr>
          <w:rStyle w:val="a3"/>
          <w:b w:val="0"/>
          <w:color w:val="auto"/>
          <w:sz w:val="26"/>
          <w:szCs w:val="26"/>
        </w:rPr>
        <w:t xml:space="preserve">имущество, подлежащее выдаче в связи с выполнением </w:t>
      </w:r>
      <w:r w:rsidR="002C153B" w:rsidRPr="00E83D23">
        <w:rPr>
          <w:rStyle w:val="a3"/>
          <w:b w:val="0"/>
          <w:color w:val="auto"/>
          <w:sz w:val="26"/>
          <w:szCs w:val="26"/>
        </w:rPr>
        <w:t xml:space="preserve">должностных </w:t>
      </w:r>
      <w:r w:rsidRPr="00E83D23">
        <w:rPr>
          <w:rStyle w:val="a3"/>
          <w:b w:val="0"/>
          <w:color w:val="auto"/>
          <w:sz w:val="26"/>
          <w:szCs w:val="26"/>
        </w:rPr>
        <w:t>обязанностей</w:t>
      </w:r>
      <w:r w:rsidR="002C153B" w:rsidRPr="00E83D23">
        <w:rPr>
          <w:rStyle w:val="a3"/>
          <w:b w:val="0"/>
          <w:color w:val="auto"/>
          <w:sz w:val="26"/>
          <w:szCs w:val="26"/>
        </w:rPr>
        <w:t xml:space="preserve">. </w:t>
      </w:r>
      <w:r w:rsidRPr="00E83D23">
        <w:rPr>
          <w:rStyle w:val="a3"/>
          <w:b w:val="0"/>
          <w:color w:val="auto"/>
          <w:sz w:val="26"/>
          <w:szCs w:val="26"/>
        </w:rPr>
        <w:t xml:space="preserve"> </w:t>
      </w:r>
    </w:p>
    <w:p w:rsidR="0066075B" w:rsidRPr="00E83D23" w:rsidRDefault="0066075B">
      <w:pPr>
        <w:rPr>
          <w:sz w:val="26"/>
          <w:szCs w:val="26"/>
        </w:rPr>
      </w:pPr>
      <w:r w:rsidRPr="00E83D23">
        <w:rPr>
          <w:sz w:val="26"/>
          <w:szCs w:val="26"/>
        </w:rPr>
        <w:t>Передача имущества учреждения в личное пользование работникам отражается в Карточке (книге) учета выдачи имущества в пользование (</w:t>
      </w:r>
      <w:hyperlink r:id="rId122" w:history="1">
        <w:r w:rsidRPr="00E83D23">
          <w:rPr>
            <w:rStyle w:val="a4"/>
            <w:color w:val="auto"/>
            <w:sz w:val="26"/>
            <w:szCs w:val="26"/>
          </w:rPr>
          <w:t>ф. 0504206</w:t>
        </w:r>
      </w:hyperlink>
      <w:r w:rsidRPr="00E83D23">
        <w:rPr>
          <w:sz w:val="26"/>
          <w:szCs w:val="26"/>
        </w:rPr>
        <w:t>). Ответственность за заполнение книги учета (</w:t>
      </w:r>
      <w:hyperlink r:id="rId123" w:history="1">
        <w:r w:rsidRPr="00E83D23">
          <w:rPr>
            <w:rStyle w:val="a4"/>
            <w:color w:val="auto"/>
            <w:sz w:val="26"/>
            <w:szCs w:val="26"/>
          </w:rPr>
          <w:t>ф. 0504206</w:t>
        </w:r>
      </w:hyperlink>
      <w:r w:rsidRPr="00E83D23">
        <w:rPr>
          <w:sz w:val="26"/>
          <w:szCs w:val="26"/>
        </w:rPr>
        <w:t>) возлагается на</w:t>
      </w:r>
      <w:r w:rsidR="002C153B" w:rsidRPr="00E83D23">
        <w:rPr>
          <w:sz w:val="26"/>
          <w:szCs w:val="26"/>
        </w:rPr>
        <w:t xml:space="preserve"> старшего бухгалтера</w:t>
      </w:r>
      <w:r w:rsidRPr="00E83D23">
        <w:rPr>
          <w:sz w:val="26"/>
          <w:szCs w:val="26"/>
        </w:rPr>
        <w:t>.</w:t>
      </w:r>
    </w:p>
    <w:p w:rsidR="0066075B" w:rsidRDefault="0066075B"/>
    <w:p w:rsidR="0066075B" w:rsidRPr="00D7484F" w:rsidRDefault="0066075B" w:rsidP="00D7484F">
      <w:pPr>
        <w:ind w:firstLine="567"/>
      </w:pPr>
      <w:bookmarkStart w:id="59" w:name="sub_1000"/>
      <w:r w:rsidRPr="00D7484F">
        <w:rPr>
          <w:rStyle w:val="a3"/>
          <w:color w:val="auto"/>
          <w:sz w:val="26"/>
          <w:szCs w:val="26"/>
        </w:rPr>
        <w:t>Приложения к учетной политике</w:t>
      </w:r>
      <w:r w:rsidRPr="00D7484F">
        <w:rPr>
          <w:rStyle w:val="a3"/>
          <w:color w:val="auto"/>
        </w:rPr>
        <w:t>:</w:t>
      </w:r>
    </w:p>
    <w:bookmarkEnd w:id="59"/>
    <w:p w:rsidR="0066075B" w:rsidRPr="00D7484F" w:rsidRDefault="00D7484F" w:rsidP="00D7484F">
      <w:pPr>
        <w:pStyle w:val="af1"/>
        <w:numPr>
          <w:ilvl w:val="0"/>
          <w:numId w:val="2"/>
        </w:numPr>
        <w:ind w:hanging="513"/>
        <w:rPr>
          <w:sz w:val="26"/>
          <w:szCs w:val="26"/>
        </w:rPr>
      </w:pPr>
      <w:r w:rsidRPr="00D7484F">
        <w:rPr>
          <w:sz w:val="26"/>
          <w:szCs w:val="26"/>
        </w:rPr>
        <w:t xml:space="preserve">приложение № 1 </w:t>
      </w:r>
      <w:r w:rsidR="0066075B" w:rsidRPr="00D7484F">
        <w:rPr>
          <w:sz w:val="26"/>
          <w:szCs w:val="26"/>
        </w:rPr>
        <w:t>Рабочий план счетов бухгалтерского учета.</w:t>
      </w:r>
    </w:p>
    <w:p w:rsidR="00D7484F" w:rsidRPr="00D7484F" w:rsidRDefault="00D7484F" w:rsidP="00D7484F">
      <w:pPr>
        <w:pStyle w:val="af1"/>
        <w:numPr>
          <w:ilvl w:val="0"/>
          <w:numId w:val="2"/>
        </w:numPr>
        <w:ind w:hanging="513"/>
        <w:rPr>
          <w:sz w:val="26"/>
          <w:szCs w:val="26"/>
        </w:rPr>
      </w:pPr>
      <w:r w:rsidRPr="00D7484F">
        <w:rPr>
          <w:sz w:val="26"/>
          <w:szCs w:val="26"/>
        </w:rPr>
        <w:t>Приложение № 2 </w:t>
      </w:r>
      <w:hyperlink r:id="rId124" w:history="1">
        <w:r w:rsidRPr="00D7484F">
          <w:rPr>
            <w:rStyle w:val="a4"/>
            <w:color w:val="auto"/>
            <w:sz w:val="26"/>
            <w:szCs w:val="26"/>
          </w:rPr>
          <w:t>Номера</w:t>
        </w:r>
      </w:hyperlink>
      <w:r w:rsidRPr="00D7484F">
        <w:rPr>
          <w:sz w:val="26"/>
          <w:szCs w:val="26"/>
        </w:rPr>
        <w:t xml:space="preserve"> журналов операций.</w:t>
      </w:r>
    </w:p>
    <w:p w:rsidR="00D7484F" w:rsidRPr="00D7484F" w:rsidRDefault="00D7484F" w:rsidP="00D7484F">
      <w:pPr>
        <w:pStyle w:val="af1"/>
        <w:numPr>
          <w:ilvl w:val="0"/>
          <w:numId w:val="2"/>
        </w:numPr>
        <w:ind w:hanging="513"/>
        <w:rPr>
          <w:sz w:val="26"/>
          <w:szCs w:val="26"/>
        </w:rPr>
      </w:pPr>
      <w:r w:rsidRPr="00D7484F">
        <w:rPr>
          <w:sz w:val="26"/>
          <w:szCs w:val="26"/>
        </w:rPr>
        <w:t>Приложение № 3 </w:t>
      </w:r>
      <w:hyperlink r:id="rId125" w:history="1">
        <w:r w:rsidRPr="00D7484F">
          <w:rPr>
            <w:rStyle w:val="a4"/>
            <w:color w:val="auto"/>
            <w:sz w:val="26"/>
            <w:szCs w:val="26"/>
          </w:rPr>
          <w:t>График</w:t>
        </w:r>
      </w:hyperlink>
      <w:r w:rsidRPr="00D7484F">
        <w:rPr>
          <w:sz w:val="26"/>
          <w:szCs w:val="26"/>
        </w:rPr>
        <w:t xml:space="preserve"> документооборота.</w:t>
      </w:r>
    </w:p>
    <w:p w:rsidR="00D7484F" w:rsidRPr="00D7484F" w:rsidRDefault="00D7484F" w:rsidP="00D7484F">
      <w:pPr>
        <w:pStyle w:val="af1"/>
        <w:numPr>
          <w:ilvl w:val="0"/>
          <w:numId w:val="2"/>
        </w:numPr>
        <w:ind w:hanging="513"/>
        <w:rPr>
          <w:sz w:val="26"/>
          <w:szCs w:val="26"/>
        </w:rPr>
      </w:pPr>
      <w:r w:rsidRPr="00D7484F">
        <w:rPr>
          <w:sz w:val="26"/>
          <w:szCs w:val="26"/>
        </w:rPr>
        <w:t>Приложение № 4 </w:t>
      </w:r>
      <w:hyperlink r:id="rId126" w:history="1">
        <w:r w:rsidRPr="00D7484F">
          <w:rPr>
            <w:rStyle w:val="a4"/>
            <w:color w:val="auto"/>
            <w:sz w:val="26"/>
            <w:szCs w:val="26"/>
          </w:rPr>
          <w:t>Положение</w:t>
        </w:r>
      </w:hyperlink>
      <w:r w:rsidRPr="00D7484F">
        <w:rPr>
          <w:sz w:val="26"/>
          <w:szCs w:val="26"/>
        </w:rPr>
        <w:t xml:space="preserve"> о комиссии по поступлению и выбытию активов</w:t>
      </w:r>
    </w:p>
    <w:p w:rsidR="00D7484F" w:rsidRPr="00D7484F" w:rsidRDefault="00D7484F" w:rsidP="00D7484F">
      <w:pPr>
        <w:pStyle w:val="af1"/>
        <w:numPr>
          <w:ilvl w:val="0"/>
          <w:numId w:val="2"/>
        </w:numPr>
        <w:ind w:hanging="513"/>
        <w:rPr>
          <w:sz w:val="26"/>
          <w:szCs w:val="26"/>
        </w:rPr>
      </w:pPr>
      <w:r w:rsidRPr="00D7484F">
        <w:rPr>
          <w:sz w:val="26"/>
          <w:szCs w:val="26"/>
        </w:rPr>
        <w:t>Приложение № 5 </w:t>
      </w:r>
      <w:hyperlink r:id="rId127" w:history="1">
        <w:r w:rsidRPr="00D7484F">
          <w:rPr>
            <w:rStyle w:val="a4"/>
            <w:color w:val="auto"/>
            <w:sz w:val="26"/>
            <w:szCs w:val="26"/>
          </w:rPr>
          <w:t>Положение</w:t>
        </w:r>
      </w:hyperlink>
      <w:r w:rsidRPr="00D7484F">
        <w:rPr>
          <w:sz w:val="26"/>
          <w:szCs w:val="26"/>
        </w:rPr>
        <w:t xml:space="preserve"> об инвентаризации.</w:t>
      </w:r>
    </w:p>
    <w:p w:rsidR="00D7484F" w:rsidRPr="00D7484F" w:rsidRDefault="00D7484F" w:rsidP="00D7484F">
      <w:pPr>
        <w:pStyle w:val="af1"/>
        <w:numPr>
          <w:ilvl w:val="0"/>
          <w:numId w:val="2"/>
        </w:numPr>
        <w:ind w:left="142" w:firstLine="425"/>
        <w:rPr>
          <w:sz w:val="26"/>
          <w:szCs w:val="26"/>
        </w:rPr>
      </w:pPr>
      <w:r w:rsidRPr="00D7484F">
        <w:rPr>
          <w:sz w:val="26"/>
          <w:szCs w:val="26"/>
        </w:rPr>
        <w:t>Приложение № 6  </w:t>
      </w:r>
      <w:hyperlink r:id="rId128" w:history="1">
        <w:r w:rsidRPr="00D7484F">
          <w:rPr>
            <w:rStyle w:val="a4"/>
            <w:color w:val="auto"/>
            <w:sz w:val="26"/>
            <w:szCs w:val="26"/>
          </w:rPr>
          <w:t>Порядок</w:t>
        </w:r>
      </w:hyperlink>
      <w:r w:rsidRPr="00D7484F">
        <w:rPr>
          <w:sz w:val="26"/>
          <w:szCs w:val="26"/>
        </w:rPr>
        <w:t xml:space="preserve"> отражения в учете и отчетности событий после отчетной даты.</w:t>
      </w:r>
    </w:p>
    <w:p w:rsidR="00D7484F" w:rsidRPr="00D7484F" w:rsidRDefault="00D7484F" w:rsidP="00D7484F">
      <w:pPr>
        <w:pStyle w:val="af1"/>
        <w:numPr>
          <w:ilvl w:val="0"/>
          <w:numId w:val="2"/>
        </w:numPr>
        <w:ind w:left="142" w:firstLine="425"/>
        <w:rPr>
          <w:sz w:val="26"/>
          <w:szCs w:val="26"/>
        </w:rPr>
      </w:pPr>
      <w:r w:rsidRPr="00D7484F">
        <w:rPr>
          <w:sz w:val="26"/>
          <w:szCs w:val="26"/>
        </w:rPr>
        <w:t>Приложение № 7</w:t>
      </w:r>
      <w:r>
        <w:rPr>
          <w:sz w:val="26"/>
          <w:szCs w:val="26"/>
        </w:rPr>
        <w:t xml:space="preserve"> </w:t>
      </w:r>
      <w:r w:rsidRPr="00D7484F">
        <w:rPr>
          <w:sz w:val="26"/>
          <w:szCs w:val="26"/>
        </w:rPr>
        <w:t> </w:t>
      </w:r>
      <w:hyperlink r:id="rId129" w:history="1">
        <w:r w:rsidRPr="00D7484F">
          <w:rPr>
            <w:rStyle w:val="a4"/>
            <w:color w:val="auto"/>
            <w:sz w:val="26"/>
            <w:szCs w:val="26"/>
          </w:rPr>
          <w:t>Положение</w:t>
        </w:r>
      </w:hyperlink>
      <w:r w:rsidRPr="00D7484F">
        <w:rPr>
          <w:sz w:val="26"/>
          <w:szCs w:val="26"/>
        </w:rPr>
        <w:t xml:space="preserve"> о порядке выдачи и использования доверенностей на получение товарно-материальных ценностей</w:t>
      </w:r>
    </w:p>
    <w:p w:rsidR="00D7484F" w:rsidRPr="00D7484F" w:rsidRDefault="00D7484F" w:rsidP="00D7484F">
      <w:pPr>
        <w:pStyle w:val="af1"/>
        <w:numPr>
          <w:ilvl w:val="0"/>
          <w:numId w:val="2"/>
        </w:numPr>
        <w:ind w:hanging="513"/>
        <w:rPr>
          <w:rStyle w:val="a4"/>
          <w:color w:val="auto"/>
          <w:sz w:val="26"/>
          <w:szCs w:val="26"/>
        </w:rPr>
      </w:pPr>
      <w:r w:rsidRPr="00D7484F">
        <w:rPr>
          <w:sz w:val="26"/>
          <w:szCs w:val="26"/>
        </w:rPr>
        <w:t>Приложение № 8</w:t>
      </w:r>
      <w:r>
        <w:rPr>
          <w:sz w:val="26"/>
          <w:szCs w:val="26"/>
        </w:rPr>
        <w:t xml:space="preserve"> </w:t>
      </w:r>
      <w:r w:rsidRPr="00D7484F">
        <w:rPr>
          <w:sz w:val="26"/>
          <w:szCs w:val="26"/>
        </w:rPr>
        <w:t> </w:t>
      </w:r>
      <w:hyperlink r:id="rId130" w:history="1">
        <w:r w:rsidRPr="00D7484F">
          <w:rPr>
            <w:rStyle w:val="a4"/>
            <w:color w:val="auto"/>
            <w:sz w:val="26"/>
            <w:szCs w:val="26"/>
          </w:rPr>
          <w:t>Профессиональное суждение</w:t>
        </w:r>
      </w:hyperlink>
    </w:p>
    <w:p w:rsidR="0066075B" w:rsidRPr="00D7484F" w:rsidRDefault="00D7484F" w:rsidP="00D7484F">
      <w:pPr>
        <w:pStyle w:val="af1"/>
        <w:numPr>
          <w:ilvl w:val="0"/>
          <w:numId w:val="2"/>
        </w:numPr>
        <w:ind w:left="142" w:firstLine="425"/>
        <w:rPr>
          <w:sz w:val="26"/>
          <w:szCs w:val="26"/>
        </w:rPr>
      </w:pPr>
      <w:r w:rsidRPr="00D7484F">
        <w:rPr>
          <w:sz w:val="26"/>
          <w:szCs w:val="26"/>
        </w:rPr>
        <w:t>Приложение № 9</w:t>
      </w:r>
      <w:r>
        <w:rPr>
          <w:sz w:val="26"/>
          <w:szCs w:val="26"/>
        </w:rPr>
        <w:t xml:space="preserve"> </w:t>
      </w:r>
      <w:r w:rsidR="0066075B" w:rsidRPr="00D7484F">
        <w:rPr>
          <w:sz w:val="26"/>
          <w:szCs w:val="26"/>
        </w:rPr>
        <w:t> </w:t>
      </w:r>
      <w:hyperlink r:id="rId131" w:history="1">
        <w:r w:rsidR="0066075B" w:rsidRPr="00D7484F">
          <w:rPr>
            <w:rStyle w:val="a4"/>
            <w:color w:val="auto"/>
            <w:sz w:val="26"/>
            <w:szCs w:val="26"/>
          </w:rPr>
          <w:t>Заявка</w:t>
        </w:r>
      </w:hyperlink>
      <w:r w:rsidR="0066075B" w:rsidRPr="00D7484F">
        <w:rPr>
          <w:sz w:val="26"/>
          <w:szCs w:val="26"/>
        </w:rPr>
        <w:t xml:space="preserve"> на ремонт, обслуживание, модернизацию,</w:t>
      </w:r>
      <w:r>
        <w:rPr>
          <w:sz w:val="26"/>
          <w:szCs w:val="26"/>
        </w:rPr>
        <w:t xml:space="preserve"> </w:t>
      </w:r>
      <w:r w:rsidR="0066075B" w:rsidRPr="00D7484F">
        <w:rPr>
          <w:sz w:val="26"/>
          <w:szCs w:val="26"/>
        </w:rPr>
        <w:t>дооборудование объекта основных средств;</w:t>
      </w:r>
    </w:p>
    <w:p w:rsidR="0066075B" w:rsidRPr="00D7484F" w:rsidRDefault="00D7484F" w:rsidP="00D7484F">
      <w:pPr>
        <w:pStyle w:val="af1"/>
        <w:numPr>
          <w:ilvl w:val="0"/>
          <w:numId w:val="2"/>
        </w:numPr>
        <w:ind w:left="142" w:firstLine="425"/>
        <w:rPr>
          <w:sz w:val="26"/>
          <w:szCs w:val="26"/>
        </w:rPr>
      </w:pPr>
      <w:r w:rsidRPr="00D7484F">
        <w:rPr>
          <w:sz w:val="26"/>
          <w:szCs w:val="26"/>
        </w:rPr>
        <w:t xml:space="preserve">Приложение № 10 </w:t>
      </w:r>
      <w:r w:rsidR="0066075B" w:rsidRPr="00D7484F">
        <w:rPr>
          <w:sz w:val="26"/>
          <w:szCs w:val="26"/>
        </w:rPr>
        <w:t> </w:t>
      </w:r>
      <w:hyperlink r:id="rId132" w:history="1">
        <w:r w:rsidR="0066075B" w:rsidRPr="00D7484F">
          <w:rPr>
            <w:rStyle w:val="a4"/>
            <w:color w:val="auto"/>
            <w:sz w:val="26"/>
            <w:szCs w:val="26"/>
          </w:rPr>
          <w:t>Акт</w:t>
        </w:r>
      </w:hyperlink>
      <w:r w:rsidR="0066075B" w:rsidRPr="00D7484F">
        <w:rPr>
          <w:sz w:val="26"/>
          <w:szCs w:val="26"/>
        </w:rPr>
        <w:t xml:space="preserve"> о </w:t>
      </w:r>
      <w:proofErr w:type="spellStart"/>
      <w:r w:rsidR="0066075B" w:rsidRPr="00D7484F">
        <w:rPr>
          <w:sz w:val="26"/>
          <w:szCs w:val="26"/>
        </w:rPr>
        <w:t>разукомплектации</w:t>
      </w:r>
      <w:proofErr w:type="spellEnd"/>
      <w:r w:rsidR="0066075B" w:rsidRPr="00D7484F">
        <w:rPr>
          <w:sz w:val="26"/>
          <w:szCs w:val="26"/>
        </w:rPr>
        <w:t xml:space="preserve"> (частичной ликвидации) основного средства;</w:t>
      </w:r>
    </w:p>
    <w:p w:rsidR="0066075B" w:rsidRPr="00D7484F" w:rsidRDefault="00D7484F" w:rsidP="00D7484F">
      <w:pPr>
        <w:pStyle w:val="af1"/>
        <w:numPr>
          <w:ilvl w:val="0"/>
          <w:numId w:val="2"/>
        </w:numPr>
        <w:ind w:hanging="513"/>
        <w:rPr>
          <w:sz w:val="26"/>
          <w:szCs w:val="26"/>
        </w:rPr>
      </w:pPr>
      <w:r w:rsidRPr="00D7484F">
        <w:rPr>
          <w:sz w:val="26"/>
          <w:szCs w:val="26"/>
        </w:rPr>
        <w:t xml:space="preserve">Приложение № 11 </w:t>
      </w:r>
      <w:r w:rsidR="0066075B" w:rsidRPr="00D7484F">
        <w:rPr>
          <w:sz w:val="26"/>
          <w:szCs w:val="26"/>
        </w:rPr>
        <w:t> </w:t>
      </w:r>
      <w:hyperlink r:id="rId133" w:history="1">
        <w:r w:rsidR="0066075B" w:rsidRPr="00D7484F">
          <w:rPr>
            <w:rStyle w:val="a4"/>
            <w:color w:val="auto"/>
            <w:sz w:val="26"/>
            <w:szCs w:val="26"/>
          </w:rPr>
          <w:t>Акт</w:t>
        </w:r>
      </w:hyperlink>
      <w:r w:rsidR="0066075B" w:rsidRPr="00D7484F">
        <w:rPr>
          <w:sz w:val="26"/>
          <w:szCs w:val="26"/>
        </w:rPr>
        <w:t xml:space="preserve"> о ликвидации (уничтожении) основного средства;</w:t>
      </w:r>
    </w:p>
    <w:p w:rsidR="0066075B" w:rsidRPr="00D7484F" w:rsidRDefault="00D7484F" w:rsidP="00D7484F">
      <w:pPr>
        <w:pStyle w:val="af1"/>
        <w:numPr>
          <w:ilvl w:val="0"/>
          <w:numId w:val="2"/>
        </w:numPr>
        <w:ind w:hanging="513"/>
        <w:rPr>
          <w:sz w:val="26"/>
          <w:szCs w:val="26"/>
        </w:rPr>
      </w:pPr>
      <w:r w:rsidRPr="00D7484F">
        <w:rPr>
          <w:sz w:val="26"/>
          <w:szCs w:val="26"/>
        </w:rPr>
        <w:lastRenderedPageBreak/>
        <w:t xml:space="preserve">Приложение № 12 </w:t>
      </w:r>
      <w:r w:rsidR="0066075B" w:rsidRPr="00D7484F">
        <w:rPr>
          <w:sz w:val="26"/>
          <w:szCs w:val="26"/>
        </w:rPr>
        <w:t> </w:t>
      </w:r>
      <w:hyperlink r:id="rId134" w:history="1">
        <w:r w:rsidR="0066075B" w:rsidRPr="00D7484F">
          <w:rPr>
            <w:rStyle w:val="a4"/>
            <w:color w:val="auto"/>
            <w:sz w:val="26"/>
            <w:szCs w:val="26"/>
          </w:rPr>
          <w:t>Акт</w:t>
        </w:r>
      </w:hyperlink>
      <w:r w:rsidR="0066075B" w:rsidRPr="00D7484F">
        <w:rPr>
          <w:sz w:val="26"/>
          <w:szCs w:val="26"/>
        </w:rPr>
        <w:t xml:space="preserve"> о выводе из эксплуатации;</w:t>
      </w:r>
    </w:p>
    <w:p w:rsidR="00D7484F" w:rsidRPr="00D7484F" w:rsidRDefault="00D7484F" w:rsidP="00D7484F">
      <w:pPr>
        <w:ind w:firstLine="567"/>
        <w:rPr>
          <w:sz w:val="26"/>
          <w:szCs w:val="26"/>
        </w:rPr>
      </w:pPr>
      <w:r w:rsidRPr="00D7484F">
        <w:rPr>
          <w:sz w:val="26"/>
          <w:szCs w:val="26"/>
        </w:rPr>
        <w:t>13. Приложение № 13  </w:t>
      </w:r>
      <w:hyperlink r:id="rId135" w:history="1">
        <w:r w:rsidRPr="00D7484F">
          <w:rPr>
            <w:rStyle w:val="a4"/>
            <w:color w:val="auto"/>
            <w:sz w:val="26"/>
            <w:szCs w:val="26"/>
          </w:rPr>
          <w:t>Ведомость</w:t>
        </w:r>
      </w:hyperlink>
      <w:r w:rsidRPr="00D7484F">
        <w:rPr>
          <w:sz w:val="26"/>
          <w:szCs w:val="26"/>
        </w:rPr>
        <w:t xml:space="preserve"> начисления амортизации</w:t>
      </w:r>
    </w:p>
    <w:p w:rsidR="0066075B" w:rsidRPr="00E83D23" w:rsidRDefault="0066075B">
      <w:pPr>
        <w:pStyle w:val="a8"/>
        <w:rPr>
          <w:sz w:val="26"/>
          <w:szCs w:val="26"/>
        </w:rPr>
      </w:pPr>
      <w:r w:rsidRPr="00E83D23">
        <w:rPr>
          <w:sz w:val="26"/>
          <w:szCs w:val="26"/>
        </w:rPr>
        <w:t>___________________________________</w:t>
      </w:r>
    </w:p>
    <w:p w:rsidR="0066075B" w:rsidRDefault="0066075B">
      <w:bookmarkStart w:id="60" w:name="sub_1"/>
      <w:r>
        <w:t>*(1) Ячейки, отмеченные знаком "Х", не заполняются</w:t>
      </w:r>
      <w:bookmarkEnd w:id="60"/>
    </w:p>
    <w:sectPr w:rsidR="0066075B" w:rsidSect="0066075B">
      <w:headerReference w:type="default" r:id="rId136"/>
      <w:footerReference w:type="default" r:id="rId137"/>
      <w:pgSz w:w="11900" w:h="16800"/>
      <w:pgMar w:top="851"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92A" w:rsidRDefault="00C9292A">
      <w:r>
        <w:separator/>
      </w:r>
    </w:p>
  </w:endnote>
  <w:endnote w:type="continuationSeparator" w:id="0">
    <w:p w:rsidR="00C9292A" w:rsidRDefault="00C929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Calibri"/>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881F56">
      <w:tc>
        <w:tcPr>
          <w:tcW w:w="3433" w:type="dxa"/>
          <w:tcBorders>
            <w:top w:val="nil"/>
            <w:left w:val="nil"/>
            <w:bottom w:val="nil"/>
            <w:right w:val="nil"/>
          </w:tcBorders>
        </w:tcPr>
        <w:p w:rsidR="00881F56" w:rsidRDefault="00881F56">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881F56" w:rsidRDefault="00881F56">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881F56" w:rsidRDefault="00881F56">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92A" w:rsidRDefault="00C9292A">
      <w:r>
        <w:separator/>
      </w:r>
    </w:p>
  </w:footnote>
  <w:footnote w:type="continuationSeparator" w:id="0">
    <w:p w:rsidR="00C9292A" w:rsidRDefault="00C92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F56" w:rsidRDefault="00881F56" w:rsidP="0066075B">
    <w:pPr>
      <w:pStyle w:val="ab"/>
    </w:pPr>
  </w:p>
  <w:p w:rsidR="00881F56" w:rsidRPr="0066075B" w:rsidRDefault="00881F56" w:rsidP="0066075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28A62AC"/>
    <w:multiLevelType w:val="hybridMultilevel"/>
    <w:tmpl w:val="9A9AB3C2"/>
    <w:lvl w:ilvl="0" w:tplc="2264A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F57C2D"/>
    <w:rsid w:val="00062318"/>
    <w:rsid w:val="000705A0"/>
    <w:rsid w:val="000B2CC6"/>
    <w:rsid w:val="0010072E"/>
    <w:rsid w:val="001140F8"/>
    <w:rsid w:val="001763A7"/>
    <w:rsid w:val="001876BD"/>
    <w:rsid w:val="001960BA"/>
    <w:rsid w:val="001B4347"/>
    <w:rsid w:val="001B641D"/>
    <w:rsid w:val="001C7582"/>
    <w:rsid w:val="001E7EA9"/>
    <w:rsid w:val="00224ED1"/>
    <w:rsid w:val="00237EE9"/>
    <w:rsid w:val="00266865"/>
    <w:rsid w:val="002C153B"/>
    <w:rsid w:val="002D090D"/>
    <w:rsid w:val="002D17F3"/>
    <w:rsid w:val="002E54CB"/>
    <w:rsid w:val="00313DE1"/>
    <w:rsid w:val="00346AF2"/>
    <w:rsid w:val="00352B83"/>
    <w:rsid w:val="0036117C"/>
    <w:rsid w:val="003D7B65"/>
    <w:rsid w:val="00411216"/>
    <w:rsid w:val="004E6F9A"/>
    <w:rsid w:val="005311BA"/>
    <w:rsid w:val="00536804"/>
    <w:rsid w:val="005710E9"/>
    <w:rsid w:val="005C7167"/>
    <w:rsid w:val="006022E1"/>
    <w:rsid w:val="00607D57"/>
    <w:rsid w:val="00615865"/>
    <w:rsid w:val="0066075B"/>
    <w:rsid w:val="0069142D"/>
    <w:rsid w:val="006A4351"/>
    <w:rsid w:val="006D4C5C"/>
    <w:rsid w:val="006E40B2"/>
    <w:rsid w:val="00737316"/>
    <w:rsid w:val="00775A3B"/>
    <w:rsid w:val="007A1F4A"/>
    <w:rsid w:val="007C52EE"/>
    <w:rsid w:val="00802C36"/>
    <w:rsid w:val="00845EB5"/>
    <w:rsid w:val="00881F56"/>
    <w:rsid w:val="0088625C"/>
    <w:rsid w:val="008C7C9E"/>
    <w:rsid w:val="0092552C"/>
    <w:rsid w:val="00952538"/>
    <w:rsid w:val="00960707"/>
    <w:rsid w:val="009724A9"/>
    <w:rsid w:val="00A65646"/>
    <w:rsid w:val="00A96B02"/>
    <w:rsid w:val="00AF5BA8"/>
    <w:rsid w:val="00B225D5"/>
    <w:rsid w:val="00B63B2D"/>
    <w:rsid w:val="00B64C51"/>
    <w:rsid w:val="00B67ACE"/>
    <w:rsid w:val="00B80DED"/>
    <w:rsid w:val="00B920AF"/>
    <w:rsid w:val="00B95BEC"/>
    <w:rsid w:val="00C06E6A"/>
    <w:rsid w:val="00C56B4A"/>
    <w:rsid w:val="00C843EF"/>
    <w:rsid w:val="00C9292A"/>
    <w:rsid w:val="00C95C91"/>
    <w:rsid w:val="00CA4AE0"/>
    <w:rsid w:val="00CA737F"/>
    <w:rsid w:val="00CD6854"/>
    <w:rsid w:val="00D3039F"/>
    <w:rsid w:val="00D35755"/>
    <w:rsid w:val="00D46CB3"/>
    <w:rsid w:val="00D7484F"/>
    <w:rsid w:val="00E14E31"/>
    <w:rsid w:val="00E35E54"/>
    <w:rsid w:val="00E45ED0"/>
    <w:rsid w:val="00E5492B"/>
    <w:rsid w:val="00E6015B"/>
    <w:rsid w:val="00E83D23"/>
    <w:rsid w:val="00EF4946"/>
    <w:rsid w:val="00F0405C"/>
    <w:rsid w:val="00F06C9C"/>
    <w:rsid w:val="00F138EF"/>
    <w:rsid w:val="00F57C2D"/>
    <w:rsid w:val="00FE5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31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73731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37316"/>
    <w:rPr>
      <w:b/>
      <w:bCs/>
      <w:color w:val="26282F"/>
    </w:rPr>
  </w:style>
  <w:style w:type="character" w:customStyle="1" w:styleId="a4">
    <w:name w:val="Гипертекстовая ссылка"/>
    <w:basedOn w:val="a3"/>
    <w:uiPriority w:val="99"/>
    <w:rsid w:val="00737316"/>
    <w:rPr>
      <w:b w:val="0"/>
      <w:bCs w:val="0"/>
      <w:color w:val="106BBE"/>
    </w:rPr>
  </w:style>
  <w:style w:type="character" w:customStyle="1" w:styleId="10">
    <w:name w:val="Заголовок 1 Знак"/>
    <w:basedOn w:val="a0"/>
    <w:link w:val="1"/>
    <w:uiPriority w:val="9"/>
    <w:rsid w:val="00737316"/>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737316"/>
    <w:pPr>
      <w:ind w:left="170" w:right="170" w:firstLine="0"/>
      <w:jc w:val="left"/>
    </w:pPr>
  </w:style>
  <w:style w:type="paragraph" w:customStyle="1" w:styleId="a6">
    <w:name w:val="Комментарий"/>
    <w:basedOn w:val="a5"/>
    <w:next w:val="a"/>
    <w:uiPriority w:val="99"/>
    <w:rsid w:val="00737316"/>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737316"/>
    <w:pPr>
      <w:ind w:firstLine="0"/>
    </w:pPr>
  </w:style>
  <w:style w:type="paragraph" w:customStyle="1" w:styleId="a8">
    <w:name w:val="Прижатый влево"/>
    <w:basedOn w:val="a"/>
    <w:next w:val="a"/>
    <w:uiPriority w:val="99"/>
    <w:rsid w:val="00737316"/>
    <w:pPr>
      <w:ind w:firstLine="0"/>
      <w:jc w:val="left"/>
    </w:pPr>
  </w:style>
  <w:style w:type="paragraph" w:customStyle="1" w:styleId="a9">
    <w:name w:val="Текст ЭР (см. также)"/>
    <w:basedOn w:val="a"/>
    <w:next w:val="a"/>
    <w:uiPriority w:val="99"/>
    <w:rsid w:val="00737316"/>
    <w:pPr>
      <w:spacing w:before="200"/>
      <w:ind w:firstLine="0"/>
      <w:jc w:val="left"/>
    </w:pPr>
    <w:rPr>
      <w:sz w:val="22"/>
      <w:szCs w:val="22"/>
    </w:rPr>
  </w:style>
  <w:style w:type="character" w:customStyle="1" w:styleId="aa">
    <w:name w:val="Цветовое выделение для Текст"/>
    <w:uiPriority w:val="99"/>
    <w:rsid w:val="00737316"/>
    <w:rPr>
      <w:rFonts w:ascii="Times New Roman CYR" w:hAnsi="Times New Roman CYR" w:cs="Times New Roman CYR"/>
    </w:rPr>
  </w:style>
  <w:style w:type="paragraph" w:styleId="ab">
    <w:name w:val="header"/>
    <w:basedOn w:val="a"/>
    <w:link w:val="ac"/>
    <w:uiPriority w:val="99"/>
    <w:unhideWhenUsed/>
    <w:rsid w:val="00737316"/>
    <w:pPr>
      <w:tabs>
        <w:tab w:val="center" w:pos="4677"/>
        <w:tab w:val="right" w:pos="9355"/>
      </w:tabs>
    </w:pPr>
  </w:style>
  <w:style w:type="character" w:customStyle="1" w:styleId="ac">
    <w:name w:val="Верхний колонтитул Знак"/>
    <w:basedOn w:val="a0"/>
    <w:link w:val="ab"/>
    <w:uiPriority w:val="99"/>
    <w:rsid w:val="00737316"/>
    <w:rPr>
      <w:rFonts w:ascii="Times New Roman CYR" w:hAnsi="Times New Roman CYR" w:cs="Times New Roman CYR"/>
      <w:sz w:val="24"/>
      <w:szCs w:val="24"/>
    </w:rPr>
  </w:style>
  <w:style w:type="paragraph" w:styleId="ad">
    <w:name w:val="footer"/>
    <w:basedOn w:val="a"/>
    <w:link w:val="ae"/>
    <w:uiPriority w:val="99"/>
    <w:unhideWhenUsed/>
    <w:rsid w:val="00737316"/>
    <w:pPr>
      <w:tabs>
        <w:tab w:val="center" w:pos="4677"/>
        <w:tab w:val="right" w:pos="9355"/>
      </w:tabs>
    </w:pPr>
  </w:style>
  <w:style w:type="character" w:customStyle="1" w:styleId="ae">
    <w:name w:val="Нижний колонтитул Знак"/>
    <w:basedOn w:val="a0"/>
    <w:link w:val="ad"/>
    <w:uiPriority w:val="99"/>
    <w:rsid w:val="00737316"/>
    <w:rPr>
      <w:rFonts w:ascii="Times New Roman CYR" w:hAnsi="Times New Roman CYR" w:cs="Times New Roman CYR"/>
      <w:sz w:val="24"/>
      <w:szCs w:val="24"/>
    </w:rPr>
  </w:style>
  <w:style w:type="character" w:styleId="af">
    <w:name w:val="Hyperlink"/>
    <w:basedOn w:val="a0"/>
    <w:uiPriority w:val="99"/>
    <w:semiHidden/>
    <w:unhideWhenUsed/>
    <w:rsid w:val="0036117C"/>
    <w:rPr>
      <w:color w:val="0000FF"/>
      <w:u w:val="single"/>
    </w:rPr>
  </w:style>
  <w:style w:type="paragraph" w:styleId="af0">
    <w:name w:val="Normal (Web)"/>
    <w:basedOn w:val="a"/>
    <w:uiPriority w:val="99"/>
    <w:unhideWhenUsed/>
    <w:rsid w:val="00E45ED0"/>
    <w:pPr>
      <w:widowControl/>
      <w:autoSpaceDE/>
      <w:autoSpaceDN/>
      <w:adjustRightInd/>
      <w:spacing w:before="100" w:beforeAutospacing="1" w:after="100" w:afterAutospacing="1"/>
      <w:ind w:firstLine="0"/>
    </w:pPr>
    <w:rPr>
      <w:rFonts w:ascii="Arial" w:hAnsi="Arial" w:cs="Arial"/>
    </w:rPr>
  </w:style>
  <w:style w:type="paragraph" w:styleId="af1">
    <w:name w:val="List Paragraph"/>
    <w:basedOn w:val="a"/>
    <w:uiPriority w:val="34"/>
    <w:qFormat/>
    <w:rsid w:val="00D7484F"/>
    <w:pPr>
      <w:ind w:left="720"/>
      <w:contextualSpacing/>
    </w:pPr>
  </w:style>
  <w:style w:type="paragraph" w:styleId="af2">
    <w:name w:val="Balloon Text"/>
    <w:basedOn w:val="a"/>
    <w:link w:val="af3"/>
    <w:uiPriority w:val="99"/>
    <w:semiHidden/>
    <w:unhideWhenUsed/>
    <w:rsid w:val="00E35E54"/>
    <w:rPr>
      <w:rFonts w:ascii="Segoe UI" w:hAnsi="Segoe UI" w:cs="Segoe UI"/>
      <w:sz w:val="18"/>
      <w:szCs w:val="18"/>
    </w:rPr>
  </w:style>
  <w:style w:type="character" w:customStyle="1" w:styleId="af3">
    <w:name w:val="Текст выноски Знак"/>
    <w:basedOn w:val="a0"/>
    <w:link w:val="af2"/>
    <w:uiPriority w:val="99"/>
    <w:semiHidden/>
    <w:rsid w:val="00E35E54"/>
    <w:rPr>
      <w:rFonts w:ascii="Segoe UI" w:hAnsi="Segoe UI" w:cs="Segoe UI"/>
      <w:sz w:val="18"/>
      <w:szCs w:val="18"/>
    </w:rPr>
  </w:style>
  <w:style w:type="paragraph" w:customStyle="1" w:styleId="af4">
    <w:basedOn w:val="a"/>
    <w:next w:val="af0"/>
    <w:uiPriority w:val="99"/>
    <w:unhideWhenUsed/>
    <w:rsid w:val="007C52EE"/>
    <w:pPr>
      <w:widowControl/>
      <w:autoSpaceDE/>
      <w:autoSpaceDN/>
      <w:adjustRightInd/>
      <w:spacing w:before="100" w:beforeAutospacing="1" w:after="100" w:afterAutospacing="1"/>
      <w:ind w:firstLine="0"/>
    </w:pPr>
    <w:rPr>
      <w:rFonts w:ascii="Arial" w:eastAsia="Times New Roman" w:hAnsi="Arial" w:cs="Arial"/>
    </w:rPr>
  </w:style>
  <w:style w:type="character" w:customStyle="1" w:styleId="enumerated">
    <w:name w:val="enumerated"/>
    <w:basedOn w:val="a0"/>
    <w:rsid w:val="007C52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12080897&amp;sub=2000" TargetMode="External"/><Relationship Id="rId117" Type="http://schemas.openxmlformats.org/officeDocument/2006/relationships/hyperlink" Target="http://internet.garant.ru/document?id=12080849&amp;sub=17" TargetMode="External"/><Relationship Id="rId21" Type="http://schemas.openxmlformats.org/officeDocument/2006/relationships/hyperlink" Target="http://internet.garant.ru/document?id=71488960&amp;sub=0" TargetMode="External"/><Relationship Id="rId42" Type="http://schemas.openxmlformats.org/officeDocument/2006/relationships/hyperlink" Target="http://internet.garant.ru/document?id=70851956&amp;sub=4010" TargetMode="External"/><Relationship Id="rId47" Type="http://schemas.openxmlformats.org/officeDocument/2006/relationships/hyperlink" Target="http://internet.garant.ru/document?id=70851956&amp;sub=4170" TargetMode="External"/><Relationship Id="rId63" Type="http://schemas.openxmlformats.org/officeDocument/2006/relationships/hyperlink" Target="http://internet.garant.ru/document?id=55630290&amp;sub=0" TargetMode="External"/><Relationship Id="rId68" Type="http://schemas.openxmlformats.org/officeDocument/2006/relationships/hyperlink" Target="garantF1://70851956.4020" TargetMode="External"/><Relationship Id="rId84" Type="http://schemas.openxmlformats.org/officeDocument/2006/relationships/hyperlink" Target="http://internet.garant.ru/document?id=70851956&amp;sub=2140" TargetMode="External"/><Relationship Id="rId89" Type="http://schemas.openxmlformats.org/officeDocument/2006/relationships/hyperlink" Target="http://internet.garant.ru/document?id=70851956&amp;sub=4320" TargetMode="External"/><Relationship Id="rId112" Type="http://schemas.openxmlformats.org/officeDocument/2006/relationships/hyperlink" Target="http://internet.garant.ru/" TargetMode="External"/><Relationship Id="rId133" Type="http://schemas.openxmlformats.org/officeDocument/2006/relationships/hyperlink" Target="http://internet.garant.ru/document?id=57970402&amp;sub=0" TargetMode="External"/><Relationship Id="rId138" Type="http://schemas.openxmlformats.org/officeDocument/2006/relationships/fontTable" Target="fontTable.xml"/><Relationship Id="rId16" Type="http://schemas.openxmlformats.org/officeDocument/2006/relationships/hyperlink" Target="http://internet.garant.ru/document?id=71488992&amp;sub=1000" TargetMode="External"/><Relationship Id="rId107" Type="http://schemas.openxmlformats.org/officeDocument/2006/relationships/hyperlink" Target="http://internet.garant.ru/document?id=12013060&amp;sub=30" TargetMode="External"/><Relationship Id="rId11" Type="http://schemas.openxmlformats.org/officeDocument/2006/relationships/hyperlink" Target="http://internet.garant.ru/document?id=10005879&amp;sub=0" TargetMode="External"/><Relationship Id="rId32" Type="http://schemas.openxmlformats.org/officeDocument/2006/relationships/hyperlink" Target="http://internet.garant.ru/document?id=70851956&amp;sub=1000" TargetMode="External"/><Relationship Id="rId37" Type="http://schemas.openxmlformats.org/officeDocument/2006/relationships/hyperlink" Target="http://internet.garant.ru/document?id=70851956&amp;sub=4330" TargetMode="External"/><Relationship Id="rId53" Type="http://schemas.openxmlformats.org/officeDocument/2006/relationships/hyperlink" Target="https://internet.garant.ru/" TargetMode="External"/><Relationship Id="rId58" Type="http://schemas.openxmlformats.org/officeDocument/2006/relationships/hyperlink" Target="http://internet.garant.ru/document?id=70851956&amp;sub=2010" TargetMode="External"/><Relationship Id="rId74" Type="http://schemas.openxmlformats.org/officeDocument/2006/relationships/hyperlink" Target="http://internet.garant.ru/document?id=71053994&amp;sub=0" TargetMode="External"/><Relationship Id="rId79" Type="http://schemas.openxmlformats.org/officeDocument/2006/relationships/hyperlink" Target="http://internet.garant.ru/document?id=70851956&amp;sub=4010" TargetMode="External"/><Relationship Id="rId102" Type="http://schemas.openxmlformats.org/officeDocument/2006/relationships/hyperlink" Target="http://internet.garant.ru/document?id=70851956&amp;sub=2130" TargetMode="External"/><Relationship Id="rId123" Type="http://schemas.openxmlformats.org/officeDocument/2006/relationships/hyperlink" Target="http://internet.garant.ru/document?id=70851956&amp;sub=2120" TargetMode="External"/><Relationship Id="rId128" Type="http://schemas.openxmlformats.org/officeDocument/2006/relationships/hyperlink" Target="http://internet.garant.ru/document?id=77460522&amp;sub=0" TargetMode="External"/><Relationship Id="rId5" Type="http://schemas.openxmlformats.org/officeDocument/2006/relationships/webSettings" Target="webSettings.xml"/><Relationship Id="rId90" Type="http://schemas.openxmlformats.org/officeDocument/2006/relationships/hyperlink" Target="http://internet.garant.ru/document?id=70851956&amp;sub=4050" TargetMode="External"/><Relationship Id="rId95" Type="http://schemas.openxmlformats.org/officeDocument/2006/relationships/hyperlink" Target="http://internet.garant.ru/document?id=71489050&amp;sub=2" TargetMode="External"/><Relationship Id="rId22" Type="http://schemas.openxmlformats.org/officeDocument/2006/relationships/hyperlink" Target="http://internet.garant.ru/document?id=12080849&amp;sub=2000" TargetMode="External"/><Relationship Id="rId27" Type="http://schemas.openxmlformats.org/officeDocument/2006/relationships/hyperlink" Target="http://internet.garant.ru/document?id=12080897&amp;sub=1000" TargetMode="External"/><Relationship Id="rId43" Type="http://schemas.openxmlformats.org/officeDocument/2006/relationships/hyperlink" Target="http://internet.garant.ru/document?id=70851956&amp;sub=4020" TargetMode="External"/><Relationship Id="rId48" Type="http://schemas.openxmlformats.org/officeDocument/2006/relationships/hyperlink" Target="http://internet.garant.ru/document?id=71083090&amp;sub=1000" TargetMode="External"/><Relationship Id="rId64" Type="http://schemas.openxmlformats.org/officeDocument/2006/relationships/hyperlink" Target="garantF1://70851956.4020" TargetMode="External"/><Relationship Id="rId69" Type="http://schemas.openxmlformats.org/officeDocument/2006/relationships/hyperlink" Target="garantF1://70851956.4020" TargetMode="External"/><Relationship Id="rId113" Type="http://schemas.openxmlformats.org/officeDocument/2006/relationships/hyperlink" Target="http://internet.garant.ru/document?id=12080849&amp;sub=2332" TargetMode="External"/><Relationship Id="rId118" Type="http://schemas.openxmlformats.org/officeDocument/2006/relationships/hyperlink" Target="http://internet.garant.ru/document?id=12080849&amp;sub=18" TargetMode="External"/><Relationship Id="rId134" Type="http://schemas.openxmlformats.org/officeDocument/2006/relationships/hyperlink" Target="http://internet.garant.ru/document?id=55622474&amp;sub=0" TargetMode="External"/><Relationship Id="rId139" Type="http://schemas.openxmlformats.org/officeDocument/2006/relationships/theme" Target="theme/theme1.xml"/><Relationship Id="rId8" Type="http://schemas.openxmlformats.org/officeDocument/2006/relationships/hyperlink" Target="http://internet.garant.ru/document?id=12012604&amp;sub=0" TargetMode="External"/><Relationship Id="rId51" Type="http://schemas.openxmlformats.org/officeDocument/2006/relationships/hyperlink" Target="http://internet.garant.ru/document?id=99315&amp;sub=0" TargetMode="External"/><Relationship Id="rId72" Type="http://schemas.openxmlformats.org/officeDocument/2006/relationships/hyperlink" Target="http://internet.garant.ru/document?id=12080849&amp;sub=205302" TargetMode="External"/><Relationship Id="rId80" Type="http://schemas.openxmlformats.org/officeDocument/2006/relationships/hyperlink" Target="http://internet.garant.ru/document?id=70851956&amp;sub=4010" TargetMode="External"/><Relationship Id="rId85" Type="http://schemas.openxmlformats.org/officeDocument/2006/relationships/hyperlink" Target="http://internet.garant.ru/document?id=12080849&amp;sub=21" TargetMode="External"/><Relationship Id="rId93" Type="http://schemas.openxmlformats.org/officeDocument/2006/relationships/hyperlink" Target="http://internet.garant.ru/document?id=70851956&amp;sub=4010" TargetMode="External"/><Relationship Id="rId98" Type="http://schemas.openxmlformats.org/officeDocument/2006/relationships/hyperlink" Target="http://internet.garant.ru/document?id=12080849&amp;sub=27" TargetMode="External"/><Relationship Id="rId121" Type="http://schemas.openxmlformats.org/officeDocument/2006/relationships/hyperlink" Target="http://internet.garant.ru/document?id=12080849&amp;sub=27" TargetMode="External"/><Relationship Id="rId3" Type="http://schemas.openxmlformats.org/officeDocument/2006/relationships/styles" Target="styles.xml"/><Relationship Id="rId12" Type="http://schemas.openxmlformats.org/officeDocument/2006/relationships/hyperlink" Target="http://internet.garant.ru/document?id=71486636&amp;sub=1000" TargetMode="External"/><Relationship Id="rId17" Type="http://schemas.openxmlformats.org/officeDocument/2006/relationships/hyperlink" Target="http://internet.garant.ru/document?id=71489050&amp;sub=0" TargetMode="External"/><Relationship Id="rId25" Type="http://schemas.openxmlformats.org/officeDocument/2006/relationships/hyperlink" Target="http://internet.garant.ru/document?id=70851956&amp;sub=0" TargetMode="External"/><Relationship Id="rId33" Type="http://schemas.openxmlformats.org/officeDocument/2006/relationships/hyperlink" Target="http://internet.garant.ru/document?id=70851956&amp;sub=3000" TargetMode="External"/><Relationship Id="rId38" Type="http://schemas.openxmlformats.org/officeDocument/2006/relationships/hyperlink" Target="http://internet.garant.ru/document?id=70851956&amp;sub=4050" TargetMode="External"/><Relationship Id="rId46" Type="http://schemas.openxmlformats.org/officeDocument/2006/relationships/hyperlink" Target="http://internet.garant.ru/document?id=70851956&amp;sub=4030" TargetMode="External"/><Relationship Id="rId59" Type="http://schemas.openxmlformats.org/officeDocument/2006/relationships/hyperlink" Target="http://internet.garant.ru/document?id=70851956&amp;sub=2130" TargetMode="External"/><Relationship Id="rId67" Type="http://schemas.openxmlformats.org/officeDocument/2006/relationships/hyperlink" Target="garantF1://70851956.4020" TargetMode="External"/><Relationship Id="rId103" Type="http://schemas.openxmlformats.org/officeDocument/2006/relationships/hyperlink" Target="http://internet.garant.ru/document?id=70851956&amp;sub=2160" TargetMode="External"/><Relationship Id="rId108" Type="http://schemas.openxmlformats.org/officeDocument/2006/relationships/hyperlink" Target="http://internet.garant.ru/document?id=70851956&amp;sub=2320" TargetMode="External"/><Relationship Id="rId116" Type="http://schemas.openxmlformats.org/officeDocument/2006/relationships/hyperlink" Target="http://internet.garant.ru/document?id=12080849&amp;sub=2394" TargetMode="External"/><Relationship Id="rId124" Type="http://schemas.openxmlformats.org/officeDocument/2006/relationships/hyperlink" Target="http://internet.garant.ru/document?id=57970920&amp;sub=0" TargetMode="External"/><Relationship Id="rId129" Type="http://schemas.openxmlformats.org/officeDocument/2006/relationships/hyperlink" Target="http://internet.garant.ru/document?id=57970922&amp;sub=0" TargetMode="External"/><Relationship Id="rId137" Type="http://schemas.openxmlformats.org/officeDocument/2006/relationships/footer" Target="footer1.xml"/><Relationship Id="rId20" Type="http://schemas.openxmlformats.org/officeDocument/2006/relationships/hyperlink" Target="http://internet.garant.ru/document?id=71488960&amp;sub=1000" TargetMode="External"/><Relationship Id="rId41" Type="http://schemas.openxmlformats.org/officeDocument/2006/relationships/hyperlink" Target="http://internet.garant.ru/document?id=12013060&amp;sub=30" TargetMode="External"/><Relationship Id="rId54" Type="http://schemas.openxmlformats.org/officeDocument/2006/relationships/hyperlink" Target="http://internet.garant.ru/document?id=12080849&amp;sub=2" TargetMode="External"/><Relationship Id="rId62" Type="http://schemas.openxmlformats.org/officeDocument/2006/relationships/hyperlink" Target="http://internet.garant.ru/document?id=70308460&amp;sub=100330" TargetMode="External"/><Relationship Id="rId70" Type="http://schemas.openxmlformats.org/officeDocument/2006/relationships/hyperlink" Target="garantF1://70851956.4020" TargetMode="External"/><Relationship Id="rId75" Type="http://schemas.openxmlformats.org/officeDocument/2006/relationships/hyperlink" Target="http://internet.garant.ru/document?id=71489050&amp;sub=2" TargetMode="External"/><Relationship Id="rId83" Type="http://schemas.openxmlformats.org/officeDocument/2006/relationships/hyperlink" Target="http://internet.garant.ru/document?id=71489050&amp;sub=2" TargetMode="External"/><Relationship Id="rId88" Type="http://schemas.openxmlformats.org/officeDocument/2006/relationships/hyperlink" Target="http://internet.garant.ru/document?id=70851956&amp;sub=4320" TargetMode="External"/><Relationship Id="rId91" Type="http://schemas.openxmlformats.org/officeDocument/2006/relationships/hyperlink" Target="http://internet.garant.ru/document?id=71489050&amp;sub=2" TargetMode="External"/><Relationship Id="rId96" Type="http://schemas.openxmlformats.org/officeDocument/2006/relationships/hyperlink" Target="http://internet.garant.ru/document?id=12080849&amp;sub=2085" TargetMode="External"/><Relationship Id="rId111" Type="http://schemas.openxmlformats.org/officeDocument/2006/relationships/hyperlink" Target="http://internet.garant.ru/" TargetMode="External"/><Relationship Id="rId132" Type="http://schemas.openxmlformats.org/officeDocument/2006/relationships/hyperlink" Target="http://internet.garant.ru/document?id=57970403&amp;sub=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id=71489050&amp;sub=0" TargetMode="External"/><Relationship Id="rId23" Type="http://schemas.openxmlformats.org/officeDocument/2006/relationships/hyperlink" Target="http://internet.garant.ru/document?id=12080849&amp;sub=1000" TargetMode="External"/><Relationship Id="rId28" Type="http://schemas.openxmlformats.org/officeDocument/2006/relationships/hyperlink" Target="http://internet.garant.ru/document?id=12080897&amp;sub=0" TargetMode="External"/><Relationship Id="rId36" Type="http://schemas.openxmlformats.org/officeDocument/2006/relationships/hyperlink" Target="http://internet.garant.ru/document?id=70851956&amp;sub=2320" TargetMode="External"/><Relationship Id="rId49" Type="http://schemas.openxmlformats.org/officeDocument/2006/relationships/hyperlink" Target="http://internet.garant.ru/document?id=71083090&amp;sub=0" TargetMode="External"/><Relationship Id="rId57" Type="http://schemas.openxmlformats.org/officeDocument/2006/relationships/hyperlink" Target="http://internet.garant.ru/document?id=70851956&amp;sub=2010" TargetMode="External"/><Relationship Id="rId106" Type="http://schemas.openxmlformats.org/officeDocument/2006/relationships/hyperlink" Target="http://internet.garant.ru/document?id=70851956&amp;sub=2260" TargetMode="External"/><Relationship Id="rId114" Type="http://schemas.openxmlformats.org/officeDocument/2006/relationships/hyperlink" Target="http://internet.garant.ru/document?id=12080849&amp;sub=2394" TargetMode="External"/><Relationship Id="rId119" Type="http://schemas.openxmlformats.org/officeDocument/2006/relationships/hyperlink" Target="http://internet.garant.ru/document?id=12080849&amp;sub=1" TargetMode="External"/><Relationship Id="rId127" Type="http://schemas.openxmlformats.org/officeDocument/2006/relationships/hyperlink" Target="http://internet.garant.ru/document?id=57970808&amp;sub=0" TargetMode="External"/><Relationship Id="rId10" Type="http://schemas.openxmlformats.org/officeDocument/2006/relationships/hyperlink" Target="http://internet.garant.ru/document?id=12075589&amp;sub=0" TargetMode="External"/><Relationship Id="rId31" Type="http://schemas.openxmlformats.org/officeDocument/2006/relationships/hyperlink" Target="https://internet.garant.ru/" TargetMode="External"/><Relationship Id="rId44" Type="http://schemas.openxmlformats.org/officeDocument/2006/relationships/hyperlink" Target="http://internet.garant.ru/document?id=70851956&amp;sub=4030" TargetMode="External"/><Relationship Id="rId52" Type="http://schemas.openxmlformats.org/officeDocument/2006/relationships/hyperlink" Target="http://internet.garant.ru/document?id=12080897&amp;sub=2000" TargetMode="External"/><Relationship Id="rId60" Type="http://schemas.openxmlformats.org/officeDocument/2006/relationships/hyperlink" Target="http://internet.garant.ru/document?id=70851956&amp;sub=4010" TargetMode="External"/><Relationship Id="rId65" Type="http://schemas.openxmlformats.org/officeDocument/2006/relationships/hyperlink" Target="garantF1://70851956.4020" TargetMode="External"/><Relationship Id="rId73" Type="http://schemas.openxmlformats.org/officeDocument/2006/relationships/hyperlink" Target="http://internet.garant.ru/document?id=12080849&amp;sub=2053" TargetMode="External"/><Relationship Id="rId78" Type="http://schemas.openxmlformats.org/officeDocument/2006/relationships/hyperlink" Target="http://internet.garant.ru/document?id=70851956&amp;sub=4010" TargetMode="External"/><Relationship Id="rId81" Type="http://schemas.openxmlformats.org/officeDocument/2006/relationships/hyperlink" Target="http://internet.garant.ru/document?id=70851956&amp;sub=4010" TargetMode="External"/><Relationship Id="rId86" Type="http://schemas.openxmlformats.org/officeDocument/2006/relationships/hyperlink" Target="http://internet.garant.ru/document?id=12080849&amp;sub=21" TargetMode="External"/><Relationship Id="rId94" Type="http://schemas.openxmlformats.org/officeDocument/2006/relationships/hyperlink" Target="http://internet.garant.ru/document?id=12080849&amp;sub=10100" TargetMode="External"/><Relationship Id="rId99" Type="http://schemas.openxmlformats.org/officeDocument/2006/relationships/hyperlink" Target="http://internet.garant.ru/document?id=12080849&amp;sub=27" TargetMode="External"/><Relationship Id="rId101" Type="http://schemas.openxmlformats.org/officeDocument/2006/relationships/hyperlink" Target="http://internet.garant.ru/document?id=70851956&amp;sub=2020" TargetMode="External"/><Relationship Id="rId122" Type="http://schemas.openxmlformats.org/officeDocument/2006/relationships/hyperlink" Target="http://internet.garant.ru/document?id=70851956&amp;sub=2120" TargetMode="External"/><Relationship Id="rId130" Type="http://schemas.openxmlformats.org/officeDocument/2006/relationships/hyperlink" Target="http://internet.garant.ru/document?id=55630290&amp;sub=0" TargetMode="External"/><Relationship Id="rId135" Type="http://schemas.openxmlformats.org/officeDocument/2006/relationships/hyperlink" Target="http://internet.garant.ru/document?id=57970322&amp;sub=0" TargetMode="External"/><Relationship Id="rId4" Type="http://schemas.openxmlformats.org/officeDocument/2006/relationships/settings" Target="settings.xml"/><Relationship Id="rId9" Type="http://schemas.openxmlformats.org/officeDocument/2006/relationships/hyperlink" Target="http://internet.garant.ru/document?id=70003036&amp;sub=0" TargetMode="External"/><Relationship Id="rId13" Type="http://schemas.openxmlformats.org/officeDocument/2006/relationships/hyperlink" Target="http://internet.garant.ru/document?id=71486636&amp;sub=0" TargetMode="External"/><Relationship Id="rId18" Type="http://schemas.openxmlformats.org/officeDocument/2006/relationships/hyperlink" Target="http://internet.garant.ru/document?id=71486638&amp;sub=1000" TargetMode="External"/><Relationship Id="rId39" Type="http://schemas.openxmlformats.org/officeDocument/2006/relationships/hyperlink" Target="http://internet.garant.ru/document?id=70851956&amp;sub=4330" TargetMode="External"/><Relationship Id="rId109" Type="http://schemas.openxmlformats.org/officeDocument/2006/relationships/hyperlink" Target="http://internet.garant.ru" TargetMode="External"/><Relationship Id="rId34" Type="http://schemas.openxmlformats.org/officeDocument/2006/relationships/hyperlink" Target="http://internet.garant.ru/document?id=70851956&amp;sub=0" TargetMode="External"/><Relationship Id="rId50" Type="http://schemas.openxmlformats.org/officeDocument/2006/relationships/hyperlink" Target="http://internet.garant.ru/document?id=99315&amp;sub=140041" TargetMode="External"/><Relationship Id="rId55" Type="http://schemas.openxmlformats.org/officeDocument/2006/relationships/hyperlink" Target="http://internet.garant.ru/document?id=70851956&amp;sub=2010" TargetMode="External"/><Relationship Id="rId76" Type="http://schemas.openxmlformats.org/officeDocument/2006/relationships/hyperlink" Target="http://internet.garant.ru/document?id=71489050&amp;sub=2" TargetMode="External"/><Relationship Id="rId97" Type="http://schemas.openxmlformats.org/officeDocument/2006/relationships/hyperlink" Target="http://internet.garant.ru/document?id=70851956&amp;sub=2100" TargetMode="External"/><Relationship Id="rId104" Type="http://schemas.openxmlformats.org/officeDocument/2006/relationships/hyperlink" Target="http://internet.garant.ru/document?id=70851956&amp;sub=2140" TargetMode="External"/><Relationship Id="rId120" Type="http://schemas.openxmlformats.org/officeDocument/2006/relationships/hyperlink" Target="http://internet.garant.ru/document?id=12080849&amp;sub=7" TargetMode="External"/><Relationship Id="rId125" Type="http://schemas.openxmlformats.org/officeDocument/2006/relationships/hyperlink" Target="http://internet.garant.ru/document?id=55625742&amp;sub=0" TargetMode="External"/><Relationship Id="rId7" Type="http://schemas.openxmlformats.org/officeDocument/2006/relationships/endnotes" Target="endnotes.xml"/><Relationship Id="rId71" Type="http://schemas.openxmlformats.org/officeDocument/2006/relationships/hyperlink" Target="http://internet.garant.ru/document?id=70851956&amp;sub=4010" TargetMode="External"/><Relationship Id="rId92" Type="http://schemas.openxmlformats.org/officeDocument/2006/relationships/hyperlink" Target="http://internet.garant.ru/document?id=12080849&amp;sub=27" TargetMode="External"/><Relationship Id="rId2" Type="http://schemas.openxmlformats.org/officeDocument/2006/relationships/numbering" Target="numbering.xml"/><Relationship Id="rId29" Type="http://schemas.openxmlformats.org/officeDocument/2006/relationships/hyperlink" Target="http://internet.garant.ru/document?id=12080849&amp;sub=1000" TargetMode="External"/><Relationship Id="rId24" Type="http://schemas.openxmlformats.org/officeDocument/2006/relationships/hyperlink" Target="http://internet.garant.ru/document?id=12080849&amp;sub=0" TargetMode="External"/><Relationship Id="rId40" Type="http://schemas.openxmlformats.org/officeDocument/2006/relationships/hyperlink" Target="http://internet.garant.ru/document?id=70851956&amp;sub=4060" TargetMode="External"/><Relationship Id="rId45" Type="http://schemas.openxmlformats.org/officeDocument/2006/relationships/hyperlink" Target="http://internet.garant.ru/document?id=70851956&amp;sub=4040" TargetMode="External"/><Relationship Id="rId66" Type="http://schemas.openxmlformats.org/officeDocument/2006/relationships/hyperlink" Target="garantF1://70851956.4020" TargetMode="External"/><Relationship Id="rId87" Type="http://schemas.openxmlformats.org/officeDocument/2006/relationships/hyperlink" Target="http://internet.garant.ru/document?id=70851956&amp;sub=4320" TargetMode="External"/><Relationship Id="rId110" Type="http://schemas.openxmlformats.org/officeDocument/2006/relationships/hyperlink" Target="http://internet.garant.ru/document?id=12080849&amp;sub=200412" TargetMode="External"/><Relationship Id="rId115" Type="http://schemas.openxmlformats.org/officeDocument/2006/relationships/hyperlink" Target="http://internet.garant.ru/document?id=12080849&amp;sub=2332" TargetMode="External"/><Relationship Id="rId131" Type="http://schemas.openxmlformats.org/officeDocument/2006/relationships/hyperlink" Target="http://internet.garant.ru/document?id=55622241&amp;sub=0" TargetMode="External"/><Relationship Id="rId136" Type="http://schemas.openxmlformats.org/officeDocument/2006/relationships/header" Target="header1.xml"/><Relationship Id="rId61" Type="http://schemas.openxmlformats.org/officeDocument/2006/relationships/hyperlink" Target="http://internet.garant.ru/document?id=70851956&amp;sub=4020" TargetMode="External"/><Relationship Id="rId82" Type="http://schemas.openxmlformats.org/officeDocument/2006/relationships/hyperlink" Target="http://internet.garant.ru/document?id=70851956&amp;sub=4010" TargetMode="External"/><Relationship Id="rId19" Type="http://schemas.openxmlformats.org/officeDocument/2006/relationships/hyperlink" Target="http://internet.garant.ru/document?id=71486638&amp;sub=0" TargetMode="External"/><Relationship Id="rId14" Type="http://schemas.openxmlformats.org/officeDocument/2006/relationships/hyperlink" Target="http://internet.garant.ru/document?id=71489050&amp;sub=1000" TargetMode="External"/><Relationship Id="rId30" Type="http://schemas.openxmlformats.org/officeDocument/2006/relationships/hyperlink" Target="http://internet.garant.ru/document?id=12080849&amp;sub=0" TargetMode="External"/><Relationship Id="rId35" Type="http://schemas.openxmlformats.org/officeDocument/2006/relationships/hyperlink" Target="http://internet.garant.ru/document?id=70851956&amp;sub=2320" TargetMode="External"/><Relationship Id="rId56" Type="http://schemas.openxmlformats.org/officeDocument/2006/relationships/hyperlink" Target="http://internet.garant.ru/document?id=70851956&amp;sub=2130" TargetMode="External"/><Relationship Id="rId77" Type="http://schemas.openxmlformats.org/officeDocument/2006/relationships/hyperlink" Target="http://internet.garant.ru/document?id=12080849&amp;sub=2" TargetMode="External"/><Relationship Id="rId100" Type="http://schemas.openxmlformats.org/officeDocument/2006/relationships/hyperlink" Target="http://internet.garant.ru/document?id=12080849&amp;sub=27" TargetMode="External"/><Relationship Id="rId105" Type="http://schemas.openxmlformats.org/officeDocument/2006/relationships/hyperlink" Target="https://internet.garant.ru/" TargetMode="External"/><Relationship Id="rId126" Type="http://schemas.openxmlformats.org/officeDocument/2006/relationships/hyperlink" Target="http://internet.garant.ru/document?id=5562245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48CA5-CCCD-4C64-8323-FCDE6E50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11288</Words>
  <Characters>64342</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manager</cp:lastModifiedBy>
  <cp:revision>2</cp:revision>
  <cp:lastPrinted>2020-01-15T04:58:00Z</cp:lastPrinted>
  <dcterms:created xsi:type="dcterms:W3CDTF">2020-01-15T07:39:00Z</dcterms:created>
  <dcterms:modified xsi:type="dcterms:W3CDTF">2020-01-15T07:39:00Z</dcterms:modified>
</cp:coreProperties>
</file>