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BC" w:rsidRPr="001D0EBC" w:rsidRDefault="001D0EBC" w:rsidP="001D0EBC">
      <w:pPr>
        <w:jc w:val="both"/>
        <w:rPr>
          <w:b/>
          <w:sz w:val="28"/>
          <w:szCs w:val="28"/>
        </w:rPr>
      </w:pPr>
      <w:r w:rsidRPr="001D0EBC">
        <w:rPr>
          <w:b/>
          <w:sz w:val="28"/>
          <w:szCs w:val="28"/>
        </w:rPr>
        <w:t>Об утверждении Положения</w:t>
      </w:r>
      <w:r w:rsidRPr="001D0EBC">
        <w:rPr>
          <w:b/>
          <w:sz w:val="28"/>
          <w:szCs w:val="28"/>
        </w:rPr>
        <w:t xml:space="preserve"> о контроле за соответствием расходов муниципальных служащих Карабашского </w:t>
      </w:r>
      <w:r w:rsidRPr="001D0EBC">
        <w:rPr>
          <w:b/>
          <w:sz w:val="28"/>
          <w:szCs w:val="28"/>
        </w:rPr>
        <w:t>г</w:t>
      </w:r>
      <w:r w:rsidRPr="001D0EBC">
        <w:rPr>
          <w:b/>
          <w:sz w:val="28"/>
          <w:szCs w:val="28"/>
        </w:rPr>
        <w:t xml:space="preserve">ородского округа и иных </w:t>
      </w:r>
      <w:r w:rsidRPr="001D0EBC">
        <w:rPr>
          <w:b/>
          <w:sz w:val="28"/>
          <w:szCs w:val="28"/>
        </w:rPr>
        <w:t>лиц их доходов</w:t>
      </w:r>
    </w:p>
    <w:p w:rsidR="00656DBF" w:rsidRDefault="001D0EBC" w:rsidP="001D0EBC">
      <w:pPr>
        <w:jc w:val="center"/>
        <w:rPr>
          <w:b/>
          <w:sz w:val="28"/>
          <w:szCs w:val="28"/>
        </w:rPr>
      </w:pPr>
      <w:r>
        <w:rPr>
          <w:b/>
          <w:sz w:val="28"/>
          <w:szCs w:val="28"/>
        </w:rPr>
        <w:t>Постановление от 14.02.2014г. №58</w:t>
      </w:r>
    </w:p>
    <w:p w:rsidR="001D0EBC" w:rsidRDefault="001D0EBC" w:rsidP="001D0EBC">
      <w:pPr>
        <w:jc w:val="center"/>
        <w:rPr>
          <w:b/>
          <w:sz w:val="28"/>
          <w:szCs w:val="28"/>
        </w:rPr>
      </w:pPr>
      <w:bookmarkStart w:id="0" w:name="_GoBack"/>
      <w:bookmarkEnd w:id="0"/>
    </w:p>
    <w:p w:rsidR="001D0EBC" w:rsidRDefault="001D0EBC" w:rsidP="001D0EBC">
      <w:pPr>
        <w:jc w:val="both"/>
        <w:rPr>
          <w:sz w:val="28"/>
          <w:szCs w:val="28"/>
        </w:rPr>
      </w:pPr>
      <w:r>
        <w:rPr>
          <w:sz w:val="28"/>
          <w:szCs w:val="28"/>
        </w:rPr>
        <w:t xml:space="preserve">     </w:t>
      </w:r>
      <w:r w:rsidRPr="008677CF">
        <w:rPr>
          <w:sz w:val="28"/>
          <w:szCs w:val="28"/>
        </w:rPr>
        <w:t xml:space="preserve">В соответствии с </w:t>
      </w:r>
      <w:hyperlink r:id="rId5" w:history="1">
        <w:r>
          <w:rPr>
            <w:rStyle w:val="ac"/>
            <w:sz w:val="28"/>
            <w:szCs w:val="28"/>
          </w:rPr>
          <w:t>ф</w:t>
        </w:r>
        <w:r w:rsidRPr="008677CF">
          <w:rPr>
            <w:rStyle w:val="ac"/>
            <w:sz w:val="28"/>
            <w:szCs w:val="28"/>
          </w:rPr>
          <w:t>едеральным</w:t>
        </w:r>
        <w:r>
          <w:rPr>
            <w:rStyle w:val="ac"/>
            <w:sz w:val="28"/>
            <w:szCs w:val="28"/>
          </w:rPr>
          <w:t>и законами</w:t>
        </w:r>
      </w:hyperlink>
      <w:r w:rsidRPr="008677CF">
        <w:rPr>
          <w:sz w:val="28"/>
          <w:szCs w:val="28"/>
        </w:rPr>
        <w:t xml:space="preserve"> от 25</w:t>
      </w:r>
      <w:r>
        <w:rPr>
          <w:sz w:val="28"/>
          <w:szCs w:val="28"/>
        </w:rPr>
        <w:t>.12.</w:t>
      </w:r>
      <w:r w:rsidRPr="008677CF">
        <w:rPr>
          <w:sz w:val="28"/>
          <w:szCs w:val="28"/>
        </w:rPr>
        <w:t>2008</w:t>
      </w:r>
      <w:r>
        <w:rPr>
          <w:sz w:val="28"/>
          <w:szCs w:val="28"/>
        </w:rPr>
        <w:t>г. № 273-ФЗ «</w:t>
      </w:r>
      <w:r w:rsidRPr="008677CF">
        <w:rPr>
          <w:sz w:val="28"/>
          <w:szCs w:val="28"/>
        </w:rPr>
        <w:t>О противодействии коррупции</w:t>
      </w:r>
      <w:r>
        <w:rPr>
          <w:sz w:val="28"/>
          <w:szCs w:val="28"/>
        </w:rPr>
        <w:t>»</w:t>
      </w:r>
      <w:r w:rsidRPr="008677CF">
        <w:rPr>
          <w:sz w:val="28"/>
          <w:szCs w:val="28"/>
        </w:rPr>
        <w:t xml:space="preserve">, от </w:t>
      </w:r>
      <w:r>
        <w:rPr>
          <w:sz w:val="28"/>
          <w:szCs w:val="28"/>
        </w:rPr>
        <w:t>0</w:t>
      </w:r>
      <w:r w:rsidRPr="008677CF">
        <w:rPr>
          <w:sz w:val="28"/>
          <w:szCs w:val="28"/>
        </w:rPr>
        <w:t>2</w:t>
      </w:r>
      <w:r>
        <w:rPr>
          <w:sz w:val="28"/>
          <w:szCs w:val="28"/>
        </w:rPr>
        <w:t>.03.</w:t>
      </w:r>
      <w:r w:rsidRPr="008677CF">
        <w:rPr>
          <w:sz w:val="28"/>
          <w:szCs w:val="28"/>
        </w:rPr>
        <w:t>2007</w:t>
      </w:r>
      <w:r>
        <w:rPr>
          <w:sz w:val="28"/>
          <w:szCs w:val="28"/>
        </w:rPr>
        <w:t>г. № 25-ФЗ «</w:t>
      </w:r>
      <w:r w:rsidRPr="008677CF">
        <w:rPr>
          <w:sz w:val="28"/>
          <w:szCs w:val="28"/>
        </w:rPr>
        <w:t>О муниципальной службе в Российской Федерации</w:t>
      </w:r>
      <w:r>
        <w:rPr>
          <w:sz w:val="28"/>
          <w:szCs w:val="28"/>
        </w:rPr>
        <w:t>»</w:t>
      </w:r>
      <w:r w:rsidRPr="008677CF">
        <w:rPr>
          <w:sz w:val="28"/>
          <w:szCs w:val="28"/>
        </w:rPr>
        <w:t xml:space="preserve">, от 03.12.2012 г. </w:t>
      </w:r>
      <w:r>
        <w:rPr>
          <w:sz w:val="28"/>
          <w:szCs w:val="28"/>
        </w:rPr>
        <w:t>№  230-ФЗ «</w:t>
      </w:r>
      <w:r w:rsidRPr="008677CF">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8677CF">
        <w:rPr>
          <w:sz w:val="28"/>
          <w:szCs w:val="28"/>
        </w:rPr>
        <w:t xml:space="preserve">, </w:t>
      </w:r>
      <w:hyperlink r:id="rId6" w:history="1">
        <w:r w:rsidRPr="008677CF">
          <w:rPr>
            <w:rStyle w:val="ac"/>
            <w:sz w:val="28"/>
            <w:szCs w:val="28"/>
          </w:rPr>
          <w:t>Законом</w:t>
        </w:r>
      </w:hyperlink>
      <w:r w:rsidRPr="008677CF">
        <w:rPr>
          <w:sz w:val="28"/>
          <w:szCs w:val="28"/>
        </w:rPr>
        <w:t xml:space="preserve"> Че</w:t>
      </w:r>
      <w:r>
        <w:rPr>
          <w:sz w:val="28"/>
          <w:szCs w:val="28"/>
        </w:rPr>
        <w:t>лябинской области от 28.02.2013</w:t>
      </w:r>
      <w:r w:rsidRPr="008677CF">
        <w:rPr>
          <w:sz w:val="28"/>
          <w:szCs w:val="28"/>
        </w:rPr>
        <w:t xml:space="preserve">г. </w:t>
      </w:r>
      <w:r>
        <w:rPr>
          <w:sz w:val="28"/>
          <w:szCs w:val="28"/>
        </w:rPr>
        <w:t>№ 463-ЗО «</w:t>
      </w:r>
      <w:r w:rsidRPr="008677CF">
        <w:rPr>
          <w:sz w:val="28"/>
          <w:szCs w:val="28"/>
        </w:rPr>
        <w: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w:t>
      </w:r>
      <w:r>
        <w:rPr>
          <w:sz w:val="28"/>
          <w:szCs w:val="28"/>
        </w:rPr>
        <w:t>орые законы Челябинской области»</w:t>
      </w:r>
      <w:r w:rsidRPr="008677CF">
        <w:rPr>
          <w:sz w:val="28"/>
          <w:szCs w:val="28"/>
        </w:rPr>
        <w:t xml:space="preserve">, </w:t>
      </w:r>
      <w:hyperlink r:id="rId7" w:history="1">
        <w:r w:rsidRPr="008677CF">
          <w:rPr>
            <w:rStyle w:val="ac"/>
            <w:sz w:val="28"/>
            <w:szCs w:val="28"/>
          </w:rPr>
          <w:t>постановлением</w:t>
        </w:r>
      </w:hyperlink>
      <w:r w:rsidRPr="008677CF">
        <w:rPr>
          <w:sz w:val="28"/>
          <w:szCs w:val="28"/>
        </w:rPr>
        <w:t xml:space="preserve"> Губернатора Че</w:t>
      </w:r>
      <w:r>
        <w:rPr>
          <w:sz w:val="28"/>
          <w:szCs w:val="28"/>
        </w:rPr>
        <w:t>лябинской области от 25.06.2013</w:t>
      </w:r>
      <w:r w:rsidRPr="008677CF">
        <w:rPr>
          <w:sz w:val="28"/>
          <w:szCs w:val="28"/>
        </w:rPr>
        <w:t xml:space="preserve">г. </w:t>
      </w:r>
      <w:r>
        <w:rPr>
          <w:sz w:val="28"/>
          <w:szCs w:val="28"/>
        </w:rPr>
        <w:t>№  214 «</w:t>
      </w:r>
      <w:r w:rsidRPr="008677CF">
        <w:rPr>
          <w:sz w:val="28"/>
          <w:szCs w:val="28"/>
        </w:rPr>
        <w:t>О контроле за соответствием расходов государственных гражданских служащих Челябинской</w:t>
      </w:r>
      <w:r>
        <w:rPr>
          <w:sz w:val="28"/>
          <w:szCs w:val="28"/>
        </w:rPr>
        <w:t xml:space="preserve"> области и иных лиц их доходам»</w:t>
      </w:r>
      <w:r w:rsidRPr="008677CF">
        <w:rPr>
          <w:sz w:val="28"/>
          <w:szCs w:val="28"/>
        </w:rPr>
        <w:t xml:space="preserve">, </w:t>
      </w:r>
    </w:p>
    <w:p w:rsidR="001D0EBC" w:rsidRPr="008677CF" w:rsidRDefault="001D0EBC" w:rsidP="001D0EBC">
      <w:pPr>
        <w:jc w:val="both"/>
        <w:rPr>
          <w:sz w:val="28"/>
          <w:szCs w:val="28"/>
        </w:rPr>
      </w:pPr>
      <w:r>
        <w:rPr>
          <w:sz w:val="28"/>
          <w:szCs w:val="28"/>
        </w:rPr>
        <w:t>ПОСТАНОВЛЯЮ</w:t>
      </w:r>
      <w:r w:rsidRPr="008677CF">
        <w:rPr>
          <w:sz w:val="28"/>
          <w:szCs w:val="28"/>
        </w:rPr>
        <w:t>:</w:t>
      </w:r>
    </w:p>
    <w:p w:rsidR="001D0EBC" w:rsidRPr="008677CF" w:rsidRDefault="001D0EBC" w:rsidP="001D0EBC">
      <w:pPr>
        <w:jc w:val="both"/>
        <w:rPr>
          <w:sz w:val="28"/>
          <w:szCs w:val="28"/>
        </w:rPr>
      </w:pPr>
      <w:bookmarkStart w:id="1" w:name="sub_1001"/>
      <w:r>
        <w:rPr>
          <w:sz w:val="28"/>
          <w:szCs w:val="28"/>
        </w:rPr>
        <w:t xml:space="preserve">     </w:t>
      </w:r>
      <w:r w:rsidRPr="008677CF">
        <w:rPr>
          <w:sz w:val="28"/>
          <w:szCs w:val="28"/>
        </w:rPr>
        <w:t xml:space="preserve">1. Утвердить </w:t>
      </w:r>
      <w:hyperlink w:anchor="sub_1" w:history="1">
        <w:r w:rsidRPr="008677CF">
          <w:rPr>
            <w:rStyle w:val="ac"/>
            <w:sz w:val="28"/>
            <w:szCs w:val="28"/>
          </w:rPr>
          <w:t>Положение</w:t>
        </w:r>
      </w:hyperlink>
      <w:r w:rsidRPr="008677CF">
        <w:rPr>
          <w:sz w:val="28"/>
          <w:szCs w:val="28"/>
        </w:rPr>
        <w:t xml:space="preserve"> о контроле за соответствием расходов муниципальных служащих Карабашского городского округа их доходам и форму </w:t>
      </w:r>
      <w:hyperlink w:anchor="sub_11" w:history="1">
        <w:r w:rsidRPr="008677CF">
          <w:rPr>
            <w:rStyle w:val="ac"/>
            <w:sz w:val="28"/>
            <w:szCs w:val="28"/>
          </w:rPr>
          <w:t>Справки</w:t>
        </w:r>
      </w:hyperlink>
      <w:r w:rsidRPr="008677CF">
        <w:rPr>
          <w:sz w:val="28"/>
          <w:szCs w:val="28"/>
        </w:rPr>
        <w:t xml:space="preserve"> о расходах лица, замещающего должность муниципальной службы Карабашского городского округа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r>
        <w:rPr>
          <w:sz w:val="28"/>
          <w:szCs w:val="28"/>
        </w:rPr>
        <w:t xml:space="preserve"> (приложение 1, 2)</w:t>
      </w:r>
      <w:r w:rsidRPr="008677CF">
        <w:rPr>
          <w:sz w:val="28"/>
          <w:szCs w:val="28"/>
        </w:rPr>
        <w:t>.</w:t>
      </w:r>
    </w:p>
    <w:p w:rsidR="001D0EBC" w:rsidRDefault="001D0EBC" w:rsidP="001D0EBC">
      <w:pPr>
        <w:jc w:val="both"/>
        <w:rPr>
          <w:sz w:val="28"/>
          <w:szCs w:val="28"/>
        </w:rPr>
      </w:pPr>
      <w:bookmarkStart w:id="2" w:name="sub_1002"/>
      <w:bookmarkEnd w:id="1"/>
      <w:r>
        <w:rPr>
          <w:sz w:val="28"/>
          <w:szCs w:val="28"/>
        </w:rPr>
        <w:t xml:space="preserve">     </w:t>
      </w:r>
      <w:r w:rsidRPr="008677CF">
        <w:rPr>
          <w:sz w:val="28"/>
          <w:szCs w:val="28"/>
        </w:rPr>
        <w:t>2.</w:t>
      </w:r>
      <w:r>
        <w:rPr>
          <w:sz w:val="28"/>
        </w:rPr>
        <w:t xml:space="preserve">     Отделу организационно-контрольной работы администрации Карабашского городского округа (Дудина А.В.) разместить настоящее </w:t>
      </w:r>
      <w:r w:rsidRPr="00CF3A01">
        <w:rPr>
          <w:sz w:val="28"/>
        </w:rPr>
        <w:t xml:space="preserve">постановление </w:t>
      </w:r>
      <w:r>
        <w:rPr>
          <w:sz w:val="28"/>
        </w:rPr>
        <w:t>на официальном сайте  администрации Карабашского городского округа</w:t>
      </w:r>
      <w:r>
        <w:rPr>
          <w:sz w:val="28"/>
          <w:szCs w:val="28"/>
        </w:rPr>
        <w:t xml:space="preserve"> </w:t>
      </w:r>
      <w:r w:rsidRPr="00226980">
        <w:rPr>
          <w:rFonts w:cs="Calibri"/>
          <w:sz w:val="28"/>
          <w:szCs w:val="28"/>
          <w:lang w:val="en-US"/>
        </w:rPr>
        <w:t>http</w:t>
      </w:r>
      <w:r w:rsidRPr="00226980">
        <w:rPr>
          <w:rFonts w:cs="Calibri"/>
          <w:sz w:val="28"/>
          <w:szCs w:val="28"/>
        </w:rPr>
        <w:t xml:space="preserve">: </w:t>
      </w:r>
      <w:hyperlink r:id="rId8" w:history="1">
        <w:r w:rsidRPr="004C1CA6">
          <w:rPr>
            <w:rStyle w:val="ab"/>
            <w:rFonts w:cs="Calibri"/>
            <w:sz w:val="28"/>
            <w:szCs w:val="28"/>
            <w:lang w:val="en-US"/>
          </w:rPr>
          <w:t>www</w:t>
        </w:r>
        <w:r w:rsidRPr="004C1CA6">
          <w:rPr>
            <w:rStyle w:val="ab"/>
            <w:rFonts w:cs="Calibri"/>
            <w:sz w:val="28"/>
            <w:szCs w:val="28"/>
          </w:rPr>
          <w:t>.</w:t>
        </w:r>
        <w:r w:rsidRPr="004C1CA6">
          <w:rPr>
            <w:rStyle w:val="ab"/>
            <w:rFonts w:cs="Calibri"/>
            <w:sz w:val="28"/>
            <w:szCs w:val="28"/>
            <w:lang w:val="en-US"/>
          </w:rPr>
          <w:t>karabash</w:t>
        </w:r>
        <w:r w:rsidRPr="004C1CA6">
          <w:rPr>
            <w:rStyle w:val="ab"/>
            <w:rFonts w:cs="Calibri"/>
            <w:sz w:val="28"/>
            <w:szCs w:val="28"/>
          </w:rPr>
          <w:t>-</w:t>
        </w:r>
        <w:r w:rsidRPr="004C1CA6">
          <w:rPr>
            <w:rStyle w:val="ab"/>
            <w:rFonts w:cs="Calibri"/>
            <w:sz w:val="28"/>
            <w:szCs w:val="28"/>
            <w:lang w:val="en-US"/>
          </w:rPr>
          <w:t>go</w:t>
        </w:r>
        <w:r w:rsidRPr="004C1CA6">
          <w:rPr>
            <w:rStyle w:val="ab"/>
            <w:rFonts w:cs="Calibri"/>
            <w:sz w:val="28"/>
            <w:szCs w:val="28"/>
          </w:rPr>
          <w:t>.</w:t>
        </w:r>
        <w:r w:rsidRPr="004C1CA6">
          <w:rPr>
            <w:rStyle w:val="ab"/>
            <w:rFonts w:cs="Calibri"/>
            <w:sz w:val="28"/>
            <w:szCs w:val="28"/>
            <w:lang w:val="en-US"/>
          </w:rPr>
          <w:t>ru</w:t>
        </w:r>
      </w:hyperlink>
      <w:r w:rsidRPr="007F0FFB">
        <w:rPr>
          <w:rFonts w:cs="Calibri"/>
          <w:sz w:val="28"/>
          <w:szCs w:val="28"/>
        </w:rPr>
        <w:t xml:space="preserve">  </w:t>
      </w:r>
      <w:r w:rsidRPr="007F0FFB">
        <w:rPr>
          <w:sz w:val="28"/>
          <w:szCs w:val="28"/>
        </w:rPr>
        <w:t>и</w:t>
      </w:r>
      <w:r>
        <w:rPr>
          <w:sz w:val="28"/>
          <w:szCs w:val="28"/>
        </w:rPr>
        <w:t xml:space="preserve"> обнародовать на информационных стендах.</w:t>
      </w:r>
    </w:p>
    <w:p w:rsidR="001D0EBC" w:rsidRDefault="001D0EBC" w:rsidP="001D0EBC">
      <w:pPr>
        <w:jc w:val="both"/>
        <w:rPr>
          <w:sz w:val="28"/>
          <w:szCs w:val="28"/>
        </w:rPr>
      </w:pPr>
    </w:p>
    <w:p w:rsidR="001D0EBC" w:rsidRDefault="001D0EBC" w:rsidP="001D0EBC">
      <w:pPr>
        <w:jc w:val="both"/>
        <w:rPr>
          <w:sz w:val="28"/>
          <w:szCs w:val="28"/>
        </w:rPr>
      </w:pPr>
      <w:r>
        <w:rPr>
          <w:sz w:val="28"/>
          <w:szCs w:val="28"/>
        </w:rPr>
        <w:t xml:space="preserve">    </w:t>
      </w:r>
      <w:r w:rsidRPr="008677CF">
        <w:rPr>
          <w:sz w:val="28"/>
          <w:szCs w:val="28"/>
        </w:rPr>
        <w:t>3. Настоящее постановление вступает в силу со дня его подписания.</w:t>
      </w:r>
      <w:bookmarkEnd w:id="2"/>
    </w:p>
    <w:p w:rsidR="001D0EBC" w:rsidRDefault="001D0EBC" w:rsidP="001D0EBC">
      <w:pPr>
        <w:jc w:val="both"/>
        <w:rPr>
          <w:sz w:val="28"/>
          <w:szCs w:val="28"/>
        </w:rPr>
      </w:pPr>
      <w:r>
        <w:rPr>
          <w:sz w:val="28"/>
          <w:szCs w:val="28"/>
        </w:rPr>
        <w:t xml:space="preserve">    </w:t>
      </w:r>
      <w:r w:rsidRPr="008677CF">
        <w:rPr>
          <w:sz w:val="28"/>
          <w:szCs w:val="28"/>
        </w:rPr>
        <w:t>4. Контроль за исполнением настоящего постановления возложить на заместителя главы Карабашского городского округа по общим вопросам и внутренней политике Ермолина Ф.Г.</w:t>
      </w:r>
    </w:p>
    <w:p w:rsidR="001D0EBC" w:rsidRDefault="001D0EBC" w:rsidP="001D0EBC">
      <w:pPr>
        <w:jc w:val="both"/>
        <w:rPr>
          <w:sz w:val="28"/>
          <w:szCs w:val="28"/>
        </w:rPr>
      </w:pPr>
    </w:p>
    <w:p w:rsidR="001D0EBC" w:rsidRDefault="001D0EBC" w:rsidP="001D0EBC">
      <w:pPr>
        <w:jc w:val="both"/>
        <w:rPr>
          <w:sz w:val="28"/>
          <w:szCs w:val="28"/>
        </w:rPr>
      </w:pPr>
    </w:p>
    <w:p w:rsidR="001D0EBC" w:rsidRDefault="001D0EBC" w:rsidP="001D0EBC">
      <w:pPr>
        <w:jc w:val="right"/>
        <w:rPr>
          <w:b/>
          <w:sz w:val="28"/>
          <w:szCs w:val="28"/>
        </w:rPr>
      </w:pPr>
      <w:r w:rsidRPr="001D0EBC">
        <w:rPr>
          <w:b/>
          <w:sz w:val="28"/>
          <w:szCs w:val="28"/>
        </w:rPr>
        <w:t xml:space="preserve">Глава Карабашского городского округа </w:t>
      </w:r>
      <w:r w:rsidRPr="001D0EBC">
        <w:rPr>
          <w:b/>
          <w:sz w:val="28"/>
          <w:szCs w:val="28"/>
        </w:rPr>
        <w:t>В.Ф. Ягодинец</w:t>
      </w:r>
    </w:p>
    <w:p w:rsidR="001D0EBC" w:rsidRDefault="001D0EBC" w:rsidP="001D0EBC">
      <w:pPr>
        <w:jc w:val="right"/>
        <w:rPr>
          <w:b/>
          <w:sz w:val="28"/>
          <w:szCs w:val="28"/>
        </w:rPr>
      </w:pPr>
    </w:p>
    <w:p w:rsidR="001D0EBC" w:rsidRDefault="001D0EBC" w:rsidP="001D0EBC">
      <w:pPr>
        <w:jc w:val="right"/>
        <w:rPr>
          <w:b/>
          <w:sz w:val="28"/>
          <w:szCs w:val="28"/>
        </w:rPr>
      </w:pPr>
    </w:p>
    <w:p w:rsidR="001D0EBC" w:rsidRDefault="001D0EBC" w:rsidP="001D0EBC">
      <w:pPr>
        <w:jc w:val="right"/>
        <w:rPr>
          <w:b/>
          <w:sz w:val="28"/>
          <w:szCs w:val="28"/>
        </w:rPr>
      </w:pPr>
    </w:p>
    <w:p w:rsidR="001D0EBC" w:rsidRDefault="001D0EBC" w:rsidP="001D0EBC">
      <w:pPr>
        <w:jc w:val="right"/>
        <w:rPr>
          <w:b/>
          <w:sz w:val="28"/>
          <w:szCs w:val="28"/>
        </w:rPr>
      </w:pPr>
    </w:p>
    <w:p w:rsidR="001D0EBC" w:rsidRDefault="001D0EBC" w:rsidP="001D0EBC">
      <w:pPr>
        <w:jc w:val="right"/>
        <w:rPr>
          <w:b/>
          <w:sz w:val="28"/>
          <w:szCs w:val="28"/>
        </w:rPr>
      </w:pPr>
    </w:p>
    <w:p w:rsidR="001D0EBC" w:rsidRDefault="001D0EBC" w:rsidP="001D0EBC">
      <w:pPr>
        <w:jc w:val="right"/>
        <w:rPr>
          <w:b/>
          <w:sz w:val="28"/>
          <w:szCs w:val="28"/>
        </w:rPr>
      </w:pPr>
    </w:p>
    <w:p w:rsidR="001D0EBC" w:rsidRDefault="001D0EBC" w:rsidP="001D0EBC">
      <w:pPr>
        <w:jc w:val="right"/>
        <w:rPr>
          <w:b/>
          <w:sz w:val="28"/>
          <w:szCs w:val="28"/>
        </w:rPr>
      </w:pPr>
    </w:p>
    <w:p w:rsidR="001D0EBC" w:rsidRPr="001D0EBC" w:rsidRDefault="001D0EBC" w:rsidP="001D0EBC">
      <w:pPr>
        <w:jc w:val="both"/>
        <w:rPr>
          <w:sz w:val="28"/>
          <w:szCs w:val="28"/>
        </w:rPr>
      </w:pPr>
      <w:r>
        <w:rPr>
          <w:sz w:val="28"/>
          <w:szCs w:val="28"/>
        </w:rPr>
        <w:t xml:space="preserve">                                                                            </w:t>
      </w:r>
      <w:r w:rsidRPr="001D0EBC">
        <w:rPr>
          <w:sz w:val="28"/>
          <w:szCs w:val="28"/>
        </w:rPr>
        <w:t>Приложение 1</w:t>
      </w:r>
    </w:p>
    <w:p w:rsidR="001D0EBC" w:rsidRPr="001D0EBC" w:rsidRDefault="001D0EBC" w:rsidP="001D0EB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D0EBC">
        <w:rPr>
          <w:sz w:val="28"/>
          <w:szCs w:val="28"/>
        </w:rPr>
        <w:t>Утверждено постановлением</w:t>
      </w:r>
    </w:p>
    <w:p w:rsidR="001D0EBC" w:rsidRPr="001D0EBC" w:rsidRDefault="001D0EBC" w:rsidP="001D0EB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1D0EBC">
        <w:rPr>
          <w:sz w:val="28"/>
          <w:szCs w:val="28"/>
        </w:rPr>
        <w:t xml:space="preserve">администрации Карабашского </w:t>
      </w:r>
    </w:p>
    <w:p w:rsidR="001D0EBC" w:rsidRPr="001D0EBC" w:rsidRDefault="001D0EBC" w:rsidP="001D0EBC">
      <w:pPr>
        <w:jc w:val="both"/>
        <w:rPr>
          <w:sz w:val="28"/>
          <w:szCs w:val="28"/>
        </w:rPr>
      </w:pPr>
      <w:r w:rsidRPr="001D0EBC">
        <w:rPr>
          <w:sz w:val="28"/>
          <w:szCs w:val="28"/>
        </w:rPr>
        <w:t xml:space="preserve">                                                             </w:t>
      </w:r>
      <w:r>
        <w:rPr>
          <w:sz w:val="28"/>
          <w:szCs w:val="28"/>
        </w:rPr>
        <w:t xml:space="preserve">               </w:t>
      </w:r>
      <w:r w:rsidRPr="001D0EBC">
        <w:rPr>
          <w:sz w:val="28"/>
          <w:szCs w:val="28"/>
        </w:rPr>
        <w:t>городского округа</w:t>
      </w:r>
    </w:p>
    <w:p w:rsidR="001D0EBC" w:rsidRPr="001D0EBC" w:rsidRDefault="001D0EBC" w:rsidP="001D0EBC">
      <w:pPr>
        <w:jc w:val="both"/>
        <w:rPr>
          <w:sz w:val="28"/>
          <w:szCs w:val="28"/>
        </w:rPr>
      </w:pPr>
      <w:r w:rsidRPr="001D0EBC">
        <w:rPr>
          <w:sz w:val="28"/>
          <w:szCs w:val="28"/>
        </w:rPr>
        <w:t xml:space="preserve">                                                             </w:t>
      </w:r>
      <w:r>
        <w:rPr>
          <w:sz w:val="28"/>
          <w:szCs w:val="28"/>
        </w:rPr>
        <w:t xml:space="preserve">               от 14.02.2014г. № 58</w:t>
      </w:r>
    </w:p>
    <w:p w:rsidR="001D0EBC" w:rsidRPr="001D0EBC" w:rsidRDefault="001D0EBC" w:rsidP="001D0EBC">
      <w:pPr>
        <w:jc w:val="both"/>
        <w:rPr>
          <w:sz w:val="28"/>
          <w:szCs w:val="28"/>
        </w:rPr>
      </w:pPr>
    </w:p>
    <w:p w:rsidR="001D0EBC" w:rsidRPr="001D0EBC" w:rsidRDefault="001D0EBC" w:rsidP="001D0EBC">
      <w:pPr>
        <w:keepNext/>
        <w:jc w:val="center"/>
        <w:outlineLvl w:val="0"/>
        <w:rPr>
          <w:sz w:val="28"/>
          <w:szCs w:val="28"/>
        </w:rPr>
      </w:pPr>
      <w:r w:rsidRPr="001D0EBC">
        <w:rPr>
          <w:sz w:val="28"/>
          <w:szCs w:val="28"/>
        </w:rPr>
        <w:t>ПОЛОЖЕНИЕ</w:t>
      </w:r>
      <w:r w:rsidRPr="001D0EBC">
        <w:rPr>
          <w:sz w:val="28"/>
          <w:szCs w:val="28"/>
        </w:rPr>
        <w:br/>
        <w:t xml:space="preserve">о контроле за соответствием расходов муниципальных служащих </w:t>
      </w:r>
    </w:p>
    <w:p w:rsidR="001D0EBC" w:rsidRPr="001D0EBC" w:rsidRDefault="001D0EBC" w:rsidP="001D0EBC">
      <w:pPr>
        <w:keepNext/>
        <w:jc w:val="center"/>
        <w:outlineLvl w:val="0"/>
        <w:rPr>
          <w:sz w:val="28"/>
          <w:szCs w:val="28"/>
        </w:rPr>
      </w:pPr>
      <w:r w:rsidRPr="001D0EBC">
        <w:rPr>
          <w:sz w:val="28"/>
          <w:szCs w:val="28"/>
        </w:rPr>
        <w:t>Карабашского городского округа их доходам</w:t>
      </w:r>
    </w:p>
    <w:p w:rsidR="001D0EBC" w:rsidRPr="001D0EBC" w:rsidRDefault="001D0EBC" w:rsidP="001D0EBC">
      <w:pPr>
        <w:rPr>
          <w:b/>
          <w:sz w:val="28"/>
          <w:szCs w:val="28"/>
        </w:rPr>
      </w:pPr>
    </w:p>
    <w:p w:rsidR="001D0EBC" w:rsidRPr="001D0EBC" w:rsidRDefault="001D0EBC" w:rsidP="001D0EBC">
      <w:pPr>
        <w:jc w:val="both"/>
        <w:rPr>
          <w:sz w:val="28"/>
          <w:szCs w:val="28"/>
        </w:rPr>
      </w:pPr>
      <w:bookmarkStart w:id="3" w:name="sub_1004"/>
      <w:r w:rsidRPr="001D0EBC">
        <w:rPr>
          <w:sz w:val="28"/>
          <w:szCs w:val="28"/>
        </w:rPr>
        <w:t xml:space="preserve">      1. Настоящее Положение о контроле за соответствием расходов муниципальных служащих Карабашского городского округа их доходам (далее - Положение) разработано в соответствии с </w:t>
      </w:r>
      <w:hyperlink r:id="rId9" w:history="1">
        <w:r w:rsidRPr="001D0EBC">
          <w:rPr>
            <w:color w:val="008000"/>
            <w:sz w:val="28"/>
            <w:szCs w:val="28"/>
          </w:rPr>
          <w:t>Законом</w:t>
        </w:r>
      </w:hyperlink>
      <w:r w:rsidRPr="001D0EBC">
        <w:rPr>
          <w:sz w:val="28"/>
          <w:szCs w:val="28"/>
        </w:rPr>
        <w:t xml:space="preserve"> Челябинской области от 28.02.2013г.     № 463-ЗО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w:t>
      </w:r>
      <w:hyperlink r:id="rId10" w:history="1">
        <w:r w:rsidRPr="001D0EBC">
          <w:rPr>
            <w:color w:val="008000"/>
            <w:sz w:val="28"/>
            <w:szCs w:val="28"/>
          </w:rPr>
          <w:t>постановлением</w:t>
        </w:r>
      </w:hyperlink>
      <w:r w:rsidRPr="001D0EBC">
        <w:rPr>
          <w:sz w:val="28"/>
          <w:szCs w:val="28"/>
        </w:rPr>
        <w:t xml:space="preserve"> Губернатора Челябинской области от 25.06.2013г. № 214 «О контроле за соответствием расходов государственных гражданских служащих Челябинской области и иных лиц их доходам» и определяет:</w:t>
      </w:r>
    </w:p>
    <w:bookmarkEnd w:id="3"/>
    <w:p w:rsidR="001D0EBC" w:rsidRPr="001D0EBC" w:rsidRDefault="001D0EBC" w:rsidP="001D0EBC">
      <w:pPr>
        <w:jc w:val="both"/>
        <w:rPr>
          <w:sz w:val="28"/>
          <w:szCs w:val="28"/>
        </w:rPr>
      </w:pPr>
      <w:r w:rsidRPr="001D0EBC">
        <w:rPr>
          <w:sz w:val="28"/>
          <w:szCs w:val="28"/>
        </w:rPr>
        <w:t xml:space="preserve">      - категории лиц, в отношении которых осуществляется контроль за расходами;</w:t>
      </w:r>
    </w:p>
    <w:p w:rsidR="001D0EBC" w:rsidRPr="001D0EBC" w:rsidRDefault="001D0EBC" w:rsidP="001D0EBC">
      <w:pPr>
        <w:jc w:val="both"/>
        <w:rPr>
          <w:sz w:val="28"/>
          <w:szCs w:val="28"/>
        </w:rPr>
      </w:pPr>
      <w:r w:rsidRPr="001D0EBC">
        <w:rPr>
          <w:sz w:val="28"/>
          <w:szCs w:val="28"/>
        </w:rPr>
        <w:t xml:space="preserve">    - порядок предоставления лицом, замещающим должность муниципальной службы в Карабашском городском округе,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(далее именуются - сведения о расходах);</w:t>
      </w:r>
    </w:p>
    <w:p w:rsidR="001D0EBC" w:rsidRPr="001D0EBC" w:rsidRDefault="001D0EBC" w:rsidP="001D0EBC">
      <w:pPr>
        <w:jc w:val="both"/>
        <w:rPr>
          <w:sz w:val="28"/>
          <w:szCs w:val="28"/>
        </w:rPr>
      </w:pPr>
      <w:r w:rsidRPr="001D0EBC">
        <w:rPr>
          <w:sz w:val="28"/>
          <w:szCs w:val="28"/>
        </w:rPr>
        <w:t xml:space="preserve">     - порядок принятия решения об осуществлении контроля за соответствием расходов лица, замещающего должность муниципальной службы в Карабашском городском округе, а также расходов его супруга (супруги) и несовершеннолетних детей общему доходу данного лица и его супруга (супруги) за три последних года, предшествующих совершению сделки (далее именуется - контроль за расходами).</w:t>
      </w:r>
    </w:p>
    <w:p w:rsidR="001D0EBC" w:rsidRPr="001D0EBC" w:rsidRDefault="001D0EBC" w:rsidP="001D0EBC">
      <w:pPr>
        <w:jc w:val="both"/>
        <w:rPr>
          <w:sz w:val="28"/>
          <w:szCs w:val="28"/>
        </w:rPr>
      </w:pPr>
      <w:bookmarkStart w:id="4" w:name="sub_1005"/>
      <w:r w:rsidRPr="001D0EBC">
        <w:rPr>
          <w:sz w:val="28"/>
          <w:szCs w:val="28"/>
        </w:rPr>
        <w:t xml:space="preserve">     2. Настоящее Положение устанавливает контроль за расходами лиц, замещающих: муниципальные должности на постоянной основе, должности муниципальной службы в Карабашском городском округе (далее - муниципальные служащие); супруга (супруги) и несовершеннолетних детей указанных лиц.</w:t>
      </w:r>
    </w:p>
    <w:p w:rsidR="001D0EBC" w:rsidRPr="001D0EBC" w:rsidRDefault="001D0EBC" w:rsidP="001D0EBC">
      <w:pPr>
        <w:jc w:val="both"/>
        <w:rPr>
          <w:sz w:val="28"/>
          <w:szCs w:val="28"/>
        </w:rPr>
      </w:pPr>
      <w:bookmarkStart w:id="5" w:name="sub_1006"/>
      <w:bookmarkEnd w:id="4"/>
      <w:r w:rsidRPr="001D0EBC">
        <w:rPr>
          <w:sz w:val="28"/>
          <w:szCs w:val="28"/>
        </w:rPr>
        <w:t xml:space="preserve">    3. Муниципальные служащие Карабашского городского округа представляют:</w:t>
      </w:r>
    </w:p>
    <w:bookmarkEnd w:id="5"/>
    <w:p w:rsidR="001D0EBC" w:rsidRPr="001D0EBC" w:rsidRDefault="001D0EBC" w:rsidP="001D0EBC">
      <w:pPr>
        <w:jc w:val="both"/>
        <w:rPr>
          <w:sz w:val="28"/>
          <w:szCs w:val="28"/>
        </w:rPr>
      </w:pPr>
      <w:r w:rsidRPr="001D0EBC">
        <w:rPr>
          <w:sz w:val="28"/>
          <w:szCs w:val="28"/>
        </w:rPr>
        <w:t xml:space="preserve">     - сведения о своих расходах по каждой сделке, совершенной за отчетный период (с 1 января по 31 декабря), по приобретению земельного участка, </w:t>
      </w:r>
      <w:r w:rsidRPr="001D0EBC">
        <w:rPr>
          <w:sz w:val="28"/>
          <w:szCs w:val="28"/>
        </w:rPr>
        <w:lastRenderedPageBreak/>
        <w:t>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а также об источниках получения средств, за счет которых совершена сделка;</w:t>
      </w:r>
    </w:p>
    <w:p w:rsidR="001D0EBC" w:rsidRPr="001D0EBC" w:rsidRDefault="001D0EBC" w:rsidP="001D0EBC">
      <w:pPr>
        <w:jc w:val="both"/>
        <w:rPr>
          <w:sz w:val="28"/>
          <w:szCs w:val="28"/>
        </w:rPr>
      </w:pPr>
      <w:r w:rsidRPr="001D0EBC">
        <w:rPr>
          <w:sz w:val="28"/>
          <w:szCs w:val="28"/>
        </w:rPr>
        <w:t xml:space="preserve">    - сведения о расходах супруги (супруга) и несовершеннолетних детей по каждой сделке, совершенной за отчетный период (с 1 января по 31 декабря),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а также об источниках получения средств, за счет которых совершена сделка.</w:t>
      </w:r>
    </w:p>
    <w:p w:rsidR="001D0EBC" w:rsidRPr="001D0EBC" w:rsidRDefault="001D0EBC" w:rsidP="001D0EBC">
      <w:pPr>
        <w:jc w:val="both"/>
        <w:rPr>
          <w:sz w:val="28"/>
          <w:szCs w:val="28"/>
        </w:rPr>
      </w:pPr>
      <w:bookmarkStart w:id="6" w:name="sub_1007"/>
      <w:r w:rsidRPr="001D0EBC">
        <w:rPr>
          <w:sz w:val="28"/>
          <w:szCs w:val="28"/>
        </w:rPr>
        <w:t xml:space="preserve">    4. Сведения о расходах, а также о расходах своих супруги (супруга) и несовершеннолетних детей представляются не позднее 30 апреля года, следующего за отчетным, по форме Справки о расходах лица, замещающего муниципальную должность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(далее - Справка), утвержденной настоящим постановлением.</w:t>
      </w:r>
    </w:p>
    <w:p w:rsidR="001D0EBC" w:rsidRPr="001D0EBC" w:rsidRDefault="001D0EBC" w:rsidP="001D0EBC">
      <w:pPr>
        <w:jc w:val="both"/>
        <w:rPr>
          <w:sz w:val="28"/>
          <w:szCs w:val="28"/>
        </w:rPr>
      </w:pPr>
      <w:bookmarkStart w:id="7" w:name="sub_1008"/>
      <w:bookmarkEnd w:id="6"/>
      <w:r w:rsidRPr="001D0EBC">
        <w:rPr>
          <w:sz w:val="28"/>
          <w:szCs w:val="28"/>
        </w:rPr>
        <w:t xml:space="preserve">    5. Сведения о расходах представляются в отдел организационно-контрольной работы администрации Карабашского городского округа, в кадровые службы органов местного самоуправления Карабашского городского округа.</w:t>
      </w:r>
    </w:p>
    <w:p w:rsidR="001D0EBC" w:rsidRPr="001D0EBC" w:rsidRDefault="001D0EBC" w:rsidP="001D0EBC">
      <w:pPr>
        <w:jc w:val="both"/>
        <w:rPr>
          <w:sz w:val="28"/>
          <w:szCs w:val="28"/>
        </w:rPr>
      </w:pPr>
      <w:bookmarkStart w:id="8" w:name="sub_1009"/>
      <w:bookmarkEnd w:id="7"/>
      <w:r w:rsidRPr="001D0EBC">
        <w:rPr>
          <w:sz w:val="28"/>
          <w:szCs w:val="28"/>
        </w:rPr>
        <w:t xml:space="preserve">    6. Сведения о расходах, представляемые в соответствии с настоящим Положением,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1" w:history="1">
        <w:r w:rsidRPr="001D0EBC">
          <w:rPr>
            <w:color w:val="008000"/>
            <w:sz w:val="28"/>
            <w:szCs w:val="28"/>
          </w:rPr>
          <w:t>законодательством</w:t>
        </w:r>
      </w:hyperlink>
      <w:r w:rsidRPr="001D0EBC">
        <w:rPr>
          <w:sz w:val="28"/>
          <w:szCs w:val="28"/>
        </w:rPr>
        <w:t xml:space="preserve"> Российской Федерации о государственной тайне.</w:t>
      </w:r>
    </w:p>
    <w:bookmarkEnd w:id="8"/>
    <w:p w:rsidR="001D0EBC" w:rsidRPr="001D0EBC" w:rsidRDefault="001D0EBC" w:rsidP="001D0EBC">
      <w:pPr>
        <w:jc w:val="both"/>
        <w:rPr>
          <w:sz w:val="28"/>
          <w:szCs w:val="28"/>
        </w:rPr>
      </w:pPr>
      <w:r w:rsidRPr="001D0EBC">
        <w:rPr>
          <w:sz w:val="28"/>
          <w:szCs w:val="28"/>
        </w:rPr>
        <w:t xml:space="preserve">     Лица, виновные в разглашении сведений, предусмотренных </w:t>
      </w:r>
      <w:hyperlink w:anchor="sub_1006" w:history="1">
        <w:r w:rsidRPr="001D0EBC">
          <w:rPr>
            <w:color w:val="008000"/>
            <w:sz w:val="28"/>
            <w:szCs w:val="28"/>
          </w:rPr>
          <w:t>пунктом 3</w:t>
        </w:r>
      </w:hyperlink>
      <w:r w:rsidRPr="001D0EBC">
        <w:rPr>
          <w:sz w:val="28"/>
          <w:szCs w:val="28"/>
        </w:rPr>
        <w:t xml:space="preserve">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D0EBC" w:rsidRPr="001D0EBC" w:rsidRDefault="001D0EBC" w:rsidP="001D0EBC">
      <w:pPr>
        <w:jc w:val="both"/>
        <w:rPr>
          <w:sz w:val="28"/>
          <w:szCs w:val="28"/>
        </w:rPr>
      </w:pPr>
      <w:bookmarkStart w:id="9" w:name="sub_1010"/>
      <w:r w:rsidRPr="001D0EBC">
        <w:rPr>
          <w:sz w:val="28"/>
          <w:szCs w:val="28"/>
        </w:rPr>
        <w:t xml:space="preserve">     7.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представленные в соответствии с настоящим Положением, размещаются на </w:t>
      </w:r>
      <w:hyperlink r:id="rId12" w:history="1">
        <w:r w:rsidRPr="001D0EBC">
          <w:rPr>
            <w:color w:val="008000"/>
            <w:sz w:val="28"/>
            <w:szCs w:val="28"/>
          </w:rPr>
          <w:t>официальном сайте</w:t>
        </w:r>
      </w:hyperlink>
      <w:r w:rsidRPr="001D0EBC">
        <w:rPr>
          <w:sz w:val="28"/>
          <w:szCs w:val="28"/>
        </w:rPr>
        <w:t xml:space="preserve"> администрации Карабашского городского округа, с </w:t>
      </w:r>
      <w:r w:rsidRPr="001D0EBC">
        <w:rPr>
          <w:sz w:val="28"/>
          <w:szCs w:val="28"/>
        </w:rPr>
        <w:lastRenderedPageBreak/>
        <w:t>соблюдением законодательства Российской Федерации о государственной тайне и защите персональных данных.</w:t>
      </w:r>
    </w:p>
    <w:p w:rsidR="001D0EBC" w:rsidRPr="001D0EBC" w:rsidRDefault="001D0EBC" w:rsidP="001D0EBC">
      <w:pPr>
        <w:jc w:val="both"/>
        <w:rPr>
          <w:sz w:val="28"/>
          <w:szCs w:val="28"/>
        </w:rPr>
      </w:pPr>
      <w:bookmarkStart w:id="10" w:name="sub_1011"/>
      <w:bookmarkEnd w:id="9"/>
      <w:r w:rsidRPr="001D0EBC">
        <w:rPr>
          <w:sz w:val="28"/>
          <w:szCs w:val="28"/>
        </w:rPr>
        <w:t xml:space="preserve">    8. Контроль за соответствием расходов муниципального служащего, а также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осуществляется в порядке, предусмотренном </w:t>
      </w:r>
      <w:hyperlink r:id="rId13" w:history="1">
        <w:r w:rsidRPr="001D0EBC">
          <w:rPr>
            <w:color w:val="008000"/>
            <w:sz w:val="28"/>
            <w:szCs w:val="28"/>
          </w:rPr>
          <w:t>Федеральным законом</w:t>
        </w:r>
      </w:hyperlink>
      <w:r w:rsidRPr="001D0EBC">
        <w:rPr>
          <w:sz w:val="28"/>
          <w:szCs w:val="28"/>
        </w:rPr>
        <w:t xml:space="preserve"> от 03.12.2012г. № 230-ФЗ «О контроле за соответствием расходов лиц, замещающих государственные должности, и иных лиц их доходам», иными нормативно - правовыми актами Российской Федерации.</w:t>
      </w:r>
    </w:p>
    <w:p w:rsidR="001D0EBC" w:rsidRPr="001D0EBC" w:rsidRDefault="001D0EBC" w:rsidP="001D0EBC">
      <w:pPr>
        <w:jc w:val="both"/>
        <w:rPr>
          <w:sz w:val="28"/>
          <w:szCs w:val="28"/>
        </w:rPr>
      </w:pPr>
      <w:bookmarkStart w:id="11" w:name="sub_1012"/>
      <w:bookmarkEnd w:id="10"/>
      <w:r w:rsidRPr="001D0EBC">
        <w:rPr>
          <w:sz w:val="28"/>
          <w:szCs w:val="28"/>
        </w:rPr>
        <w:t xml:space="preserve">     9.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bookmarkEnd w:id="11"/>
    <w:p w:rsidR="001D0EBC" w:rsidRPr="001D0EBC" w:rsidRDefault="001D0EBC" w:rsidP="001D0EBC">
      <w:pPr>
        <w:jc w:val="both"/>
        <w:rPr>
          <w:sz w:val="28"/>
          <w:szCs w:val="28"/>
        </w:rPr>
      </w:pPr>
      <w:r w:rsidRPr="001D0EBC">
        <w:rPr>
          <w:sz w:val="28"/>
          <w:szCs w:val="28"/>
        </w:rPr>
        <w:t xml:space="preserve">    1) правоохранительными органами, иными государственными органами, органами местного самоуправления, работниками (сотрудниками)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федеральными государственными органами;</w:t>
      </w:r>
    </w:p>
    <w:p w:rsidR="001D0EBC" w:rsidRPr="001D0EBC" w:rsidRDefault="001D0EBC" w:rsidP="001D0EBC">
      <w:pPr>
        <w:jc w:val="both"/>
        <w:rPr>
          <w:sz w:val="28"/>
          <w:szCs w:val="28"/>
        </w:rPr>
      </w:pPr>
      <w:r w:rsidRPr="001D0EBC">
        <w:rPr>
          <w:sz w:val="28"/>
          <w:szCs w:val="28"/>
        </w:rPr>
        <w:t xml:space="preserve">    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D0EBC" w:rsidRPr="001D0EBC" w:rsidRDefault="001D0EBC" w:rsidP="001D0EBC">
      <w:pPr>
        <w:jc w:val="both"/>
        <w:rPr>
          <w:sz w:val="28"/>
          <w:szCs w:val="28"/>
        </w:rPr>
      </w:pPr>
      <w:r w:rsidRPr="001D0EBC">
        <w:rPr>
          <w:sz w:val="28"/>
          <w:szCs w:val="28"/>
        </w:rPr>
        <w:t xml:space="preserve">    3) Общественной палатой Российской Федерации;</w:t>
      </w:r>
    </w:p>
    <w:p w:rsidR="001D0EBC" w:rsidRPr="001D0EBC" w:rsidRDefault="001D0EBC" w:rsidP="001D0EBC">
      <w:pPr>
        <w:jc w:val="both"/>
        <w:rPr>
          <w:sz w:val="28"/>
          <w:szCs w:val="28"/>
        </w:rPr>
      </w:pPr>
      <w:r w:rsidRPr="001D0EBC">
        <w:rPr>
          <w:sz w:val="28"/>
          <w:szCs w:val="28"/>
        </w:rPr>
        <w:t xml:space="preserve">    4) общероссийскими средствами массовой информации.</w:t>
      </w:r>
    </w:p>
    <w:p w:rsidR="001D0EBC" w:rsidRPr="001D0EBC" w:rsidRDefault="001D0EBC" w:rsidP="001D0EBC">
      <w:pPr>
        <w:jc w:val="both"/>
        <w:rPr>
          <w:sz w:val="28"/>
          <w:szCs w:val="28"/>
        </w:rPr>
      </w:pPr>
      <w:bookmarkStart w:id="12" w:name="sub_1013"/>
      <w:r w:rsidRPr="001D0EBC">
        <w:rPr>
          <w:sz w:val="28"/>
          <w:szCs w:val="28"/>
        </w:rPr>
        <w:t xml:space="preserve">    10.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супруги (супруга) и несовершеннолетних детей.</w:t>
      </w:r>
    </w:p>
    <w:p w:rsidR="001D0EBC" w:rsidRPr="001D0EBC" w:rsidRDefault="001D0EBC" w:rsidP="001D0EBC">
      <w:pPr>
        <w:jc w:val="both"/>
        <w:rPr>
          <w:sz w:val="28"/>
          <w:szCs w:val="28"/>
        </w:rPr>
      </w:pPr>
      <w:bookmarkStart w:id="13" w:name="sub_1014"/>
      <w:bookmarkEnd w:id="12"/>
      <w:r w:rsidRPr="001D0EBC">
        <w:rPr>
          <w:sz w:val="28"/>
          <w:szCs w:val="28"/>
        </w:rPr>
        <w:t xml:space="preserve">     11. Отдел организационно-контрольной работы администрации Карабашского городского округа, кадровая служба органов местного самоуправления Карабашского  городского округа не позднее 3 рабочих дней со дня представления сведений, предусмотренных </w:t>
      </w:r>
      <w:hyperlink w:anchor="sub_1006" w:history="1">
        <w:r w:rsidRPr="001D0EBC">
          <w:rPr>
            <w:color w:val="008000"/>
            <w:sz w:val="28"/>
            <w:szCs w:val="28"/>
          </w:rPr>
          <w:t>пунктом 3</w:t>
        </w:r>
      </w:hyperlink>
      <w:r w:rsidRPr="001D0EBC">
        <w:rPr>
          <w:sz w:val="28"/>
          <w:szCs w:val="28"/>
        </w:rPr>
        <w:t xml:space="preserve"> настоящего </w:t>
      </w:r>
      <w:r w:rsidRPr="001D0EBC">
        <w:rPr>
          <w:sz w:val="28"/>
          <w:szCs w:val="28"/>
        </w:rPr>
        <w:lastRenderedPageBreak/>
        <w:t xml:space="preserve">Положения, либо поступления информации, предусмотренной </w:t>
      </w:r>
      <w:hyperlink w:anchor="sub_1012" w:history="1">
        <w:r w:rsidRPr="001D0EBC">
          <w:rPr>
            <w:color w:val="008000"/>
            <w:sz w:val="28"/>
            <w:szCs w:val="28"/>
          </w:rPr>
          <w:t>пунктом 9</w:t>
        </w:r>
      </w:hyperlink>
      <w:r w:rsidRPr="001D0EBC">
        <w:rPr>
          <w:sz w:val="28"/>
          <w:szCs w:val="28"/>
        </w:rPr>
        <w:t xml:space="preserve"> настоящего Положения, уведомляет в письменном виде об этом лицо, уполномоченное принимать решение об осуществлении контроля за расходами.</w:t>
      </w:r>
    </w:p>
    <w:p w:rsidR="001D0EBC" w:rsidRPr="001D0EBC" w:rsidRDefault="001D0EBC" w:rsidP="001D0EBC">
      <w:pPr>
        <w:jc w:val="both"/>
        <w:rPr>
          <w:sz w:val="28"/>
          <w:szCs w:val="28"/>
        </w:rPr>
      </w:pPr>
      <w:bookmarkStart w:id="14" w:name="sub_1015"/>
      <w:bookmarkEnd w:id="13"/>
      <w:r w:rsidRPr="001D0EBC">
        <w:rPr>
          <w:sz w:val="28"/>
          <w:szCs w:val="28"/>
        </w:rPr>
        <w:t xml:space="preserve">    12. Решение об осуществлении контроля за расходами принимается главой Карабашского городского округа отдельно в отношении каждого такого лица и оформляется распоряжением администрации Карабашского  городского округа. Решение принимается не позднее 5 рабочих дней со дня поступления такой информации и направляются соответствующие запросы в целях проверки достоверности и полноты сведений о расходах.</w:t>
      </w:r>
    </w:p>
    <w:p w:rsidR="001D0EBC" w:rsidRPr="001D0EBC" w:rsidRDefault="001D0EBC" w:rsidP="001D0EBC">
      <w:pPr>
        <w:jc w:val="both"/>
        <w:rPr>
          <w:sz w:val="28"/>
          <w:szCs w:val="28"/>
        </w:rPr>
      </w:pPr>
      <w:bookmarkStart w:id="15" w:name="sub_1016"/>
      <w:bookmarkEnd w:id="14"/>
      <w:r w:rsidRPr="001D0EBC">
        <w:rPr>
          <w:sz w:val="28"/>
          <w:szCs w:val="28"/>
        </w:rPr>
        <w:t xml:space="preserve">    13. Контроль за расходами муниципального служащего, а также за расходами его супруги (супруга) и несовершеннолетних детей включает в себя:</w:t>
      </w:r>
    </w:p>
    <w:bookmarkEnd w:id="15"/>
    <w:p w:rsidR="001D0EBC" w:rsidRPr="001D0EBC" w:rsidRDefault="001D0EBC" w:rsidP="001D0EBC">
      <w:pPr>
        <w:jc w:val="both"/>
        <w:rPr>
          <w:sz w:val="28"/>
          <w:szCs w:val="28"/>
        </w:rPr>
      </w:pPr>
      <w:r w:rsidRPr="001D0EBC">
        <w:rPr>
          <w:sz w:val="28"/>
          <w:szCs w:val="28"/>
        </w:rPr>
        <w:t xml:space="preserve">    1) истребование от данного лица сведений:</w:t>
      </w:r>
    </w:p>
    <w:p w:rsidR="001D0EBC" w:rsidRPr="001D0EBC" w:rsidRDefault="001D0EBC" w:rsidP="001D0EBC">
      <w:pPr>
        <w:jc w:val="both"/>
        <w:rPr>
          <w:sz w:val="28"/>
          <w:szCs w:val="28"/>
        </w:rPr>
      </w:pPr>
      <w:r w:rsidRPr="001D0EBC">
        <w:rPr>
          <w:sz w:val="28"/>
          <w:szCs w:val="28"/>
        </w:rPr>
        <w:t xml:space="preserve">    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их общему доходу;</w:t>
      </w:r>
    </w:p>
    <w:p w:rsidR="001D0EBC" w:rsidRPr="001D0EBC" w:rsidRDefault="001D0EBC" w:rsidP="001D0EBC">
      <w:pPr>
        <w:jc w:val="both"/>
        <w:rPr>
          <w:sz w:val="28"/>
          <w:szCs w:val="28"/>
        </w:rPr>
      </w:pPr>
      <w:r w:rsidRPr="001D0EBC">
        <w:rPr>
          <w:sz w:val="28"/>
          <w:szCs w:val="28"/>
        </w:rPr>
        <w:t xml:space="preserve">    б) об источниках получения средств, за счет которых совершена сделка, указанная в подпункте "а" настоящего пункта;</w:t>
      </w:r>
    </w:p>
    <w:p w:rsidR="001D0EBC" w:rsidRPr="001D0EBC" w:rsidRDefault="001D0EBC" w:rsidP="001D0EBC">
      <w:pPr>
        <w:jc w:val="both"/>
        <w:rPr>
          <w:sz w:val="28"/>
          <w:szCs w:val="28"/>
        </w:rPr>
      </w:pPr>
      <w:r w:rsidRPr="001D0EBC">
        <w:rPr>
          <w:sz w:val="28"/>
          <w:szCs w:val="28"/>
        </w:rPr>
        <w:t xml:space="preserve">    2) проверку достоверности и полноты представленных сведений;</w:t>
      </w:r>
    </w:p>
    <w:p w:rsidR="001D0EBC" w:rsidRPr="001D0EBC" w:rsidRDefault="001D0EBC" w:rsidP="001D0EBC">
      <w:pPr>
        <w:jc w:val="both"/>
        <w:rPr>
          <w:sz w:val="28"/>
          <w:szCs w:val="28"/>
        </w:rPr>
      </w:pPr>
      <w:r w:rsidRPr="001D0EBC">
        <w:rPr>
          <w:sz w:val="28"/>
          <w:szCs w:val="28"/>
        </w:rPr>
        <w:t xml:space="preserve">    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D0EBC" w:rsidRPr="001D0EBC" w:rsidRDefault="001D0EBC" w:rsidP="001D0EBC">
      <w:pPr>
        <w:jc w:val="both"/>
        <w:rPr>
          <w:sz w:val="28"/>
          <w:szCs w:val="28"/>
        </w:rPr>
      </w:pPr>
      <w:bookmarkStart w:id="16" w:name="sub_1017"/>
      <w:r w:rsidRPr="001D0EBC">
        <w:rPr>
          <w:sz w:val="28"/>
          <w:szCs w:val="28"/>
        </w:rPr>
        <w:t xml:space="preserve">    14. Отдел организационно-контрольной работы администрации Карабашского городского округа, кадровые службы органов местного самоуправления Карабашского городского в течение 2 рабочих дней, со дня получения решения об осуществлении контроля за расходами муниципального служащего,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hyperlink w:anchor="sub_1016" w:history="1">
        <w:r w:rsidRPr="001D0EBC">
          <w:rPr>
            <w:color w:val="008000"/>
            <w:sz w:val="28"/>
            <w:szCs w:val="28"/>
          </w:rPr>
          <w:t>пунктом 13</w:t>
        </w:r>
      </w:hyperlink>
      <w:r w:rsidRPr="001D0EBC">
        <w:rPr>
          <w:sz w:val="28"/>
          <w:szCs w:val="28"/>
        </w:rPr>
        <w:t xml:space="preserve"> настоящего Положения.</w:t>
      </w:r>
    </w:p>
    <w:bookmarkEnd w:id="16"/>
    <w:p w:rsidR="001D0EBC" w:rsidRPr="001D0EBC" w:rsidRDefault="001D0EBC" w:rsidP="001D0EBC">
      <w:pPr>
        <w:jc w:val="both"/>
        <w:rPr>
          <w:sz w:val="28"/>
          <w:szCs w:val="28"/>
        </w:rPr>
      </w:pPr>
      <w:r w:rsidRPr="001D0EBC">
        <w:rPr>
          <w:sz w:val="28"/>
          <w:szCs w:val="28"/>
        </w:rPr>
        <w:t xml:space="preserve">    В уведомлении должна содержаться информация о порядке представления и проверки достоверности и полноты этих сведений.</w:t>
      </w:r>
    </w:p>
    <w:p w:rsidR="001D0EBC" w:rsidRPr="001D0EBC" w:rsidRDefault="001D0EBC" w:rsidP="001D0EBC">
      <w:pPr>
        <w:jc w:val="both"/>
        <w:rPr>
          <w:sz w:val="28"/>
          <w:szCs w:val="28"/>
        </w:rPr>
      </w:pPr>
      <w:r w:rsidRPr="001D0EBC">
        <w:rPr>
          <w:sz w:val="28"/>
          <w:szCs w:val="28"/>
        </w:rPr>
        <w:t xml:space="preserve">    В случае, если муниципальный служащий обратился с ходатайством в соответствии с </w:t>
      </w:r>
      <w:hyperlink w:anchor="sub_1033" w:history="1">
        <w:r w:rsidRPr="001D0EBC">
          <w:rPr>
            <w:color w:val="008000"/>
            <w:sz w:val="28"/>
            <w:szCs w:val="28"/>
          </w:rPr>
          <w:t>ч. 3 п. 17</w:t>
        </w:r>
      </w:hyperlink>
      <w:r w:rsidRPr="001D0EBC">
        <w:rPr>
          <w:sz w:val="28"/>
          <w:szCs w:val="28"/>
        </w:rPr>
        <w:t xml:space="preserve"> настоящего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вопросам.</w:t>
      </w:r>
    </w:p>
    <w:p w:rsidR="001D0EBC" w:rsidRPr="001D0EBC" w:rsidRDefault="001D0EBC" w:rsidP="001D0EBC">
      <w:pPr>
        <w:jc w:val="both"/>
        <w:rPr>
          <w:sz w:val="28"/>
          <w:szCs w:val="28"/>
        </w:rPr>
      </w:pPr>
      <w:bookmarkStart w:id="17" w:name="sub_1018"/>
      <w:r w:rsidRPr="001D0EBC">
        <w:rPr>
          <w:sz w:val="28"/>
          <w:szCs w:val="28"/>
        </w:rPr>
        <w:t xml:space="preserve">    15. Проверка достоверности и полноты сведений, предусмотренных </w:t>
      </w:r>
      <w:hyperlink w:anchor="sub_1006" w:history="1">
        <w:r w:rsidRPr="001D0EBC">
          <w:rPr>
            <w:color w:val="008000"/>
            <w:sz w:val="28"/>
            <w:szCs w:val="28"/>
          </w:rPr>
          <w:t>пунктами 3</w:t>
        </w:r>
      </w:hyperlink>
      <w:r w:rsidRPr="001D0EBC">
        <w:rPr>
          <w:sz w:val="28"/>
          <w:szCs w:val="28"/>
        </w:rPr>
        <w:t xml:space="preserve">, </w:t>
      </w:r>
      <w:hyperlink w:anchor="sub_1016" w:history="1">
        <w:r w:rsidRPr="001D0EBC">
          <w:rPr>
            <w:color w:val="008000"/>
            <w:sz w:val="28"/>
            <w:szCs w:val="28"/>
          </w:rPr>
          <w:t>13</w:t>
        </w:r>
      </w:hyperlink>
      <w:r w:rsidRPr="001D0EBC">
        <w:rPr>
          <w:sz w:val="28"/>
          <w:szCs w:val="28"/>
        </w:rPr>
        <w:t xml:space="preserve"> настоящего Положения, осуществляется отделом </w:t>
      </w:r>
      <w:r w:rsidRPr="001D0EBC">
        <w:rPr>
          <w:sz w:val="28"/>
          <w:szCs w:val="28"/>
        </w:rPr>
        <w:lastRenderedPageBreak/>
        <w:t>организационно-контрольной работы администрации Карабашского городского округа, кадровыми службами органов местного самоуправления Карабашского городского округа самостоятельно или путем направления запроса в федеральные органы исполнительной власти, уполномоченные на осуществление оперативно - 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D0EBC" w:rsidRPr="001D0EBC" w:rsidRDefault="001D0EBC" w:rsidP="001D0EBC">
      <w:pPr>
        <w:jc w:val="both"/>
        <w:rPr>
          <w:sz w:val="28"/>
          <w:szCs w:val="28"/>
        </w:rPr>
      </w:pPr>
      <w:bookmarkStart w:id="18" w:name="sub_1019"/>
      <w:bookmarkEnd w:id="17"/>
      <w:r w:rsidRPr="001D0EBC">
        <w:rPr>
          <w:sz w:val="28"/>
          <w:szCs w:val="28"/>
        </w:rPr>
        <w:t xml:space="preserve">    16.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w:t>
      </w:r>
      <w:hyperlink w:anchor="sub_1006" w:history="1">
        <w:r w:rsidRPr="001D0EBC">
          <w:rPr>
            <w:color w:val="008000"/>
            <w:sz w:val="28"/>
            <w:szCs w:val="28"/>
          </w:rPr>
          <w:t>пунктами 3</w:t>
        </w:r>
      </w:hyperlink>
      <w:r w:rsidRPr="001D0EBC">
        <w:rPr>
          <w:sz w:val="28"/>
          <w:szCs w:val="28"/>
        </w:rPr>
        <w:t xml:space="preserve">, </w:t>
      </w:r>
      <w:hyperlink w:anchor="sub_1016" w:history="1">
        <w:r w:rsidRPr="001D0EBC">
          <w:rPr>
            <w:color w:val="008000"/>
            <w:sz w:val="28"/>
            <w:szCs w:val="28"/>
          </w:rPr>
          <w:t>13</w:t>
        </w:r>
      </w:hyperlink>
      <w:r w:rsidRPr="001D0EBC">
        <w:rPr>
          <w:sz w:val="28"/>
          <w:szCs w:val="28"/>
        </w:rPr>
        <w:t xml:space="preserve"> настоящего Положения.</w:t>
      </w:r>
    </w:p>
    <w:p w:rsidR="001D0EBC" w:rsidRPr="001D0EBC" w:rsidRDefault="001D0EBC" w:rsidP="001D0EBC">
      <w:pPr>
        <w:jc w:val="both"/>
        <w:rPr>
          <w:sz w:val="28"/>
          <w:szCs w:val="28"/>
        </w:rPr>
      </w:pPr>
      <w:bookmarkStart w:id="19" w:name="sub_1020"/>
      <w:bookmarkEnd w:id="18"/>
      <w:r w:rsidRPr="001D0EBC">
        <w:rPr>
          <w:sz w:val="28"/>
          <w:szCs w:val="28"/>
        </w:rPr>
        <w:t xml:space="preserve">    17.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bookmarkEnd w:id="19"/>
    <w:p w:rsidR="001D0EBC" w:rsidRPr="001D0EBC" w:rsidRDefault="001D0EBC" w:rsidP="001D0EBC">
      <w:pPr>
        <w:jc w:val="both"/>
        <w:rPr>
          <w:sz w:val="28"/>
          <w:szCs w:val="28"/>
        </w:rPr>
      </w:pPr>
      <w:r w:rsidRPr="001D0EBC">
        <w:rPr>
          <w:sz w:val="28"/>
          <w:szCs w:val="28"/>
        </w:rPr>
        <w:t xml:space="preserve">   1) давать пояснения в письменной форме:</w:t>
      </w:r>
    </w:p>
    <w:p w:rsidR="001D0EBC" w:rsidRPr="001D0EBC" w:rsidRDefault="001D0EBC" w:rsidP="001D0EBC">
      <w:pPr>
        <w:jc w:val="both"/>
        <w:rPr>
          <w:sz w:val="28"/>
          <w:szCs w:val="28"/>
        </w:rPr>
      </w:pPr>
      <w:r w:rsidRPr="001D0EBC">
        <w:rPr>
          <w:sz w:val="28"/>
          <w:szCs w:val="28"/>
        </w:rPr>
        <w:t xml:space="preserve">   а) в связи с истребованием сведений;</w:t>
      </w:r>
    </w:p>
    <w:p w:rsidR="001D0EBC" w:rsidRPr="001D0EBC" w:rsidRDefault="001D0EBC" w:rsidP="001D0EBC">
      <w:pPr>
        <w:jc w:val="both"/>
        <w:rPr>
          <w:sz w:val="28"/>
          <w:szCs w:val="28"/>
        </w:rPr>
      </w:pPr>
      <w:r w:rsidRPr="001D0EBC">
        <w:rPr>
          <w:sz w:val="28"/>
          <w:szCs w:val="28"/>
        </w:rPr>
        <w:t xml:space="preserve">   б) в ходе проверки достоверности и полноты сведений и по ее результатам;</w:t>
      </w:r>
    </w:p>
    <w:p w:rsidR="001D0EBC" w:rsidRPr="001D0EBC" w:rsidRDefault="001D0EBC" w:rsidP="001D0EBC">
      <w:pPr>
        <w:jc w:val="both"/>
        <w:rPr>
          <w:sz w:val="28"/>
          <w:szCs w:val="28"/>
        </w:rPr>
      </w:pPr>
      <w:r w:rsidRPr="001D0EBC">
        <w:rPr>
          <w:sz w:val="28"/>
          <w:szCs w:val="28"/>
        </w:rPr>
        <w:t xml:space="preserve">   в) об источниках получения средств, за счет которых им, его супругой (супругом) и (или) несовершеннолетними детьми совершена сделка.</w:t>
      </w:r>
    </w:p>
    <w:p w:rsidR="001D0EBC" w:rsidRPr="001D0EBC" w:rsidRDefault="001D0EBC" w:rsidP="001D0EBC">
      <w:pPr>
        <w:jc w:val="both"/>
        <w:rPr>
          <w:sz w:val="28"/>
          <w:szCs w:val="28"/>
        </w:rPr>
      </w:pPr>
      <w:r w:rsidRPr="001D0EBC">
        <w:rPr>
          <w:sz w:val="28"/>
          <w:szCs w:val="28"/>
        </w:rPr>
        <w:t xml:space="preserve">    2) представлять дополнительные материалы и давать по ним пояснения в письменной форме;</w:t>
      </w:r>
    </w:p>
    <w:p w:rsidR="001D0EBC" w:rsidRPr="001D0EBC" w:rsidRDefault="001D0EBC" w:rsidP="001D0EBC">
      <w:pPr>
        <w:jc w:val="both"/>
        <w:rPr>
          <w:sz w:val="28"/>
          <w:szCs w:val="28"/>
        </w:rPr>
      </w:pPr>
      <w:bookmarkStart w:id="20" w:name="sub_1033"/>
      <w:r w:rsidRPr="001D0EBC">
        <w:rPr>
          <w:sz w:val="28"/>
          <w:szCs w:val="28"/>
        </w:rPr>
        <w:t xml:space="preserve">   3) обращаться в отдел организационно-контрольной работы администрации Карабашского городского округа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D0EBC" w:rsidRPr="001D0EBC" w:rsidRDefault="001D0EBC" w:rsidP="001D0EBC">
      <w:pPr>
        <w:jc w:val="both"/>
        <w:rPr>
          <w:sz w:val="28"/>
          <w:szCs w:val="28"/>
        </w:rPr>
      </w:pPr>
      <w:bookmarkStart w:id="21" w:name="sub_1021"/>
      <w:bookmarkEnd w:id="20"/>
      <w:r w:rsidRPr="001D0EBC">
        <w:rPr>
          <w:sz w:val="28"/>
          <w:szCs w:val="28"/>
        </w:rPr>
        <w:t xml:space="preserve">    18.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60 дней со дня принятия решения об осуществлении такого контроля. Указанный срок может быть продлен до 90 дней главой Карабашского городского округа. На период отстранения от замещаемой (занимаемой) должности денежное содержание по замещаемой (занимаемой) должности сохраняется.</w:t>
      </w:r>
    </w:p>
    <w:p w:rsidR="001D0EBC" w:rsidRPr="001D0EBC" w:rsidRDefault="001D0EBC" w:rsidP="001D0EBC">
      <w:pPr>
        <w:jc w:val="both"/>
        <w:rPr>
          <w:sz w:val="28"/>
          <w:szCs w:val="28"/>
        </w:rPr>
      </w:pPr>
      <w:bookmarkStart w:id="22" w:name="sub_1022"/>
      <w:bookmarkEnd w:id="21"/>
      <w:r w:rsidRPr="001D0EBC">
        <w:rPr>
          <w:sz w:val="28"/>
          <w:szCs w:val="28"/>
        </w:rPr>
        <w:t xml:space="preserve">    19. Отдел организационно-контрольной работы администрации Карабашского городского округа, кадровые службы Карабашского городского округа обязаны:</w:t>
      </w:r>
    </w:p>
    <w:bookmarkEnd w:id="22"/>
    <w:p w:rsidR="001D0EBC" w:rsidRPr="001D0EBC" w:rsidRDefault="001D0EBC" w:rsidP="001D0EBC">
      <w:pPr>
        <w:jc w:val="both"/>
        <w:rPr>
          <w:sz w:val="28"/>
          <w:szCs w:val="28"/>
        </w:rPr>
      </w:pPr>
      <w:r w:rsidRPr="001D0EBC">
        <w:rPr>
          <w:sz w:val="28"/>
          <w:szCs w:val="28"/>
        </w:rPr>
        <w:t xml:space="preserve">    1) осуществлять анализ, поступающих в соответствии с </w:t>
      </w:r>
      <w:hyperlink r:id="rId14" w:history="1">
        <w:r w:rsidRPr="001D0EBC">
          <w:rPr>
            <w:color w:val="008000"/>
            <w:sz w:val="28"/>
            <w:szCs w:val="28"/>
          </w:rPr>
          <w:t>Федеральным законом</w:t>
        </w:r>
      </w:hyperlink>
      <w:r w:rsidRPr="001D0EBC">
        <w:rPr>
          <w:sz w:val="28"/>
          <w:szCs w:val="28"/>
        </w:rPr>
        <w:t xml:space="preserve"> от 03.12.2012г. № 230-ФЗ «О контроле за соответствием расходов лиц, замещающих государственные должности, и иных лиц их доходам» и </w:t>
      </w:r>
      <w:hyperlink r:id="rId15" w:history="1">
        <w:r w:rsidRPr="001D0EBC">
          <w:rPr>
            <w:color w:val="008000"/>
            <w:sz w:val="28"/>
            <w:szCs w:val="28"/>
          </w:rPr>
          <w:t>Федеральным законом</w:t>
        </w:r>
      </w:hyperlink>
      <w:r w:rsidRPr="001D0EBC">
        <w:rPr>
          <w:sz w:val="28"/>
          <w:szCs w:val="28"/>
        </w:rPr>
        <w:t xml:space="preserve"> от 25.12.2008г.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1D0EBC" w:rsidRPr="001D0EBC" w:rsidRDefault="001D0EBC" w:rsidP="001D0EBC">
      <w:pPr>
        <w:jc w:val="both"/>
        <w:rPr>
          <w:sz w:val="28"/>
          <w:szCs w:val="28"/>
        </w:rPr>
      </w:pPr>
      <w:r w:rsidRPr="001D0EBC">
        <w:rPr>
          <w:sz w:val="28"/>
          <w:szCs w:val="28"/>
        </w:rPr>
        <w:lastRenderedPageBreak/>
        <w:t xml:space="preserve">    2) принимать сведения, представляемые в соответствии с данным Положением;</w:t>
      </w:r>
    </w:p>
    <w:p w:rsidR="001D0EBC" w:rsidRPr="001D0EBC" w:rsidRDefault="001D0EBC" w:rsidP="001D0EBC">
      <w:pPr>
        <w:jc w:val="both"/>
        <w:rPr>
          <w:sz w:val="28"/>
          <w:szCs w:val="28"/>
        </w:rPr>
      </w:pPr>
      <w:r w:rsidRPr="001D0EBC">
        <w:rPr>
          <w:sz w:val="28"/>
          <w:szCs w:val="28"/>
        </w:rPr>
        <w:t xml:space="preserve">    3) истребовать от муниципального служащего сведения, предусмотренные пунктом 3,13 настоящего Положения;</w:t>
      </w:r>
    </w:p>
    <w:p w:rsidR="001D0EBC" w:rsidRPr="001D0EBC" w:rsidRDefault="001D0EBC" w:rsidP="001D0EBC">
      <w:pPr>
        <w:jc w:val="both"/>
        <w:rPr>
          <w:sz w:val="28"/>
          <w:szCs w:val="28"/>
        </w:rPr>
      </w:pPr>
      <w:r w:rsidRPr="001D0EBC">
        <w:rPr>
          <w:sz w:val="28"/>
          <w:szCs w:val="28"/>
        </w:rPr>
        <w:t xml:space="preserve">    4) проводить беседу с муниципальным служащим в случае поступления ходатайства, предусмотренного </w:t>
      </w:r>
      <w:hyperlink w:anchor="sub_1033" w:history="1">
        <w:r w:rsidRPr="001D0EBC">
          <w:rPr>
            <w:color w:val="008000"/>
            <w:sz w:val="28"/>
            <w:szCs w:val="28"/>
          </w:rPr>
          <w:t>ч. 3 пункта 17</w:t>
        </w:r>
      </w:hyperlink>
      <w:r w:rsidRPr="001D0EBC">
        <w:rPr>
          <w:sz w:val="28"/>
          <w:szCs w:val="28"/>
        </w:rPr>
        <w:t xml:space="preserve"> настоящего Положения.</w:t>
      </w:r>
    </w:p>
    <w:p w:rsidR="001D0EBC" w:rsidRPr="001D0EBC" w:rsidRDefault="001D0EBC" w:rsidP="001D0EBC">
      <w:pPr>
        <w:jc w:val="both"/>
        <w:rPr>
          <w:sz w:val="28"/>
          <w:szCs w:val="28"/>
        </w:rPr>
      </w:pPr>
      <w:bookmarkStart w:id="23" w:name="sub_1023"/>
      <w:r w:rsidRPr="001D0EBC">
        <w:rPr>
          <w:sz w:val="28"/>
          <w:szCs w:val="28"/>
        </w:rPr>
        <w:t xml:space="preserve">    20. Отдел организационно-контрольной работы администрации Карабашского городского округа вправе:</w:t>
      </w:r>
    </w:p>
    <w:bookmarkEnd w:id="23"/>
    <w:p w:rsidR="001D0EBC" w:rsidRPr="001D0EBC" w:rsidRDefault="001D0EBC" w:rsidP="001D0EBC">
      <w:pPr>
        <w:jc w:val="both"/>
        <w:rPr>
          <w:sz w:val="28"/>
          <w:szCs w:val="28"/>
        </w:rPr>
      </w:pPr>
      <w:r w:rsidRPr="001D0EBC">
        <w:rPr>
          <w:sz w:val="28"/>
          <w:szCs w:val="28"/>
        </w:rPr>
        <w:t xml:space="preserve">   1) проводить беседу по своей инициативе с данным лицом;</w:t>
      </w:r>
    </w:p>
    <w:p w:rsidR="001D0EBC" w:rsidRPr="001D0EBC" w:rsidRDefault="001D0EBC" w:rsidP="001D0EBC">
      <w:pPr>
        <w:jc w:val="both"/>
        <w:rPr>
          <w:sz w:val="28"/>
          <w:szCs w:val="28"/>
        </w:rPr>
      </w:pPr>
      <w:r w:rsidRPr="001D0EBC">
        <w:rPr>
          <w:sz w:val="28"/>
          <w:szCs w:val="28"/>
        </w:rPr>
        <w:t xml:space="preserve">   2) изучать поступившие от данного лица дополнительные материалы;</w:t>
      </w:r>
    </w:p>
    <w:p w:rsidR="001D0EBC" w:rsidRPr="001D0EBC" w:rsidRDefault="001D0EBC" w:rsidP="001D0EBC">
      <w:pPr>
        <w:jc w:val="both"/>
        <w:rPr>
          <w:sz w:val="28"/>
          <w:szCs w:val="28"/>
        </w:rPr>
      </w:pPr>
      <w:r w:rsidRPr="001D0EBC">
        <w:rPr>
          <w:sz w:val="28"/>
          <w:szCs w:val="28"/>
        </w:rPr>
        <w:t xml:space="preserve">   3) получать от данного лица пояснения по представленным им сведениям и материалам;</w:t>
      </w:r>
    </w:p>
    <w:p w:rsidR="001D0EBC" w:rsidRPr="001D0EBC" w:rsidRDefault="001D0EBC" w:rsidP="001D0EBC">
      <w:pPr>
        <w:jc w:val="both"/>
        <w:rPr>
          <w:sz w:val="28"/>
          <w:szCs w:val="28"/>
        </w:rPr>
      </w:pPr>
      <w:r w:rsidRPr="001D0EBC">
        <w:rPr>
          <w:sz w:val="28"/>
          <w:szCs w:val="28"/>
        </w:rPr>
        <w:t xml:space="preserve">   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D0EBC" w:rsidRPr="001D0EBC" w:rsidRDefault="001D0EBC" w:rsidP="001D0EBC">
      <w:pPr>
        <w:jc w:val="both"/>
        <w:rPr>
          <w:sz w:val="28"/>
          <w:szCs w:val="28"/>
        </w:rPr>
      </w:pPr>
      <w:r w:rsidRPr="001D0EBC">
        <w:rPr>
          <w:sz w:val="28"/>
          <w:szCs w:val="28"/>
        </w:rPr>
        <w:t xml:space="preserve">    5) наводить справки у физических лиц и получать от них и с их согласия информацию.</w:t>
      </w:r>
    </w:p>
    <w:p w:rsidR="001D0EBC" w:rsidRPr="001D0EBC" w:rsidRDefault="001D0EBC" w:rsidP="001D0EBC">
      <w:pPr>
        <w:jc w:val="both"/>
        <w:rPr>
          <w:sz w:val="28"/>
          <w:szCs w:val="28"/>
        </w:rPr>
      </w:pPr>
      <w:bookmarkStart w:id="24" w:name="sub_1024"/>
      <w:r w:rsidRPr="001D0EBC">
        <w:rPr>
          <w:sz w:val="28"/>
          <w:szCs w:val="28"/>
        </w:rPr>
        <w:t xml:space="preserve">    21.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отделом организационно-контрольной работы администрации Карабашского городского округа главе Карабашского городского округа, принявшему решение об осуществлении контроля за расходами.</w:t>
      </w:r>
    </w:p>
    <w:p w:rsidR="001D0EBC" w:rsidRPr="001D0EBC" w:rsidRDefault="001D0EBC" w:rsidP="001D0EBC">
      <w:pPr>
        <w:jc w:val="both"/>
        <w:rPr>
          <w:sz w:val="28"/>
          <w:szCs w:val="28"/>
        </w:rPr>
      </w:pPr>
      <w:bookmarkStart w:id="25" w:name="sub_1025"/>
      <w:bookmarkEnd w:id="24"/>
      <w:r w:rsidRPr="001D0EBC">
        <w:rPr>
          <w:sz w:val="28"/>
          <w:szCs w:val="28"/>
        </w:rPr>
        <w:t xml:space="preserve">    23. Глава Карабашского городского округа может предложить соответствующей комиссии по соблюдению требований к служебному поведению муниципальных служащих и урегулированию конфликта интересов рассмотреть результаты, полученные в ходе осуществления контроля за расходами муниципального служащего, а также за расходами его супруги (супруга) и несовершеннолетних детей, на ее заседании.</w:t>
      </w:r>
    </w:p>
    <w:p w:rsidR="001D0EBC" w:rsidRPr="001D0EBC" w:rsidRDefault="001D0EBC" w:rsidP="001D0EBC">
      <w:pPr>
        <w:jc w:val="both"/>
        <w:rPr>
          <w:sz w:val="28"/>
          <w:szCs w:val="28"/>
        </w:rPr>
      </w:pPr>
      <w:bookmarkStart w:id="26" w:name="sub_1026"/>
      <w:bookmarkEnd w:id="25"/>
      <w:r w:rsidRPr="001D0EBC">
        <w:rPr>
          <w:sz w:val="28"/>
          <w:szCs w:val="28"/>
        </w:rPr>
        <w:t xml:space="preserve">    24. Муниципальный служащий должен быть проинформирован с соблюдением </w:t>
      </w:r>
      <w:hyperlink r:id="rId16" w:history="1">
        <w:r w:rsidRPr="001D0EBC">
          <w:rPr>
            <w:color w:val="008000"/>
            <w:sz w:val="28"/>
            <w:szCs w:val="28"/>
          </w:rPr>
          <w:t>законодательства</w:t>
        </w:r>
      </w:hyperlink>
      <w:r w:rsidRPr="001D0EBC">
        <w:rPr>
          <w:sz w:val="28"/>
          <w:szCs w:val="28"/>
        </w:rPr>
        <w:t xml:space="preserve"> Российской Федерации о государственной тайне, о результатах, полученных в ходе осуществления контроля за его расходами, а также расходами его супруги (супруга) и несовершеннолетних детей.</w:t>
      </w:r>
    </w:p>
    <w:p w:rsidR="001D0EBC" w:rsidRPr="001D0EBC" w:rsidRDefault="001D0EBC" w:rsidP="001D0EBC">
      <w:pPr>
        <w:jc w:val="both"/>
        <w:rPr>
          <w:sz w:val="28"/>
          <w:szCs w:val="28"/>
        </w:rPr>
      </w:pPr>
      <w:bookmarkStart w:id="27" w:name="sub_1027"/>
      <w:bookmarkEnd w:id="26"/>
      <w:r w:rsidRPr="001D0EBC">
        <w:rPr>
          <w:sz w:val="28"/>
          <w:szCs w:val="28"/>
        </w:rPr>
        <w:t xml:space="preserve">    25. Отдел организационно-контрольной работы администрации Карабашского городского округа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письменного согласия главы Карабашского </w:t>
      </w:r>
      <w:r w:rsidRPr="001D0EBC">
        <w:rPr>
          <w:sz w:val="28"/>
          <w:szCs w:val="28"/>
        </w:rPr>
        <w:lastRenderedPageBreak/>
        <w:t>городского округа,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1D0EBC" w:rsidRPr="001D0EBC" w:rsidRDefault="001D0EBC" w:rsidP="001D0EBC">
      <w:pPr>
        <w:jc w:val="both"/>
        <w:rPr>
          <w:sz w:val="28"/>
          <w:szCs w:val="28"/>
        </w:rPr>
      </w:pPr>
      <w:bookmarkStart w:id="28" w:name="sub_1028"/>
      <w:bookmarkEnd w:id="27"/>
      <w:r w:rsidRPr="001D0EBC">
        <w:rPr>
          <w:sz w:val="28"/>
          <w:szCs w:val="28"/>
        </w:rPr>
        <w:t xml:space="preserve">    26. Невыполнение муниципальным служащим, обязанностей, предусмотренных данным Положением, является правонарушением.</w:t>
      </w:r>
    </w:p>
    <w:bookmarkEnd w:id="28"/>
    <w:p w:rsidR="001D0EBC" w:rsidRPr="001D0EBC" w:rsidRDefault="001D0EBC" w:rsidP="001D0EBC">
      <w:pPr>
        <w:jc w:val="both"/>
        <w:rPr>
          <w:sz w:val="28"/>
          <w:szCs w:val="28"/>
        </w:rPr>
      </w:pPr>
      <w:r w:rsidRPr="001D0EBC">
        <w:rPr>
          <w:sz w:val="28"/>
          <w:szCs w:val="28"/>
        </w:rPr>
        <w:t xml:space="preserve">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1D0EBC" w:rsidRPr="001D0EBC" w:rsidRDefault="001D0EBC" w:rsidP="001D0EBC">
      <w:pPr>
        <w:jc w:val="both"/>
        <w:rPr>
          <w:sz w:val="28"/>
          <w:szCs w:val="28"/>
        </w:rPr>
      </w:pPr>
      <w:bookmarkStart w:id="29" w:name="sub_1029"/>
      <w:r w:rsidRPr="001D0EBC">
        <w:rPr>
          <w:sz w:val="28"/>
          <w:szCs w:val="28"/>
        </w:rPr>
        <w:t xml:space="preserve">    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1D0EBC" w:rsidRPr="001D0EBC" w:rsidRDefault="001D0EBC" w:rsidP="001D0EBC">
      <w:pPr>
        <w:jc w:val="both"/>
        <w:rPr>
          <w:sz w:val="28"/>
          <w:szCs w:val="28"/>
        </w:rPr>
      </w:pPr>
      <w:bookmarkStart w:id="30" w:name="sub_1030"/>
      <w:bookmarkEnd w:id="29"/>
      <w:r w:rsidRPr="001D0EBC">
        <w:rPr>
          <w:sz w:val="28"/>
          <w:szCs w:val="28"/>
        </w:rPr>
        <w:t xml:space="preserve">    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tbl>
      <w:tblPr>
        <w:tblpPr w:leftFromText="180" w:rightFromText="180" w:vertAnchor="text" w:horzAnchor="margin" w:tblpY="2093"/>
        <w:tblW w:w="12607" w:type="dxa"/>
        <w:tblLook w:val="0000" w:firstRow="0" w:lastRow="0" w:firstColumn="0" w:lastColumn="0" w:noHBand="0" w:noVBand="0"/>
      </w:tblPr>
      <w:tblGrid>
        <w:gridCol w:w="9108"/>
        <w:gridCol w:w="3499"/>
      </w:tblGrid>
      <w:tr w:rsidR="001D0EBC" w:rsidRPr="001D0EBC" w:rsidTr="008166DA">
        <w:tblPrEx>
          <w:tblCellMar>
            <w:top w:w="0" w:type="dxa"/>
            <w:bottom w:w="0" w:type="dxa"/>
          </w:tblCellMar>
        </w:tblPrEx>
        <w:trPr>
          <w:trHeight w:val="1193"/>
        </w:trPr>
        <w:tc>
          <w:tcPr>
            <w:tcW w:w="9108" w:type="dxa"/>
            <w:tcBorders>
              <w:top w:val="nil"/>
              <w:left w:val="nil"/>
              <w:bottom w:val="nil"/>
              <w:right w:val="nil"/>
            </w:tcBorders>
          </w:tcPr>
          <w:p w:rsidR="001D0EBC" w:rsidRPr="001D0EBC" w:rsidRDefault="001D0EBC" w:rsidP="001D0EBC">
            <w:pPr>
              <w:rPr>
                <w:sz w:val="28"/>
                <w:szCs w:val="28"/>
              </w:rPr>
            </w:pPr>
            <w:bookmarkStart w:id="31" w:name="sub_1032"/>
            <w:bookmarkEnd w:id="30"/>
            <w:r w:rsidRPr="001D0EBC">
              <w:rPr>
                <w:sz w:val="28"/>
                <w:szCs w:val="28"/>
              </w:rPr>
              <w:t xml:space="preserve">Заместитель главы Карабашского </w:t>
            </w:r>
          </w:p>
          <w:p w:rsidR="001D0EBC" w:rsidRPr="001D0EBC" w:rsidRDefault="001D0EBC" w:rsidP="001D0EBC">
            <w:pPr>
              <w:rPr>
                <w:sz w:val="28"/>
                <w:szCs w:val="28"/>
                <w:lang w:eastAsia="ru-RU"/>
              </w:rPr>
            </w:pPr>
            <w:r w:rsidRPr="001D0EBC">
              <w:rPr>
                <w:sz w:val="28"/>
                <w:szCs w:val="28"/>
                <w:lang w:eastAsia="ru-RU"/>
              </w:rPr>
              <w:t xml:space="preserve">городского округа по общим </w:t>
            </w:r>
          </w:p>
          <w:p w:rsidR="001D0EBC" w:rsidRPr="001D0EBC" w:rsidRDefault="001D0EBC" w:rsidP="001D0EBC">
            <w:pPr>
              <w:rPr>
                <w:sz w:val="28"/>
                <w:szCs w:val="28"/>
                <w:lang w:eastAsia="ru-RU"/>
              </w:rPr>
            </w:pPr>
            <w:r w:rsidRPr="001D0EBC">
              <w:rPr>
                <w:sz w:val="28"/>
                <w:szCs w:val="28"/>
                <w:lang w:eastAsia="ru-RU"/>
              </w:rPr>
              <w:t xml:space="preserve">вопросам и  внутренней политике                                Ф.Г. Ермолин                                                                             </w:t>
            </w:r>
          </w:p>
        </w:tc>
        <w:tc>
          <w:tcPr>
            <w:tcW w:w="3499" w:type="dxa"/>
            <w:tcBorders>
              <w:top w:val="nil"/>
              <w:left w:val="nil"/>
              <w:bottom w:val="nil"/>
              <w:right w:val="nil"/>
            </w:tcBorders>
          </w:tcPr>
          <w:p w:rsidR="001D0EBC" w:rsidRPr="001D0EBC" w:rsidRDefault="001D0EBC" w:rsidP="001D0EBC">
            <w:pPr>
              <w:widowControl w:val="0"/>
              <w:suppressAutoHyphens w:val="0"/>
              <w:autoSpaceDE w:val="0"/>
              <w:autoSpaceDN w:val="0"/>
              <w:adjustRightInd w:val="0"/>
              <w:jc w:val="right"/>
              <w:rPr>
                <w:rFonts w:ascii="Arial" w:hAnsi="Arial" w:cs="Arial"/>
                <w:sz w:val="24"/>
                <w:szCs w:val="24"/>
                <w:lang w:eastAsia="ru-RU"/>
              </w:rPr>
            </w:pPr>
          </w:p>
        </w:tc>
      </w:tr>
      <w:tr w:rsidR="001D0EBC" w:rsidRPr="001D0EBC" w:rsidTr="008166DA">
        <w:tblPrEx>
          <w:tblCellMar>
            <w:top w:w="0" w:type="dxa"/>
            <w:bottom w:w="0" w:type="dxa"/>
          </w:tblCellMar>
        </w:tblPrEx>
        <w:trPr>
          <w:trHeight w:val="495"/>
        </w:trPr>
        <w:tc>
          <w:tcPr>
            <w:tcW w:w="9108" w:type="dxa"/>
            <w:tcBorders>
              <w:top w:val="nil"/>
              <w:left w:val="nil"/>
              <w:bottom w:val="nil"/>
              <w:right w:val="nil"/>
            </w:tcBorders>
          </w:tcPr>
          <w:p w:rsidR="001D0EBC" w:rsidRPr="001D0EBC" w:rsidRDefault="001D0EBC" w:rsidP="001D0EBC">
            <w:pPr>
              <w:widowControl w:val="0"/>
              <w:suppressAutoHyphens w:val="0"/>
              <w:autoSpaceDE w:val="0"/>
              <w:autoSpaceDN w:val="0"/>
              <w:adjustRightInd w:val="0"/>
              <w:rPr>
                <w:rFonts w:ascii="Arial" w:hAnsi="Arial" w:cs="Arial"/>
                <w:sz w:val="24"/>
                <w:szCs w:val="24"/>
                <w:lang w:eastAsia="ru-RU"/>
              </w:rPr>
            </w:pPr>
          </w:p>
        </w:tc>
        <w:tc>
          <w:tcPr>
            <w:tcW w:w="3499" w:type="dxa"/>
            <w:tcBorders>
              <w:top w:val="nil"/>
              <w:left w:val="nil"/>
              <w:bottom w:val="nil"/>
              <w:right w:val="nil"/>
            </w:tcBorders>
          </w:tcPr>
          <w:p w:rsidR="001D0EBC" w:rsidRPr="001D0EBC" w:rsidRDefault="001D0EBC" w:rsidP="001D0EBC">
            <w:pPr>
              <w:widowControl w:val="0"/>
              <w:suppressAutoHyphens w:val="0"/>
              <w:autoSpaceDE w:val="0"/>
              <w:autoSpaceDN w:val="0"/>
              <w:adjustRightInd w:val="0"/>
              <w:jc w:val="right"/>
              <w:rPr>
                <w:rFonts w:ascii="Arial" w:hAnsi="Arial" w:cs="Arial"/>
                <w:sz w:val="24"/>
                <w:szCs w:val="24"/>
                <w:lang w:eastAsia="ru-RU"/>
              </w:rPr>
            </w:pPr>
          </w:p>
        </w:tc>
      </w:tr>
    </w:tbl>
    <w:p w:rsidR="001D0EBC" w:rsidRPr="001D0EBC" w:rsidRDefault="001D0EBC" w:rsidP="001D0EBC">
      <w:pPr>
        <w:jc w:val="both"/>
        <w:rPr>
          <w:sz w:val="28"/>
          <w:szCs w:val="28"/>
        </w:rPr>
      </w:pPr>
      <w:r w:rsidRPr="001D0EBC">
        <w:rPr>
          <w:sz w:val="28"/>
          <w:szCs w:val="28"/>
        </w:rPr>
        <w:t xml:space="preserve">    29. Сведения о расходах, представленные в соответствии с настоящим Положением, и информация о результатах осуществления контроля за расходами лица, замещающего должность муниципальной службы в Карабашском городском округе, а также за расходами его супруги (супруга) и несовершеннолетних детей приобщаются к его личному делу.</w:t>
      </w:r>
    </w:p>
    <w:bookmarkEnd w:id="31"/>
    <w:p w:rsidR="001D0EBC" w:rsidRPr="001D0EBC" w:rsidRDefault="001D0EBC" w:rsidP="001D0EBC"/>
    <w:p w:rsidR="001D0EBC" w:rsidRPr="001D0EBC" w:rsidRDefault="001D0EBC" w:rsidP="001D0EBC"/>
    <w:p w:rsidR="001D0EBC" w:rsidRDefault="001D0EBC" w:rsidP="001D0EBC">
      <w:pPr>
        <w:ind w:left="5760" w:firstLine="720"/>
        <w:jc w:val="both"/>
        <w:rPr>
          <w:sz w:val="28"/>
          <w:szCs w:val="28"/>
        </w:rPr>
      </w:pPr>
    </w:p>
    <w:p w:rsidR="001D0EBC" w:rsidRDefault="001D0EBC" w:rsidP="001D0EBC">
      <w:pPr>
        <w:ind w:left="5760" w:firstLine="720"/>
        <w:jc w:val="both"/>
        <w:rPr>
          <w:sz w:val="28"/>
          <w:szCs w:val="28"/>
        </w:rPr>
      </w:pPr>
    </w:p>
    <w:p w:rsidR="001D0EBC" w:rsidRDefault="001D0EBC" w:rsidP="001D0EBC">
      <w:pPr>
        <w:ind w:left="5760" w:firstLine="720"/>
        <w:jc w:val="both"/>
        <w:rPr>
          <w:sz w:val="28"/>
          <w:szCs w:val="28"/>
        </w:rPr>
      </w:pPr>
    </w:p>
    <w:p w:rsidR="001D0EBC" w:rsidRDefault="001D0EBC" w:rsidP="001D0EBC">
      <w:pPr>
        <w:ind w:left="5760" w:firstLine="720"/>
        <w:jc w:val="both"/>
        <w:rPr>
          <w:sz w:val="28"/>
          <w:szCs w:val="28"/>
        </w:rPr>
      </w:pPr>
    </w:p>
    <w:p w:rsidR="001D0EBC" w:rsidRDefault="001D0EBC" w:rsidP="001D0EBC">
      <w:pPr>
        <w:ind w:left="5760" w:firstLine="720"/>
        <w:jc w:val="both"/>
        <w:rPr>
          <w:sz w:val="28"/>
          <w:szCs w:val="28"/>
        </w:rPr>
      </w:pPr>
    </w:p>
    <w:p w:rsidR="001D0EBC" w:rsidRDefault="001D0EBC" w:rsidP="001D0EBC">
      <w:pPr>
        <w:ind w:left="5760" w:firstLine="720"/>
        <w:jc w:val="both"/>
        <w:rPr>
          <w:sz w:val="28"/>
          <w:szCs w:val="28"/>
        </w:rPr>
      </w:pPr>
    </w:p>
    <w:p w:rsidR="001D0EBC" w:rsidRDefault="001D0EBC" w:rsidP="001D0EBC">
      <w:pPr>
        <w:ind w:left="5760" w:firstLine="720"/>
        <w:jc w:val="both"/>
        <w:rPr>
          <w:sz w:val="28"/>
          <w:szCs w:val="28"/>
        </w:rPr>
      </w:pPr>
    </w:p>
    <w:p w:rsidR="001D0EBC" w:rsidRDefault="001D0EBC" w:rsidP="001D0EBC">
      <w:pPr>
        <w:ind w:left="5760" w:firstLine="720"/>
        <w:jc w:val="both"/>
        <w:rPr>
          <w:sz w:val="28"/>
          <w:szCs w:val="28"/>
        </w:rPr>
      </w:pPr>
    </w:p>
    <w:p w:rsidR="001D0EBC" w:rsidRDefault="001D0EBC" w:rsidP="001D0EBC">
      <w:pPr>
        <w:ind w:left="5760" w:firstLine="720"/>
        <w:jc w:val="both"/>
        <w:rPr>
          <w:sz w:val="28"/>
          <w:szCs w:val="28"/>
        </w:rPr>
      </w:pPr>
    </w:p>
    <w:p w:rsidR="001D0EBC" w:rsidRPr="001D0EBC" w:rsidRDefault="001D0EBC" w:rsidP="001D0EBC">
      <w:pPr>
        <w:jc w:val="both"/>
        <w:rPr>
          <w:sz w:val="28"/>
          <w:szCs w:val="28"/>
        </w:rPr>
      </w:pPr>
      <w:r>
        <w:rPr>
          <w:sz w:val="28"/>
          <w:szCs w:val="28"/>
        </w:rPr>
        <w:t xml:space="preserve">                                                                            </w:t>
      </w:r>
      <w:r w:rsidRPr="001D0EBC">
        <w:rPr>
          <w:sz w:val="28"/>
          <w:szCs w:val="28"/>
        </w:rPr>
        <w:t>Приложение 2</w:t>
      </w:r>
    </w:p>
    <w:p w:rsidR="001D0EBC" w:rsidRPr="001D0EBC" w:rsidRDefault="001D0EBC" w:rsidP="001D0EB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D0EBC">
        <w:rPr>
          <w:sz w:val="28"/>
          <w:szCs w:val="28"/>
        </w:rPr>
        <w:t>Утверждено постановлением</w:t>
      </w:r>
    </w:p>
    <w:p w:rsidR="001D0EBC" w:rsidRPr="001D0EBC" w:rsidRDefault="001D0EBC" w:rsidP="001D0EBC">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D0EBC">
        <w:rPr>
          <w:sz w:val="28"/>
          <w:szCs w:val="28"/>
        </w:rPr>
        <w:t xml:space="preserve">администрации Карабашского </w:t>
      </w:r>
    </w:p>
    <w:p w:rsidR="001D0EBC" w:rsidRPr="001D0EBC" w:rsidRDefault="001D0EBC" w:rsidP="001D0EBC">
      <w:pPr>
        <w:jc w:val="both"/>
        <w:rPr>
          <w:sz w:val="28"/>
          <w:szCs w:val="28"/>
        </w:rPr>
      </w:pPr>
      <w:r w:rsidRPr="001D0EBC">
        <w:rPr>
          <w:sz w:val="28"/>
          <w:szCs w:val="28"/>
        </w:rPr>
        <w:t xml:space="preserve">                                                             </w:t>
      </w:r>
      <w:r>
        <w:rPr>
          <w:sz w:val="28"/>
          <w:szCs w:val="28"/>
        </w:rPr>
        <w:t xml:space="preserve">               </w:t>
      </w:r>
      <w:r w:rsidRPr="001D0EBC">
        <w:rPr>
          <w:sz w:val="28"/>
          <w:szCs w:val="28"/>
        </w:rPr>
        <w:t>городского округа</w:t>
      </w:r>
    </w:p>
    <w:p w:rsidR="001D0EBC" w:rsidRPr="001D0EBC" w:rsidRDefault="001D0EBC" w:rsidP="001D0EBC">
      <w:pPr>
        <w:jc w:val="both"/>
        <w:rPr>
          <w:sz w:val="28"/>
          <w:szCs w:val="28"/>
        </w:rPr>
      </w:pPr>
      <w:r w:rsidRPr="001D0EBC">
        <w:rPr>
          <w:sz w:val="28"/>
          <w:szCs w:val="28"/>
        </w:rPr>
        <w:t xml:space="preserve">                                                             </w:t>
      </w:r>
      <w:r>
        <w:rPr>
          <w:sz w:val="28"/>
          <w:szCs w:val="28"/>
        </w:rPr>
        <w:t xml:space="preserve">               от 14.02.2014г. № 58</w:t>
      </w:r>
    </w:p>
    <w:p w:rsidR="001D0EBC" w:rsidRPr="001D0EBC" w:rsidRDefault="001D0EBC" w:rsidP="001D0EBC">
      <w:pPr>
        <w:jc w:val="both"/>
        <w:rPr>
          <w:sz w:val="28"/>
          <w:szCs w:val="28"/>
        </w:rPr>
      </w:pPr>
    </w:p>
    <w:p w:rsidR="001D0EBC" w:rsidRPr="001D0EBC" w:rsidRDefault="001D0EBC" w:rsidP="001D0EBC">
      <w:pPr>
        <w:jc w:val="both"/>
        <w:rPr>
          <w:sz w:val="28"/>
          <w:szCs w:val="28"/>
        </w:rPr>
      </w:pPr>
    </w:p>
    <w:p w:rsidR="001D0EBC" w:rsidRPr="001D0EBC" w:rsidRDefault="001D0EBC" w:rsidP="001D0EBC">
      <w:pPr>
        <w:widowControl w:val="0"/>
        <w:suppressAutoHyphens w:val="0"/>
        <w:autoSpaceDE w:val="0"/>
        <w:autoSpaceDN w:val="0"/>
        <w:adjustRightInd w:val="0"/>
        <w:rPr>
          <w:sz w:val="24"/>
          <w:szCs w:val="24"/>
          <w:lang w:eastAsia="ru-RU"/>
        </w:rPr>
      </w:pPr>
      <w:r w:rsidRPr="001D0EBC">
        <w:rPr>
          <w:sz w:val="24"/>
          <w:szCs w:val="24"/>
          <w:lang w:eastAsia="ru-RU"/>
        </w:rPr>
        <w:t>В __________________________________________________________________________________</w:t>
      </w:r>
    </w:p>
    <w:p w:rsidR="001D0EBC" w:rsidRPr="001D0EBC" w:rsidRDefault="001D0EBC" w:rsidP="001D0EBC">
      <w:pPr>
        <w:widowControl w:val="0"/>
        <w:suppressAutoHyphens w:val="0"/>
        <w:autoSpaceDE w:val="0"/>
        <w:autoSpaceDN w:val="0"/>
        <w:adjustRightInd w:val="0"/>
        <w:jc w:val="center"/>
        <w:rPr>
          <w:lang w:eastAsia="ru-RU"/>
        </w:rPr>
      </w:pPr>
      <w:r w:rsidRPr="001D0EBC">
        <w:rPr>
          <w:lang w:eastAsia="ru-RU"/>
        </w:rPr>
        <w:t>(указывается наименование кадрового подразделения</w:t>
      </w:r>
    </w:p>
    <w:p w:rsidR="001D0EBC" w:rsidRPr="001D0EBC" w:rsidRDefault="001D0EBC" w:rsidP="001D0EBC">
      <w:pPr>
        <w:widowControl w:val="0"/>
        <w:suppressAutoHyphens w:val="0"/>
        <w:autoSpaceDE w:val="0"/>
        <w:autoSpaceDN w:val="0"/>
        <w:adjustRightInd w:val="0"/>
        <w:jc w:val="center"/>
        <w:rPr>
          <w:sz w:val="28"/>
          <w:szCs w:val="28"/>
          <w:lang w:eastAsia="ru-RU"/>
        </w:rPr>
      </w:pPr>
      <w:r w:rsidRPr="001D0EBC">
        <w:rPr>
          <w:lang w:eastAsia="ru-RU"/>
        </w:rPr>
        <w:t>государственного (муниципально</w:t>
      </w:r>
      <w:r w:rsidRPr="001D0EBC">
        <w:rPr>
          <w:sz w:val="28"/>
          <w:szCs w:val="28"/>
          <w:lang w:eastAsia="ru-RU"/>
        </w:rPr>
        <w:t>го) органа)</w:t>
      </w:r>
    </w:p>
    <w:p w:rsidR="001D0EBC" w:rsidRPr="001D0EBC" w:rsidRDefault="001D0EBC" w:rsidP="001D0EBC">
      <w:pPr>
        <w:rPr>
          <w:sz w:val="28"/>
          <w:szCs w:val="28"/>
        </w:rPr>
      </w:pPr>
    </w:p>
    <w:p w:rsidR="001D0EBC" w:rsidRPr="001D0EBC" w:rsidRDefault="001D0EBC" w:rsidP="001D0EBC">
      <w:pPr>
        <w:widowControl w:val="0"/>
        <w:suppressAutoHyphens w:val="0"/>
        <w:autoSpaceDE w:val="0"/>
        <w:autoSpaceDN w:val="0"/>
        <w:adjustRightInd w:val="0"/>
        <w:rPr>
          <w:b/>
          <w:sz w:val="24"/>
          <w:szCs w:val="24"/>
          <w:lang w:eastAsia="ru-RU"/>
        </w:rPr>
      </w:pPr>
      <w:r w:rsidRPr="001D0EBC">
        <w:rPr>
          <w:rFonts w:ascii="Courier New" w:hAnsi="Courier New" w:cs="Courier New"/>
          <w:b/>
          <w:bCs/>
          <w:color w:val="000080"/>
          <w:lang w:eastAsia="ru-RU"/>
        </w:rPr>
        <w:t xml:space="preserve">                                 </w:t>
      </w:r>
      <w:r w:rsidRPr="001D0EBC">
        <w:rPr>
          <w:bCs/>
          <w:color w:val="000080"/>
          <w:sz w:val="24"/>
          <w:szCs w:val="24"/>
          <w:lang w:eastAsia="ru-RU"/>
        </w:rPr>
        <w:t>СПРАВКА</w:t>
      </w:r>
    </w:p>
    <w:p w:rsidR="001D0EBC" w:rsidRPr="001D0EBC" w:rsidRDefault="001D0EBC" w:rsidP="001D0EBC">
      <w:pPr>
        <w:jc w:val="center"/>
        <w:rPr>
          <w:b/>
          <w:sz w:val="24"/>
          <w:szCs w:val="24"/>
        </w:rPr>
      </w:pPr>
      <w:r w:rsidRPr="001D0EBC">
        <w:rPr>
          <w:bCs/>
          <w:color w:val="000080"/>
          <w:sz w:val="24"/>
          <w:szCs w:val="24"/>
        </w:rPr>
        <w:t>о расходах лица, замещающего должность</w:t>
      </w:r>
    </w:p>
    <w:p w:rsidR="001D0EBC" w:rsidRPr="001D0EBC" w:rsidRDefault="001D0EBC" w:rsidP="001D0EBC">
      <w:pPr>
        <w:jc w:val="center"/>
        <w:rPr>
          <w:b/>
          <w:sz w:val="24"/>
          <w:szCs w:val="24"/>
        </w:rPr>
      </w:pPr>
      <w:r w:rsidRPr="001D0EBC">
        <w:rPr>
          <w:bCs/>
          <w:color w:val="000080"/>
          <w:sz w:val="24"/>
          <w:szCs w:val="24"/>
        </w:rPr>
        <w:t>государственной гражданской службы Челябинской области,</w:t>
      </w:r>
    </w:p>
    <w:p w:rsidR="001D0EBC" w:rsidRPr="001D0EBC" w:rsidRDefault="001D0EBC" w:rsidP="001D0EBC">
      <w:pPr>
        <w:jc w:val="center"/>
        <w:rPr>
          <w:b/>
          <w:sz w:val="24"/>
          <w:szCs w:val="24"/>
        </w:rPr>
      </w:pPr>
      <w:r w:rsidRPr="001D0EBC">
        <w:rPr>
          <w:bCs/>
          <w:color w:val="000080"/>
          <w:sz w:val="24"/>
          <w:szCs w:val="24"/>
        </w:rPr>
        <w:t>иного лица по каждой сделке по приобретению земельного</w:t>
      </w:r>
    </w:p>
    <w:p w:rsidR="001D0EBC" w:rsidRPr="001D0EBC" w:rsidRDefault="001D0EBC" w:rsidP="001D0EBC">
      <w:pPr>
        <w:jc w:val="center"/>
        <w:rPr>
          <w:b/>
          <w:sz w:val="24"/>
          <w:szCs w:val="24"/>
        </w:rPr>
      </w:pPr>
      <w:r w:rsidRPr="001D0EBC">
        <w:rPr>
          <w:bCs/>
          <w:color w:val="000080"/>
          <w:sz w:val="24"/>
          <w:szCs w:val="24"/>
        </w:rPr>
        <w:t>участка, другого объекта недвижимости, транспортного</w:t>
      </w:r>
    </w:p>
    <w:p w:rsidR="001D0EBC" w:rsidRPr="001D0EBC" w:rsidRDefault="001D0EBC" w:rsidP="001D0EBC">
      <w:pPr>
        <w:jc w:val="center"/>
        <w:rPr>
          <w:b/>
          <w:sz w:val="24"/>
          <w:szCs w:val="24"/>
        </w:rPr>
      </w:pPr>
      <w:r w:rsidRPr="001D0EBC">
        <w:rPr>
          <w:bCs/>
          <w:color w:val="000080"/>
          <w:sz w:val="24"/>
          <w:szCs w:val="24"/>
        </w:rPr>
        <w:t>средства, ценных бумаг, акций (долей участия, паев</w:t>
      </w:r>
    </w:p>
    <w:p w:rsidR="001D0EBC" w:rsidRPr="001D0EBC" w:rsidRDefault="001D0EBC" w:rsidP="001D0EBC">
      <w:pPr>
        <w:jc w:val="center"/>
        <w:rPr>
          <w:b/>
          <w:sz w:val="24"/>
          <w:szCs w:val="24"/>
        </w:rPr>
      </w:pPr>
      <w:r w:rsidRPr="001D0EBC">
        <w:rPr>
          <w:bCs/>
          <w:color w:val="000080"/>
          <w:sz w:val="24"/>
          <w:szCs w:val="24"/>
        </w:rPr>
        <w:t>в уставных (складочных) капиталах организаций)</w:t>
      </w:r>
    </w:p>
    <w:p w:rsidR="001D0EBC" w:rsidRPr="001D0EBC" w:rsidRDefault="001D0EBC" w:rsidP="001D0EBC">
      <w:pPr>
        <w:jc w:val="center"/>
        <w:rPr>
          <w:b/>
          <w:sz w:val="24"/>
          <w:szCs w:val="24"/>
        </w:rPr>
      </w:pPr>
      <w:r w:rsidRPr="001D0EBC">
        <w:rPr>
          <w:bCs/>
          <w:color w:val="000080"/>
          <w:sz w:val="24"/>
          <w:szCs w:val="24"/>
        </w:rPr>
        <w:t>и об источниках получения средств, за счет которых</w:t>
      </w:r>
    </w:p>
    <w:p w:rsidR="001D0EBC" w:rsidRPr="001D0EBC" w:rsidRDefault="001D0EBC" w:rsidP="001D0EBC">
      <w:pPr>
        <w:jc w:val="center"/>
        <w:rPr>
          <w:b/>
          <w:sz w:val="24"/>
          <w:szCs w:val="24"/>
        </w:rPr>
      </w:pPr>
      <w:r w:rsidRPr="001D0EBC">
        <w:rPr>
          <w:bCs/>
          <w:color w:val="000080"/>
          <w:sz w:val="24"/>
          <w:szCs w:val="24"/>
        </w:rPr>
        <w:t>совершена указанная сделка</w:t>
      </w:r>
    </w:p>
    <w:p w:rsidR="001D0EBC" w:rsidRPr="001D0EBC" w:rsidRDefault="001D0EBC" w:rsidP="001D0EBC"/>
    <w:p w:rsidR="001D0EBC" w:rsidRPr="001D0EBC" w:rsidRDefault="001D0EBC" w:rsidP="001D0EBC">
      <w:pPr>
        <w:jc w:val="both"/>
        <w:rPr>
          <w:sz w:val="24"/>
          <w:szCs w:val="24"/>
        </w:rPr>
      </w:pPr>
      <w:r w:rsidRPr="001D0EBC">
        <w:rPr>
          <w:sz w:val="24"/>
          <w:szCs w:val="24"/>
        </w:rPr>
        <w:t>Я __________________________________________________________________________________,</w:t>
      </w:r>
    </w:p>
    <w:p w:rsidR="001D0EBC" w:rsidRPr="001D0EBC" w:rsidRDefault="001D0EBC" w:rsidP="001D0EBC">
      <w:pPr>
        <w:jc w:val="center"/>
      </w:pPr>
      <w:r w:rsidRPr="001D0EBC">
        <w:t>(фамилия, имя, отчество, дата рождения)</w:t>
      </w:r>
    </w:p>
    <w:p w:rsidR="001D0EBC" w:rsidRPr="001D0EBC" w:rsidRDefault="001D0EBC" w:rsidP="001D0EBC">
      <w:pPr>
        <w:jc w:val="both"/>
        <w:rPr>
          <w:sz w:val="24"/>
          <w:szCs w:val="24"/>
        </w:rPr>
      </w:pPr>
      <w:r w:rsidRPr="001D0EBC">
        <w:rPr>
          <w:sz w:val="24"/>
          <w:szCs w:val="24"/>
        </w:rPr>
        <w:t>____________________________________________________________________________________</w:t>
      </w:r>
    </w:p>
    <w:p w:rsidR="001D0EBC" w:rsidRPr="001D0EBC" w:rsidRDefault="001D0EBC" w:rsidP="001D0EBC">
      <w:pPr>
        <w:jc w:val="center"/>
      </w:pPr>
      <w:r w:rsidRPr="001D0EBC">
        <w:t>(место службы (работы) и занимаемая должность)</w:t>
      </w:r>
    </w:p>
    <w:p w:rsidR="001D0EBC" w:rsidRPr="001D0EBC" w:rsidRDefault="001D0EBC" w:rsidP="001D0EBC">
      <w:pPr>
        <w:jc w:val="both"/>
        <w:rPr>
          <w:sz w:val="24"/>
          <w:szCs w:val="24"/>
        </w:rPr>
      </w:pPr>
      <w:r w:rsidRPr="001D0EBC">
        <w:rPr>
          <w:sz w:val="24"/>
          <w:szCs w:val="24"/>
        </w:rPr>
        <w:t>____________________________________________________________________________________,</w:t>
      </w:r>
    </w:p>
    <w:p w:rsidR="001D0EBC" w:rsidRPr="001D0EBC" w:rsidRDefault="001D0EBC" w:rsidP="001D0EBC">
      <w:pPr>
        <w:jc w:val="both"/>
        <w:rPr>
          <w:sz w:val="24"/>
          <w:szCs w:val="24"/>
        </w:rPr>
      </w:pPr>
      <w:r w:rsidRPr="001D0EBC">
        <w:rPr>
          <w:sz w:val="24"/>
          <w:szCs w:val="24"/>
        </w:rPr>
        <w:t>проживающий(-ая) по адресу:</w:t>
      </w:r>
    </w:p>
    <w:p w:rsidR="001D0EBC" w:rsidRPr="001D0EBC" w:rsidRDefault="001D0EBC" w:rsidP="001D0EBC">
      <w:pPr>
        <w:jc w:val="both"/>
        <w:rPr>
          <w:sz w:val="24"/>
          <w:szCs w:val="24"/>
        </w:rPr>
      </w:pPr>
      <w:r w:rsidRPr="001D0EBC">
        <w:rPr>
          <w:sz w:val="24"/>
          <w:szCs w:val="24"/>
        </w:rPr>
        <w:t>____________________________________________________________________________________</w:t>
      </w:r>
    </w:p>
    <w:p w:rsidR="001D0EBC" w:rsidRPr="001D0EBC" w:rsidRDefault="001D0EBC" w:rsidP="001D0EBC">
      <w:pPr>
        <w:jc w:val="center"/>
      </w:pPr>
      <w:r w:rsidRPr="001D0EBC">
        <w:t>(адрес места жительства и (или) регистрации)</w:t>
      </w:r>
    </w:p>
    <w:p w:rsidR="001D0EBC" w:rsidRPr="001D0EBC" w:rsidRDefault="001D0EBC" w:rsidP="001D0EBC">
      <w:pPr>
        <w:jc w:val="both"/>
        <w:rPr>
          <w:sz w:val="24"/>
          <w:szCs w:val="24"/>
        </w:rPr>
      </w:pPr>
      <w:r w:rsidRPr="001D0EBC">
        <w:rPr>
          <w:sz w:val="24"/>
          <w:szCs w:val="24"/>
        </w:rPr>
        <w:t>____________________________________________________________________________________,</w:t>
      </w:r>
    </w:p>
    <w:p w:rsidR="001D0EBC" w:rsidRPr="001D0EBC" w:rsidRDefault="001D0EBC" w:rsidP="001D0EBC">
      <w:pPr>
        <w:jc w:val="both"/>
        <w:rPr>
          <w:sz w:val="24"/>
          <w:szCs w:val="24"/>
        </w:rPr>
      </w:pPr>
      <w:r w:rsidRPr="001D0EBC">
        <w:rPr>
          <w:sz w:val="24"/>
          <w:szCs w:val="24"/>
        </w:rPr>
        <w:t>сообщаю,  что в отчетный  период с 1 января 20___ г. по 31 декабря 20___ г.</w:t>
      </w:r>
    </w:p>
    <w:p w:rsidR="001D0EBC" w:rsidRPr="001D0EBC" w:rsidRDefault="001D0EBC" w:rsidP="001D0EBC">
      <w:pPr>
        <w:jc w:val="both"/>
        <w:rPr>
          <w:sz w:val="24"/>
          <w:szCs w:val="24"/>
        </w:rPr>
      </w:pPr>
      <w:r w:rsidRPr="001D0EBC">
        <w:rPr>
          <w:sz w:val="24"/>
          <w:szCs w:val="24"/>
        </w:rPr>
        <w:t>_____________________________________________________________________________________</w:t>
      </w:r>
    </w:p>
    <w:p w:rsidR="001D0EBC" w:rsidRPr="001D0EBC" w:rsidRDefault="001D0EBC" w:rsidP="001D0EBC">
      <w:pPr>
        <w:jc w:val="center"/>
      </w:pPr>
      <w:r w:rsidRPr="001D0EBC">
        <w:t>(мною, супругой (супругом), несовершеннолетним ребенком &lt;</w:t>
      </w:r>
      <w:hyperlink w:anchor="sub_91" w:history="1">
        <w:r w:rsidRPr="001D0EBC">
          <w:rPr>
            <w:color w:val="008000"/>
          </w:rPr>
          <w:t>1</w:t>
        </w:r>
      </w:hyperlink>
      <w:r w:rsidRPr="001D0EBC">
        <w:t>&gt;)</w:t>
      </w:r>
    </w:p>
    <w:p w:rsidR="001D0EBC" w:rsidRPr="001D0EBC" w:rsidRDefault="001D0EBC" w:rsidP="001D0EBC">
      <w:pPr>
        <w:jc w:val="both"/>
        <w:rPr>
          <w:sz w:val="24"/>
          <w:szCs w:val="24"/>
        </w:rPr>
      </w:pPr>
      <w:r w:rsidRPr="001D0EBC">
        <w:rPr>
          <w:sz w:val="24"/>
          <w:szCs w:val="24"/>
        </w:rPr>
        <w:t>_____________________________________________________________________________________</w:t>
      </w:r>
    </w:p>
    <w:p w:rsidR="001D0EBC" w:rsidRPr="001D0EBC" w:rsidRDefault="001D0EBC" w:rsidP="001D0EBC">
      <w:pPr>
        <w:jc w:val="both"/>
        <w:rPr>
          <w:sz w:val="24"/>
          <w:szCs w:val="24"/>
        </w:rPr>
      </w:pPr>
      <w:r w:rsidRPr="001D0EBC">
        <w:rPr>
          <w:sz w:val="24"/>
          <w:szCs w:val="24"/>
        </w:rPr>
        <w:t>_____________________________________________________________________________________</w:t>
      </w:r>
    </w:p>
    <w:p w:rsidR="001D0EBC" w:rsidRPr="001D0EBC" w:rsidRDefault="001D0EBC" w:rsidP="001D0EBC">
      <w:pPr>
        <w:jc w:val="both"/>
        <w:rPr>
          <w:sz w:val="24"/>
          <w:szCs w:val="24"/>
        </w:rPr>
      </w:pPr>
      <w:r w:rsidRPr="001D0EBC">
        <w:rPr>
          <w:sz w:val="24"/>
          <w:szCs w:val="24"/>
        </w:rPr>
        <w:t>_____________________________________________________________________________________</w:t>
      </w:r>
    </w:p>
    <w:p w:rsidR="001D0EBC" w:rsidRPr="001D0EBC" w:rsidRDefault="001D0EBC" w:rsidP="001D0EBC">
      <w:pPr>
        <w:jc w:val="both"/>
        <w:rPr>
          <w:sz w:val="24"/>
          <w:szCs w:val="24"/>
        </w:rPr>
      </w:pPr>
    </w:p>
    <w:p w:rsidR="001D0EBC" w:rsidRPr="001D0EBC" w:rsidRDefault="001D0EBC" w:rsidP="001D0EBC">
      <w:pPr>
        <w:jc w:val="both"/>
        <w:rPr>
          <w:sz w:val="24"/>
          <w:szCs w:val="24"/>
        </w:rPr>
      </w:pPr>
      <w:r w:rsidRPr="001D0EBC">
        <w:rPr>
          <w:sz w:val="24"/>
          <w:szCs w:val="24"/>
        </w:rPr>
        <w:t>Приобретен (-но, -ны) _________________________________________________________________</w:t>
      </w:r>
    </w:p>
    <w:p w:rsidR="001D0EBC" w:rsidRPr="001D0EBC" w:rsidRDefault="001D0EBC" w:rsidP="001D0EBC">
      <w:pPr>
        <w:jc w:val="center"/>
      </w:pPr>
      <w:r w:rsidRPr="001D0EBC">
        <w:t>(земельный участок, другой объект недвижимости,</w:t>
      </w:r>
    </w:p>
    <w:p w:rsidR="001D0EBC" w:rsidRPr="001D0EBC" w:rsidRDefault="001D0EBC" w:rsidP="001D0EBC">
      <w:pPr>
        <w:jc w:val="both"/>
        <w:rPr>
          <w:sz w:val="24"/>
          <w:szCs w:val="24"/>
        </w:rPr>
      </w:pPr>
      <w:r w:rsidRPr="001D0EBC">
        <w:rPr>
          <w:sz w:val="24"/>
          <w:szCs w:val="24"/>
        </w:rPr>
        <w:t>_____________________________________________________________________________________</w:t>
      </w:r>
    </w:p>
    <w:p w:rsidR="001D0EBC" w:rsidRPr="001D0EBC" w:rsidRDefault="001D0EBC" w:rsidP="001D0EBC">
      <w:pPr>
        <w:jc w:val="center"/>
      </w:pPr>
      <w:r w:rsidRPr="001D0EBC">
        <w:lastRenderedPageBreak/>
        <w:t>транспортное средство, ценные бумаги, акции (доли участия,</w:t>
      </w:r>
    </w:p>
    <w:p w:rsidR="001D0EBC" w:rsidRPr="001D0EBC" w:rsidRDefault="001D0EBC" w:rsidP="001D0EBC">
      <w:pPr>
        <w:jc w:val="both"/>
        <w:rPr>
          <w:sz w:val="24"/>
          <w:szCs w:val="24"/>
        </w:rPr>
      </w:pPr>
      <w:r w:rsidRPr="001D0EBC">
        <w:rPr>
          <w:sz w:val="24"/>
          <w:szCs w:val="24"/>
        </w:rPr>
        <w:t>_____________________________________________________________________________________</w:t>
      </w:r>
    </w:p>
    <w:p w:rsidR="001D0EBC" w:rsidRPr="001D0EBC" w:rsidRDefault="001D0EBC" w:rsidP="001D0EBC">
      <w:pPr>
        <w:jc w:val="center"/>
      </w:pPr>
      <w:r w:rsidRPr="001D0EBC">
        <w:t>паи в уставных (складочных) капиталах организаций)</w:t>
      </w:r>
    </w:p>
    <w:p w:rsidR="001D0EBC" w:rsidRPr="001D0EBC" w:rsidRDefault="001D0EBC" w:rsidP="001D0EBC">
      <w:pPr>
        <w:jc w:val="both"/>
        <w:rPr>
          <w:sz w:val="24"/>
          <w:szCs w:val="24"/>
        </w:rPr>
      </w:pPr>
      <w:r w:rsidRPr="001D0EBC">
        <w:rPr>
          <w:sz w:val="24"/>
          <w:szCs w:val="24"/>
        </w:rPr>
        <w:t>на основании _________________________________________________________________________</w:t>
      </w:r>
    </w:p>
    <w:p w:rsidR="001D0EBC" w:rsidRPr="001D0EBC" w:rsidRDefault="001D0EBC" w:rsidP="001D0EBC">
      <w:pPr>
        <w:tabs>
          <w:tab w:val="left" w:pos="7936"/>
        </w:tabs>
        <w:jc w:val="both"/>
      </w:pPr>
      <w:r w:rsidRPr="001D0EBC">
        <w:t xml:space="preserve">                                                      (договор купли-продажи или иное</w:t>
      </w:r>
      <w:r w:rsidRPr="001D0EBC">
        <w:tab/>
      </w:r>
    </w:p>
    <w:p w:rsidR="001D0EBC" w:rsidRPr="001D0EBC" w:rsidRDefault="001D0EBC" w:rsidP="001D0EBC">
      <w:pPr>
        <w:jc w:val="center"/>
      </w:pPr>
      <w:r w:rsidRPr="001D0EBC">
        <w:t>предусмотренное законом основание приобретения права собственности &lt;</w:t>
      </w:r>
      <w:hyperlink w:anchor="sub_92" w:history="1">
        <w:r w:rsidRPr="001D0EBC">
          <w:rPr>
            <w:color w:val="008000"/>
          </w:rPr>
          <w:t>2</w:t>
        </w:r>
      </w:hyperlink>
      <w:r w:rsidRPr="001D0EBC">
        <w:t>&gt;).</w:t>
      </w:r>
    </w:p>
    <w:p w:rsidR="001D0EBC" w:rsidRPr="001D0EBC" w:rsidRDefault="001D0EBC" w:rsidP="001D0EBC">
      <w:pPr>
        <w:jc w:val="both"/>
        <w:rPr>
          <w:sz w:val="24"/>
          <w:szCs w:val="24"/>
        </w:rPr>
      </w:pPr>
    </w:p>
    <w:p w:rsidR="001D0EBC" w:rsidRPr="001D0EBC" w:rsidRDefault="001D0EBC" w:rsidP="001D0EBC">
      <w:pPr>
        <w:jc w:val="both"/>
        <w:rPr>
          <w:sz w:val="24"/>
          <w:szCs w:val="24"/>
        </w:rPr>
      </w:pPr>
      <w:r w:rsidRPr="001D0EBC">
        <w:rPr>
          <w:sz w:val="24"/>
          <w:szCs w:val="24"/>
        </w:rPr>
        <w:t>Сумма сделки _________________________________________________________________ рублей.</w:t>
      </w:r>
    </w:p>
    <w:p w:rsidR="001D0EBC" w:rsidRPr="001D0EBC" w:rsidRDefault="001D0EBC" w:rsidP="001D0EBC">
      <w:pPr>
        <w:jc w:val="both"/>
        <w:rPr>
          <w:sz w:val="24"/>
          <w:szCs w:val="24"/>
        </w:rPr>
      </w:pPr>
    </w:p>
    <w:p w:rsidR="001D0EBC" w:rsidRPr="001D0EBC" w:rsidRDefault="001D0EBC" w:rsidP="001D0EBC">
      <w:pPr>
        <w:jc w:val="both"/>
        <w:rPr>
          <w:sz w:val="24"/>
          <w:szCs w:val="24"/>
        </w:rPr>
      </w:pPr>
      <w:r w:rsidRPr="001D0EBC">
        <w:rPr>
          <w:sz w:val="24"/>
          <w:szCs w:val="24"/>
        </w:rPr>
        <w:t>Источниками  получения  средств, за счет которых приобретено имущество,</w:t>
      </w:r>
    </w:p>
    <w:p w:rsidR="001D0EBC" w:rsidRPr="001D0EBC" w:rsidRDefault="001D0EBC" w:rsidP="001D0EBC">
      <w:pPr>
        <w:jc w:val="both"/>
        <w:rPr>
          <w:sz w:val="24"/>
          <w:szCs w:val="24"/>
        </w:rPr>
      </w:pPr>
      <w:r w:rsidRPr="001D0EBC">
        <w:rPr>
          <w:sz w:val="24"/>
          <w:szCs w:val="24"/>
        </w:rPr>
        <w:t>являются &lt;</w:t>
      </w:r>
      <w:hyperlink w:anchor="sub_93" w:history="1">
        <w:r w:rsidRPr="001D0EBC">
          <w:rPr>
            <w:color w:val="008000"/>
            <w:sz w:val="24"/>
            <w:szCs w:val="24"/>
          </w:rPr>
          <w:t>3</w:t>
        </w:r>
      </w:hyperlink>
      <w:r w:rsidRPr="001D0EBC">
        <w:rPr>
          <w:sz w:val="24"/>
          <w:szCs w:val="24"/>
        </w:rPr>
        <w:t>&gt;:</w:t>
      </w:r>
    </w:p>
    <w:p w:rsidR="001D0EBC" w:rsidRPr="001D0EBC" w:rsidRDefault="001D0EBC" w:rsidP="001D0EBC">
      <w:pPr>
        <w:jc w:val="both"/>
        <w:rPr>
          <w:sz w:val="24"/>
          <w:szCs w:val="24"/>
        </w:rPr>
      </w:pPr>
      <w:r w:rsidRPr="001D0EBC">
        <w:rPr>
          <w:sz w:val="24"/>
          <w:szCs w:val="24"/>
        </w:rPr>
        <w:t>____________________________________________________________________________________</w:t>
      </w:r>
    </w:p>
    <w:p w:rsidR="001D0EBC" w:rsidRPr="001D0EBC" w:rsidRDefault="001D0EBC" w:rsidP="001D0EBC">
      <w:pPr>
        <w:jc w:val="both"/>
        <w:rPr>
          <w:sz w:val="24"/>
          <w:szCs w:val="24"/>
        </w:rPr>
      </w:pPr>
      <w:r w:rsidRPr="001D0EBC">
        <w:rPr>
          <w:sz w:val="24"/>
          <w:szCs w:val="24"/>
        </w:rPr>
        <w:t>____________________________________________________________________________________</w:t>
      </w:r>
    </w:p>
    <w:p w:rsidR="001D0EBC" w:rsidRPr="001D0EBC" w:rsidRDefault="001D0EBC" w:rsidP="001D0EBC">
      <w:pPr>
        <w:jc w:val="both"/>
        <w:rPr>
          <w:sz w:val="24"/>
          <w:szCs w:val="24"/>
        </w:rPr>
      </w:pPr>
    </w:p>
    <w:p w:rsidR="001D0EBC" w:rsidRPr="001D0EBC" w:rsidRDefault="001D0EBC" w:rsidP="001D0EBC">
      <w:pPr>
        <w:jc w:val="both"/>
        <w:rPr>
          <w:sz w:val="24"/>
          <w:szCs w:val="24"/>
        </w:rPr>
      </w:pPr>
      <w:r w:rsidRPr="001D0EBC">
        <w:rPr>
          <w:sz w:val="24"/>
          <w:szCs w:val="24"/>
        </w:rPr>
        <w:t>Сумма общего  дохода  лица,  представляющего  настоящую  справку,  и  его супруги (супруга) за  три  последних  года,  предшествующих  приобретению</w:t>
      </w:r>
    </w:p>
    <w:p w:rsidR="001D0EBC" w:rsidRPr="001D0EBC" w:rsidRDefault="001D0EBC" w:rsidP="001D0EBC">
      <w:pPr>
        <w:jc w:val="both"/>
        <w:rPr>
          <w:sz w:val="24"/>
          <w:szCs w:val="24"/>
        </w:rPr>
      </w:pPr>
      <w:r w:rsidRPr="001D0EBC">
        <w:rPr>
          <w:sz w:val="24"/>
          <w:szCs w:val="24"/>
        </w:rPr>
        <w:t>имущества, ___________________________________________________________________ рублей.</w:t>
      </w:r>
    </w:p>
    <w:p w:rsidR="001D0EBC" w:rsidRPr="001D0EBC" w:rsidRDefault="001D0EBC" w:rsidP="001D0EBC">
      <w:pPr>
        <w:jc w:val="both"/>
        <w:rPr>
          <w:sz w:val="24"/>
          <w:szCs w:val="24"/>
        </w:rPr>
      </w:pPr>
    </w:p>
    <w:p w:rsidR="001D0EBC" w:rsidRPr="001D0EBC" w:rsidRDefault="001D0EBC" w:rsidP="001D0EBC">
      <w:pPr>
        <w:jc w:val="both"/>
        <w:rPr>
          <w:sz w:val="24"/>
          <w:szCs w:val="24"/>
        </w:rPr>
      </w:pPr>
      <w:r w:rsidRPr="001D0EBC">
        <w:rPr>
          <w:sz w:val="24"/>
          <w:szCs w:val="24"/>
        </w:rPr>
        <w:t xml:space="preserve">    Достоверность и полноту настоящих сведений подтверждаю.</w:t>
      </w:r>
    </w:p>
    <w:p w:rsidR="001D0EBC" w:rsidRPr="001D0EBC" w:rsidRDefault="001D0EBC" w:rsidP="001D0EBC">
      <w:pPr>
        <w:jc w:val="both"/>
        <w:rPr>
          <w:sz w:val="24"/>
          <w:szCs w:val="24"/>
        </w:rPr>
      </w:pPr>
    </w:p>
    <w:p w:rsidR="001D0EBC" w:rsidRPr="001D0EBC" w:rsidRDefault="001D0EBC" w:rsidP="001D0EBC">
      <w:pPr>
        <w:jc w:val="both"/>
        <w:rPr>
          <w:sz w:val="24"/>
          <w:szCs w:val="24"/>
        </w:rPr>
      </w:pPr>
      <w:r w:rsidRPr="001D0EBC">
        <w:rPr>
          <w:sz w:val="24"/>
          <w:szCs w:val="24"/>
        </w:rPr>
        <w:t>"___" ___________ 20__ г.        _________________________________________________________</w:t>
      </w:r>
    </w:p>
    <w:p w:rsidR="001D0EBC" w:rsidRPr="001D0EBC" w:rsidRDefault="001D0EBC" w:rsidP="001D0EBC">
      <w:pPr>
        <w:jc w:val="both"/>
      </w:pPr>
      <w:r w:rsidRPr="001D0EBC">
        <w:t xml:space="preserve">                                                                            (подпись лица, представившего справку)</w:t>
      </w:r>
    </w:p>
    <w:p w:rsidR="001D0EBC" w:rsidRPr="001D0EBC" w:rsidRDefault="001D0EBC" w:rsidP="001D0EBC">
      <w:pPr>
        <w:jc w:val="both"/>
      </w:pPr>
    </w:p>
    <w:p w:rsidR="001D0EBC" w:rsidRPr="001D0EBC" w:rsidRDefault="001D0EBC" w:rsidP="001D0EBC">
      <w:pPr>
        <w:jc w:val="both"/>
        <w:rPr>
          <w:sz w:val="24"/>
          <w:szCs w:val="24"/>
        </w:rPr>
      </w:pPr>
      <w:r w:rsidRPr="001D0EBC">
        <w:rPr>
          <w:sz w:val="24"/>
          <w:szCs w:val="24"/>
        </w:rPr>
        <w:t>___________________________________________________________________________________</w:t>
      </w:r>
    </w:p>
    <w:p w:rsidR="001D0EBC" w:rsidRPr="001D0EBC" w:rsidRDefault="001D0EBC" w:rsidP="001D0EBC">
      <w:pPr>
        <w:jc w:val="center"/>
      </w:pPr>
      <w:r w:rsidRPr="001D0EBC">
        <w:t>(Ф.И.О., подпись лица, принявшего справку, дата)</w:t>
      </w:r>
    </w:p>
    <w:p w:rsidR="001D0EBC" w:rsidRPr="001D0EBC" w:rsidRDefault="001D0EBC" w:rsidP="001D0EBC">
      <w:pPr>
        <w:jc w:val="center"/>
      </w:pPr>
    </w:p>
    <w:p w:rsidR="001D0EBC" w:rsidRPr="001D0EBC" w:rsidRDefault="001D0EBC" w:rsidP="001D0EBC">
      <w:pPr>
        <w:jc w:val="both"/>
        <w:rPr>
          <w:sz w:val="24"/>
          <w:szCs w:val="24"/>
        </w:rPr>
      </w:pPr>
      <w:r w:rsidRPr="001D0EBC">
        <w:rPr>
          <w:sz w:val="24"/>
          <w:szCs w:val="24"/>
        </w:rPr>
        <w:t xml:space="preserve">    --------------------------------</w:t>
      </w:r>
    </w:p>
    <w:p w:rsidR="001D0EBC" w:rsidRPr="001D0EBC" w:rsidRDefault="001D0EBC" w:rsidP="001D0EBC">
      <w:pPr>
        <w:jc w:val="both"/>
        <w:rPr>
          <w:sz w:val="24"/>
          <w:szCs w:val="24"/>
        </w:rPr>
      </w:pPr>
      <w:bookmarkStart w:id="32" w:name="sub_91"/>
      <w:r w:rsidRPr="001D0EBC">
        <w:rPr>
          <w:sz w:val="24"/>
          <w:szCs w:val="24"/>
        </w:rPr>
        <w:t xml:space="preserve">     &lt;1&gt;   Если   сделка   совершена   супругой   (супругом)   и    (или)</w:t>
      </w:r>
      <w:bookmarkEnd w:id="32"/>
      <w:r w:rsidRPr="001D0EBC">
        <w:rPr>
          <w:sz w:val="24"/>
          <w:szCs w:val="24"/>
        </w:rPr>
        <w:t xml:space="preserve">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1D0EBC" w:rsidRPr="001D0EBC" w:rsidRDefault="001D0EBC" w:rsidP="001D0EBC">
      <w:pPr>
        <w:jc w:val="both"/>
        <w:rPr>
          <w:sz w:val="24"/>
          <w:szCs w:val="24"/>
        </w:rPr>
      </w:pPr>
      <w:bookmarkStart w:id="33" w:name="sub_92"/>
      <w:r w:rsidRPr="001D0EBC">
        <w:rPr>
          <w:sz w:val="24"/>
          <w:szCs w:val="24"/>
        </w:rPr>
        <w:t xml:space="preserve">     &lt;2&gt; К Справке прилагается  копия  договора  или  иного  документа  о</w:t>
      </w:r>
      <w:bookmarkEnd w:id="33"/>
      <w:r w:rsidRPr="001D0EBC">
        <w:rPr>
          <w:sz w:val="24"/>
          <w:szCs w:val="24"/>
        </w:rPr>
        <w:t xml:space="preserve"> приобретении права собственности.</w:t>
      </w:r>
    </w:p>
    <w:p w:rsidR="001D0EBC" w:rsidRPr="001D0EBC" w:rsidRDefault="001D0EBC" w:rsidP="001D0EBC">
      <w:pPr>
        <w:jc w:val="both"/>
        <w:rPr>
          <w:sz w:val="24"/>
          <w:szCs w:val="24"/>
        </w:rPr>
      </w:pPr>
      <w:bookmarkStart w:id="34" w:name="sub_93"/>
      <w:r w:rsidRPr="001D0EBC">
        <w:rPr>
          <w:sz w:val="24"/>
          <w:szCs w:val="24"/>
        </w:rPr>
        <w:t xml:space="preserve">     &lt;3&gt; Доход по основному месту работы лица, представившего справку,  и</w:t>
      </w:r>
      <w:bookmarkEnd w:id="34"/>
      <w:r w:rsidRPr="001D0EBC">
        <w:rPr>
          <w:sz w:val="24"/>
          <w:szCs w:val="24"/>
        </w:rPr>
        <w:t xml:space="preserve">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1D0EBC" w:rsidRPr="001D0EBC" w:rsidRDefault="001D0EBC" w:rsidP="001D0EBC">
      <w:pPr>
        <w:jc w:val="both"/>
        <w:rPr>
          <w:sz w:val="24"/>
          <w:szCs w:val="24"/>
        </w:rPr>
      </w:pPr>
    </w:p>
    <w:p w:rsidR="001D0EBC" w:rsidRPr="001D0EBC" w:rsidRDefault="001D0EBC" w:rsidP="001D0EBC">
      <w:pPr>
        <w:jc w:val="both"/>
        <w:rPr>
          <w:sz w:val="24"/>
          <w:szCs w:val="24"/>
        </w:rPr>
      </w:pPr>
    </w:p>
    <w:p w:rsidR="001D0EBC" w:rsidRPr="001D0EBC" w:rsidRDefault="001D0EBC" w:rsidP="001D0EBC">
      <w:pPr>
        <w:jc w:val="both"/>
        <w:rPr>
          <w:sz w:val="24"/>
          <w:szCs w:val="24"/>
        </w:rPr>
      </w:pPr>
    </w:p>
    <w:p w:rsidR="001D0EBC" w:rsidRPr="001D0EBC" w:rsidRDefault="001D0EBC" w:rsidP="001D0EBC">
      <w:pPr>
        <w:jc w:val="both"/>
        <w:rPr>
          <w:sz w:val="24"/>
          <w:szCs w:val="24"/>
        </w:rPr>
      </w:pPr>
    </w:p>
    <w:p w:rsidR="001D0EBC" w:rsidRPr="001D0EBC" w:rsidRDefault="001D0EBC" w:rsidP="001D0EBC">
      <w:pPr>
        <w:jc w:val="both"/>
        <w:rPr>
          <w:sz w:val="28"/>
          <w:szCs w:val="28"/>
        </w:rPr>
      </w:pPr>
    </w:p>
    <w:p w:rsidR="001D0EBC" w:rsidRPr="001D0EBC" w:rsidRDefault="001D0EBC" w:rsidP="001D0EBC">
      <w:pPr>
        <w:jc w:val="both"/>
        <w:rPr>
          <w:sz w:val="28"/>
          <w:szCs w:val="28"/>
        </w:rPr>
      </w:pPr>
    </w:p>
    <w:p w:rsidR="001D0EBC" w:rsidRPr="001D0EBC" w:rsidRDefault="001D0EBC" w:rsidP="001D0EBC">
      <w:pPr>
        <w:jc w:val="both"/>
        <w:rPr>
          <w:sz w:val="28"/>
          <w:szCs w:val="28"/>
        </w:rPr>
      </w:pPr>
    </w:p>
    <w:p w:rsidR="001D0EBC" w:rsidRPr="001D0EBC" w:rsidRDefault="001D0EBC" w:rsidP="001D0EBC">
      <w:pPr>
        <w:jc w:val="both"/>
        <w:rPr>
          <w:sz w:val="28"/>
          <w:szCs w:val="28"/>
        </w:rPr>
      </w:pPr>
    </w:p>
    <w:p w:rsidR="001D0EBC" w:rsidRPr="001D0EBC" w:rsidRDefault="001D0EBC" w:rsidP="001D0EBC">
      <w:pPr>
        <w:jc w:val="right"/>
        <w:rPr>
          <w:b/>
          <w:sz w:val="28"/>
          <w:szCs w:val="28"/>
        </w:rPr>
      </w:pPr>
    </w:p>
    <w:p w:rsidR="001D0EBC" w:rsidRDefault="001D0EBC" w:rsidP="001D0EBC">
      <w:pPr>
        <w:jc w:val="both"/>
        <w:rPr>
          <w:sz w:val="28"/>
          <w:szCs w:val="28"/>
        </w:rPr>
      </w:pPr>
    </w:p>
    <w:p w:rsidR="001D0EBC" w:rsidRDefault="001D0EBC" w:rsidP="001D0EBC">
      <w:pPr>
        <w:jc w:val="both"/>
        <w:rPr>
          <w:sz w:val="28"/>
          <w:szCs w:val="28"/>
        </w:rPr>
      </w:pPr>
    </w:p>
    <w:p w:rsidR="001D0EBC" w:rsidRDefault="001D0EBC" w:rsidP="001D0EBC">
      <w:pPr>
        <w:jc w:val="both"/>
        <w:rPr>
          <w:sz w:val="28"/>
          <w:szCs w:val="28"/>
        </w:rPr>
      </w:pPr>
    </w:p>
    <w:p w:rsidR="001D0EBC" w:rsidRDefault="001D0EBC" w:rsidP="001D0EBC">
      <w:pPr>
        <w:jc w:val="both"/>
        <w:rPr>
          <w:sz w:val="28"/>
          <w:szCs w:val="28"/>
        </w:rPr>
      </w:pPr>
    </w:p>
    <w:p w:rsidR="001D0EBC" w:rsidRPr="001D0EBC" w:rsidRDefault="001D0EBC" w:rsidP="001D0EBC">
      <w:pPr>
        <w:rPr>
          <w:b/>
          <w:sz w:val="28"/>
          <w:szCs w:val="28"/>
        </w:rPr>
      </w:pPr>
    </w:p>
    <w:sectPr w:rsidR="001D0EBC" w:rsidRPr="001D0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BC"/>
    <w:rsid w:val="001D0EBC"/>
    <w:rsid w:val="00656DBF"/>
    <w:rsid w:val="0095485A"/>
    <w:rsid w:val="00B2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BC"/>
    <w:pPr>
      <w:suppressAutoHyphens/>
    </w:pPr>
    <w:rPr>
      <w:lang w:eastAsia="ar-SA"/>
    </w:rPr>
  </w:style>
  <w:style w:type="paragraph" w:styleId="1">
    <w:name w:val="heading 1"/>
    <w:basedOn w:val="a"/>
    <w:next w:val="a"/>
    <w:link w:val="10"/>
    <w:qFormat/>
    <w:rsid w:val="00B2602D"/>
    <w:pPr>
      <w:keepNext/>
      <w:jc w:val="both"/>
      <w:outlineLvl w:val="0"/>
    </w:pPr>
    <w:rPr>
      <w:sz w:val="28"/>
    </w:rPr>
  </w:style>
  <w:style w:type="paragraph" w:styleId="3">
    <w:name w:val="heading 3"/>
    <w:basedOn w:val="a"/>
    <w:next w:val="a"/>
    <w:link w:val="30"/>
    <w:qFormat/>
    <w:rsid w:val="00B2602D"/>
    <w:pPr>
      <w:keepNext/>
      <w:jc w:val="both"/>
      <w:outlineLvl w:val="2"/>
    </w:pPr>
    <w:rPr>
      <w:sz w:val="28"/>
      <w:lang w:val="en-US"/>
    </w:rPr>
  </w:style>
  <w:style w:type="paragraph" w:styleId="4">
    <w:name w:val="heading 4"/>
    <w:basedOn w:val="a"/>
    <w:next w:val="a"/>
    <w:link w:val="40"/>
    <w:qFormat/>
    <w:rsid w:val="00B2602D"/>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02D"/>
    <w:rPr>
      <w:sz w:val="28"/>
      <w:lang w:eastAsia="ar-SA"/>
    </w:rPr>
  </w:style>
  <w:style w:type="character" w:customStyle="1" w:styleId="30">
    <w:name w:val="Заголовок 3 Знак"/>
    <w:basedOn w:val="a0"/>
    <w:link w:val="3"/>
    <w:rsid w:val="00B2602D"/>
    <w:rPr>
      <w:sz w:val="28"/>
      <w:lang w:val="en-US" w:eastAsia="ar-SA"/>
    </w:rPr>
  </w:style>
  <w:style w:type="character" w:customStyle="1" w:styleId="40">
    <w:name w:val="Заголовок 4 Знак"/>
    <w:basedOn w:val="a0"/>
    <w:link w:val="4"/>
    <w:rsid w:val="00B2602D"/>
    <w:rPr>
      <w:sz w:val="28"/>
      <w:lang w:eastAsia="ar-SA"/>
    </w:rPr>
  </w:style>
  <w:style w:type="paragraph" w:styleId="a3">
    <w:name w:val="Title"/>
    <w:basedOn w:val="a"/>
    <w:next w:val="a4"/>
    <w:link w:val="a5"/>
    <w:qFormat/>
    <w:rsid w:val="00B2602D"/>
    <w:pPr>
      <w:keepNext/>
      <w:spacing w:before="240" w:after="120"/>
    </w:pPr>
    <w:rPr>
      <w:rFonts w:ascii="Arial" w:eastAsia="Lucida Sans Unicode" w:hAnsi="Arial" w:cs="Tahoma"/>
      <w:sz w:val="28"/>
      <w:szCs w:val="28"/>
    </w:rPr>
  </w:style>
  <w:style w:type="character" w:customStyle="1" w:styleId="a5">
    <w:name w:val="Название Знак"/>
    <w:basedOn w:val="a0"/>
    <w:link w:val="a3"/>
    <w:rsid w:val="00B2602D"/>
    <w:rPr>
      <w:rFonts w:ascii="Arial" w:eastAsia="Lucida Sans Unicode" w:hAnsi="Arial" w:cs="Tahoma"/>
      <w:sz w:val="28"/>
      <w:szCs w:val="28"/>
      <w:lang w:eastAsia="ar-SA"/>
    </w:rPr>
  </w:style>
  <w:style w:type="paragraph" w:styleId="a4">
    <w:name w:val="Subtitle"/>
    <w:basedOn w:val="a"/>
    <w:next w:val="a6"/>
    <w:link w:val="a7"/>
    <w:qFormat/>
    <w:rsid w:val="00B2602D"/>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B2602D"/>
    <w:rPr>
      <w:rFonts w:ascii="Arial" w:eastAsia="Lucida Sans Unicode" w:hAnsi="Arial" w:cs="Tahoma"/>
      <w:i/>
      <w:iCs/>
      <w:sz w:val="28"/>
      <w:szCs w:val="28"/>
      <w:lang w:eastAsia="ar-SA"/>
    </w:rPr>
  </w:style>
  <w:style w:type="paragraph" w:styleId="a6">
    <w:name w:val="Body Text"/>
    <w:basedOn w:val="a"/>
    <w:link w:val="a8"/>
    <w:uiPriority w:val="99"/>
    <w:semiHidden/>
    <w:unhideWhenUsed/>
    <w:rsid w:val="00B2602D"/>
    <w:pPr>
      <w:spacing w:after="120"/>
    </w:pPr>
  </w:style>
  <w:style w:type="character" w:customStyle="1" w:styleId="a8">
    <w:name w:val="Основной текст Знак"/>
    <w:basedOn w:val="a0"/>
    <w:link w:val="a6"/>
    <w:uiPriority w:val="99"/>
    <w:semiHidden/>
    <w:rsid w:val="00B2602D"/>
    <w:rPr>
      <w:lang w:eastAsia="ar-SA"/>
    </w:rPr>
  </w:style>
  <w:style w:type="character" w:styleId="a9">
    <w:name w:val="Emphasis"/>
    <w:basedOn w:val="a0"/>
    <w:qFormat/>
    <w:rsid w:val="00B2602D"/>
    <w:rPr>
      <w:i/>
      <w:iCs/>
    </w:rPr>
  </w:style>
  <w:style w:type="paragraph" w:customStyle="1" w:styleId="aa">
    <w:name w:val="Знак"/>
    <w:basedOn w:val="a"/>
    <w:rsid w:val="001D0EBC"/>
    <w:pPr>
      <w:suppressAutoHyphens w:val="0"/>
      <w:spacing w:after="160" w:line="240" w:lineRule="exact"/>
    </w:pPr>
    <w:rPr>
      <w:rFonts w:ascii="Verdana" w:hAnsi="Verdana"/>
      <w:sz w:val="24"/>
      <w:szCs w:val="24"/>
      <w:lang w:val="en-US" w:eastAsia="en-US"/>
    </w:rPr>
  </w:style>
  <w:style w:type="character" w:styleId="ab">
    <w:name w:val="Hyperlink"/>
    <w:basedOn w:val="a0"/>
    <w:rsid w:val="001D0EBC"/>
    <w:rPr>
      <w:color w:val="0000FF"/>
      <w:u w:val="single"/>
    </w:rPr>
  </w:style>
  <w:style w:type="character" w:customStyle="1" w:styleId="ac">
    <w:name w:val="Гипертекстовая ссылка"/>
    <w:basedOn w:val="a0"/>
    <w:rsid w:val="001D0EBC"/>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BC"/>
    <w:pPr>
      <w:suppressAutoHyphens/>
    </w:pPr>
    <w:rPr>
      <w:lang w:eastAsia="ar-SA"/>
    </w:rPr>
  </w:style>
  <w:style w:type="paragraph" w:styleId="1">
    <w:name w:val="heading 1"/>
    <w:basedOn w:val="a"/>
    <w:next w:val="a"/>
    <w:link w:val="10"/>
    <w:qFormat/>
    <w:rsid w:val="00B2602D"/>
    <w:pPr>
      <w:keepNext/>
      <w:jc w:val="both"/>
      <w:outlineLvl w:val="0"/>
    </w:pPr>
    <w:rPr>
      <w:sz w:val="28"/>
    </w:rPr>
  </w:style>
  <w:style w:type="paragraph" w:styleId="3">
    <w:name w:val="heading 3"/>
    <w:basedOn w:val="a"/>
    <w:next w:val="a"/>
    <w:link w:val="30"/>
    <w:qFormat/>
    <w:rsid w:val="00B2602D"/>
    <w:pPr>
      <w:keepNext/>
      <w:jc w:val="both"/>
      <w:outlineLvl w:val="2"/>
    </w:pPr>
    <w:rPr>
      <w:sz w:val="28"/>
      <w:lang w:val="en-US"/>
    </w:rPr>
  </w:style>
  <w:style w:type="paragraph" w:styleId="4">
    <w:name w:val="heading 4"/>
    <w:basedOn w:val="a"/>
    <w:next w:val="a"/>
    <w:link w:val="40"/>
    <w:qFormat/>
    <w:rsid w:val="00B2602D"/>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02D"/>
    <w:rPr>
      <w:sz w:val="28"/>
      <w:lang w:eastAsia="ar-SA"/>
    </w:rPr>
  </w:style>
  <w:style w:type="character" w:customStyle="1" w:styleId="30">
    <w:name w:val="Заголовок 3 Знак"/>
    <w:basedOn w:val="a0"/>
    <w:link w:val="3"/>
    <w:rsid w:val="00B2602D"/>
    <w:rPr>
      <w:sz w:val="28"/>
      <w:lang w:val="en-US" w:eastAsia="ar-SA"/>
    </w:rPr>
  </w:style>
  <w:style w:type="character" w:customStyle="1" w:styleId="40">
    <w:name w:val="Заголовок 4 Знак"/>
    <w:basedOn w:val="a0"/>
    <w:link w:val="4"/>
    <w:rsid w:val="00B2602D"/>
    <w:rPr>
      <w:sz w:val="28"/>
      <w:lang w:eastAsia="ar-SA"/>
    </w:rPr>
  </w:style>
  <w:style w:type="paragraph" w:styleId="a3">
    <w:name w:val="Title"/>
    <w:basedOn w:val="a"/>
    <w:next w:val="a4"/>
    <w:link w:val="a5"/>
    <w:qFormat/>
    <w:rsid w:val="00B2602D"/>
    <w:pPr>
      <w:keepNext/>
      <w:spacing w:before="240" w:after="120"/>
    </w:pPr>
    <w:rPr>
      <w:rFonts w:ascii="Arial" w:eastAsia="Lucida Sans Unicode" w:hAnsi="Arial" w:cs="Tahoma"/>
      <w:sz w:val="28"/>
      <w:szCs w:val="28"/>
    </w:rPr>
  </w:style>
  <w:style w:type="character" w:customStyle="1" w:styleId="a5">
    <w:name w:val="Название Знак"/>
    <w:basedOn w:val="a0"/>
    <w:link w:val="a3"/>
    <w:rsid w:val="00B2602D"/>
    <w:rPr>
      <w:rFonts w:ascii="Arial" w:eastAsia="Lucida Sans Unicode" w:hAnsi="Arial" w:cs="Tahoma"/>
      <w:sz w:val="28"/>
      <w:szCs w:val="28"/>
      <w:lang w:eastAsia="ar-SA"/>
    </w:rPr>
  </w:style>
  <w:style w:type="paragraph" w:styleId="a4">
    <w:name w:val="Subtitle"/>
    <w:basedOn w:val="a"/>
    <w:next w:val="a6"/>
    <w:link w:val="a7"/>
    <w:qFormat/>
    <w:rsid w:val="00B2602D"/>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B2602D"/>
    <w:rPr>
      <w:rFonts w:ascii="Arial" w:eastAsia="Lucida Sans Unicode" w:hAnsi="Arial" w:cs="Tahoma"/>
      <w:i/>
      <w:iCs/>
      <w:sz w:val="28"/>
      <w:szCs w:val="28"/>
      <w:lang w:eastAsia="ar-SA"/>
    </w:rPr>
  </w:style>
  <w:style w:type="paragraph" w:styleId="a6">
    <w:name w:val="Body Text"/>
    <w:basedOn w:val="a"/>
    <w:link w:val="a8"/>
    <w:uiPriority w:val="99"/>
    <w:semiHidden/>
    <w:unhideWhenUsed/>
    <w:rsid w:val="00B2602D"/>
    <w:pPr>
      <w:spacing w:after="120"/>
    </w:pPr>
  </w:style>
  <w:style w:type="character" w:customStyle="1" w:styleId="a8">
    <w:name w:val="Основной текст Знак"/>
    <w:basedOn w:val="a0"/>
    <w:link w:val="a6"/>
    <w:uiPriority w:val="99"/>
    <w:semiHidden/>
    <w:rsid w:val="00B2602D"/>
    <w:rPr>
      <w:lang w:eastAsia="ar-SA"/>
    </w:rPr>
  </w:style>
  <w:style w:type="character" w:styleId="a9">
    <w:name w:val="Emphasis"/>
    <w:basedOn w:val="a0"/>
    <w:qFormat/>
    <w:rsid w:val="00B2602D"/>
    <w:rPr>
      <w:i/>
      <w:iCs/>
    </w:rPr>
  </w:style>
  <w:style w:type="paragraph" w:customStyle="1" w:styleId="aa">
    <w:name w:val="Знак"/>
    <w:basedOn w:val="a"/>
    <w:rsid w:val="001D0EBC"/>
    <w:pPr>
      <w:suppressAutoHyphens w:val="0"/>
      <w:spacing w:after="160" w:line="240" w:lineRule="exact"/>
    </w:pPr>
    <w:rPr>
      <w:rFonts w:ascii="Verdana" w:hAnsi="Verdana"/>
      <w:sz w:val="24"/>
      <w:szCs w:val="24"/>
      <w:lang w:val="en-US" w:eastAsia="en-US"/>
    </w:rPr>
  </w:style>
  <w:style w:type="character" w:styleId="ab">
    <w:name w:val="Hyperlink"/>
    <w:basedOn w:val="a0"/>
    <w:rsid w:val="001D0EBC"/>
    <w:rPr>
      <w:color w:val="0000FF"/>
      <w:u w:val="single"/>
    </w:rPr>
  </w:style>
  <w:style w:type="character" w:customStyle="1" w:styleId="ac">
    <w:name w:val="Гипертекстовая ссылка"/>
    <w:basedOn w:val="a0"/>
    <w:rsid w:val="001D0EBC"/>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bash-go.ru" TargetMode="External"/><Relationship Id="rId13" Type="http://schemas.openxmlformats.org/officeDocument/2006/relationships/hyperlink" Target="garantF1://7017168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9607711.1002" TargetMode="External"/><Relationship Id="rId12" Type="http://schemas.openxmlformats.org/officeDocument/2006/relationships/hyperlink" Target="garantF1://8666723.15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0002673.600" TargetMode="External"/><Relationship Id="rId1" Type="http://schemas.openxmlformats.org/officeDocument/2006/relationships/styles" Target="styles.xml"/><Relationship Id="rId6" Type="http://schemas.openxmlformats.org/officeDocument/2006/relationships/hyperlink" Target="garantF1://8767326.0" TargetMode="External"/><Relationship Id="rId11" Type="http://schemas.openxmlformats.org/officeDocument/2006/relationships/hyperlink" Target="garantF1://10002673.600" TargetMode="External"/><Relationship Id="rId5" Type="http://schemas.openxmlformats.org/officeDocument/2006/relationships/hyperlink" Target="garantF1://12064203.6" TargetMode="External"/><Relationship Id="rId15" Type="http://schemas.openxmlformats.org/officeDocument/2006/relationships/hyperlink" Target="garantF1://12064203.81" TargetMode="External"/><Relationship Id="rId10" Type="http://schemas.openxmlformats.org/officeDocument/2006/relationships/hyperlink" Target="garantF1://19607711.1002" TargetMode="External"/><Relationship Id="rId4" Type="http://schemas.openxmlformats.org/officeDocument/2006/relationships/webSettings" Target="webSettings.xml"/><Relationship Id="rId9" Type="http://schemas.openxmlformats.org/officeDocument/2006/relationships/hyperlink" Target="garantF1://8767326.0" TargetMode="External"/><Relationship Id="rId14"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3837</Words>
  <Characters>21876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КГО</Company>
  <LinksUpToDate>false</LinksUpToDate>
  <CharactersWithSpaces>25662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K406</dc:creator>
  <cp:keywords/>
  <dc:description/>
  <cp:lastModifiedBy>K406</cp:lastModifiedBy>
  <cp:revision>1</cp:revision>
  <dcterms:created xsi:type="dcterms:W3CDTF">2014-02-21T05:33:00Z</dcterms:created>
  <dcterms:modified xsi:type="dcterms:W3CDTF">2014-02-21T05:39:00Z</dcterms:modified>
</cp:coreProperties>
</file>