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FD6" w:rsidRDefault="00C31FD6" w:rsidP="001C554E">
      <w:pPr>
        <w:pStyle w:val="1"/>
        <w:spacing w:before="0" w:after="0"/>
        <w:ind w:left="-567" w:firstLine="567"/>
        <w:jc w:val="center"/>
        <w:rPr>
          <w:sz w:val="26"/>
        </w:rPr>
      </w:pPr>
      <w:bookmarkStart w:id="0" w:name="_Toc217492075"/>
    </w:p>
    <w:p w:rsidR="00C31FD6" w:rsidRDefault="00C31FD6" w:rsidP="001C554E">
      <w:pPr>
        <w:pStyle w:val="1"/>
        <w:spacing w:before="0" w:after="0"/>
        <w:ind w:left="-567" w:firstLine="567"/>
        <w:jc w:val="center"/>
        <w:rPr>
          <w:sz w:val="26"/>
        </w:rPr>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tabs>
          <w:tab w:val="left" w:pos="540"/>
        </w:tabs>
        <w:ind w:left="-567" w:right="181" w:firstLine="567"/>
        <w:jc w:val="center"/>
        <w:rPr>
          <w:rStyle w:val="a4"/>
          <w:b/>
          <w:i w:val="0"/>
          <w:iCs/>
          <w:caps/>
          <w:color w:val="000000"/>
        </w:rPr>
      </w:pPr>
      <w:r>
        <w:rPr>
          <w:rStyle w:val="a4"/>
          <w:b/>
          <w:i w:val="0"/>
          <w:iCs/>
          <w:caps/>
          <w:color w:val="000000"/>
          <w:sz w:val="32"/>
          <w:szCs w:val="32"/>
        </w:rPr>
        <w:t xml:space="preserve">Программа компЛЕксного развития </w:t>
      </w:r>
    </w:p>
    <w:p w:rsidR="00C31FD6" w:rsidRDefault="00C31FD6" w:rsidP="001C554E">
      <w:pPr>
        <w:tabs>
          <w:tab w:val="left" w:pos="540"/>
        </w:tabs>
        <w:ind w:left="-567" w:right="181" w:firstLine="567"/>
        <w:jc w:val="center"/>
        <w:rPr>
          <w:rStyle w:val="a4"/>
          <w:b/>
          <w:i w:val="0"/>
          <w:iCs/>
          <w:caps/>
          <w:color w:val="000000"/>
          <w:sz w:val="32"/>
          <w:szCs w:val="32"/>
        </w:rPr>
      </w:pPr>
      <w:r>
        <w:rPr>
          <w:rStyle w:val="a4"/>
          <w:b/>
          <w:i w:val="0"/>
          <w:iCs/>
          <w:caps/>
          <w:color w:val="000000"/>
          <w:sz w:val="32"/>
          <w:szCs w:val="32"/>
        </w:rPr>
        <w:t xml:space="preserve">коммунальной инфраструктуры </w:t>
      </w:r>
    </w:p>
    <w:p w:rsidR="00C31FD6" w:rsidRDefault="00C31FD6" w:rsidP="001C554E">
      <w:pPr>
        <w:tabs>
          <w:tab w:val="left" w:pos="540"/>
        </w:tabs>
        <w:ind w:left="-567" w:right="181" w:firstLine="567"/>
        <w:jc w:val="center"/>
        <w:rPr>
          <w:rStyle w:val="a4"/>
          <w:b/>
          <w:i w:val="0"/>
          <w:iCs/>
          <w:caps/>
          <w:color w:val="000000"/>
          <w:sz w:val="32"/>
          <w:szCs w:val="32"/>
        </w:rPr>
      </w:pPr>
    </w:p>
    <w:p w:rsidR="00C31FD6" w:rsidRDefault="00C31FD6" w:rsidP="001C554E">
      <w:pPr>
        <w:tabs>
          <w:tab w:val="left" w:pos="540"/>
        </w:tabs>
        <w:ind w:left="-567" w:right="181" w:firstLine="567"/>
        <w:jc w:val="center"/>
        <w:rPr>
          <w:rStyle w:val="a4"/>
          <w:b/>
          <w:i w:val="0"/>
          <w:iCs/>
          <w:caps/>
          <w:color w:val="000000"/>
          <w:sz w:val="32"/>
          <w:szCs w:val="32"/>
        </w:rPr>
      </w:pPr>
      <w:r>
        <w:rPr>
          <w:rStyle w:val="a4"/>
          <w:b/>
          <w:i w:val="0"/>
          <w:iCs/>
          <w:caps/>
          <w:color w:val="000000"/>
          <w:sz w:val="32"/>
          <w:szCs w:val="32"/>
        </w:rPr>
        <w:t xml:space="preserve">КАРАБАШского ГОРОДского округа ЧЕЛЯБИНСКОЙ ОБЛАСТИ </w:t>
      </w:r>
      <w:r>
        <w:rPr>
          <w:b/>
          <w:iCs/>
          <w:caps/>
          <w:color w:val="000000"/>
          <w:sz w:val="32"/>
          <w:szCs w:val="32"/>
        </w:rPr>
        <w:br/>
      </w:r>
      <w:r w:rsidR="001C554E">
        <w:rPr>
          <w:rStyle w:val="a4"/>
          <w:b/>
          <w:i w:val="0"/>
          <w:iCs/>
          <w:caps/>
          <w:color w:val="000000"/>
          <w:sz w:val="32"/>
          <w:szCs w:val="32"/>
        </w:rPr>
        <w:t>на 2017</w:t>
      </w:r>
      <w:r>
        <w:rPr>
          <w:rStyle w:val="a4"/>
          <w:b/>
          <w:i w:val="0"/>
          <w:iCs/>
          <w:caps/>
          <w:color w:val="000000"/>
          <w:sz w:val="32"/>
          <w:szCs w:val="32"/>
        </w:rPr>
        <w:t>-2028 годЫ</w:t>
      </w:r>
    </w:p>
    <w:p w:rsidR="00C31FD6" w:rsidRDefault="00C31FD6" w:rsidP="001C554E">
      <w:pPr>
        <w:ind w:left="-567" w:firstLine="567"/>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jc w:val="center"/>
        <w:rPr>
          <w:sz w:val="32"/>
          <w:szCs w:val="32"/>
        </w:rPr>
      </w:pPr>
      <w:r>
        <w:rPr>
          <w:b/>
          <w:bCs/>
          <w:caps/>
          <w:color w:val="000000"/>
          <w:sz w:val="28"/>
          <w:szCs w:val="28"/>
        </w:rPr>
        <w:t xml:space="preserve">ТОМ i. </w:t>
      </w:r>
      <w:r>
        <w:rPr>
          <w:sz w:val="32"/>
          <w:szCs w:val="32"/>
        </w:rPr>
        <w:t>Программный документ</w:t>
      </w: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pStyle w:val="1"/>
        <w:spacing w:before="0" w:after="0"/>
        <w:ind w:left="-567" w:firstLine="567"/>
        <w:jc w:val="center"/>
        <w:rPr>
          <w:sz w:val="26"/>
        </w:rPr>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611186" w:rsidP="001C554E">
      <w:pPr>
        <w:ind w:left="-567" w:firstLine="567"/>
        <w:jc w:val="center"/>
        <w:rPr>
          <w:sz w:val="32"/>
          <w:szCs w:val="32"/>
        </w:rPr>
      </w:pPr>
      <w:r>
        <w:rPr>
          <w:sz w:val="32"/>
          <w:szCs w:val="32"/>
        </w:rPr>
        <w:t>г. Карабаш</w:t>
      </w:r>
    </w:p>
    <w:p w:rsidR="00C31FD6" w:rsidRDefault="00611186" w:rsidP="001C554E">
      <w:pPr>
        <w:ind w:left="-567" w:firstLine="567"/>
        <w:jc w:val="center"/>
        <w:rPr>
          <w:sz w:val="32"/>
          <w:szCs w:val="32"/>
        </w:rPr>
      </w:pPr>
      <w:r>
        <w:rPr>
          <w:sz w:val="32"/>
          <w:szCs w:val="32"/>
        </w:rPr>
        <w:t>2017</w:t>
      </w:r>
    </w:p>
    <w:p w:rsidR="001C554E" w:rsidRDefault="001C554E" w:rsidP="001C554E">
      <w:pPr>
        <w:ind w:left="-567" w:firstLine="567"/>
        <w:jc w:val="center"/>
        <w:rPr>
          <w:sz w:val="32"/>
          <w:szCs w:val="32"/>
        </w:rPr>
      </w:pPr>
    </w:p>
    <w:p w:rsidR="001C554E" w:rsidRDefault="001C554E" w:rsidP="001C554E">
      <w:pPr>
        <w:ind w:left="-567" w:firstLine="567"/>
        <w:jc w:val="center"/>
        <w:rPr>
          <w:sz w:val="32"/>
          <w:szCs w:val="32"/>
        </w:rPr>
      </w:pPr>
    </w:p>
    <w:p w:rsidR="008D78BE" w:rsidRDefault="008D78BE" w:rsidP="001C554E">
      <w:pPr>
        <w:ind w:left="-567" w:firstLine="567"/>
        <w:jc w:val="center"/>
        <w:rPr>
          <w:sz w:val="32"/>
          <w:szCs w:val="32"/>
        </w:rPr>
      </w:pPr>
    </w:p>
    <w:p w:rsidR="008D78BE" w:rsidRDefault="008D78BE" w:rsidP="001C554E">
      <w:pPr>
        <w:ind w:left="-567" w:firstLine="567"/>
        <w:jc w:val="center"/>
        <w:rPr>
          <w:sz w:val="32"/>
          <w:szCs w:val="32"/>
        </w:rPr>
      </w:pPr>
    </w:p>
    <w:p w:rsidR="00C31FD6" w:rsidRDefault="00C31FD6" w:rsidP="001C554E">
      <w:pPr>
        <w:pStyle w:val="aff"/>
        <w:spacing w:before="0" w:line="240" w:lineRule="auto"/>
        <w:ind w:left="-567" w:firstLine="567"/>
        <w:jc w:val="center"/>
      </w:pPr>
      <w:r>
        <w:lastRenderedPageBreak/>
        <w:t>Оглавление</w:t>
      </w:r>
    </w:p>
    <w:p w:rsidR="00C31FD6" w:rsidRDefault="00C31FD6" w:rsidP="001C554E">
      <w:pPr>
        <w:pStyle w:val="11"/>
        <w:tabs>
          <w:tab w:val="right" w:leader="dot" w:pos="9628"/>
        </w:tabs>
        <w:spacing w:after="0"/>
        <w:ind w:left="-567" w:firstLine="567"/>
        <w:rPr>
          <w:sz w:val="24"/>
          <w:szCs w:val="24"/>
        </w:rPr>
      </w:pPr>
    </w:p>
    <w:p w:rsidR="00F91055" w:rsidRPr="00F91055" w:rsidRDefault="00DA683C" w:rsidP="00F91055">
      <w:pPr>
        <w:pStyle w:val="11"/>
        <w:tabs>
          <w:tab w:val="left" w:pos="9639"/>
        </w:tabs>
        <w:spacing w:after="0"/>
        <w:ind w:left="-567" w:right="-283" w:firstLine="567"/>
        <w:rPr>
          <w:rFonts w:asciiTheme="minorHAnsi" w:eastAsiaTheme="minorEastAsia" w:hAnsiTheme="minorHAnsi" w:cstheme="minorBidi"/>
          <w:noProof/>
          <w:sz w:val="24"/>
          <w:szCs w:val="24"/>
        </w:rPr>
      </w:pPr>
      <w:r w:rsidRPr="00F91055">
        <w:rPr>
          <w:sz w:val="24"/>
          <w:szCs w:val="24"/>
        </w:rPr>
        <w:fldChar w:fldCharType="begin"/>
      </w:r>
      <w:r w:rsidR="00C31FD6" w:rsidRPr="00F91055">
        <w:rPr>
          <w:sz w:val="24"/>
          <w:szCs w:val="24"/>
        </w:rPr>
        <w:instrText xml:space="preserve"> TOC \o "1-3" \h \z \u </w:instrText>
      </w:r>
      <w:r w:rsidRPr="00F91055">
        <w:rPr>
          <w:sz w:val="24"/>
          <w:szCs w:val="24"/>
        </w:rPr>
        <w:fldChar w:fldCharType="separate"/>
      </w:r>
      <w:hyperlink w:anchor="_Toc500917930" w:history="1">
        <w:r w:rsidR="00F91055" w:rsidRPr="00F91055">
          <w:rPr>
            <w:rStyle w:val="a3"/>
            <w:noProof/>
            <w:sz w:val="24"/>
            <w:szCs w:val="24"/>
          </w:rPr>
          <w:t>Нормативно-правовая база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_Toc500917930 \h </w:instrText>
        </w:r>
        <w:r w:rsidR="00F91055" w:rsidRPr="00F91055">
          <w:rPr>
            <w:noProof/>
            <w:webHidden/>
            <w:sz w:val="24"/>
            <w:szCs w:val="24"/>
          </w:rPr>
        </w:r>
        <w:r w:rsidR="00F91055" w:rsidRPr="00F91055">
          <w:rPr>
            <w:noProof/>
            <w:webHidden/>
            <w:sz w:val="24"/>
            <w:szCs w:val="24"/>
          </w:rPr>
          <w:fldChar w:fldCharType="separate"/>
        </w:r>
        <w:r w:rsidR="00F91055">
          <w:rPr>
            <w:noProof/>
            <w:webHidden/>
            <w:sz w:val="24"/>
            <w:szCs w:val="24"/>
          </w:rPr>
          <w:t>3</w:t>
        </w:r>
        <w:r w:rsidR="00F91055"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1" w:history="1">
        <w:r w:rsidRPr="00F91055">
          <w:rPr>
            <w:rStyle w:val="a3"/>
            <w:noProof/>
            <w:sz w:val="24"/>
            <w:szCs w:val="24"/>
          </w:rPr>
          <w:t>1.</w:t>
        </w:r>
        <w:r w:rsidRPr="00F91055">
          <w:rPr>
            <w:rFonts w:asciiTheme="minorHAnsi" w:eastAsiaTheme="minorEastAsia" w:hAnsiTheme="minorHAnsi" w:cstheme="minorBidi"/>
            <w:noProof/>
            <w:sz w:val="24"/>
            <w:szCs w:val="24"/>
          </w:rPr>
          <w:tab/>
        </w:r>
        <w:r w:rsidRPr="00F91055">
          <w:rPr>
            <w:rStyle w:val="a3"/>
            <w:noProof/>
            <w:sz w:val="24"/>
            <w:szCs w:val="24"/>
          </w:rPr>
          <w:t>Паспорт Программы комплексного развития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_Toc500917931 \h </w:instrText>
        </w:r>
        <w:r w:rsidRPr="00F91055">
          <w:rPr>
            <w:noProof/>
            <w:webHidden/>
            <w:sz w:val="24"/>
            <w:szCs w:val="24"/>
          </w:rPr>
        </w:r>
        <w:r w:rsidRPr="00F91055">
          <w:rPr>
            <w:noProof/>
            <w:webHidden/>
            <w:sz w:val="24"/>
            <w:szCs w:val="24"/>
          </w:rPr>
          <w:fldChar w:fldCharType="separate"/>
        </w:r>
        <w:r>
          <w:rPr>
            <w:noProof/>
            <w:webHidden/>
            <w:sz w:val="24"/>
            <w:szCs w:val="24"/>
          </w:rPr>
          <w:t>4</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2" w:history="1">
        <w:r w:rsidRPr="00F91055">
          <w:rPr>
            <w:rStyle w:val="a3"/>
            <w:noProof/>
            <w:sz w:val="24"/>
            <w:szCs w:val="24"/>
          </w:rPr>
          <w:t>2.</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коммунальной инфраструктуры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_Toc500917932 \h </w:instrText>
        </w:r>
        <w:r w:rsidRPr="00F91055">
          <w:rPr>
            <w:noProof/>
            <w:webHidden/>
            <w:sz w:val="24"/>
            <w:szCs w:val="24"/>
          </w:rPr>
        </w:r>
        <w:r w:rsidRPr="00F91055">
          <w:rPr>
            <w:noProof/>
            <w:webHidden/>
            <w:sz w:val="24"/>
            <w:szCs w:val="24"/>
          </w:rPr>
          <w:fldChar w:fldCharType="separate"/>
        </w:r>
        <w:r>
          <w:rPr>
            <w:noProof/>
            <w:webHidden/>
            <w:sz w:val="24"/>
            <w:szCs w:val="24"/>
          </w:rPr>
          <w:t>7</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3" w:history="1">
        <w:r w:rsidRPr="00F91055">
          <w:rPr>
            <w:rStyle w:val="a3"/>
            <w:noProof/>
            <w:sz w:val="24"/>
            <w:szCs w:val="24"/>
          </w:rPr>
          <w:t>2.1.</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теплоснабжения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_Toc500917933 \h </w:instrText>
        </w:r>
        <w:r w:rsidRPr="00F91055">
          <w:rPr>
            <w:noProof/>
            <w:webHidden/>
            <w:sz w:val="24"/>
            <w:szCs w:val="24"/>
          </w:rPr>
        </w:r>
        <w:r w:rsidRPr="00F91055">
          <w:rPr>
            <w:noProof/>
            <w:webHidden/>
            <w:sz w:val="24"/>
            <w:szCs w:val="24"/>
          </w:rPr>
          <w:fldChar w:fldCharType="separate"/>
        </w:r>
        <w:r>
          <w:rPr>
            <w:noProof/>
            <w:webHidden/>
            <w:sz w:val="24"/>
            <w:szCs w:val="24"/>
          </w:rPr>
          <w:t>7</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4" w:history="1">
        <w:r w:rsidRPr="00F91055">
          <w:rPr>
            <w:rStyle w:val="a3"/>
            <w:noProof/>
            <w:sz w:val="24"/>
            <w:szCs w:val="24"/>
          </w:rPr>
          <w:t>3.2.</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электроснабжения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_Toc500917934 \h </w:instrText>
        </w:r>
        <w:r w:rsidRPr="00F91055">
          <w:rPr>
            <w:noProof/>
            <w:webHidden/>
            <w:sz w:val="24"/>
            <w:szCs w:val="24"/>
          </w:rPr>
        </w:r>
        <w:r w:rsidRPr="00F91055">
          <w:rPr>
            <w:noProof/>
            <w:webHidden/>
            <w:sz w:val="24"/>
            <w:szCs w:val="24"/>
          </w:rPr>
          <w:fldChar w:fldCharType="separate"/>
        </w:r>
        <w:r>
          <w:rPr>
            <w:noProof/>
            <w:webHidden/>
            <w:sz w:val="24"/>
            <w:szCs w:val="24"/>
          </w:rPr>
          <w:t>22</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5" w:history="1">
        <w:r w:rsidRPr="00F91055">
          <w:rPr>
            <w:rStyle w:val="a3"/>
            <w:noProof/>
            <w:sz w:val="24"/>
            <w:szCs w:val="24"/>
          </w:rPr>
          <w:t>3.3.</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водоснабжения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_Toc500917935 \h </w:instrText>
        </w:r>
        <w:r w:rsidRPr="00F91055">
          <w:rPr>
            <w:noProof/>
            <w:webHidden/>
            <w:sz w:val="24"/>
            <w:szCs w:val="24"/>
          </w:rPr>
        </w:r>
        <w:r w:rsidRPr="00F91055">
          <w:rPr>
            <w:noProof/>
            <w:webHidden/>
            <w:sz w:val="24"/>
            <w:szCs w:val="24"/>
          </w:rPr>
          <w:fldChar w:fldCharType="separate"/>
        </w:r>
        <w:r>
          <w:rPr>
            <w:noProof/>
            <w:webHidden/>
            <w:sz w:val="24"/>
            <w:szCs w:val="24"/>
          </w:rPr>
          <w:t>25</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6" w:history="1">
        <w:r w:rsidRPr="00F91055">
          <w:rPr>
            <w:rStyle w:val="a3"/>
            <w:noProof/>
            <w:sz w:val="24"/>
            <w:szCs w:val="24"/>
          </w:rPr>
          <w:t>3.4.</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водоотведения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_Toc500917936 \h </w:instrText>
        </w:r>
        <w:r w:rsidRPr="00F91055">
          <w:rPr>
            <w:noProof/>
            <w:webHidden/>
            <w:sz w:val="24"/>
            <w:szCs w:val="24"/>
          </w:rPr>
        </w:r>
        <w:r w:rsidRPr="00F91055">
          <w:rPr>
            <w:noProof/>
            <w:webHidden/>
            <w:sz w:val="24"/>
            <w:szCs w:val="24"/>
          </w:rPr>
          <w:fldChar w:fldCharType="separate"/>
        </w:r>
        <w:r>
          <w:rPr>
            <w:noProof/>
            <w:webHidden/>
            <w:sz w:val="24"/>
            <w:szCs w:val="24"/>
          </w:rPr>
          <w:t>32</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7" w:history="1">
        <w:r w:rsidRPr="00F91055">
          <w:rPr>
            <w:rStyle w:val="a3"/>
            <w:noProof/>
            <w:sz w:val="24"/>
            <w:szCs w:val="24"/>
          </w:rPr>
          <w:t>3.5.</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обращения с твердыми коммунальными отходами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_Toc500917937 \h </w:instrText>
        </w:r>
        <w:r w:rsidRPr="00F91055">
          <w:rPr>
            <w:noProof/>
            <w:webHidden/>
            <w:sz w:val="24"/>
            <w:szCs w:val="24"/>
          </w:rPr>
        </w:r>
        <w:r w:rsidRPr="00F91055">
          <w:rPr>
            <w:noProof/>
            <w:webHidden/>
            <w:sz w:val="24"/>
            <w:szCs w:val="24"/>
          </w:rPr>
          <w:fldChar w:fldCharType="separate"/>
        </w:r>
        <w:r>
          <w:rPr>
            <w:noProof/>
            <w:webHidden/>
            <w:sz w:val="24"/>
            <w:szCs w:val="24"/>
          </w:rPr>
          <w:t>35</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8" w:history="1">
        <w:r w:rsidRPr="00F91055">
          <w:rPr>
            <w:rStyle w:val="a3"/>
            <w:noProof/>
            <w:sz w:val="24"/>
            <w:szCs w:val="24"/>
          </w:rPr>
          <w:t>3.6.</w:t>
        </w:r>
        <w:r w:rsidRPr="00F91055">
          <w:rPr>
            <w:rFonts w:asciiTheme="minorHAnsi" w:eastAsiaTheme="minorEastAsia" w:hAnsiTheme="minorHAnsi" w:cstheme="minorBidi"/>
            <w:noProof/>
            <w:sz w:val="24"/>
            <w:szCs w:val="24"/>
          </w:rPr>
          <w:tab/>
        </w:r>
        <w:r w:rsidRPr="00F91055">
          <w:rPr>
            <w:rStyle w:val="a3"/>
            <w:noProof/>
            <w:sz w:val="24"/>
            <w:szCs w:val="24"/>
          </w:rPr>
          <w:t>Характеристика существующего состояния системы газоснабжения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_Toc500917938 \h </w:instrText>
        </w:r>
        <w:r w:rsidRPr="00F91055">
          <w:rPr>
            <w:noProof/>
            <w:webHidden/>
            <w:sz w:val="24"/>
            <w:szCs w:val="24"/>
          </w:rPr>
        </w:r>
        <w:r w:rsidRPr="00F91055">
          <w:rPr>
            <w:noProof/>
            <w:webHidden/>
            <w:sz w:val="24"/>
            <w:szCs w:val="24"/>
          </w:rPr>
          <w:fldChar w:fldCharType="separate"/>
        </w:r>
        <w:r>
          <w:rPr>
            <w:noProof/>
            <w:webHidden/>
            <w:sz w:val="24"/>
            <w:szCs w:val="24"/>
          </w:rPr>
          <w:t>41</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9" w:history="1">
        <w:r w:rsidRPr="00F91055">
          <w:rPr>
            <w:rStyle w:val="a3"/>
            <w:noProof/>
            <w:sz w:val="24"/>
            <w:szCs w:val="24"/>
          </w:rPr>
          <w:t>4.</w:t>
        </w:r>
        <w:r w:rsidRPr="00F91055">
          <w:rPr>
            <w:rFonts w:asciiTheme="minorHAnsi" w:eastAsiaTheme="minorEastAsia" w:hAnsiTheme="minorHAnsi" w:cstheme="minorBidi"/>
            <w:noProof/>
            <w:sz w:val="24"/>
            <w:szCs w:val="24"/>
          </w:rPr>
          <w:tab/>
        </w:r>
        <w:r w:rsidRPr="00F91055">
          <w:rPr>
            <w:rStyle w:val="a3"/>
            <w:noProof/>
            <w:sz w:val="24"/>
            <w:szCs w:val="24"/>
          </w:rPr>
          <w:t>Перспективы развития Карабашского городского округа и прогноз спроса на коммунальные ресурсы</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_Toc500917939 \h </w:instrText>
        </w:r>
        <w:r w:rsidRPr="00F91055">
          <w:rPr>
            <w:noProof/>
            <w:webHidden/>
            <w:sz w:val="24"/>
            <w:szCs w:val="24"/>
          </w:rPr>
        </w:r>
        <w:r w:rsidRPr="00F91055">
          <w:rPr>
            <w:noProof/>
            <w:webHidden/>
            <w:sz w:val="24"/>
            <w:szCs w:val="24"/>
          </w:rPr>
          <w:fldChar w:fldCharType="separate"/>
        </w:r>
        <w:r>
          <w:rPr>
            <w:noProof/>
            <w:webHidden/>
            <w:sz w:val="24"/>
            <w:szCs w:val="24"/>
          </w:rPr>
          <w:t>42</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40" w:history="1">
        <w:r w:rsidRPr="00F91055">
          <w:rPr>
            <w:rStyle w:val="a3"/>
            <w:noProof/>
            <w:sz w:val="24"/>
            <w:szCs w:val="24"/>
          </w:rPr>
          <w:t>5.</w:t>
        </w:r>
        <w:r w:rsidRPr="00F91055">
          <w:rPr>
            <w:rFonts w:asciiTheme="minorHAnsi" w:eastAsiaTheme="minorEastAsia" w:hAnsiTheme="minorHAnsi" w:cstheme="minorBidi"/>
            <w:noProof/>
            <w:sz w:val="24"/>
            <w:szCs w:val="24"/>
          </w:rPr>
          <w:tab/>
        </w:r>
        <w:r w:rsidRPr="00F91055">
          <w:rPr>
            <w:rStyle w:val="a3"/>
            <w:noProof/>
            <w:sz w:val="24"/>
            <w:szCs w:val="24"/>
          </w:rPr>
          <w:t>Целевые показатели развития коммунальной инфраструктуры Карабашского городского округа</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_Toc500917940 \h </w:instrText>
        </w:r>
        <w:r w:rsidRPr="00F91055">
          <w:rPr>
            <w:noProof/>
            <w:webHidden/>
            <w:sz w:val="24"/>
            <w:szCs w:val="24"/>
          </w:rPr>
        </w:r>
        <w:r w:rsidRPr="00F91055">
          <w:rPr>
            <w:noProof/>
            <w:webHidden/>
            <w:sz w:val="24"/>
            <w:szCs w:val="24"/>
          </w:rPr>
          <w:fldChar w:fldCharType="separate"/>
        </w:r>
        <w:r>
          <w:rPr>
            <w:noProof/>
            <w:webHidden/>
            <w:sz w:val="24"/>
            <w:szCs w:val="24"/>
          </w:rPr>
          <w:t>46</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1" w:history="1">
        <w:r w:rsidRPr="00F91055">
          <w:rPr>
            <w:rStyle w:val="a3"/>
            <w:noProof/>
            <w:sz w:val="24"/>
            <w:szCs w:val="24"/>
          </w:rPr>
          <w:t>5.1.</w:t>
        </w:r>
        <w:r w:rsidRPr="00F91055">
          <w:rPr>
            <w:rFonts w:asciiTheme="minorHAnsi" w:eastAsiaTheme="minorEastAsia" w:hAnsiTheme="minorHAnsi" w:cstheme="minorBidi"/>
            <w:noProof/>
            <w:sz w:val="24"/>
            <w:szCs w:val="24"/>
          </w:rPr>
          <w:tab/>
        </w:r>
        <w:r w:rsidRPr="00F91055">
          <w:rPr>
            <w:rStyle w:val="a3"/>
            <w:noProof/>
            <w:sz w:val="24"/>
            <w:szCs w:val="24"/>
          </w:rPr>
          <w:t>Система целевых показателей развития системы электроснабжения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_Toc500917941 \h </w:instrText>
        </w:r>
        <w:r w:rsidRPr="00F91055">
          <w:rPr>
            <w:noProof/>
            <w:webHidden/>
            <w:sz w:val="24"/>
            <w:szCs w:val="24"/>
          </w:rPr>
        </w:r>
        <w:r w:rsidRPr="00F91055">
          <w:rPr>
            <w:noProof/>
            <w:webHidden/>
            <w:sz w:val="24"/>
            <w:szCs w:val="24"/>
          </w:rPr>
          <w:fldChar w:fldCharType="separate"/>
        </w:r>
        <w:r>
          <w:rPr>
            <w:noProof/>
            <w:webHidden/>
            <w:sz w:val="24"/>
            <w:szCs w:val="24"/>
          </w:rPr>
          <w:t>46</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2" w:history="1">
        <w:r w:rsidRPr="00F91055">
          <w:rPr>
            <w:rStyle w:val="a3"/>
            <w:noProof/>
            <w:sz w:val="24"/>
            <w:szCs w:val="24"/>
          </w:rPr>
          <w:t>5.2.</w:t>
        </w:r>
        <w:r w:rsidRPr="00F91055">
          <w:rPr>
            <w:rFonts w:asciiTheme="minorHAnsi" w:eastAsiaTheme="minorEastAsia" w:hAnsiTheme="minorHAnsi" w:cstheme="minorBidi"/>
            <w:noProof/>
            <w:sz w:val="24"/>
            <w:szCs w:val="24"/>
          </w:rPr>
          <w:tab/>
        </w:r>
        <w:r w:rsidRPr="00F91055">
          <w:rPr>
            <w:rStyle w:val="a3"/>
            <w:noProof/>
            <w:sz w:val="24"/>
            <w:szCs w:val="24"/>
          </w:rPr>
          <w:t>Система целевых показателей развития системы водоснабжения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_Toc500917942 \h </w:instrText>
        </w:r>
        <w:r w:rsidRPr="00F91055">
          <w:rPr>
            <w:noProof/>
            <w:webHidden/>
            <w:sz w:val="24"/>
            <w:szCs w:val="24"/>
          </w:rPr>
        </w:r>
        <w:r w:rsidRPr="00F91055">
          <w:rPr>
            <w:noProof/>
            <w:webHidden/>
            <w:sz w:val="24"/>
            <w:szCs w:val="24"/>
          </w:rPr>
          <w:fldChar w:fldCharType="separate"/>
        </w:r>
        <w:r>
          <w:rPr>
            <w:noProof/>
            <w:webHidden/>
            <w:sz w:val="24"/>
            <w:szCs w:val="24"/>
          </w:rPr>
          <w:t>47</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3" w:history="1">
        <w:r w:rsidRPr="00F91055">
          <w:rPr>
            <w:rStyle w:val="a3"/>
            <w:noProof/>
            <w:sz w:val="24"/>
            <w:szCs w:val="24"/>
          </w:rPr>
          <w:t>5.3.</w:t>
        </w:r>
        <w:r w:rsidRPr="00F91055">
          <w:rPr>
            <w:rFonts w:asciiTheme="minorHAnsi" w:eastAsiaTheme="minorEastAsia" w:hAnsiTheme="minorHAnsi" w:cstheme="minorBidi"/>
            <w:noProof/>
            <w:sz w:val="24"/>
            <w:szCs w:val="24"/>
          </w:rPr>
          <w:tab/>
        </w:r>
        <w:r w:rsidRPr="00F91055">
          <w:rPr>
            <w:rStyle w:val="a3"/>
            <w:noProof/>
            <w:sz w:val="24"/>
            <w:szCs w:val="24"/>
          </w:rPr>
          <w:t>Система целевых показателей развития системы водоотведения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_Toc500917943 \h </w:instrText>
        </w:r>
        <w:r w:rsidRPr="00F91055">
          <w:rPr>
            <w:noProof/>
            <w:webHidden/>
            <w:sz w:val="24"/>
            <w:szCs w:val="24"/>
          </w:rPr>
        </w:r>
        <w:r w:rsidRPr="00F91055">
          <w:rPr>
            <w:noProof/>
            <w:webHidden/>
            <w:sz w:val="24"/>
            <w:szCs w:val="24"/>
          </w:rPr>
          <w:fldChar w:fldCharType="separate"/>
        </w:r>
        <w:r>
          <w:rPr>
            <w:noProof/>
            <w:webHidden/>
            <w:sz w:val="24"/>
            <w:szCs w:val="24"/>
          </w:rPr>
          <w:t>48</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4" w:history="1">
        <w:r w:rsidRPr="00F91055">
          <w:rPr>
            <w:rStyle w:val="a3"/>
            <w:noProof/>
            <w:sz w:val="24"/>
            <w:szCs w:val="24"/>
          </w:rPr>
          <w:t>5.4.</w:t>
        </w:r>
        <w:r w:rsidRPr="00F91055">
          <w:rPr>
            <w:rFonts w:asciiTheme="minorHAnsi" w:eastAsiaTheme="minorEastAsia" w:hAnsiTheme="minorHAnsi" w:cstheme="minorBidi"/>
            <w:noProof/>
            <w:sz w:val="24"/>
            <w:szCs w:val="24"/>
          </w:rPr>
          <w:tab/>
        </w:r>
        <w:r w:rsidRPr="00F91055">
          <w:rPr>
            <w:rStyle w:val="a3"/>
            <w:noProof/>
            <w:sz w:val="24"/>
            <w:szCs w:val="24"/>
          </w:rPr>
          <w:t>Система целевых показателей развития системы переработки (захоронения) ТКО</w:t>
        </w:r>
        <w:r>
          <w:rPr>
            <w:noProof/>
            <w:webHidden/>
            <w:sz w:val="24"/>
            <w:szCs w:val="24"/>
          </w:rPr>
          <w:t xml:space="preserve">           </w:t>
        </w:r>
        <w:r w:rsidRPr="00F91055">
          <w:rPr>
            <w:noProof/>
            <w:webHidden/>
            <w:sz w:val="24"/>
            <w:szCs w:val="24"/>
          </w:rPr>
          <w:fldChar w:fldCharType="begin"/>
        </w:r>
        <w:r w:rsidRPr="00F91055">
          <w:rPr>
            <w:noProof/>
            <w:webHidden/>
            <w:sz w:val="24"/>
            <w:szCs w:val="24"/>
          </w:rPr>
          <w:instrText xml:space="preserve"> PAGEREF _Toc500917944 \h </w:instrText>
        </w:r>
        <w:r w:rsidRPr="00F91055">
          <w:rPr>
            <w:noProof/>
            <w:webHidden/>
            <w:sz w:val="24"/>
            <w:szCs w:val="24"/>
          </w:rPr>
        </w:r>
        <w:r w:rsidRPr="00F91055">
          <w:rPr>
            <w:noProof/>
            <w:webHidden/>
            <w:sz w:val="24"/>
            <w:szCs w:val="24"/>
          </w:rPr>
          <w:fldChar w:fldCharType="separate"/>
        </w:r>
        <w:r>
          <w:rPr>
            <w:noProof/>
            <w:webHidden/>
            <w:sz w:val="24"/>
            <w:szCs w:val="24"/>
          </w:rPr>
          <w:t>49</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45" w:history="1">
        <w:r w:rsidRPr="00F91055">
          <w:rPr>
            <w:rStyle w:val="a3"/>
            <w:noProof/>
            <w:sz w:val="24"/>
            <w:szCs w:val="24"/>
          </w:rPr>
          <w:t>6.</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обеспечивающих достижение целевых показателей</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_Toc500917945 \h </w:instrText>
        </w:r>
        <w:r w:rsidRPr="00F91055">
          <w:rPr>
            <w:noProof/>
            <w:webHidden/>
            <w:sz w:val="24"/>
            <w:szCs w:val="24"/>
          </w:rPr>
        </w:r>
        <w:r w:rsidRPr="00F91055">
          <w:rPr>
            <w:noProof/>
            <w:webHidden/>
            <w:sz w:val="24"/>
            <w:szCs w:val="24"/>
          </w:rPr>
          <w:fldChar w:fldCharType="separate"/>
        </w:r>
        <w:r>
          <w:rPr>
            <w:noProof/>
            <w:webHidden/>
            <w:sz w:val="24"/>
            <w:szCs w:val="24"/>
          </w:rPr>
          <w:t>50</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6" w:history="1">
        <w:r w:rsidRPr="00F91055">
          <w:rPr>
            <w:rStyle w:val="a3"/>
            <w:noProof/>
            <w:sz w:val="24"/>
            <w:szCs w:val="24"/>
          </w:rPr>
          <w:t>6.1.</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в водоснабжении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_Toc500917946 \h </w:instrText>
        </w:r>
        <w:r w:rsidRPr="00F91055">
          <w:rPr>
            <w:noProof/>
            <w:webHidden/>
            <w:sz w:val="24"/>
            <w:szCs w:val="24"/>
          </w:rPr>
        </w:r>
        <w:r w:rsidRPr="00F91055">
          <w:rPr>
            <w:noProof/>
            <w:webHidden/>
            <w:sz w:val="24"/>
            <w:szCs w:val="24"/>
          </w:rPr>
          <w:fldChar w:fldCharType="separate"/>
        </w:r>
        <w:r>
          <w:rPr>
            <w:noProof/>
            <w:webHidden/>
            <w:sz w:val="24"/>
            <w:szCs w:val="24"/>
          </w:rPr>
          <w:t>50</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7" w:history="1">
        <w:r w:rsidRPr="00F91055">
          <w:rPr>
            <w:rStyle w:val="a3"/>
            <w:noProof/>
            <w:sz w:val="24"/>
            <w:szCs w:val="24"/>
          </w:rPr>
          <w:t>6.2.</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в водоотведении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_Toc500917947 \h </w:instrText>
        </w:r>
        <w:r w:rsidRPr="00F91055">
          <w:rPr>
            <w:noProof/>
            <w:webHidden/>
            <w:sz w:val="24"/>
            <w:szCs w:val="24"/>
          </w:rPr>
        </w:r>
        <w:r w:rsidRPr="00F91055">
          <w:rPr>
            <w:noProof/>
            <w:webHidden/>
            <w:sz w:val="24"/>
            <w:szCs w:val="24"/>
          </w:rPr>
          <w:fldChar w:fldCharType="separate"/>
        </w:r>
        <w:r>
          <w:rPr>
            <w:noProof/>
            <w:webHidden/>
            <w:sz w:val="24"/>
            <w:szCs w:val="24"/>
          </w:rPr>
          <w:t>52</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8" w:history="1">
        <w:r w:rsidRPr="00F91055">
          <w:rPr>
            <w:rStyle w:val="a3"/>
            <w:noProof/>
            <w:sz w:val="24"/>
            <w:szCs w:val="24"/>
          </w:rPr>
          <w:t>6.3.</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в теплоснабжении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_Toc500917948 \h </w:instrText>
        </w:r>
        <w:r w:rsidRPr="00F91055">
          <w:rPr>
            <w:noProof/>
            <w:webHidden/>
            <w:sz w:val="24"/>
            <w:szCs w:val="24"/>
          </w:rPr>
        </w:r>
        <w:r w:rsidRPr="00F91055">
          <w:rPr>
            <w:noProof/>
            <w:webHidden/>
            <w:sz w:val="24"/>
            <w:szCs w:val="24"/>
          </w:rPr>
          <w:fldChar w:fldCharType="separate"/>
        </w:r>
        <w:r>
          <w:rPr>
            <w:noProof/>
            <w:webHidden/>
            <w:sz w:val="24"/>
            <w:szCs w:val="24"/>
          </w:rPr>
          <w:t>54</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9" w:history="1">
        <w:r w:rsidRPr="00F91055">
          <w:rPr>
            <w:rStyle w:val="a3"/>
            <w:noProof/>
            <w:sz w:val="24"/>
            <w:szCs w:val="24"/>
          </w:rPr>
          <w:t>6.4.</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в газоснабжении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_Toc500917949 \h </w:instrText>
        </w:r>
        <w:r w:rsidRPr="00F91055">
          <w:rPr>
            <w:noProof/>
            <w:webHidden/>
            <w:sz w:val="24"/>
            <w:szCs w:val="24"/>
          </w:rPr>
        </w:r>
        <w:r w:rsidRPr="00F91055">
          <w:rPr>
            <w:noProof/>
            <w:webHidden/>
            <w:sz w:val="24"/>
            <w:szCs w:val="24"/>
          </w:rPr>
          <w:fldChar w:fldCharType="separate"/>
        </w:r>
        <w:r>
          <w:rPr>
            <w:noProof/>
            <w:webHidden/>
            <w:sz w:val="24"/>
            <w:szCs w:val="24"/>
          </w:rPr>
          <w:t>56</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50" w:history="1">
        <w:r w:rsidRPr="00F91055">
          <w:rPr>
            <w:rStyle w:val="a3"/>
            <w:noProof/>
            <w:sz w:val="24"/>
            <w:szCs w:val="24"/>
          </w:rPr>
          <w:t>6.5.</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в электроснабжении</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_Toc500917950 \h </w:instrText>
        </w:r>
        <w:r w:rsidRPr="00F91055">
          <w:rPr>
            <w:noProof/>
            <w:webHidden/>
            <w:sz w:val="24"/>
            <w:szCs w:val="24"/>
          </w:rPr>
        </w:r>
        <w:r w:rsidRPr="00F91055">
          <w:rPr>
            <w:noProof/>
            <w:webHidden/>
            <w:sz w:val="24"/>
            <w:szCs w:val="24"/>
          </w:rPr>
          <w:fldChar w:fldCharType="separate"/>
        </w:r>
        <w:r>
          <w:rPr>
            <w:noProof/>
            <w:webHidden/>
            <w:sz w:val="24"/>
            <w:szCs w:val="24"/>
          </w:rPr>
          <w:t>56</w:t>
        </w:r>
        <w:r w:rsidRPr="00F91055">
          <w:rPr>
            <w:noProof/>
            <w:webHidden/>
            <w:sz w:val="24"/>
            <w:szCs w:val="24"/>
          </w:rPr>
          <w:fldChar w:fldCharType="end"/>
        </w:r>
      </w:hyperlink>
    </w:p>
    <w:p w:rsidR="00F91055" w:rsidRPr="00F91055" w:rsidRDefault="00F91055"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51" w:history="1">
        <w:r w:rsidRPr="00F91055">
          <w:rPr>
            <w:rStyle w:val="a3"/>
            <w:noProof/>
            <w:sz w:val="24"/>
            <w:szCs w:val="24"/>
          </w:rPr>
          <w:t>6.6.</w:t>
        </w:r>
        <w:r w:rsidRPr="00F91055">
          <w:rPr>
            <w:rFonts w:asciiTheme="minorHAnsi" w:eastAsiaTheme="minorEastAsia" w:hAnsiTheme="minorHAnsi" w:cstheme="minorBidi"/>
            <w:noProof/>
            <w:sz w:val="24"/>
            <w:szCs w:val="24"/>
          </w:rPr>
          <w:tab/>
        </w:r>
        <w:r w:rsidRPr="00F91055">
          <w:rPr>
            <w:rStyle w:val="a3"/>
            <w:noProof/>
            <w:sz w:val="24"/>
            <w:szCs w:val="24"/>
          </w:rPr>
          <w:t>Программа инвестиционных проектов по энергосбережению</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_Toc500917951 \h </w:instrText>
        </w:r>
        <w:r w:rsidRPr="00F91055">
          <w:rPr>
            <w:noProof/>
            <w:webHidden/>
            <w:sz w:val="24"/>
            <w:szCs w:val="24"/>
          </w:rPr>
        </w:r>
        <w:r w:rsidRPr="00F91055">
          <w:rPr>
            <w:noProof/>
            <w:webHidden/>
            <w:sz w:val="24"/>
            <w:szCs w:val="24"/>
          </w:rPr>
          <w:fldChar w:fldCharType="separate"/>
        </w:r>
        <w:r>
          <w:rPr>
            <w:noProof/>
            <w:webHidden/>
            <w:sz w:val="24"/>
            <w:szCs w:val="24"/>
          </w:rPr>
          <w:t>59</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52" w:history="1">
        <w:r w:rsidRPr="00F91055">
          <w:rPr>
            <w:rStyle w:val="a3"/>
            <w:noProof/>
            <w:sz w:val="24"/>
            <w:szCs w:val="24"/>
          </w:rPr>
          <w:t>7.</w:t>
        </w:r>
        <w:r w:rsidRPr="00F91055">
          <w:rPr>
            <w:rFonts w:asciiTheme="minorHAnsi" w:eastAsiaTheme="minorEastAsia" w:hAnsiTheme="minorHAnsi" w:cstheme="minorBidi"/>
            <w:noProof/>
            <w:sz w:val="24"/>
            <w:szCs w:val="24"/>
          </w:rPr>
          <w:tab/>
        </w:r>
        <w:r w:rsidRPr="00F91055">
          <w:rPr>
            <w:rStyle w:val="a3"/>
            <w:noProof/>
            <w:sz w:val="24"/>
            <w:szCs w:val="24"/>
          </w:rPr>
          <w:t>Источники инвестиций, тарифы и доступность Программы для населения</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_Toc500917952 \h </w:instrText>
        </w:r>
        <w:r w:rsidRPr="00F91055">
          <w:rPr>
            <w:noProof/>
            <w:webHidden/>
            <w:sz w:val="24"/>
            <w:szCs w:val="24"/>
          </w:rPr>
        </w:r>
        <w:r w:rsidRPr="00F91055">
          <w:rPr>
            <w:noProof/>
            <w:webHidden/>
            <w:sz w:val="24"/>
            <w:szCs w:val="24"/>
          </w:rPr>
          <w:fldChar w:fldCharType="separate"/>
        </w:r>
        <w:r>
          <w:rPr>
            <w:noProof/>
            <w:webHidden/>
            <w:sz w:val="24"/>
            <w:szCs w:val="24"/>
          </w:rPr>
          <w:t>60</w:t>
        </w:r>
        <w:r w:rsidRPr="00F91055">
          <w:rPr>
            <w:noProof/>
            <w:webHidden/>
            <w:sz w:val="24"/>
            <w:szCs w:val="24"/>
          </w:rPr>
          <w:fldChar w:fldCharType="end"/>
        </w:r>
      </w:hyperlink>
    </w:p>
    <w:p w:rsidR="00F91055" w:rsidRPr="00F91055" w:rsidRDefault="00F91055"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53" w:history="1">
        <w:r w:rsidRPr="00F91055">
          <w:rPr>
            <w:rStyle w:val="a3"/>
            <w:noProof/>
            <w:sz w:val="24"/>
            <w:szCs w:val="24"/>
          </w:rPr>
          <w:t>8.</w:t>
        </w:r>
        <w:r w:rsidRPr="00F91055">
          <w:rPr>
            <w:rFonts w:asciiTheme="minorHAnsi" w:eastAsiaTheme="minorEastAsia" w:hAnsiTheme="minorHAnsi" w:cstheme="minorBidi"/>
            <w:noProof/>
            <w:sz w:val="24"/>
            <w:szCs w:val="24"/>
          </w:rPr>
          <w:tab/>
        </w:r>
        <w:r w:rsidRPr="00F91055">
          <w:rPr>
            <w:rStyle w:val="a3"/>
            <w:noProof/>
            <w:sz w:val="24"/>
            <w:szCs w:val="24"/>
          </w:rPr>
          <w:t>Управление Программой</w:t>
        </w:r>
        <w:r w:rsidRPr="00F91055">
          <w:rPr>
            <w:noProof/>
            <w:webHidden/>
            <w:sz w:val="24"/>
            <w:szCs w:val="24"/>
          </w:rPr>
          <w:tab/>
        </w:r>
        <w:r w:rsidRPr="00F91055">
          <w:rPr>
            <w:noProof/>
            <w:webHidden/>
            <w:sz w:val="24"/>
            <w:szCs w:val="24"/>
          </w:rPr>
          <w:fldChar w:fldCharType="begin"/>
        </w:r>
        <w:r w:rsidRPr="00F91055">
          <w:rPr>
            <w:noProof/>
            <w:webHidden/>
            <w:sz w:val="24"/>
            <w:szCs w:val="24"/>
          </w:rPr>
          <w:instrText xml:space="preserve"> PAGEREF _Toc500917953 \h </w:instrText>
        </w:r>
        <w:r w:rsidRPr="00F91055">
          <w:rPr>
            <w:noProof/>
            <w:webHidden/>
            <w:sz w:val="24"/>
            <w:szCs w:val="24"/>
          </w:rPr>
        </w:r>
        <w:r w:rsidRPr="00F91055">
          <w:rPr>
            <w:noProof/>
            <w:webHidden/>
            <w:sz w:val="24"/>
            <w:szCs w:val="24"/>
          </w:rPr>
          <w:fldChar w:fldCharType="separate"/>
        </w:r>
        <w:r>
          <w:rPr>
            <w:noProof/>
            <w:webHidden/>
            <w:sz w:val="24"/>
            <w:szCs w:val="24"/>
          </w:rPr>
          <w:t>75</w:t>
        </w:r>
        <w:r w:rsidRPr="00F91055">
          <w:rPr>
            <w:noProof/>
            <w:webHidden/>
            <w:sz w:val="24"/>
            <w:szCs w:val="24"/>
          </w:rPr>
          <w:fldChar w:fldCharType="end"/>
        </w:r>
      </w:hyperlink>
    </w:p>
    <w:p w:rsidR="00C31FD6" w:rsidRDefault="00DA683C" w:rsidP="00F91055">
      <w:pPr>
        <w:tabs>
          <w:tab w:val="left" w:pos="9639"/>
        </w:tabs>
        <w:ind w:left="-567" w:right="-283" w:firstLine="567"/>
        <w:rPr>
          <w:sz w:val="24"/>
          <w:szCs w:val="24"/>
        </w:rPr>
      </w:pPr>
      <w:r w:rsidRPr="00F91055">
        <w:rPr>
          <w:sz w:val="24"/>
          <w:szCs w:val="24"/>
        </w:rPr>
        <w:fldChar w:fldCharType="end"/>
      </w:r>
    </w:p>
    <w:p w:rsidR="00C31FD6" w:rsidRDefault="00C31FD6" w:rsidP="001C554E">
      <w:pPr>
        <w:ind w:left="-567" w:firstLine="567"/>
        <w:jc w:val="both"/>
        <w:rPr>
          <w:sz w:val="24"/>
          <w:szCs w:val="24"/>
        </w:rPr>
      </w:pPr>
    </w:p>
    <w:p w:rsidR="001C554E" w:rsidRDefault="001C554E" w:rsidP="001C554E">
      <w:pPr>
        <w:pStyle w:val="1"/>
        <w:spacing w:before="0" w:after="0"/>
        <w:ind w:left="-567" w:firstLine="567"/>
        <w:jc w:val="center"/>
        <w:rPr>
          <w:rFonts w:ascii="Times New Roman" w:hAnsi="Times New Roman"/>
          <w:sz w:val="26"/>
        </w:rPr>
      </w:pPr>
    </w:p>
    <w:p w:rsidR="001C554E" w:rsidRDefault="001C554E" w:rsidP="001C554E"/>
    <w:p w:rsidR="001C554E" w:rsidRDefault="001C554E" w:rsidP="001C554E"/>
    <w:p w:rsidR="001C554E" w:rsidRDefault="001C554E" w:rsidP="001C554E"/>
    <w:p w:rsidR="001C554E" w:rsidRDefault="001C554E" w:rsidP="001C554E"/>
    <w:p w:rsidR="001C554E" w:rsidRDefault="001C554E" w:rsidP="001C554E">
      <w:bookmarkStart w:id="1" w:name="_GoBack"/>
      <w:bookmarkEnd w:id="1"/>
    </w:p>
    <w:p w:rsidR="001C554E" w:rsidRDefault="001C554E" w:rsidP="001C554E"/>
    <w:p w:rsidR="008D78BE" w:rsidRDefault="008D78BE" w:rsidP="001C554E"/>
    <w:p w:rsidR="008D78BE" w:rsidRDefault="008D78BE" w:rsidP="001C554E"/>
    <w:p w:rsidR="001C554E" w:rsidRDefault="001C554E" w:rsidP="001C554E"/>
    <w:p w:rsidR="001C554E" w:rsidRDefault="001C554E" w:rsidP="001C554E">
      <w:pPr>
        <w:pStyle w:val="1"/>
        <w:spacing w:before="0" w:after="0"/>
        <w:ind w:left="-567" w:firstLine="567"/>
        <w:jc w:val="center"/>
        <w:rPr>
          <w:rFonts w:ascii="Times New Roman" w:hAnsi="Times New Roman"/>
          <w:b w:val="0"/>
          <w:bCs w:val="0"/>
          <w:kern w:val="0"/>
          <w:sz w:val="20"/>
          <w:szCs w:val="20"/>
        </w:rPr>
      </w:pPr>
    </w:p>
    <w:p w:rsidR="00F91055" w:rsidRDefault="00F91055" w:rsidP="00F91055"/>
    <w:p w:rsidR="00F91055" w:rsidRPr="00F91055" w:rsidRDefault="00F91055" w:rsidP="00F91055"/>
    <w:p w:rsidR="001C554E" w:rsidRDefault="001C554E" w:rsidP="001C554E"/>
    <w:p w:rsidR="001C554E" w:rsidRPr="001C554E" w:rsidRDefault="001C554E" w:rsidP="001C554E"/>
    <w:p w:rsidR="00C31FD6" w:rsidRDefault="00C31FD6" w:rsidP="001C554E">
      <w:pPr>
        <w:pStyle w:val="1"/>
        <w:spacing w:before="0" w:after="0"/>
        <w:ind w:left="-567" w:firstLine="567"/>
        <w:jc w:val="center"/>
        <w:rPr>
          <w:rFonts w:ascii="Times New Roman" w:hAnsi="Times New Roman"/>
          <w:sz w:val="26"/>
        </w:rPr>
      </w:pPr>
      <w:bookmarkStart w:id="2" w:name="_Toc500917930"/>
      <w:r>
        <w:rPr>
          <w:rFonts w:ascii="Times New Roman" w:hAnsi="Times New Roman"/>
          <w:sz w:val="26"/>
        </w:rPr>
        <w:lastRenderedPageBreak/>
        <w:t>Нормативно-правовая база</w:t>
      </w:r>
      <w:bookmarkEnd w:id="0"/>
      <w:bookmarkEnd w:id="2"/>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Программа комплексного развития коммунальной инфраструктуры </w:t>
      </w:r>
      <w:r>
        <w:rPr>
          <w:color w:val="000000"/>
          <w:sz w:val="24"/>
          <w:szCs w:val="24"/>
        </w:rPr>
        <w:t xml:space="preserve">Карабашского городского округа Челябинской области </w:t>
      </w:r>
      <w:r>
        <w:rPr>
          <w:sz w:val="24"/>
          <w:szCs w:val="24"/>
        </w:rPr>
        <w:t xml:space="preserve">на 2015 - 2028 годы разработана согласно условиям Технического задания. </w:t>
      </w:r>
    </w:p>
    <w:p w:rsidR="00C31FD6" w:rsidRDefault="00C31FD6" w:rsidP="001C554E">
      <w:pPr>
        <w:ind w:left="-567" w:firstLine="567"/>
        <w:jc w:val="both"/>
        <w:rPr>
          <w:sz w:val="24"/>
          <w:szCs w:val="24"/>
        </w:rPr>
      </w:pPr>
      <w:r>
        <w:rPr>
          <w:sz w:val="24"/>
          <w:szCs w:val="24"/>
        </w:rPr>
        <w:t xml:space="preserve">Настоящая Программа комплексного развития разработана в соответствии с требованиями следующих основных законодательных и нормативных документов: </w:t>
      </w:r>
    </w:p>
    <w:p w:rsidR="00C31FD6" w:rsidRDefault="00C31FD6" w:rsidP="001C554E">
      <w:pPr>
        <w:numPr>
          <w:ilvl w:val="0"/>
          <w:numId w:val="9"/>
        </w:numPr>
        <w:ind w:left="-567" w:firstLine="567"/>
        <w:jc w:val="both"/>
        <w:rPr>
          <w:sz w:val="24"/>
          <w:szCs w:val="24"/>
        </w:rPr>
      </w:pPr>
      <w:r>
        <w:rPr>
          <w:sz w:val="24"/>
          <w:szCs w:val="24"/>
        </w:rPr>
        <w:t>ФЗ № 131-ФЗ от 06.10.2003 года «Об общих принципах организации местного самоуправления в Российской Федерации»</w:t>
      </w:r>
    </w:p>
    <w:p w:rsidR="00C31FD6" w:rsidRDefault="00C31FD6" w:rsidP="001C554E">
      <w:pPr>
        <w:numPr>
          <w:ilvl w:val="0"/>
          <w:numId w:val="9"/>
        </w:numPr>
        <w:ind w:left="-567" w:firstLine="567"/>
        <w:jc w:val="both"/>
        <w:rPr>
          <w:sz w:val="24"/>
          <w:szCs w:val="24"/>
        </w:rPr>
      </w:pPr>
      <w:r>
        <w:rPr>
          <w:sz w:val="24"/>
          <w:szCs w:val="24"/>
        </w:rPr>
        <w:t>ФЗ № 210-ФЗ от 24.12.2004«Об основах регулирования тарифов организаций коммунального комплекса»</w:t>
      </w:r>
    </w:p>
    <w:p w:rsidR="00C31FD6" w:rsidRDefault="00C31FD6" w:rsidP="001C554E">
      <w:pPr>
        <w:numPr>
          <w:ilvl w:val="0"/>
          <w:numId w:val="9"/>
        </w:numPr>
        <w:ind w:left="-567" w:firstLine="567"/>
        <w:jc w:val="both"/>
        <w:rPr>
          <w:sz w:val="24"/>
          <w:szCs w:val="24"/>
        </w:rPr>
      </w:pPr>
      <w:r>
        <w:rPr>
          <w:sz w:val="24"/>
          <w:szCs w:val="24"/>
        </w:rPr>
        <w:t>ФЗ № 41-ФЗ от 14.04.1995 «О государственном регулировании тарифов на электрическую и тепловую энергию в РФ»</w:t>
      </w:r>
    </w:p>
    <w:p w:rsidR="00C31FD6" w:rsidRDefault="00C31FD6" w:rsidP="001C554E">
      <w:pPr>
        <w:numPr>
          <w:ilvl w:val="0"/>
          <w:numId w:val="9"/>
        </w:numPr>
        <w:ind w:left="-567" w:firstLine="567"/>
        <w:jc w:val="both"/>
        <w:rPr>
          <w:sz w:val="24"/>
          <w:szCs w:val="24"/>
        </w:rPr>
      </w:pPr>
      <w:r>
        <w:rPr>
          <w:sz w:val="24"/>
          <w:szCs w:val="24"/>
        </w:rPr>
        <w:t>ФЗ № 258-ФЗ от 29.12.2006 «О внесении изменений в отдельные законодательные акты Российской Федерации в связи с совершенствованием разграничения полномочий»</w:t>
      </w:r>
    </w:p>
    <w:p w:rsidR="00C31FD6" w:rsidRDefault="00C31FD6" w:rsidP="001C554E">
      <w:pPr>
        <w:numPr>
          <w:ilvl w:val="0"/>
          <w:numId w:val="9"/>
        </w:numPr>
        <w:ind w:left="-567" w:firstLine="567"/>
        <w:jc w:val="both"/>
        <w:rPr>
          <w:sz w:val="24"/>
          <w:szCs w:val="24"/>
        </w:rPr>
      </w:pPr>
      <w:r>
        <w:rPr>
          <w:sz w:val="24"/>
          <w:szCs w:val="24"/>
        </w:rPr>
        <w:t>ФЗ № 131-ФЗ от 06.10.2003 «Об общих принципах организации местного самоуправления в Российской Федерации»</w:t>
      </w:r>
    </w:p>
    <w:p w:rsidR="00C31FD6" w:rsidRDefault="00C31FD6" w:rsidP="001C554E">
      <w:pPr>
        <w:numPr>
          <w:ilvl w:val="0"/>
          <w:numId w:val="9"/>
        </w:numPr>
        <w:ind w:left="-567" w:firstLine="567"/>
        <w:jc w:val="both"/>
        <w:rPr>
          <w:sz w:val="24"/>
          <w:szCs w:val="24"/>
        </w:rPr>
      </w:pPr>
      <w:r>
        <w:rPr>
          <w:sz w:val="24"/>
          <w:szCs w:val="24"/>
        </w:rPr>
        <w:t>ФЗ № 184-ФЗ от 27.12.2002 «О техническом регулировании»</w:t>
      </w:r>
    </w:p>
    <w:p w:rsidR="00C31FD6" w:rsidRDefault="00C31FD6" w:rsidP="001C554E">
      <w:pPr>
        <w:numPr>
          <w:ilvl w:val="0"/>
          <w:numId w:val="9"/>
        </w:numPr>
        <w:ind w:left="-567" w:firstLine="567"/>
        <w:jc w:val="both"/>
        <w:rPr>
          <w:sz w:val="24"/>
          <w:szCs w:val="24"/>
        </w:rPr>
      </w:pPr>
      <w:r>
        <w:rPr>
          <w:sz w:val="24"/>
          <w:szCs w:val="24"/>
        </w:rPr>
        <w:t>Постановления Правительства РФ № 109 от 26.02.2004 «О ценообразовании в отношении электрической и тепловой энергии» и Правил государственного регулирования и применения тарифов (цен) на электрическую и тепловую энергию в Российской Федерации, утвержденных вышеназванным постановлением»</w:t>
      </w:r>
    </w:p>
    <w:p w:rsidR="00C31FD6" w:rsidRDefault="00C31FD6" w:rsidP="001C554E">
      <w:pPr>
        <w:numPr>
          <w:ilvl w:val="0"/>
          <w:numId w:val="9"/>
        </w:numPr>
        <w:ind w:left="-567" w:firstLine="567"/>
        <w:jc w:val="both"/>
        <w:rPr>
          <w:sz w:val="24"/>
          <w:szCs w:val="24"/>
        </w:rPr>
      </w:pPr>
      <w:r>
        <w:rPr>
          <w:sz w:val="24"/>
          <w:szCs w:val="24"/>
        </w:rPr>
        <w:t xml:space="preserve">Постановления Правительства РФ от 24.05.2007 № 316 «Об утверждении </w:t>
      </w:r>
      <w:proofErr w:type="gramStart"/>
      <w:r>
        <w:rPr>
          <w:sz w:val="24"/>
          <w:szCs w:val="24"/>
        </w:rPr>
        <w:t>правил определения условий деятельности организаций коммунального</w:t>
      </w:r>
      <w:proofErr w:type="gramEnd"/>
      <w:r>
        <w:rPr>
          <w:sz w:val="24"/>
          <w:szCs w:val="24"/>
        </w:rPr>
        <w:t xml:space="preserve"> комплекса, объективное изменение которых влияет на стоимость товаров и услуг этих организаций»</w:t>
      </w:r>
    </w:p>
    <w:p w:rsidR="00C31FD6" w:rsidRDefault="00C31FD6" w:rsidP="001C554E">
      <w:pPr>
        <w:numPr>
          <w:ilvl w:val="0"/>
          <w:numId w:val="9"/>
        </w:numPr>
        <w:ind w:left="-567" w:firstLine="567"/>
        <w:jc w:val="both"/>
        <w:rPr>
          <w:sz w:val="24"/>
          <w:szCs w:val="24"/>
        </w:rPr>
      </w:pPr>
      <w:r>
        <w:rPr>
          <w:sz w:val="24"/>
          <w:szCs w:val="24"/>
        </w:rPr>
        <w:t>Постановления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электр</w:t>
      </w:r>
      <w:proofErr w:type="gramStart"/>
      <w:r>
        <w:rPr>
          <w:sz w:val="24"/>
          <w:szCs w:val="24"/>
        </w:rPr>
        <w:t>о-</w:t>
      </w:r>
      <w:proofErr w:type="gramEnd"/>
      <w:r>
        <w:rPr>
          <w:sz w:val="24"/>
          <w:szCs w:val="24"/>
        </w:rPr>
        <w:t xml:space="preserve"> и(или) теплоснабжения»</w:t>
      </w:r>
    </w:p>
    <w:p w:rsidR="00C31FD6" w:rsidRDefault="00C31FD6" w:rsidP="001C554E">
      <w:pPr>
        <w:numPr>
          <w:ilvl w:val="0"/>
          <w:numId w:val="9"/>
        </w:numPr>
        <w:ind w:left="-567" w:firstLine="567"/>
        <w:jc w:val="both"/>
        <w:rPr>
          <w:sz w:val="24"/>
          <w:szCs w:val="24"/>
        </w:rPr>
      </w:pPr>
      <w:r>
        <w:rPr>
          <w:sz w:val="24"/>
          <w:szCs w:val="24"/>
        </w:rPr>
        <w:t>Приказа Министерства Регионального Развития РФ № 99 от 10.10.2007 «Об утверждении Методических рекомендаций по разработке инвестиционных программ организаций коммунального комплекса»</w:t>
      </w:r>
    </w:p>
    <w:p w:rsidR="00C31FD6" w:rsidRDefault="00C31FD6" w:rsidP="001C554E">
      <w:pPr>
        <w:numPr>
          <w:ilvl w:val="0"/>
          <w:numId w:val="9"/>
        </w:numPr>
        <w:ind w:left="-567" w:firstLine="567"/>
        <w:jc w:val="both"/>
        <w:rPr>
          <w:sz w:val="24"/>
          <w:szCs w:val="24"/>
        </w:rPr>
      </w:pPr>
      <w:r>
        <w:rPr>
          <w:sz w:val="24"/>
          <w:szCs w:val="24"/>
        </w:rPr>
        <w:t>Приказа Министерства Регионального Развития РФ № 100 от 10.10.2007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C31FD6" w:rsidRDefault="00C31FD6" w:rsidP="001C554E">
      <w:pPr>
        <w:ind w:left="-567" w:firstLine="567"/>
        <w:jc w:val="both"/>
        <w:rPr>
          <w:b/>
          <w:sz w:val="24"/>
          <w:szCs w:val="24"/>
        </w:rPr>
      </w:pPr>
      <w:r>
        <w:rPr>
          <w:b/>
          <w:sz w:val="24"/>
          <w:szCs w:val="24"/>
        </w:rPr>
        <w:t>а также на основании</w:t>
      </w:r>
      <w:r>
        <w:rPr>
          <w:b/>
          <w:sz w:val="24"/>
          <w:szCs w:val="24"/>
          <w:lang w:val="en-US"/>
        </w:rPr>
        <w:t xml:space="preserve">: </w:t>
      </w:r>
    </w:p>
    <w:p w:rsidR="00C31FD6" w:rsidRDefault="00C31FD6" w:rsidP="001C554E">
      <w:pPr>
        <w:numPr>
          <w:ilvl w:val="1"/>
          <w:numId w:val="9"/>
        </w:numPr>
        <w:tabs>
          <w:tab w:val="num" w:pos="900"/>
        </w:tabs>
        <w:ind w:left="-567" w:firstLine="567"/>
        <w:jc w:val="both"/>
        <w:rPr>
          <w:sz w:val="24"/>
          <w:szCs w:val="24"/>
        </w:rPr>
      </w:pPr>
      <w:r>
        <w:rPr>
          <w:sz w:val="24"/>
          <w:szCs w:val="24"/>
        </w:rPr>
        <w:t xml:space="preserve">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Федеральной службы по тарифам от 06.08.2004 </w:t>
      </w:r>
      <w:r>
        <w:rPr>
          <w:sz w:val="24"/>
          <w:szCs w:val="24"/>
        </w:rPr>
        <w:br/>
        <w:t>№ 20-Э/2;</w:t>
      </w:r>
    </w:p>
    <w:p w:rsidR="00C31FD6" w:rsidRDefault="00C31FD6" w:rsidP="001C554E">
      <w:pPr>
        <w:numPr>
          <w:ilvl w:val="1"/>
          <w:numId w:val="9"/>
        </w:numPr>
        <w:tabs>
          <w:tab w:val="num" w:pos="900"/>
        </w:tabs>
        <w:ind w:left="-567" w:firstLine="567"/>
        <w:jc w:val="both"/>
        <w:rPr>
          <w:sz w:val="24"/>
          <w:szCs w:val="24"/>
        </w:rPr>
      </w:pPr>
      <w:r>
        <w:rPr>
          <w:sz w:val="24"/>
          <w:szCs w:val="24"/>
        </w:rPr>
        <w:t xml:space="preserve">Прочих законов и подзаконных актов, методических разработок и подходов, действующих в отношении сферы и предмета государственного регулирования тарифов на продукцию (услуги) в сфере жилищно-коммунального хозяйства в Российской Федерации.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pStyle w:val="1"/>
        <w:numPr>
          <w:ilvl w:val="0"/>
          <w:numId w:val="10"/>
        </w:numPr>
        <w:spacing w:before="0" w:after="0"/>
        <w:ind w:left="-567" w:firstLine="567"/>
        <w:jc w:val="center"/>
        <w:rPr>
          <w:rFonts w:ascii="Times New Roman" w:hAnsi="Times New Roman"/>
        </w:rPr>
      </w:pPr>
      <w:bookmarkStart w:id="3" w:name="_Toc217492076"/>
      <w:bookmarkStart w:id="4" w:name="_Toc500917931"/>
      <w:r>
        <w:rPr>
          <w:rFonts w:ascii="Times New Roman" w:hAnsi="Times New Roman"/>
        </w:rPr>
        <w:lastRenderedPageBreak/>
        <w:t>Паспорт Программы комплексного развития</w:t>
      </w:r>
      <w:bookmarkEnd w:id="3"/>
      <w:bookmarkEnd w:id="4"/>
    </w:p>
    <w:p w:rsidR="00C31FD6" w:rsidRDefault="00C31FD6" w:rsidP="001C554E">
      <w:pPr>
        <w:ind w:left="-567" w:firstLine="567"/>
        <w:jc w:val="both"/>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7191"/>
      </w:tblGrid>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Полное наименование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C31FD6" w:rsidP="001C554E">
            <w:pPr>
              <w:ind w:left="30"/>
              <w:jc w:val="both"/>
              <w:rPr>
                <w:sz w:val="24"/>
                <w:szCs w:val="24"/>
              </w:rPr>
            </w:pPr>
            <w:r>
              <w:rPr>
                <w:sz w:val="24"/>
                <w:szCs w:val="24"/>
              </w:rPr>
              <w:t xml:space="preserve">Программа комплексного развития коммунальной инфраструктуры </w:t>
            </w:r>
            <w:r>
              <w:rPr>
                <w:color w:val="000000"/>
                <w:sz w:val="24"/>
                <w:szCs w:val="24"/>
              </w:rPr>
              <w:t>Карабашского городского округа Челябинской области</w:t>
            </w:r>
            <w:r>
              <w:rPr>
                <w:sz w:val="24"/>
                <w:szCs w:val="24"/>
              </w:rPr>
              <w:t xml:space="preserve"> на 201</w:t>
            </w:r>
            <w:r w:rsidR="001C554E">
              <w:rPr>
                <w:sz w:val="24"/>
                <w:szCs w:val="24"/>
              </w:rPr>
              <w:t>7</w:t>
            </w:r>
            <w:r>
              <w:rPr>
                <w:sz w:val="24"/>
                <w:szCs w:val="24"/>
              </w:rPr>
              <w:t>- 2028 годы</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Основание для разработки Программы</w:t>
            </w:r>
          </w:p>
        </w:tc>
        <w:tc>
          <w:tcPr>
            <w:tcW w:w="7191" w:type="dxa"/>
            <w:tcBorders>
              <w:top w:val="single" w:sz="4" w:space="0" w:color="auto"/>
              <w:left w:val="single" w:sz="4" w:space="0" w:color="auto"/>
              <w:bottom w:val="single" w:sz="4" w:space="0" w:color="auto"/>
              <w:right w:val="single" w:sz="4" w:space="0" w:color="auto"/>
            </w:tcBorders>
            <w:hideMark/>
          </w:tcPr>
          <w:p w:rsidR="001C554E" w:rsidRDefault="001C554E" w:rsidP="001C554E">
            <w:pPr>
              <w:numPr>
                <w:ilvl w:val="0"/>
                <w:numId w:val="11"/>
              </w:numPr>
              <w:tabs>
                <w:tab w:val="num" w:pos="320"/>
              </w:tabs>
              <w:ind w:left="30" w:firstLine="0"/>
              <w:jc w:val="both"/>
              <w:rPr>
                <w:sz w:val="24"/>
                <w:szCs w:val="24"/>
              </w:rPr>
            </w:pPr>
            <w:r>
              <w:rPr>
                <w:sz w:val="24"/>
                <w:szCs w:val="24"/>
              </w:rPr>
              <w:t>Градостроительный кодекс Российской Федерации</w:t>
            </w:r>
            <w:r w:rsidR="00B95DBE">
              <w:rPr>
                <w:sz w:val="24"/>
                <w:szCs w:val="24"/>
              </w:rPr>
              <w:t>;</w:t>
            </w:r>
          </w:p>
          <w:p w:rsidR="00B95DBE" w:rsidRDefault="00B95DBE" w:rsidP="001C554E">
            <w:pPr>
              <w:numPr>
                <w:ilvl w:val="0"/>
                <w:numId w:val="11"/>
              </w:numPr>
              <w:tabs>
                <w:tab w:val="num" w:pos="320"/>
              </w:tabs>
              <w:ind w:left="30" w:firstLine="0"/>
              <w:jc w:val="both"/>
              <w:rPr>
                <w:sz w:val="24"/>
                <w:szCs w:val="24"/>
              </w:rPr>
            </w:pPr>
            <w:r>
              <w:rPr>
                <w:sz w:val="24"/>
                <w:szCs w:val="24"/>
              </w:rPr>
              <w:t>Жилищный кодекс Российской Федерации;</w:t>
            </w:r>
          </w:p>
          <w:p w:rsidR="00C31FD6" w:rsidRDefault="00C31FD6" w:rsidP="001C554E">
            <w:pPr>
              <w:numPr>
                <w:ilvl w:val="0"/>
                <w:numId w:val="11"/>
              </w:numPr>
              <w:tabs>
                <w:tab w:val="num" w:pos="320"/>
              </w:tabs>
              <w:ind w:left="30" w:firstLine="0"/>
              <w:jc w:val="both"/>
              <w:rPr>
                <w:sz w:val="24"/>
                <w:szCs w:val="24"/>
              </w:rPr>
            </w:pPr>
            <w:r>
              <w:rPr>
                <w:sz w:val="24"/>
                <w:szCs w:val="24"/>
              </w:rPr>
              <w:t>ФЗ № 210-ФЗ от 30.12.2004 «Об основах регулирования тарифов организаций коммунального комплекса»</w:t>
            </w:r>
            <w:r w:rsidR="00B95DBE">
              <w:rPr>
                <w:sz w:val="24"/>
                <w:szCs w:val="24"/>
              </w:rPr>
              <w:t>;</w:t>
            </w:r>
          </w:p>
          <w:p w:rsidR="00B95DBE" w:rsidRDefault="00B95DBE" w:rsidP="001C554E">
            <w:pPr>
              <w:numPr>
                <w:ilvl w:val="0"/>
                <w:numId w:val="11"/>
              </w:numPr>
              <w:tabs>
                <w:tab w:val="num" w:pos="320"/>
              </w:tabs>
              <w:ind w:left="30" w:firstLine="0"/>
              <w:jc w:val="both"/>
              <w:rPr>
                <w:sz w:val="24"/>
                <w:szCs w:val="24"/>
              </w:rPr>
            </w:pPr>
            <w:r>
              <w:rPr>
                <w:sz w:val="24"/>
                <w:szCs w:val="24"/>
              </w:rPr>
              <w:t>Программы «Чистая вода» Челябинской области 2010-2020гг.</w:t>
            </w:r>
          </w:p>
          <w:p w:rsidR="00B95DBE" w:rsidRDefault="00C31FD6" w:rsidP="00B95DBE">
            <w:pPr>
              <w:numPr>
                <w:ilvl w:val="0"/>
                <w:numId w:val="11"/>
              </w:numPr>
              <w:tabs>
                <w:tab w:val="num" w:pos="320"/>
              </w:tabs>
              <w:ind w:left="30" w:firstLine="0"/>
              <w:jc w:val="both"/>
              <w:rPr>
                <w:sz w:val="24"/>
                <w:szCs w:val="24"/>
              </w:rPr>
            </w:pPr>
            <w:r>
              <w:rPr>
                <w:sz w:val="24"/>
                <w:szCs w:val="24"/>
              </w:rPr>
              <w:t xml:space="preserve">Постановление Правительства РФ от 24.05.2007 № 316 «Об утверждении </w:t>
            </w:r>
            <w:proofErr w:type="gramStart"/>
            <w:r>
              <w:rPr>
                <w:sz w:val="24"/>
                <w:szCs w:val="24"/>
              </w:rPr>
              <w:t>правил определения условий деятельности организаций коммунального</w:t>
            </w:r>
            <w:proofErr w:type="gramEnd"/>
            <w:r>
              <w:rPr>
                <w:sz w:val="24"/>
                <w:szCs w:val="24"/>
              </w:rPr>
              <w:t xml:space="preserve"> комплекса, объективное изменение которых влияет на стоимость товаров и услуг этих организаций»</w:t>
            </w:r>
          </w:p>
          <w:p w:rsidR="00B95DBE" w:rsidRDefault="00B95DBE" w:rsidP="00B95DBE">
            <w:pPr>
              <w:numPr>
                <w:ilvl w:val="0"/>
                <w:numId w:val="11"/>
              </w:numPr>
              <w:tabs>
                <w:tab w:val="num" w:pos="320"/>
              </w:tabs>
              <w:ind w:left="30" w:firstLine="0"/>
              <w:jc w:val="both"/>
              <w:rPr>
                <w:sz w:val="24"/>
                <w:szCs w:val="24"/>
              </w:rPr>
            </w:pPr>
            <w:r>
              <w:rPr>
                <w:sz w:val="24"/>
                <w:szCs w:val="24"/>
              </w:rPr>
              <w:t>Приказ Министерства строительства и жилищн</w:t>
            </w:r>
            <w:proofErr w:type="gramStart"/>
            <w:r>
              <w:rPr>
                <w:sz w:val="24"/>
                <w:szCs w:val="24"/>
              </w:rPr>
              <w:t>о-</w:t>
            </w:r>
            <w:proofErr w:type="gramEnd"/>
            <w:r>
              <w:rPr>
                <w:sz w:val="24"/>
                <w:szCs w:val="24"/>
              </w:rPr>
              <w:t xml:space="preserve"> коммунального хозяйства РФ № 359/ГС от 01.10.20013г.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C31FD6" w:rsidRDefault="00C31FD6" w:rsidP="001C554E">
            <w:pPr>
              <w:numPr>
                <w:ilvl w:val="0"/>
                <w:numId w:val="11"/>
              </w:numPr>
              <w:tabs>
                <w:tab w:val="num" w:pos="320"/>
              </w:tabs>
              <w:ind w:left="30" w:firstLine="0"/>
              <w:jc w:val="both"/>
              <w:rPr>
                <w:sz w:val="24"/>
                <w:szCs w:val="24"/>
              </w:rPr>
            </w:pPr>
            <w:r>
              <w:rPr>
                <w:sz w:val="24"/>
                <w:szCs w:val="24"/>
              </w:rPr>
              <w:t>Постановление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электр</w:t>
            </w:r>
            <w:proofErr w:type="gramStart"/>
            <w:r>
              <w:rPr>
                <w:sz w:val="24"/>
                <w:szCs w:val="24"/>
              </w:rPr>
              <w:t>о-</w:t>
            </w:r>
            <w:proofErr w:type="gramEnd"/>
            <w:r>
              <w:rPr>
                <w:sz w:val="24"/>
                <w:szCs w:val="24"/>
              </w:rPr>
              <w:t xml:space="preserve"> и(или) теплоснабжения»</w:t>
            </w:r>
          </w:p>
          <w:p w:rsidR="00C31FD6" w:rsidRDefault="00C31FD6" w:rsidP="001C554E">
            <w:pPr>
              <w:numPr>
                <w:ilvl w:val="0"/>
                <w:numId w:val="11"/>
              </w:numPr>
              <w:tabs>
                <w:tab w:val="num" w:pos="320"/>
              </w:tabs>
              <w:ind w:left="30" w:firstLine="0"/>
              <w:jc w:val="both"/>
              <w:rPr>
                <w:sz w:val="24"/>
                <w:szCs w:val="24"/>
              </w:rPr>
            </w:pPr>
            <w:r>
              <w:rPr>
                <w:sz w:val="24"/>
                <w:szCs w:val="24"/>
              </w:rPr>
              <w:t>Приказ Министерства Регионального Развития РФ № 100 от 10.10.2007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Заказчик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C31FD6" w:rsidP="001C554E">
            <w:pPr>
              <w:ind w:left="30"/>
              <w:jc w:val="both"/>
              <w:rPr>
                <w:sz w:val="24"/>
                <w:szCs w:val="24"/>
              </w:rPr>
            </w:pP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Основной разработчик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1E45A0" w:rsidP="001C554E">
            <w:pPr>
              <w:ind w:left="30"/>
              <w:jc w:val="both"/>
              <w:rPr>
                <w:sz w:val="24"/>
                <w:szCs w:val="24"/>
              </w:rPr>
            </w:pPr>
            <w:r>
              <w:rPr>
                <w:sz w:val="24"/>
                <w:szCs w:val="24"/>
              </w:rPr>
              <w:t xml:space="preserve">Администрация </w:t>
            </w:r>
            <w:r>
              <w:rPr>
                <w:color w:val="000000"/>
                <w:sz w:val="24"/>
                <w:szCs w:val="24"/>
              </w:rPr>
              <w:t>Карабашского городского округа Челябинской области.</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Цел</w:t>
            </w:r>
            <w:r w:rsidR="001C554E">
              <w:rPr>
                <w:b/>
                <w:sz w:val="24"/>
                <w:szCs w:val="24"/>
              </w:rPr>
              <w:t>ь</w:t>
            </w:r>
            <w:r>
              <w:rPr>
                <w:b/>
                <w:sz w:val="24"/>
                <w:szCs w:val="24"/>
              </w:rPr>
              <w:t xml:space="preserve"> Программы</w:t>
            </w:r>
          </w:p>
        </w:tc>
        <w:tc>
          <w:tcPr>
            <w:tcW w:w="7191" w:type="dxa"/>
            <w:tcBorders>
              <w:top w:val="single" w:sz="4" w:space="0" w:color="auto"/>
              <w:left w:val="single" w:sz="4" w:space="0" w:color="auto"/>
              <w:bottom w:val="single" w:sz="4" w:space="0" w:color="auto"/>
              <w:right w:val="single" w:sz="4" w:space="0" w:color="auto"/>
            </w:tcBorders>
          </w:tcPr>
          <w:p w:rsidR="00C31FD6" w:rsidRDefault="00C31FD6" w:rsidP="001C554E">
            <w:pPr>
              <w:ind w:left="30"/>
              <w:jc w:val="both"/>
              <w:rPr>
                <w:sz w:val="24"/>
                <w:szCs w:val="24"/>
              </w:rPr>
            </w:pPr>
            <w:r>
              <w:rPr>
                <w:b/>
                <w:sz w:val="24"/>
                <w:szCs w:val="24"/>
              </w:rPr>
              <w:t xml:space="preserve">Ключевой </w:t>
            </w:r>
            <w:r>
              <w:rPr>
                <w:b/>
                <w:bCs/>
                <w:sz w:val="24"/>
                <w:szCs w:val="24"/>
              </w:rPr>
              <w:t xml:space="preserve">целью </w:t>
            </w:r>
            <w:r>
              <w:rPr>
                <w:b/>
                <w:sz w:val="24"/>
                <w:szCs w:val="24"/>
              </w:rPr>
              <w:t>Программы</w:t>
            </w:r>
            <w:r>
              <w:rPr>
                <w:sz w:val="24"/>
                <w:szCs w:val="24"/>
              </w:rPr>
              <w:t xml:space="preserve"> является: </w:t>
            </w:r>
          </w:p>
          <w:p w:rsidR="00C31FD6" w:rsidRDefault="00C31FD6" w:rsidP="001C554E">
            <w:pPr>
              <w:ind w:left="30"/>
              <w:jc w:val="both"/>
              <w:rPr>
                <w:b/>
                <w:sz w:val="24"/>
                <w:szCs w:val="24"/>
              </w:rPr>
            </w:pPr>
            <w:r>
              <w:rPr>
                <w:b/>
                <w:sz w:val="24"/>
                <w:szCs w:val="24"/>
              </w:rPr>
              <w:t xml:space="preserve">Надежное обеспечение коммунальными услугами населения, социальной сферы и коммерческих потребителей в объёме, необходимом для планируемых темпов развития жилой застройки и сферы производства, торговли и обслуживания города при минимальных затратах. </w:t>
            </w:r>
          </w:p>
          <w:p w:rsidR="00C31FD6" w:rsidRDefault="00C31FD6" w:rsidP="001C554E">
            <w:pPr>
              <w:ind w:left="30"/>
              <w:jc w:val="both"/>
              <w:rPr>
                <w:b/>
                <w:sz w:val="24"/>
                <w:szCs w:val="24"/>
              </w:rPr>
            </w:pPr>
            <w:r>
              <w:rPr>
                <w:b/>
                <w:sz w:val="24"/>
                <w:szCs w:val="24"/>
              </w:rPr>
              <w:t>Цели Программы</w:t>
            </w:r>
            <w:r>
              <w:rPr>
                <w:b/>
                <w:sz w:val="24"/>
                <w:szCs w:val="24"/>
                <w:lang w:val="en-US"/>
              </w:rPr>
              <w:t xml:space="preserve">: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 xml:space="preserve">беспечение </w:t>
            </w:r>
            <w:r w:rsidR="001E45A0">
              <w:rPr>
                <w:sz w:val="24"/>
                <w:szCs w:val="24"/>
              </w:rPr>
              <w:t>устойчивого функционирования и развития</w:t>
            </w:r>
            <w:r w:rsidR="00FF5F64">
              <w:rPr>
                <w:sz w:val="24"/>
                <w:szCs w:val="24"/>
              </w:rPr>
              <w:t xml:space="preserve"> и развития объектов </w:t>
            </w:r>
            <w:r w:rsidR="00C31FD6">
              <w:rPr>
                <w:sz w:val="24"/>
                <w:szCs w:val="24"/>
              </w:rPr>
              <w:t>тепл</w:t>
            </w:r>
            <w:proofErr w:type="gramStart"/>
            <w:r w:rsidR="00C31FD6">
              <w:rPr>
                <w:sz w:val="24"/>
                <w:szCs w:val="24"/>
              </w:rPr>
              <w:t>о-</w:t>
            </w:r>
            <w:proofErr w:type="gramEnd"/>
            <w:r w:rsidR="00C31FD6">
              <w:rPr>
                <w:sz w:val="24"/>
                <w:szCs w:val="24"/>
              </w:rPr>
              <w:t xml:space="preserve">, </w:t>
            </w:r>
            <w:proofErr w:type="spellStart"/>
            <w:r w:rsidR="00C31FD6">
              <w:rPr>
                <w:sz w:val="24"/>
                <w:szCs w:val="24"/>
              </w:rPr>
              <w:t>энерго</w:t>
            </w:r>
            <w:proofErr w:type="spellEnd"/>
            <w:r w:rsidR="00C31FD6">
              <w:rPr>
                <w:sz w:val="24"/>
                <w:szCs w:val="24"/>
              </w:rPr>
              <w:t>- водоснабжен</w:t>
            </w:r>
            <w:r w:rsidR="00FF5F64">
              <w:rPr>
                <w:sz w:val="24"/>
                <w:szCs w:val="24"/>
              </w:rPr>
              <w:t>ия и водоотведения</w:t>
            </w:r>
            <w:r w:rsidR="00C31FD6">
              <w:rPr>
                <w:sz w:val="24"/>
                <w:szCs w:val="24"/>
              </w:rPr>
              <w:t>, газоснабжени</w:t>
            </w:r>
            <w:r w:rsidR="00FF5F64">
              <w:rPr>
                <w:sz w:val="24"/>
                <w:szCs w:val="24"/>
              </w:rPr>
              <w:t>я</w:t>
            </w:r>
            <w:r w:rsidR="00C31FD6">
              <w:rPr>
                <w:sz w:val="24"/>
                <w:szCs w:val="24"/>
              </w:rPr>
              <w:t>, утилизации (захоронения отходов)</w:t>
            </w:r>
            <w:r w:rsidR="00FF5F64">
              <w:rPr>
                <w:sz w:val="24"/>
                <w:szCs w:val="24"/>
              </w:rPr>
              <w:t xml:space="preserve"> в соответствии с потребностями строительства жилья  и объектов социально-культурного и бытового назначения, повышения качества производимых для потребителей товаров и услуг, а также улучшения экологической ситуации на территории городского округа </w:t>
            </w:r>
            <w:r w:rsidR="00C31FD6">
              <w:rPr>
                <w:sz w:val="24"/>
                <w:szCs w:val="24"/>
              </w:rPr>
              <w:t>;</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беспечение нормативного качества услуг для потребителей;</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С</w:t>
            </w:r>
            <w:r w:rsidR="00C31FD6">
              <w:rPr>
                <w:sz w:val="24"/>
                <w:szCs w:val="24"/>
              </w:rPr>
              <w:t xml:space="preserve">облюдение отраслевыми предприятиями и организациями экологических норм;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К</w:t>
            </w:r>
            <w:r w:rsidR="00C31FD6">
              <w:rPr>
                <w:sz w:val="24"/>
                <w:szCs w:val="24"/>
              </w:rPr>
              <w:t xml:space="preserve">омплексная реконструкция и модернизация объектов </w:t>
            </w:r>
            <w:r w:rsidR="00C31FD6">
              <w:rPr>
                <w:sz w:val="24"/>
                <w:szCs w:val="24"/>
              </w:rPr>
              <w:lastRenderedPageBreak/>
              <w:t>коммунальной инфраструктуры;</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У</w:t>
            </w:r>
            <w:r w:rsidR="00C31FD6">
              <w:rPr>
                <w:sz w:val="24"/>
                <w:szCs w:val="24"/>
              </w:rPr>
              <w:t xml:space="preserve">величение эффективности эксплуатации объектов коммунальной инфраструктуры;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 xml:space="preserve">беспечение условий для устойчивого и прибыльного развития </w:t>
            </w:r>
            <w:r w:rsidR="00FF5F64">
              <w:rPr>
                <w:sz w:val="24"/>
                <w:szCs w:val="24"/>
              </w:rPr>
              <w:t>бизнеса отраслевых предприятий.</w:t>
            </w:r>
          </w:p>
          <w:p w:rsidR="00C31FD6" w:rsidRDefault="00AD5B1D" w:rsidP="00AD5B1D">
            <w:pPr>
              <w:widowControl/>
              <w:numPr>
                <w:ilvl w:val="0"/>
                <w:numId w:val="12"/>
              </w:numPr>
              <w:tabs>
                <w:tab w:val="left" w:pos="993"/>
              </w:tabs>
              <w:autoSpaceDE/>
              <w:adjustRightInd/>
              <w:ind w:left="30" w:firstLine="0"/>
              <w:jc w:val="both"/>
              <w:rPr>
                <w:rStyle w:val="FontStyle11"/>
                <w:sz w:val="24"/>
                <w:szCs w:val="24"/>
              </w:rPr>
            </w:pPr>
            <w:r>
              <w:rPr>
                <w:sz w:val="24"/>
                <w:szCs w:val="24"/>
              </w:rPr>
              <w:t>У</w:t>
            </w:r>
            <w:r w:rsidR="00FF5F64">
              <w:rPr>
                <w:sz w:val="24"/>
                <w:szCs w:val="24"/>
              </w:rPr>
              <w:t>лучшени</w:t>
            </w:r>
            <w:r>
              <w:rPr>
                <w:sz w:val="24"/>
                <w:szCs w:val="24"/>
              </w:rPr>
              <w:t>е</w:t>
            </w:r>
            <w:r w:rsidR="00FF5F64">
              <w:rPr>
                <w:sz w:val="24"/>
                <w:szCs w:val="24"/>
              </w:rPr>
              <w:t xml:space="preserve"> качества жизни населения городского округа</w:t>
            </w:r>
          </w:p>
        </w:tc>
      </w:tr>
      <w:tr w:rsidR="001C554E" w:rsidTr="00C31FD6">
        <w:tc>
          <w:tcPr>
            <w:tcW w:w="2380" w:type="dxa"/>
            <w:tcBorders>
              <w:top w:val="single" w:sz="4" w:space="0" w:color="auto"/>
              <w:left w:val="single" w:sz="4" w:space="0" w:color="auto"/>
              <w:bottom w:val="single" w:sz="4" w:space="0" w:color="auto"/>
              <w:right w:val="single" w:sz="4" w:space="0" w:color="auto"/>
            </w:tcBorders>
          </w:tcPr>
          <w:p w:rsidR="001C554E" w:rsidRDefault="001C554E" w:rsidP="001C554E">
            <w:pPr>
              <w:rPr>
                <w:b/>
                <w:sz w:val="24"/>
                <w:szCs w:val="24"/>
              </w:rPr>
            </w:pPr>
            <w:r>
              <w:rPr>
                <w:b/>
                <w:sz w:val="24"/>
                <w:szCs w:val="24"/>
              </w:rPr>
              <w:lastRenderedPageBreak/>
              <w:t>Задачи Программы</w:t>
            </w:r>
          </w:p>
        </w:tc>
        <w:tc>
          <w:tcPr>
            <w:tcW w:w="7191" w:type="dxa"/>
            <w:tcBorders>
              <w:top w:val="single" w:sz="4" w:space="0" w:color="auto"/>
              <w:left w:val="single" w:sz="4" w:space="0" w:color="auto"/>
              <w:bottom w:val="single" w:sz="4" w:space="0" w:color="auto"/>
              <w:right w:val="single" w:sz="4" w:space="0" w:color="auto"/>
            </w:tcBorders>
          </w:tcPr>
          <w:p w:rsidR="00AD5B1D" w:rsidRPr="00AD5B1D" w:rsidRDefault="00AD5B1D" w:rsidP="00AD5B1D">
            <w:pPr>
              <w:pStyle w:val="afe"/>
              <w:numPr>
                <w:ilvl w:val="0"/>
                <w:numId w:val="35"/>
              </w:numPr>
              <w:ind w:left="30" w:firstLine="0"/>
              <w:rPr>
                <w:sz w:val="24"/>
                <w:szCs w:val="24"/>
              </w:rPr>
            </w:pPr>
            <w:r>
              <w:rPr>
                <w:sz w:val="24"/>
                <w:szCs w:val="24"/>
              </w:rPr>
              <w:t>О</w:t>
            </w:r>
            <w:r w:rsidRPr="00AD5B1D">
              <w:rPr>
                <w:sz w:val="24"/>
                <w:szCs w:val="24"/>
              </w:rPr>
              <w:t xml:space="preserve">беспечение качественных (доступных, надежных и стабильных) услуг по тепло, </w:t>
            </w:r>
            <w:proofErr w:type="spellStart"/>
            <w:r w:rsidRPr="00AD5B1D">
              <w:rPr>
                <w:sz w:val="24"/>
                <w:szCs w:val="24"/>
              </w:rPr>
              <w:t>энерг</w:t>
            </w:r>
            <w:proofErr w:type="gramStart"/>
            <w:r w:rsidRPr="00AD5B1D">
              <w:rPr>
                <w:sz w:val="24"/>
                <w:szCs w:val="24"/>
              </w:rPr>
              <w:t>о</w:t>
            </w:r>
            <w:proofErr w:type="spellEnd"/>
            <w:r w:rsidRPr="00AD5B1D">
              <w:rPr>
                <w:sz w:val="24"/>
                <w:szCs w:val="24"/>
              </w:rPr>
              <w:t>-</w:t>
            </w:r>
            <w:proofErr w:type="gramEnd"/>
            <w:r w:rsidRPr="00AD5B1D">
              <w:rPr>
                <w:sz w:val="24"/>
                <w:szCs w:val="24"/>
              </w:rPr>
              <w:t xml:space="preserve"> водоснабжению и водоотведению, газоснабжению, утилизации (захоронения отходов) на основе полного удовлетворения спроса потребителей;</w:t>
            </w:r>
          </w:p>
          <w:p w:rsidR="00AD5B1D" w:rsidRPr="00AD5B1D" w:rsidRDefault="00AD5B1D" w:rsidP="00AD5B1D">
            <w:pPr>
              <w:pStyle w:val="afe"/>
              <w:numPr>
                <w:ilvl w:val="0"/>
                <w:numId w:val="35"/>
              </w:numPr>
              <w:ind w:left="30" w:firstLine="0"/>
              <w:rPr>
                <w:sz w:val="24"/>
                <w:szCs w:val="24"/>
              </w:rPr>
            </w:pPr>
            <w:r>
              <w:rPr>
                <w:sz w:val="24"/>
                <w:szCs w:val="24"/>
              </w:rPr>
              <w:t>О</w:t>
            </w:r>
            <w:r w:rsidRPr="00AD5B1D">
              <w:rPr>
                <w:sz w:val="24"/>
                <w:szCs w:val="24"/>
              </w:rPr>
              <w:t>беспечение нормативного качества услуг для потребителей;</w:t>
            </w:r>
          </w:p>
          <w:p w:rsidR="00AD5B1D" w:rsidRPr="00AD5B1D" w:rsidRDefault="00AD5B1D" w:rsidP="00AD5B1D">
            <w:pPr>
              <w:pStyle w:val="afe"/>
              <w:numPr>
                <w:ilvl w:val="0"/>
                <w:numId w:val="35"/>
              </w:numPr>
              <w:ind w:left="30" w:firstLine="0"/>
              <w:rPr>
                <w:sz w:val="24"/>
                <w:szCs w:val="24"/>
              </w:rPr>
            </w:pPr>
            <w:r>
              <w:rPr>
                <w:sz w:val="24"/>
                <w:szCs w:val="24"/>
              </w:rPr>
              <w:t>С</w:t>
            </w:r>
            <w:r w:rsidRPr="00AD5B1D">
              <w:rPr>
                <w:sz w:val="24"/>
                <w:szCs w:val="24"/>
              </w:rPr>
              <w:t xml:space="preserve">облюдение отраслевыми предприятиями и организациями экологических норм; </w:t>
            </w:r>
          </w:p>
          <w:p w:rsidR="00AD5B1D" w:rsidRPr="00AD5B1D" w:rsidRDefault="00AD5B1D" w:rsidP="00AD5B1D">
            <w:pPr>
              <w:pStyle w:val="afe"/>
              <w:numPr>
                <w:ilvl w:val="0"/>
                <w:numId w:val="35"/>
              </w:numPr>
              <w:ind w:left="30" w:firstLine="0"/>
              <w:rPr>
                <w:sz w:val="24"/>
                <w:szCs w:val="24"/>
              </w:rPr>
            </w:pPr>
            <w:r>
              <w:rPr>
                <w:sz w:val="24"/>
                <w:szCs w:val="24"/>
              </w:rPr>
              <w:t>К</w:t>
            </w:r>
            <w:r w:rsidRPr="00AD5B1D">
              <w:rPr>
                <w:sz w:val="24"/>
                <w:szCs w:val="24"/>
              </w:rPr>
              <w:t>омплексная реконструкция и модернизация объектов коммунальной инфраструктуры;</w:t>
            </w:r>
          </w:p>
          <w:p w:rsidR="00AD5B1D" w:rsidRPr="00AD5B1D" w:rsidRDefault="00AD5B1D" w:rsidP="00AD5B1D">
            <w:pPr>
              <w:pStyle w:val="afe"/>
              <w:numPr>
                <w:ilvl w:val="0"/>
                <w:numId w:val="35"/>
              </w:numPr>
              <w:ind w:left="30" w:firstLine="0"/>
              <w:rPr>
                <w:sz w:val="24"/>
                <w:szCs w:val="24"/>
              </w:rPr>
            </w:pPr>
            <w:r>
              <w:rPr>
                <w:sz w:val="24"/>
                <w:szCs w:val="24"/>
              </w:rPr>
              <w:t>У</w:t>
            </w:r>
            <w:r w:rsidRPr="00AD5B1D">
              <w:rPr>
                <w:sz w:val="24"/>
                <w:szCs w:val="24"/>
              </w:rPr>
              <w:t xml:space="preserve">величение эффективности эксплуатации объектов коммунальной инфраструктуры; </w:t>
            </w:r>
          </w:p>
          <w:p w:rsidR="00AD5B1D" w:rsidRPr="00AD5B1D" w:rsidRDefault="00AD5B1D" w:rsidP="00AD5B1D">
            <w:pPr>
              <w:pStyle w:val="afe"/>
              <w:numPr>
                <w:ilvl w:val="0"/>
                <w:numId w:val="35"/>
              </w:numPr>
              <w:ind w:left="30" w:firstLine="0"/>
              <w:rPr>
                <w:b/>
                <w:sz w:val="24"/>
                <w:szCs w:val="24"/>
              </w:rPr>
            </w:pPr>
            <w:r>
              <w:rPr>
                <w:sz w:val="24"/>
                <w:szCs w:val="24"/>
              </w:rPr>
              <w:t>О</w:t>
            </w:r>
            <w:r w:rsidRPr="00AD5B1D">
              <w:rPr>
                <w:sz w:val="24"/>
                <w:szCs w:val="24"/>
              </w:rPr>
              <w:t xml:space="preserve">беспечение условий для устойчивого и прибыльного развития </w:t>
            </w:r>
            <w:r>
              <w:rPr>
                <w:sz w:val="24"/>
                <w:szCs w:val="24"/>
              </w:rPr>
              <w:t>бизнеса отраслевых предприятий;</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Модернизация основных фондов и инфраструктуры;</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Ограничение роста издержек отраслевых предприятий, их стабилизация или снижение в долгосрочной перспективе;</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Снижение финансовой нагрузки на муниципальный бюджет;</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Определение и создание надлежащих экономических, организационно-правовых и других условий, обеспечивающих благоприятные факторы для реализации Программы;</w:t>
            </w:r>
          </w:p>
          <w:p w:rsidR="00AD5B1D" w:rsidRPr="00AD5B1D" w:rsidRDefault="00AD5B1D" w:rsidP="00AD5B1D">
            <w:pPr>
              <w:widowControl/>
              <w:numPr>
                <w:ilvl w:val="0"/>
                <w:numId w:val="12"/>
              </w:numPr>
              <w:tabs>
                <w:tab w:val="left" w:pos="993"/>
              </w:tabs>
              <w:autoSpaceDE/>
              <w:adjustRightInd/>
              <w:ind w:left="30" w:firstLine="0"/>
              <w:jc w:val="both"/>
              <w:rPr>
                <w:b/>
                <w:sz w:val="24"/>
                <w:szCs w:val="24"/>
              </w:rPr>
            </w:pPr>
            <w:r>
              <w:rPr>
                <w:sz w:val="24"/>
                <w:szCs w:val="24"/>
              </w:rPr>
              <w:t>Повышение капитализации (рыночной стоимости) отраслевых предприятий.</w:t>
            </w:r>
          </w:p>
        </w:tc>
      </w:tr>
      <w:tr w:rsidR="001C554E" w:rsidTr="00C31FD6">
        <w:tc>
          <w:tcPr>
            <w:tcW w:w="2380" w:type="dxa"/>
            <w:tcBorders>
              <w:top w:val="single" w:sz="4" w:space="0" w:color="auto"/>
              <w:left w:val="single" w:sz="4" w:space="0" w:color="auto"/>
              <w:bottom w:val="single" w:sz="4" w:space="0" w:color="auto"/>
              <w:right w:val="single" w:sz="4" w:space="0" w:color="auto"/>
            </w:tcBorders>
          </w:tcPr>
          <w:p w:rsidR="001C554E" w:rsidRDefault="001C554E" w:rsidP="001C554E">
            <w:pPr>
              <w:rPr>
                <w:b/>
                <w:sz w:val="24"/>
                <w:szCs w:val="24"/>
              </w:rPr>
            </w:pPr>
            <w:r>
              <w:rPr>
                <w:b/>
                <w:sz w:val="24"/>
                <w:szCs w:val="24"/>
              </w:rPr>
              <w:t>Сроки  и этапы реализации Программы</w:t>
            </w:r>
          </w:p>
        </w:tc>
        <w:tc>
          <w:tcPr>
            <w:tcW w:w="7191" w:type="dxa"/>
            <w:tcBorders>
              <w:top w:val="single" w:sz="4" w:space="0" w:color="auto"/>
              <w:left w:val="single" w:sz="4" w:space="0" w:color="auto"/>
              <w:bottom w:val="single" w:sz="4" w:space="0" w:color="auto"/>
              <w:right w:val="single" w:sz="4" w:space="0" w:color="auto"/>
            </w:tcBorders>
          </w:tcPr>
          <w:p w:rsidR="001C554E" w:rsidRDefault="00AD5B1D" w:rsidP="001C554E">
            <w:pPr>
              <w:ind w:left="30"/>
              <w:jc w:val="both"/>
              <w:rPr>
                <w:sz w:val="24"/>
                <w:szCs w:val="24"/>
              </w:rPr>
            </w:pPr>
            <w:r>
              <w:rPr>
                <w:sz w:val="24"/>
                <w:szCs w:val="24"/>
              </w:rPr>
              <w:t>Срок реализации программы – 11 лет</w:t>
            </w:r>
          </w:p>
        </w:tc>
      </w:tr>
      <w:tr w:rsidR="001C554E" w:rsidTr="00C31FD6">
        <w:tc>
          <w:tcPr>
            <w:tcW w:w="2380" w:type="dxa"/>
            <w:tcBorders>
              <w:top w:val="single" w:sz="4" w:space="0" w:color="auto"/>
              <w:left w:val="single" w:sz="4" w:space="0" w:color="auto"/>
              <w:bottom w:val="single" w:sz="4" w:space="0" w:color="auto"/>
              <w:right w:val="single" w:sz="4" w:space="0" w:color="auto"/>
            </w:tcBorders>
            <w:hideMark/>
          </w:tcPr>
          <w:p w:rsidR="001C554E" w:rsidRDefault="001C554E" w:rsidP="001C554E">
            <w:pPr>
              <w:rPr>
                <w:b/>
                <w:sz w:val="24"/>
                <w:szCs w:val="24"/>
              </w:rPr>
            </w:pPr>
            <w:r>
              <w:rPr>
                <w:b/>
                <w:sz w:val="24"/>
                <w:szCs w:val="24"/>
              </w:rPr>
              <w:t>Объемы и источники финансирования Программы</w:t>
            </w:r>
          </w:p>
        </w:tc>
        <w:tc>
          <w:tcPr>
            <w:tcW w:w="7191" w:type="dxa"/>
            <w:tcBorders>
              <w:top w:val="single" w:sz="4" w:space="0" w:color="auto"/>
              <w:left w:val="single" w:sz="4" w:space="0" w:color="auto"/>
              <w:bottom w:val="single" w:sz="4" w:space="0" w:color="auto"/>
              <w:right w:val="single" w:sz="4" w:space="0" w:color="auto"/>
            </w:tcBorders>
            <w:hideMark/>
          </w:tcPr>
          <w:p w:rsidR="001C554E" w:rsidRDefault="001C554E" w:rsidP="001C554E">
            <w:pPr>
              <w:ind w:left="30"/>
              <w:jc w:val="both"/>
            </w:pPr>
            <w:r>
              <w:rPr>
                <w:sz w:val="24"/>
                <w:szCs w:val="24"/>
              </w:rPr>
              <w:t>На настоящее время отсутствует денежная оценка капиталовложений в рекомендуемые отобранные инвестиционные мероприятия.</w:t>
            </w:r>
          </w:p>
        </w:tc>
      </w:tr>
    </w:tbl>
    <w:p w:rsidR="00C31FD6" w:rsidRDefault="00C31FD6" w:rsidP="001C554E">
      <w:pPr>
        <w:ind w:left="-567" w:firstLine="567"/>
        <w:jc w:val="both"/>
        <w:rPr>
          <w:sz w:val="28"/>
          <w:szCs w:val="28"/>
        </w:rPr>
      </w:pPr>
    </w:p>
    <w:p w:rsidR="00C31FD6" w:rsidRDefault="00C31FD6" w:rsidP="001C554E">
      <w:pPr>
        <w:widowControl/>
        <w:numPr>
          <w:ilvl w:val="0"/>
          <w:numId w:val="14"/>
        </w:numPr>
        <w:autoSpaceDE/>
        <w:adjustRightInd/>
        <w:ind w:left="-567" w:firstLine="567"/>
        <w:jc w:val="center"/>
        <w:rPr>
          <w:b/>
          <w:sz w:val="24"/>
          <w:szCs w:val="24"/>
        </w:rPr>
      </w:pPr>
      <w:r>
        <w:rPr>
          <w:b/>
          <w:sz w:val="24"/>
          <w:szCs w:val="24"/>
        </w:rPr>
        <w:t>Обоснование необходимости разработки Программы</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В связи с постоянным ростом цен на энергоресурсы и проводимой политикой по модернизации и реконструкции жилищно-коммунального комплекса, в </w:t>
      </w:r>
      <w:r>
        <w:rPr>
          <w:color w:val="000000"/>
          <w:sz w:val="24"/>
          <w:szCs w:val="24"/>
        </w:rPr>
        <w:t>Карабашском городском округе Челябинской области</w:t>
      </w:r>
      <w:r>
        <w:rPr>
          <w:sz w:val="24"/>
          <w:szCs w:val="24"/>
        </w:rPr>
        <w:t xml:space="preserve"> назрела необходимость проведения мероприятий, в том числе инвестиционных, в рамках комплексного развития коммунальной инфраструктуры </w:t>
      </w:r>
      <w:r>
        <w:rPr>
          <w:color w:val="000000"/>
          <w:sz w:val="24"/>
          <w:szCs w:val="24"/>
        </w:rPr>
        <w:t>Карабашского городского округа Челябинской области</w:t>
      </w:r>
      <w:r>
        <w:rPr>
          <w:sz w:val="24"/>
          <w:szCs w:val="24"/>
        </w:rPr>
        <w:t xml:space="preserve">. </w:t>
      </w:r>
    </w:p>
    <w:p w:rsidR="00C31FD6" w:rsidRDefault="00C31FD6" w:rsidP="001C554E">
      <w:pPr>
        <w:ind w:left="-567" w:firstLine="567"/>
        <w:jc w:val="both"/>
        <w:rPr>
          <w:sz w:val="24"/>
          <w:szCs w:val="24"/>
        </w:rPr>
      </w:pPr>
      <w:r>
        <w:rPr>
          <w:sz w:val="24"/>
          <w:szCs w:val="24"/>
        </w:rPr>
        <w:t xml:space="preserve">Наряду с обновлением основных фондов ключевых систем коммунальной инфраструктуры муниципального образования, появляются дополнительные средства для ее развития, решаются экологические проблемы. </w:t>
      </w:r>
    </w:p>
    <w:p w:rsidR="00C31FD6" w:rsidRDefault="00AD5B1D" w:rsidP="001C554E">
      <w:pPr>
        <w:ind w:left="-567" w:firstLine="567"/>
        <w:jc w:val="center"/>
        <w:rPr>
          <w:b/>
          <w:sz w:val="24"/>
          <w:szCs w:val="24"/>
        </w:rPr>
      </w:pPr>
      <w:r>
        <w:rPr>
          <w:b/>
          <w:sz w:val="24"/>
          <w:szCs w:val="24"/>
        </w:rPr>
        <w:t>2</w:t>
      </w:r>
      <w:r w:rsidR="00C31FD6">
        <w:rPr>
          <w:b/>
          <w:sz w:val="24"/>
          <w:szCs w:val="24"/>
        </w:rPr>
        <w:t>. Основные направления Программы</w:t>
      </w:r>
    </w:p>
    <w:p w:rsidR="00C31FD6" w:rsidRDefault="00C31FD6" w:rsidP="001C554E">
      <w:pPr>
        <w:ind w:left="-567" w:firstLine="567"/>
        <w:jc w:val="center"/>
        <w:rPr>
          <w:b/>
          <w:sz w:val="24"/>
          <w:szCs w:val="24"/>
        </w:rPr>
      </w:pPr>
    </w:p>
    <w:p w:rsidR="00C31FD6" w:rsidRDefault="00C31FD6" w:rsidP="001C554E">
      <w:pPr>
        <w:ind w:left="-567" w:firstLine="567"/>
        <w:jc w:val="both"/>
        <w:rPr>
          <w:sz w:val="24"/>
          <w:szCs w:val="24"/>
        </w:rPr>
      </w:pPr>
      <w:r>
        <w:rPr>
          <w:sz w:val="24"/>
          <w:szCs w:val="24"/>
        </w:rPr>
        <w:t xml:space="preserve">Реализация Программы является частью реформы жилищно-коммунального хозяйства, проводимой Правительством Челябинской области. Программа должна осуществляться во </w:t>
      </w:r>
      <w:r>
        <w:rPr>
          <w:sz w:val="24"/>
          <w:szCs w:val="24"/>
        </w:rPr>
        <w:lastRenderedPageBreak/>
        <w:t xml:space="preserve">взаимодействии с другими программами и мероприятиями, в рамках которых осуществляются инфраструктурные и социально-экономические преобразования в </w:t>
      </w:r>
      <w:r>
        <w:rPr>
          <w:color w:val="000000"/>
          <w:sz w:val="24"/>
          <w:szCs w:val="24"/>
        </w:rPr>
        <w:t>Карабашском городском округе Челябинской области</w:t>
      </w:r>
      <w:r>
        <w:rPr>
          <w:sz w:val="24"/>
          <w:szCs w:val="24"/>
        </w:rPr>
        <w:t xml:space="preserve">. </w:t>
      </w:r>
    </w:p>
    <w:p w:rsidR="00C31FD6" w:rsidRDefault="00C31FD6" w:rsidP="001C554E">
      <w:pPr>
        <w:ind w:left="-567" w:firstLine="567"/>
        <w:jc w:val="both"/>
        <w:rPr>
          <w:sz w:val="24"/>
          <w:szCs w:val="24"/>
        </w:rPr>
      </w:pPr>
      <w:r>
        <w:rPr>
          <w:sz w:val="24"/>
          <w:szCs w:val="24"/>
        </w:rPr>
        <w:t xml:space="preserve">В целях реализации настоящей Программы предусматривается осуществить ряд основных мероприятий в рамках предприятий коммунальной инфраструктуры </w:t>
      </w:r>
      <w:r>
        <w:rPr>
          <w:color w:val="000000"/>
          <w:sz w:val="24"/>
          <w:szCs w:val="24"/>
        </w:rPr>
        <w:t>Карабашского городского округа Челябинской области</w:t>
      </w:r>
      <w:r>
        <w:rPr>
          <w:sz w:val="24"/>
          <w:szCs w:val="24"/>
        </w:rPr>
        <w:t>.</w:t>
      </w:r>
    </w:p>
    <w:p w:rsidR="00C31FD6" w:rsidRDefault="00C31FD6" w:rsidP="001C554E">
      <w:pPr>
        <w:ind w:left="-567" w:firstLine="567"/>
        <w:jc w:val="both"/>
        <w:rPr>
          <w:sz w:val="24"/>
          <w:szCs w:val="24"/>
        </w:rPr>
      </w:pPr>
      <w:r>
        <w:rPr>
          <w:sz w:val="24"/>
          <w:szCs w:val="24"/>
        </w:rPr>
        <w:t xml:space="preserve">3.1. Мероприятия по реконструкции и модернизации тепловых источников </w:t>
      </w:r>
    </w:p>
    <w:p w:rsidR="00C31FD6" w:rsidRDefault="00C31FD6" w:rsidP="001C554E">
      <w:pPr>
        <w:ind w:left="-567" w:firstLine="567"/>
        <w:jc w:val="both"/>
        <w:rPr>
          <w:sz w:val="24"/>
          <w:szCs w:val="24"/>
        </w:rPr>
      </w:pPr>
      <w:r>
        <w:rPr>
          <w:sz w:val="24"/>
          <w:szCs w:val="24"/>
        </w:rPr>
        <w:t>3.2. Мероприятия по реконструкции и модернизации тепловых сетей</w:t>
      </w:r>
    </w:p>
    <w:p w:rsidR="00C31FD6" w:rsidRDefault="00C31FD6" w:rsidP="001C554E">
      <w:pPr>
        <w:ind w:left="-567" w:firstLine="567"/>
        <w:jc w:val="both"/>
        <w:rPr>
          <w:sz w:val="24"/>
          <w:szCs w:val="24"/>
        </w:rPr>
      </w:pPr>
      <w:r>
        <w:rPr>
          <w:sz w:val="24"/>
          <w:szCs w:val="24"/>
        </w:rPr>
        <w:t>3.3. Мероприятия по реконструкции и развитию электрических сетей (магистральных и распределительных)</w:t>
      </w:r>
    </w:p>
    <w:p w:rsidR="00C31FD6" w:rsidRDefault="00C31FD6" w:rsidP="001C554E">
      <w:pPr>
        <w:ind w:left="-567" w:firstLine="567"/>
        <w:jc w:val="both"/>
        <w:rPr>
          <w:sz w:val="24"/>
          <w:szCs w:val="24"/>
        </w:rPr>
      </w:pPr>
      <w:r>
        <w:rPr>
          <w:sz w:val="24"/>
          <w:szCs w:val="24"/>
        </w:rPr>
        <w:t>3.4. Мероприятия по реконструкции существующих и строительству новых электрических подстанций и другой необходимой инфраструктуры</w:t>
      </w:r>
    </w:p>
    <w:p w:rsidR="00C31FD6" w:rsidRDefault="00C31FD6" w:rsidP="001C554E">
      <w:pPr>
        <w:ind w:left="-567" w:firstLine="567"/>
        <w:jc w:val="both"/>
        <w:rPr>
          <w:sz w:val="24"/>
          <w:szCs w:val="24"/>
        </w:rPr>
      </w:pPr>
      <w:r>
        <w:rPr>
          <w:sz w:val="24"/>
          <w:szCs w:val="24"/>
        </w:rPr>
        <w:t xml:space="preserve">3.5. Мероприятия по реконструкции и модернизации сетей и прочих объектов инфраструктуры системы коммунального водоснабжения </w:t>
      </w:r>
    </w:p>
    <w:p w:rsidR="00C31FD6" w:rsidRDefault="00C31FD6" w:rsidP="001C554E">
      <w:pPr>
        <w:ind w:left="-567" w:firstLine="567"/>
        <w:jc w:val="both"/>
        <w:rPr>
          <w:sz w:val="24"/>
          <w:szCs w:val="24"/>
        </w:rPr>
      </w:pPr>
      <w:r>
        <w:rPr>
          <w:sz w:val="24"/>
          <w:szCs w:val="24"/>
        </w:rPr>
        <w:t xml:space="preserve">3.6. Мероприятия по реконструкции и модернизации сетей и прочих объектов инфраструктуры системы коммунального водоотведения. </w:t>
      </w:r>
    </w:p>
    <w:p w:rsidR="00C31FD6" w:rsidRDefault="00C31FD6" w:rsidP="001C554E">
      <w:pPr>
        <w:ind w:left="-567" w:firstLine="567"/>
        <w:jc w:val="both"/>
        <w:rPr>
          <w:sz w:val="24"/>
          <w:szCs w:val="24"/>
        </w:rPr>
      </w:pPr>
    </w:p>
    <w:p w:rsidR="00C31FD6" w:rsidRDefault="00AD5B1D" w:rsidP="001C554E">
      <w:pPr>
        <w:ind w:left="-567" w:firstLine="567"/>
        <w:jc w:val="center"/>
        <w:rPr>
          <w:b/>
          <w:sz w:val="24"/>
          <w:szCs w:val="24"/>
        </w:rPr>
      </w:pPr>
      <w:r>
        <w:rPr>
          <w:b/>
          <w:sz w:val="24"/>
          <w:szCs w:val="24"/>
        </w:rPr>
        <w:t>3</w:t>
      </w:r>
      <w:r w:rsidR="00C31FD6">
        <w:rPr>
          <w:b/>
          <w:sz w:val="24"/>
          <w:szCs w:val="24"/>
        </w:rPr>
        <w:t>. Ресурсное обеспечение Программы</w:t>
      </w:r>
    </w:p>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sz w:val="24"/>
          <w:szCs w:val="24"/>
        </w:rPr>
        <w:t>На настоящее время отсутствует денежная оценка капиталовложений в рекомендуемые отобранные инвестиционные мероприятия.</w:t>
      </w:r>
    </w:p>
    <w:p w:rsidR="00C31FD6" w:rsidRDefault="00C31FD6" w:rsidP="001C554E">
      <w:pPr>
        <w:ind w:left="-567" w:firstLine="567"/>
        <w:jc w:val="center"/>
        <w:rPr>
          <w:b/>
          <w:sz w:val="24"/>
          <w:szCs w:val="24"/>
        </w:rPr>
      </w:pPr>
    </w:p>
    <w:p w:rsidR="00C31FD6" w:rsidRDefault="00AD5B1D" w:rsidP="001C554E">
      <w:pPr>
        <w:ind w:left="-567" w:firstLine="567"/>
        <w:jc w:val="center"/>
        <w:rPr>
          <w:b/>
          <w:sz w:val="24"/>
          <w:szCs w:val="24"/>
        </w:rPr>
      </w:pPr>
      <w:r>
        <w:rPr>
          <w:b/>
          <w:sz w:val="24"/>
          <w:szCs w:val="24"/>
        </w:rPr>
        <w:t>4</w:t>
      </w:r>
      <w:r w:rsidR="00C31FD6">
        <w:rPr>
          <w:b/>
          <w:sz w:val="24"/>
          <w:szCs w:val="24"/>
        </w:rPr>
        <w:t>. Эффективность реализации Программы</w:t>
      </w:r>
    </w:p>
    <w:p w:rsidR="00C31FD6" w:rsidRDefault="00C31FD6" w:rsidP="001C554E">
      <w:pPr>
        <w:ind w:left="-567" w:firstLine="567"/>
        <w:jc w:val="both"/>
        <w:rPr>
          <w:sz w:val="24"/>
          <w:szCs w:val="24"/>
        </w:rPr>
      </w:pPr>
    </w:p>
    <w:p w:rsidR="00C31FD6" w:rsidRDefault="00C31FD6" w:rsidP="00332F0E">
      <w:pPr>
        <w:widowControl/>
        <w:tabs>
          <w:tab w:val="num" w:pos="720"/>
        </w:tabs>
        <w:autoSpaceDE/>
        <w:adjustRightInd/>
        <w:ind w:left="-567" w:firstLine="567"/>
        <w:jc w:val="both"/>
        <w:rPr>
          <w:b/>
          <w:sz w:val="24"/>
          <w:szCs w:val="24"/>
        </w:rPr>
      </w:pPr>
      <w:r>
        <w:rPr>
          <w:b/>
          <w:sz w:val="24"/>
          <w:szCs w:val="24"/>
        </w:rPr>
        <w:t>Социально-экономическая эффективность</w:t>
      </w:r>
    </w:p>
    <w:p w:rsidR="00C31FD6" w:rsidRDefault="00C31FD6" w:rsidP="00332F0E">
      <w:pPr>
        <w:ind w:left="-567" w:firstLine="567"/>
        <w:jc w:val="both"/>
        <w:rPr>
          <w:sz w:val="24"/>
          <w:szCs w:val="24"/>
        </w:rPr>
      </w:pPr>
      <w:r>
        <w:rPr>
          <w:sz w:val="24"/>
          <w:szCs w:val="24"/>
        </w:rPr>
        <w:t xml:space="preserve">Реализация Программы направлена на обеспечение устойчивого социально-экономического развития </w:t>
      </w:r>
      <w:r>
        <w:rPr>
          <w:color w:val="000000"/>
          <w:sz w:val="24"/>
          <w:szCs w:val="24"/>
        </w:rPr>
        <w:t>Карабашского городского округа Челябинской области</w:t>
      </w:r>
      <w:r>
        <w:rPr>
          <w:sz w:val="24"/>
          <w:szCs w:val="24"/>
        </w:rPr>
        <w:t xml:space="preserve"> на 201</w:t>
      </w:r>
      <w:r w:rsidR="00A74454">
        <w:rPr>
          <w:sz w:val="24"/>
          <w:szCs w:val="24"/>
        </w:rPr>
        <w:t>7</w:t>
      </w:r>
      <w:r>
        <w:rPr>
          <w:sz w:val="24"/>
          <w:szCs w:val="24"/>
        </w:rPr>
        <w:t>- 202</w:t>
      </w:r>
      <w:r w:rsidR="00A74454">
        <w:rPr>
          <w:sz w:val="24"/>
          <w:szCs w:val="24"/>
        </w:rPr>
        <w:t>8</w:t>
      </w:r>
      <w:r>
        <w:rPr>
          <w:sz w:val="24"/>
          <w:szCs w:val="24"/>
        </w:rPr>
        <w:t xml:space="preserve"> годы.</w:t>
      </w:r>
    </w:p>
    <w:p w:rsidR="00C31FD6" w:rsidRDefault="00C31FD6" w:rsidP="00332F0E">
      <w:pPr>
        <w:ind w:left="-567" w:firstLine="567"/>
        <w:jc w:val="both"/>
        <w:rPr>
          <w:sz w:val="24"/>
          <w:szCs w:val="24"/>
        </w:rPr>
      </w:pPr>
      <w:r>
        <w:rPr>
          <w:sz w:val="24"/>
          <w:szCs w:val="24"/>
        </w:rPr>
        <w:t xml:space="preserve">Социально-экономическая эффективность реализации Программы достигается за счет: </w:t>
      </w:r>
    </w:p>
    <w:p w:rsidR="00C31FD6" w:rsidRDefault="00C31FD6" w:rsidP="00332F0E">
      <w:pPr>
        <w:widowControl/>
        <w:numPr>
          <w:ilvl w:val="0"/>
          <w:numId w:val="15"/>
        </w:numPr>
        <w:autoSpaceDE/>
        <w:adjustRightInd/>
        <w:ind w:left="-567" w:firstLine="567"/>
        <w:jc w:val="both"/>
        <w:rPr>
          <w:sz w:val="24"/>
          <w:szCs w:val="24"/>
        </w:rPr>
      </w:pPr>
      <w:r>
        <w:rPr>
          <w:sz w:val="24"/>
          <w:szCs w:val="24"/>
        </w:rPr>
        <w:t>создания условий устойчивого, надежного и бесперебойного снабжения населения и предприятий услугами по газ</w:t>
      </w:r>
      <w:proofErr w:type="gramStart"/>
      <w:r>
        <w:rPr>
          <w:sz w:val="24"/>
          <w:szCs w:val="24"/>
        </w:rPr>
        <w:t>о-</w:t>
      </w:r>
      <w:proofErr w:type="gramEnd"/>
      <w:r>
        <w:rPr>
          <w:sz w:val="24"/>
          <w:szCs w:val="24"/>
        </w:rPr>
        <w:t xml:space="preserve">, </w:t>
      </w:r>
      <w:proofErr w:type="spellStart"/>
      <w:r>
        <w:rPr>
          <w:sz w:val="24"/>
          <w:szCs w:val="24"/>
        </w:rPr>
        <w:t>энерго</w:t>
      </w:r>
      <w:proofErr w:type="spellEnd"/>
      <w:r>
        <w:rPr>
          <w:sz w:val="24"/>
          <w:szCs w:val="24"/>
        </w:rPr>
        <w:t>- водоснабжению и водоотведению, утилизации (захоронения отходов);</w:t>
      </w:r>
    </w:p>
    <w:p w:rsidR="00C31FD6" w:rsidRDefault="00C31FD6" w:rsidP="00332F0E">
      <w:pPr>
        <w:widowControl/>
        <w:numPr>
          <w:ilvl w:val="0"/>
          <w:numId w:val="15"/>
        </w:numPr>
        <w:autoSpaceDE/>
        <w:adjustRightInd/>
        <w:ind w:left="-567" w:firstLine="567"/>
        <w:jc w:val="both"/>
        <w:rPr>
          <w:sz w:val="24"/>
          <w:szCs w:val="24"/>
        </w:rPr>
      </w:pPr>
      <w:r>
        <w:rPr>
          <w:sz w:val="24"/>
          <w:szCs w:val="24"/>
        </w:rPr>
        <w:t>улучшения условий жизнедеятельности человека, сохранения здоровья населения;</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снижения воздействия негативных факторов на окружающую среду. </w:t>
      </w:r>
    </w:p>
    <w:p w:rsidR="00C31FD6" w:rsidRDefault="00C31FD6" w:rsidP="00332F0E">
      <w:pPr>
        <w:widowControl/>
        <w:tabs>
          <w:tab w:val="num" w:pos="720"/>
        </w:tabs>
        <w:autoSpaceDE/>
        <w:adjustRightInd/>
        <w:ind w:left="-567" w:firstLine="567"/>
        <w:jc w:val="both"/>
        <w:rPr>
          <w:b/>
          <w:sz w:val="24"/>
          <w:szCs w:val="24"/>
        </w:rPr>
      </w:pPr>
    </w:p>
    <w:p w:rsidR="00C31FD6" w:rsidRDefault="00C31FD6" w:rsidP="00332F0E">
      <w:pPr>
        <w:widowControl/>
        <w:tabs>
          <w:tab w:val="num" w:pos="720"/>
        </w:tabs>
        <w:autoSpaceDE/>
        <w:adjustRightInd/>
        <w:ind w:left="-567" w:firstLine="567"/>
        <w:jc w:val="both"/>
        <w:rPr>
          <w:b/>
          <w:sz w:val="24"/>
          <w:szCs w:val="24"/>
        </w:rPr>
      </w:pPr>
      <w:r>
        <w:rPr>
          <w:b/>
          <w:sz w:val="24"/>
          <w:szCs w:val="24"/>
        </w:rPr>
        <w:t>Технико-экономическая эффективность</w:t>
      </w:r>
    </w:p>
    <w:p w:rsidR="00C31FD6" w:rsidRDefault="00C31FD6" w:rsidP="00332F0E">
      <w:pPr>
        <w:ind w:left="-567" w:firstLine="567"/>
        <w:jc w:val="both"/>
        <w:rPr>
          <w:sz w:val="24"/>
          <w:szCs w:val="24"/>
        </w:rPr>
      </w:pPr>
      <w:r>
        <w:rPr>
          <w:sz w:val="24"/>
          <w:szCs w:val="24"/>
        </w:rPr>
        <w:t xml:space="preserve">Технико-экономическая эффективность реализации Программы определяется: </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Увеличением срока службы и надежности магистральных, квартальных инженерных коммуникаций предприятий </w:t>
      </w:r>
      <w:proofErr w:type="spellStart"/>
      <w:r>
        <w:rPr>
          <w:sz w:val="24"/>
          <w:szCs w:val="24"/>
        </w:rPr>
        <w:t>энерг</w:t>
      </w:r>
      <w:proofErr w:type="gramStart"/>
      <w:r>
        <w:rPr>
          <w:sz w:val="24"/>
          <w:szCs w:val="24"/>
        </w:rPr>
        <w:t>о</w:t>
      </w:r>
      <w:proofErr w:type="spellEnd"/>
      <w:r>
        <w:rPr>
          <w:sz w:val="24"/>
          <w:szCs w:val="24"/>
        </w:rPr>
        <w:t>-</w:t>
      </w:r>
      <w:proofErr w:type="gramEnd"/>
      <w:r>
        <w:rPr>
          <w:sz w:val="24"/>
          <w:szCs w:val="24"/>
        </w:rPr>
        <w:t xml:space="preserve"> водоснабжения и водоотведения, утилизации (захоронения отходов);</w:t>
      </w:r>
    </w:p>
    <w:p w:rsidR="00C31FD6" w:rsidRDefault="00C31FD6" w:rsidP="00332F0E">
      <w:pPr>
        <w:widowControl/>
        <w:numPr>
          <w:ilvl w:val="0"/>
          <w:numId w:val="15"/>
        </w:numPr>
        <w:autoSpaceDE/>
        <w:adjustRightInd/>
        <w:ind w:left="-567" w:firstLine="567"/>
        <w:jc w:val="both"/>
        <w:rPr>
          <w:sz w:val="24"/>
          <w:szCs w:val="24"/>
        </w:rPr>
      </w:pPr>
      <w:r>
        <w:rPr>
          <w:sz w:val="24"/>
          <w:szCs w:val="24"/>
        </w:rPr>
        <w:t>снижением потерь в сетях</w:t>
      </w:r>
      <w:r>
        <w:rPr>
          <w:sz w:val="24"/>
          <w:szCs w:val="24"/>
          <w:lang w:val="en-US"/>
        </w:rPr>
        <w:t>;</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снижением удельных норм расхода энергоресурсов за счет внедрения </w:t>
      </w:r>
      <w:proofErr w:type="spellStart"/>
      <w:r>
        <w:rPr>
          <w:sz w:val="24"/>
          <w:szCs w:val="24"/>
        </w:rPr>
        <w:t>энергоэффективных</w:t>
      </w:r>
      <w:proofErr w:type="spellEnd"/>
      <w:r>
        <w:rPr>
          <w:sz w:val="24"/>
          <w:szCs w:val="24"/>
        </w:rPr>
        <w:t xml:space="preserve"> технологий и оборудования.</w:t>
      </w:r>
    </w:p>
    <w:p w:rsidR="00C31FD6" w:rsidRDefault="00C31FD6" w:rsidP="001C554E">
      <w:pPr>
        <w:ind w:left="-567" w:firstLine="567"/>
        <w:jc w:val="both"/>
        <w:rPr>
          <w:sz w:val="24"/>
          <w:szCs w:val="24"/>
        </w:rPr>
      </w:pPr>
    </w:p>
    <w:p w:rsidR="00C31FD6" w:rsidRDefault="00C31FD6" w:rsidP="001C554E">
      <w:pPr>
        <w:widowControl/>
        <w:autoSpaceDE/>
        <w:adjustRightInd/>
        <w:ind w:left="-567" w:firstLine="567"/>
        <w:rPr>
          <w:b/>
          <w:bCs/>
          <w:kern w:val="32"/>
          <w:sz w:val="32"/>
          <w:szCs w:val="32"/>
        </w:rPr>
      </w:pPr>
      <w:r>
        <w:br w:type="page"/>
      </w:r>
      <w:bookmarkStart w:id="5" w:name="_Toc217492077"/>
    </w:p>
    <w:p w:rsidR="00C31FD6" w:rsidRDefault="00C31FD6" w:rsidP="001C554E">
      <w:pPr>
        <w:pStyle w:val="1"/>
        <w:numPr>
          <w:ilvl w:val="0"/>
          <w:numId w:val="10"/>
        </w:numPr>
        <w:spacing w:before="0" w:after="0"/>
        <w:ind w:left="-567" w:firstLine="567"/>
        <w:jc w:val="center"/>
        <w:rPr>
          <w:color w:val="000000"/>
          <w:sz w:val="24"/>
          <w:szCs w:val="24"/>
        </w:rPr>
      </w:pPr>
      <w:bookmarkStart w:id="6" w:name="_Toc500917932"/>
      <w:bookmarkEnd w:id="5"/>
      <w:r>
        <w:rPr>
          <w:rFonts w:ascii="Times New Roman" w:hAnsi="Times New Roman"/>
        </w:rPr>
        <w:lastRenderedPageBreak/>
        <w:t>Характеристика существующего состояния коммунальной инфраструктуры Карабашского городского округа</w:t>
      </w:r>
      <w:bookmarkEnd w:id="6"/>
      <w:r>
        <w:rPr>
          <w:color w:val="000000"/>
          <w:sz w:val="24"/>
          <w:szCs w:val="24"/>
        </w:rPr>
        <w:t xml:space="preserve"> </w:t>
      </w:r>
    </w:p>
    <w:p w:rsidR="00A74454" w:rsidRDefault="00A74454" w:rsidP="00A74454"/>
    <w:p w:rsidR="00332F0E" w:rsidRPr="00A74454" w:rsidRDefault="00332F0E" w:rsidP="00A74454"/>
    <w:p w:rsidR="00C31FD6" w:rsidRPr="00332F0E" w:rsidRDefault="00C31FD6" w:rsidP="00332F0E">
      <w:pPr>
        <w:pStyle w:val="2"/>
        <w:numPr>
          <w:ilvl w:val="1"/>
          <w:numId w:val="10"/>
        </w:numPr>
        <w:tabs>
          <w:tab w:val="left" w:pos="993"/>
        </w:tabs>
        <w:spacing w:before="0"/>
        <w:ind w:left="-567" w:firstLine="567"/>
        <w:jc w:val="both"/>
        <w:rPr>
          <w:rFonts w:ascii="Times New Roman" w:hAnsi="Times New Roman"/>
          <w:color w:val="auto"/>
        </w:rPr>
      </w:pPr>
      <w:bookmarkStart w:id="7" w:name="_Toc500917933"/>
      <w:r w:rsidRPr="00332F0E">
        <w:rPr>
          <w:rFonts w:ascii="Times New Roman" w:hAnsi="Times New Roman"/>
          <w:color w:val="auto"/>
        </w:rPr>
        <w:t>Характеристика существующего состояния системы теплоснабжения</w:t>
      </w:r>
      <w:bookmarkEnd w:id="7"/>
    </w:p>
    <w:p w:rsidR="00C31FD6" w:rsidRDefault="00C31FD6" w:rsidP="00332F0E">
      <w:pPr>
        <w:ind w:left="-567" w:firstLine="567"/>
        <w:jc w:val="both"/>
      </w:pPr>
    </w:p>
    <w:p w:rsidR="00332F0E" w:rsidRDefault="00332F0E" w:rsidP="00332F0E">
      <w:pPr>
        <w:ind w:left="-567" w:firstLine="567"/>
        <w:jc w:val="both"/>
        <w:rPr>
          <w:sz w:val="24"/>
          <w:szCs w:val="24"/>
          <w:u w:val="single"/>
        </w:rPr>
      </w:pPr>
      <w:bookmarkStart w:id="8" w:name="_Toc369263277"/>
    </w:p>
    <w:p w:rsidR="00C31FD6" w:rsidRDefault="00C31FD6" w:rsidP="00332F0E">
      <w:pPr>
        <w:ind w:left="-567" w:firstLine="567"/>
        <w:jc w:val="both"/>
        <w:rPr>
          <w:sz w:val="24"/>
          <w:szCs w:val="24"/>
          <w:u w:val="single"/>
        </w:rPr>
      </w:pPr>
      <w:r>
        <w:rPr>
          <w:sz w:val="24"/>
          <w:szCs w:val="24"/>
          <w:u w:val="single"/>
        </w:rPr>
        <w:t>Функциональная структура теплоснабжения</w:t>
      </w:r>
    </w:p>
    <w:p w:rsidR="00C31FD6" w:rsidRDefault="00C31FD6" w:rsidP="00332F0E">
      <w:pPr>
        <w:ind w:left="-567" w:firstLine="567"/>
        <w:jc w:val="both"/>
        <w:rPr>
          <w:sz w:val="24"/>
          <w:szCs w:val="24"/>
        </w:rPr>
      </w:pPr>
    </w:p>
    <w:p w:rsidR="00332F0E" w:rsidRDefault="00332F0E" w:rsidP="00332F0E">
      <w:pPr>
        <w:ind w:left="-567" w:firstLine="567"/>
        <w:jc w:val="both"/>
        <w:rPr>
          <w:sz w:val="24"/>
          <w:szCs w:val="24"/>
        </w:rPr>
      </w:pPr>
    </w:p>
    <w:p w:rsidR="00C31FD6" w:rsidRDefault="00C31FD6" w:rsidP="00332F0E">
      <w:pPr>
        <w:ind w:left="-567" w:firstLine="567"/>
        <w:jc w:val="both"/>
        <w:rPr>
          <w:sz w:val="24"/>
          <w:szCs w:val="24"/>
          <w:u w:val="single"/>
        </w:rPr>
      </w:pPr>
      <w:bookmarkStart w:id="9" w:name="_Toc383698563"/>
      <w:r>
        <w:rPr>
          <w:sz w:val="24"/>
          <w:szCs w:val="24"/>
          <w:u w:val="single"/>
        </w:rPr>
        <w:t xml:space="preserve">а) зоны действия производственных котельных </w:t>
      </w:r>
    </w:p>
    <w:p w:rsidR="00332F0E" w:rsidRPr="00332F0E" w:rsidRDefault="00332F0E" w:rsidP="00332F0E">
      <w:pPr>
        <w:ind w:left="-567" w:firstLine="567"/>
        <w:jc w:val="both"/>
        <w:rPr>
          <w:sz w:val="24"/>
          <w:szCs w:val="24"/>
        </w:rPr>
      </w:pPr>
      <w:r w:rsidRPr="00332F0E">
        <w:rPr>
          <w:sz w:val="24"/>
          <w:szCs w:val="24"/>
        </w:rPr>
        <w:t>В настоящее время централизованное теплоснабжение г. Карабаш, п. Карабаш РЭУ, осуществляется от следующих источников теплоснабжения:</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и </w:t>
      </w:r>
      <w:proofErr w:type="spellStart"/>
      <w:r w:rsidRPr="00332F0E">
        <w:rPr>
          <w:sz w:val="24"/>
          <w:szCs w:val="24"/>
        </w:rPr>
        <w:t>когенерационная</w:t>
      </w:r>
      <w:proofErr w:type="spellEnd"/>
      <w:r w:rsidRPr="00332F0E">
        <w:rPr>
          <w:sz w:val="24"/>
          <w:szCs w:val="24"/>
        </w:rPr>
        <w:t xml:space="preserve"> станция ООО «Перспектива»;</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ЗАО «</w:t>
      </w:r>
      <w:proofErr w:type="spellStart"/>
      <w:r w:rsidRPr="00332F0E">
        <w:rPr>
          <w:sz w:val="24"/>
          <w:szCs w:val="24"/>
        </w:rPr>
        <w:t>Карабашмедь</w:t>
      </w:r>
      <w:proofErr w:type="spellEnd"/>
      <w:r w:rsidRPr="00332F0E">
        <w:rPr>
          <w:sz w:val="24"/>
          <w:szCs w:val="24"/>
        </w:rPr>
        <w:t>»;</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ООО «Фортуна Плюс»;</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 69 в/г </w:t>
      </w:r>
      <w:proofErr w:type="spellStart"/>
      <w:proofErr w:type="gramStart"/>
      <w:r w:rsidRPr="00332F0E">
        <w:rPr>
          <w:sz w:val="24"/>
          <w:szCs w:val="24"/>
        </w:rPr>
        <w:t>г</w:t>
      </w:r>
      <w:proofErr w:type="spellEnd"/>
      <w:proofErr w:type="gramEnd"/>
      <w:r w:rsidRPr="00332F0E">
        <w:rPr>
          <w:sz w:val="24"/>
          <w:szCs w:val="24"/>
        </w:rPr>
        <w:t>. Карабаш.</w:t>
      </w:r>
    </w:p>
    <w:p w:rsidR="00332F0E" w:rsidRDefault="00332F0E" w:rsidP="00332F0E">
      <w:pPr>
        <w:ind w:left="-567" w:firstLine="567"/>
        <w:jc w:val="both"/>
        <w:rPr>
          <w:sz w:val="24"/>
          <w:szCs w:val="24"/>
        </w:rPr>
      </w:pPr>
      <w:r w:rsidRPr="00332F0E">
        <w:rPr>
          <w:sz w:val="24"/>
          <w:szCs w:val="24"/>
        </w:rPr>
        <w:t>Теплоснабжение потребителей п. Красный Камень осуществляется от индивидуальных источников теплоснабжения.</w:t>
      </w:r>
    </w:p>
    <w:p w:rsidR="00332F0E" w:rsidRPr="00332F0E" w:rsidRDefault="00332F0E" w:rsidP="00332F0E">
      <w:pPr>
        <w:ind w:left="-567" w:firstLine="567"/>
        <w:jc w:val="both"/>
        <w:rPr>
          <w:sz w:val="24"/>
          <w:szCs w:val="24"/>
        </w:rPr>
      </w:pPr>
      <w:r w:rsidRPr="00332F0E">
        <w:rPr>
          <w:sz w:val="24"/>
          <w:szCs w:val="24"/>
        </w:rPr>
        <w:t xml:space="preserve">Балансодержателями тепловых сетей, обеспечивающими транспортировку тепла до потребителей, являются ООО «Перспектива», МУП «ККП», ООО «Фортуна Плюс», </w:t>
      </w:r>
      <w:proofErr w:type="spellStart"/>
      <w:r w:rsidRPr="00332F0E">
        <w:rPr>
          <w:sz w:val="24"/>
          <w:szCs w:val="24"/>
        </w:rPr>
        <w:t>Карабашский</w:t>
      </w:r>
      <w:proofErr w:type="spellEnd"/>
      <w:r w:rsidRPr="00332F0E">
        <w:rPr>
          <w:sz w:val="24"/>
          <w:szCs w:val="24"/>
        </w:rPr>
        <w:t xml:space="preserve"> филиал ЗАО «РЭУ Военный городок», Администрация Карабашского ГО, ведомства и предприятия г. Карабаш.</w:t>
      </w:r>
    </w:p>
    <w:p w:rsidR="00C31FD6" w:rsidRDefault="00332F0E" w:rsidP="00332F0E">
      <w:pPr>
        <w:ind w:left="-567" w:firstLine="567"/>
        <w:jc w:val="both"/>
        <w:rPr>
          <w:sz w:val="24"/>
          <w:szCs w:val="24"/>
        </w:rPr>
      </w:pPr>
      <w:r w:rsidRPr="00332F0E">
        <w:rPr>
          <w:sz w:val="24"/>
          <w:szCs w:val="24"/>
        </w:rPr>
        <w:t xml:space="preserve">Зоны действия теплоснабжающих организаций представлены на рис. </w:t>
      </w:r>
      <w:r>
        <w:rPr>
          <w:sz w:val="24"/>
          <w:szCs w:val="24"/>
        </w:rPr>
        <w:t>1</w:t>
      </w:r>
      <w:r w:rsidRPr="00332F0E">
        <w:rPr>
          <w:sz w:val="24"/>
          <w:szCs w:val="24"/>
        </w:rPr>
        <w:t>.</w:t>
      </w:r>
    </w:p>
    <w:p w:rsidR="00332F0E" w:rsidRDefault="00332F0E" w:rsidP="00332F0E">
      <w:pPr>
        <w:ind w:left="-567" w:firstLine="567"/>
        <w:jc w:val="both"/>
        <w:rPr>
          <w:sz w:val="24"/>
          <w:szCs w:val="24"/>
        </w:rPr>
      </w:pPr>
    </w:p>
    <w:p w:rsidR="00332F0E" w:rsidRDefault="00332F0E" w:rsidP="00332F0E">
      <w:pPr>
        <w:ind w:left="-567" w:firstLine="567"/>
        <w:jc w:val="both"/>
        <w:rPr>
          <w:sz w:val="24"/>
          <w:szCs w:val="24"/>
        </w:rPr>
      </w:pPr>
    </w:p>
    <w:p w:rsidR="00332F0E" w:rsidRDefault="00332F0E" w:rsidP="00332F0E">
      <w:pPr>
        <w:ind w:left="-567" w:firstLine="567"/>
        <w:jc w:val="both"/>
        <w:rPr>
          <w:noProof/>
          <w:sz w:val="24"/>
          <w:szCs w:val="24"/>
        </w:rPr>
      </w:pPr>
    </w:p>
    <w:p w:rsidR="00332F0E" w:rsidRDefault="00332F0E" w:rsidP="00332F0E">
      <w:pPr>
        <w:ind w:left="-567" w:firstLine="567"/>
        <w:jc w:val="center"/>
        <w:rPr>
          <w:sz w:val="24"/>
          <w:szCs w:val="24"/>
        </w:rPr>
      </w:pPr>
      <w:r>
        <w:rPr>
          <w:noProof/>
          <w:sz w:val="24"/>
          <w:szCs w:val="24"/>
        </w:rPr>
        <w:drawing>
          <wp:inline distT="0" distB="0" distL="0" distR="0" wp14:anchorId="11787D68" wp14:editId="566FAC43">
            <wp:extent cx="5244821"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6793"/>
                    <a:stretch/>
                  </pic:blipFill>
                  <pic:spPr bwMode="auto">
                    <a:xfrm>
                      <a:off x="0" y="0"/>
                      <a:ext cx="5247185" cy="2896905"/>
                    </a:xfrm>
                    <a:prstGeom prst="rect">
                      <a:avLst/>
                    </a:prstGeom>
                    <a:noFill/>
                    <a:ln>
                      <a:noFill/>
                    </a:ln>
                    <a:extLst>
                      <a:ext uri="{53640926-AAD7-44D8-BBD7-CCE9431645EC}">
                        <a14:shadowObscured xmlns:a14="http://schemas.microsoft.com/office/drawing/2010/main"/>
                      </a:ext>
                    </a:extLst>
                  </pic:spPr>
                </pic:pic>
              </a:graphicData>
            </a:graphic>
          </wp:inline>
        </w:drawing>
      </w:r>
    </w:p>
    <w:p w:rsidR="00332F0E" w:rsidRDefault="00332F0E" w:rsidP="00332F0E">
      <w:pPr>
        <w:ind w:left="-567" w:firstLine="567"/>
        <w:jc w:val="both"/>
        <w:rPr>
          <w:sz w:val="24"/>
          <w:szCs w:val="24"/>
        </w:rPr>
      </w:pPr>
      <w:r>
        <w:rPr>
          <w:noProof/>
          <w:sz w:val="24"/>
          <w:szCs w:val="24"/>
        </w:rPr>
        <w:lastRenderedPageBreak/>
        <w:drawing>
          <wp:inline distT="0" distB="0" distL="0" distR="0" wp14:anchorId="153069FF" wp14:editId="7D5F2570">
            <wp:extent cx="5469056" cy="62658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517" cy="6269799"/>
                    </a:xfrm>
                    <a:prstGeom prst="rect">
                      <a:avLst/>
                    </a:prstGeom>
                    <a:noFill/>
                  </pic:spPr>
                </pic:pic>
              </a:graphicData>
            </a:graphic>
          </wp:inline>
        </w:drawing>
      </w:r>
    </w:p>
    <w:p w:rsidR="00332F0E" w:rsidRDefault="00332F0E" w:rsidP="00332F0E">
      <w:pPr>
        <w:ind w:left="-567" w:firstLine="567"/>
        <w:jc w:val="center"/>
        <w:rPr>
          <w:sz w:val="24"/>
          <w:szCs w:val="24"/>
        </w:rPr>
      </w:pPr>
      <w:r>
        <w:rPr>
          <w:sz w:val="24"/>
          <w:szCs w:val="24"/>
        </w:rPr>
        <w:t>Рисунок 1. Зоны действия теплоснабжающих организаций</w:t>
      </w:r>
    </w:p>
    <w:p w:rsidR="00332F0E" w:rsidRDefault="00332F0E" w:rsidP="00332F0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 xml:space="preserve">б) зоны действия индивидуального теплоснабжения. </w:t>
      </w:r>
    </w:p>
    <w:p w:rsidR="00332F0E" w:rsidRPr="00332F0E" w:rsidRDefault="00332F0E" w:rsidP="00332F0E">
      <w:pPr>
        <w:ind w:left="-567" w:firstLine="567"/>
        <w:jc w:val="both"/>
        <w:rPr>
          <w:sz w:val="24"/>
          <w:szCs w:val="24"/>
        </w:rPr>
      </w:pPr>
      <w:r w:rsidRPr="00332F0E">
        <w:rPr>
          <w:sz w:val="24"/>
          <w:szCs w:val="24"/>
        </w:rPr>
        <w:t xml:space="preserve">Индивидуальные жилые дома расположены практически по всей территории г. Карабаша и поселков КГО. Такие здания (одно-, двухэтажные, в основном деревянные), как правило, не присоединены к системам централизованного теплоснабжения, их теплоснабжение осуществляется </w:t>
      </w:r>
      <w:proofErr w:type="gramStart"/>
      <w:r w:rsidRPr="00332F0E">
        <w:rPr>
          <w:sz w:val="24"/>
          <w:szCs w:val="24"/>
        </w:rPr>
        <w:t>индивидуальными</w:t>
      </w:r>
      <w:proofErr w:type="gramEnd"/>
      <w:r w:rsidRPr="00332F0E">
        <w:rPr>
          <w:sz w:val="24"/>
          <w:szCs w:val="24"/>
        </w:rPr>
        <w:t xml:space="preserve"> </w:t>
      </w:r>
      <w:proofErr w:type="spellStart"/>
      <w:r w:rsidRPr="00332F0E">
        <w:rPr>
          <w:sz w:val="24"/>
          <w:szCs w:val="24"/>
        </w:rPr>
        <w:t>теплогенераторами</w:t>
      </w:r>
      <w:proofErr w:type="spellEnd"/>
      <w:r w:rsidRPr="00332F0E">
        <w:rPr>
          <w:sz w:val="24"/>
          <w:szCs w:val="24"/>
        </w:rPr>
        <w:t xml:space="preserve"> (ИТГ) (отопительные печи, газовые котлы).</w:t>
      </w:r>
    </w:p>
    <w:p w:rsidR="00332F0E" w:rsidRDefault="00332F0E" w:rsidP="00332F0E">
      <w:pPr>
        <w:rPr>
          <w:sz w:val="24"/>
          <w:szCs w:val="24"/>
        </w:rPr>
      </w:pPr>
    </w:p>
    <w:p w:rsidR="00C31FD6" w:rsidRDefault="00C31FD6" w:rsidP="00332F0E">
      <w:pPr>
        <w:rPr>
          <w:sz w:val="24"/>
          <w:szCs w:val="24"/>
          <w:u w:val="single"/>
        </w:rPr>
      </w:pPr>
      <w:r>
        <w:rPr>
          <w:sz w:val="24"/>
          <w:szCs w:val="24"/>
          <w:u w:val="single"/>
        </w:rPr>
        <w:t xml:space="preserve">Описание источников тепловой энергии </w:t>
      </w:r>
    </w:p>
    <w:p w:rsidR="00C31FD6" w:rsidRDefault="00C31FD6" w:rsidP="001C554E">
      <w:pPr>
        <w:ind w:left="-567" w:firstLine="567"/>
        <w:jc w:val="center"/>
        <w:rPr>
          <w:b/>
          <w:bCs/>
          <w:sz w:val="23"/>
          <w:szCs w:val="23"/>
        </w:rPr>
      </w:pPr>
    </w:p>
    <w:p w:rsidR="00C31FD6" w:rsidRDefault="00C31FD6" w:rsidP="001C554E">
      <w:pPr>
        <w:ind w:left="-567" w:firstLine="567"/>
        <w:jc w:val="center"/>
        <w:rPr>
          <w:b/>
          <w:bCs/>
          <w:sz w:val="23"/>
          <w:szCs w:val="23"/>
        </w:rPr>
      </w:pPr>
      <w:r>
        <w:rPr>
          <w:b/>
          <w:bCs/>
          <w:sz w:val="23"/>
          <w:szCs w:val="23"/>
        </w:rPr>
        <w:t>КОТЕЛЬНАЯ ООО «ПЕРСПЕКТИВА»</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Котельная находится в веден</w:t>
      </w:r>
      <w:proofErr w:type="gramStart"/>
      <w:r>
        <w:rPr>
          <w:sz w:val="24"/>
          <w:szCs w:val="24"/>
        </w:rPr>
        <w:t>ии ООО</w:t>
      </w:r>
      <w:proofErr w:type="gramEnd"/>
      <w:r>
        <w:rPr>
          <w:sz w:val="24"/>
          <w:szCs w:val="24"/>
        </w:rPr>
        <w:t xml:space="preserve"> «Перспектива» и расположена в г. Карабаш по адресу ул. 1 Мая.</w:t>
      </w:r>
    </w:p>
    <w:p w:rsidR="005F01BB" w:rsidRDefault="005F01BB" w:rsidP="005F01BB">
      <w:pPr>
        <w:ind w:left="-567" w:firstLine="567"/>
        <w:jc w:val="both"/>
        <w:rPr>
          <w:sz w:val="24"/>
          <w:szCs w:val="24"/>
        </w:rPr>
      </w:pPr>
      <w:r w:rsidRPr="005F01BB">
        <w:rPr>
          <w:sz w:val="24"/>
          <w:szCs w:val="24"/>
        </w:rPr>
        <w:t>Перечень установленного на теплоисточнике основного оборудования приводится в таблице 1.</w:t>
      </w:r>
    </w:p>
    <w:p w:rsidR="005F01BB" w:rsidRPr="00221D68" w:rsidRDefault="005F01BB" w:rsidP="005F01BB">
      <w:pPr>
        <w:ind w:left="-567" w:firstLine="567"/>
        <w:jc w:val="both"/>
        <w:rPr>
          <w:b/>
          <w:sz w:val="24"/>
          <w:szCs w:val="24"/>
          <w:lang w:bidi="ru-RU"/>
        </w:rPr>
      </w:pPr>
      <w:r w:rsidRPr="00221D68">
        <w:rPr>
          <w:b/>
          <w:sz w:val="24"/>
          <w:szCs w:val="24"/>
          <w:lang w:bidi="ru-RU"/>
        </w:rPr>
        <w:lastRenderedPageBreak/>
        <w:t>Таблица 1.- Установленное на теплоисточнике оборудование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32"/>
        <w:gridCol w:w="3427"/>
        <w:gridCol w:w="3437"/>
      </w:tblGrid>
      <w:tr w:rsidR="005F01BB" w:rsidRPr="005F01BB" w:rsidTr="008D78BE">
        <w:trPr>
          <w:trHeight w:hRule="exact" w:val="418"/>
          <w:jc w:val="center"/>
        </w:trPr>
        <w:tc>
          <w:tcPr>
            <w:tcW w:w="3432" w:type="dxa"/>
            <w:tcBorders>
              <w:top w:val="single" w:sz="4" w:space="0" w:color="auto"/>
              <w:lef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Основное оборудование</w:t>
            </w:r>
          </w:p>
        </w:tc>
        <w:tc>
          <w:tcPr>
            <w:tcW w:w="3427" w:type="dxa"/>
            <w:tcBorders>
              <w:top w:val="single" w:sz="4" w:space="0" w:color="auto"/>
              <w:lef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Тип котла</w:t>
            </w:r>
          </w:p>
        </w:tc>
        <w:tc>
          <w:tcPr>
            <w:tcW w:w="3437" w:type="dxa"/>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Количество, шт.</w:t>
            </w:r>
          </w:p>
        </w:tc>
      </w:tr>
      <w:tr w:rsidR="005F01BB" w:rsidRPr="005F01BB" w:rsidTr="008D78BE">
        <w:trPr>
          <w:trHeight w:hRule="exact" w:val="302"/>
          <w:jc w:val="center"/>
        </w:trPr>
        <w:tc>
          <w:tcPr>
            <w:tcW w:w="3432"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W20V34SG</w:t>
            </w:r>
          </w:p>
        </w:tc>
        <w:tc>
          <w:tcPr>
            <w:tcW w:w="3427"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proofErr w:type="spellStart"/>
            <w:r w:rsidRPr="005F01BB">
              <w:rPr>
                <w:sz w:val="24"/>
                <w:szCs w:val="24"/>
                <w:lang w:bidi="ru-RU"/>
              </w:rPr>
              <w:t>Газопоршневая</w:t>
            </w:r>
            <w:proofErr w:type="spellEnd"/>
            <w:r w:rsidRPr="005F01BB">
              <w:rPr>
                <w:sz w:val="24"/>
                <w:szCs w:val="24"/>
                <w:lang w:bidi="ru-RU"/>
              </w:rPr>
              <w:t xml:space="preserve">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1</w:t>
            </w:r>
          </w:p>
        </w:tc>
      </w:tr>
      <w:tr w:rsidR="005F01BB" w:rsidRPr="005F01BB" w:rsidTr="008D78BE">
        <w:trPr>
          <w:trHeight w:hRule="exact" w:val="308"/>
          <w:jc w:val="center"/>
        </w:trPr>
        <w:tc>
          <w:tcPr>
            <w:tcW w:w="3432"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W20V34SG</w:t>
            </w:r>
          </w:p>
        </w:tc>
        <w:tc>
          <w:tcPr>
            <w:tcW w:w="3427"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proofErr w:type="spellStart"/>
            <w:r w:rsidRPr="005F01BB">
              <w:rPr>
                <w:sz w:val="24"/>
                <w:szCs w:val="24"/>
                <w:lang w:bidi="ru-RU"/>
              </w:rPr>
              <w:t>Газопоршневая</w:t>
            </w:r>
            <w:proofErr w:type="spellEnd"/>
            <w:r w:rsidRPr="005F01BB">
              <w:rPr>
                <w:sz w:val="24"/>
                <w:szCs w:val="24"/>
                <w:lang w:bidi="ru-RU"/>
              </w:rPr>
              <w:t xml:space="preserve">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1</w:t>
            </w:r>
          </w:p>
        </w:tc>
      </w:tr>
      <w:tr w:rsidR="005F01BB" w:rsidRPr="005F01BB" w:rsidTr="008D78BE">
        <w:trPr>
          <w:trHeight w:hRule="exact" w:val="314"/>
          <w:jc w:val="center"/>
        </w:trPr>
        <w:tc>
          <w:tcPr>
            <w:tcW w:w="3432" w:type="dxa"/>
            <w:tcBorders>
              <w:top w:val="single" w:sz="4" w:space="0" w:color="auto"/>
              <w:left w:val="single" w:sz="4" w:space="0" w:color="auto"/>
              <w:bottom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КВ-ГМ-23,26-150</w:t>
            </w:r>
          </w:p>
        </w:tc>
        <w:tc>
          <w:tcPr>
            <w:tcW w:w="3427" w:type="dxa"/>
            <w:tcBorders>
              <w:top w:val="single" w:sz="4" w:space="0" w:color="auto"/>
              <w:left w:val="single" w:sz="4" w:space="0" w:color="auto"/>
              <w:bottom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Водогрейный котел</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1</w:t>
            </w:r>
          </w:p>
        </w:tc>
      </w:tr>
    </w:tbl>
    <w:p w:rsidR="005F01BB" w:rsidRPr="005F01BB" w:rsidRDefault="005F01BB" w:rsidP="005F01BB">
      <w:pPr>
        <w:ind w:left="-567" w:firstLine="567"/>
        <w:jc w:val="both"/>
        <w:rPr>
          <w:b/>
          <w:bCs/>
          <w:i/>
          <w:iCs/>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5F01BB" w:rsidRPr="005F01BB" w:rsidRDefault="005F01BB" w:rsidP="005F01BB">
      <w:pPr>
        <w:ind w:left="-567" w:firstLine="567"/>
        <w:jc w:val="both"/>
        <w:rPr>
          <w:sz w:val="24"/>
          <w:szCs w:val="24"/>
        </w:rPr>
      </w:pPr>
      <w:r w:rsidRPr="005F01BB">
        <w:rPr>
          <w:sz w:val="24"/>
          <w:szCs w:val="24"/>
        </w:rPr>
        <w:t>Сопоставление установленной и располагаемой мощности проведено в таблице 2.</w:t>
      </w:r>
    </w:p>
    <w:p w:rsidR="005F01BB" w:rsidRPr="00221D68" w:rsidRDefault="005F01BB" w:rsidP="005F01BB">
      <w:pPr>
        <w:ind w:left="-567" w:firstLine="567"/>
        <w:jc w:val="both"/>
        <w:rPr>
          <w:b/>
          <w:sz w:val="24"/>
          <w:szCs w:val="24"/>
        </w:rPr>
      </w:pPr>
    </w:p>
    <w:p w:rsidR="005F01BB" w:rsidRPr="00221D68" w:rsidRDefault="005F01BB" w:rsidP="005F01BB">
      <w:pPr>
        <w:ind w:left="-567" w:firstLine="567"/>
        <w:jc w:val="both"/>
        <w:rPr>
          <w:b/>
          <w:sz w:val="24"/>
          <w:szCs w:val="24"/>
          <w:lang w:bidi="ru-RU"/>
        </w:rPr>
      </w:pPr>
      <w:r w:rsidRPr="00221D68">
        <w:rPr>
          <w:b/>
          <w:sz w:val="24"/>
          <w:szCs w:val="24"/>
          <w:lang w:bidi="ru-RU"/>
        </w:rPr>
        <w:t>Таблица 2- Сопоставление установленной и располагаемой мощности</w:t>
      </w:r>
    </w:p>
    <w:tbl>
      <w:tblPr>
        <w:tblOverlap w:val="never"/>
        <w:tblW w:w="10296" w:type="dxa"/>
        <w:jc w:val="center"/>
        <w:tblLayout w:type="fixed"/>
        <w:tblCellMar>
          <w:left w:w="10" w:type="dxa"/>
          <w:right w:w="10" w:type="dxa"/>
        </w:tblCellMar>
        <w:tblLook w:val="0000" w:firstRow="0" w:lastRow="0" w:firstColumn="0" w:lastColumn="0" w:noHBand="0" w:noVBand="0"/>
      </w:tblPr>
      <w:tblGrid>
        <w:gridCol w:w="3518"/>
        <w:gridCol w:w="2266"/>
        <w:gridCol w:w="2270"/>
        <w:gridCol w:w="2242"/>
      </w:tblGrid>
      <w:tr w:rsidR="005F01BB" w:rsidRPr="005F01BB" w:rsidTr="008D78BE">
        <w:trPr>
          <w:trHeight w:hRule="exact" w:val="418"/>
          <w:jc w:val="center"/>
        </w:trPr>
        <w:tc>
          <w:tcPr>
            <w:tcW w:w="3518" w:type="dxa"/>
            <w:vMerge w:val="restart"/>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Котельный агрегат</w:t>
            </w:r>
          </w:p>
        </w:tc>
        <w:tc>
          <w:tcPr>
            <w:tcW w:w="6778" w:type="dxa"/>
            <w:gridSpan w:val="3"/>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jc w:val="both"/>
              <w:rPr>
                <w:sz w:val="24"/>
                <w:szCs w:val="24"/>
                <w:lang w:bidi="ru-RU"/>
              </w:rPr>
            </w:pPr>
            <w:r w:rsidRPr="005F01BB">
              <w:rPr>
                <w:sz w:val="24"/>
                <w:szCs w:val="24"/>
                <w:lang w:bidi="ru-RU"/>
              </w:rPr>
              <w:t>Тепловая мощность, Гкал/час</w:t>
            </w:r>
          </w:p>
        </w:tc>
      </w:tr>
      <w:tr w:rsidR="005F01BB" w:rsidRPr="005F01BB" w:rsidTr="008D78BE">
        <w:trPr>
          <w:trHeight w:hRule="exact" w:val="413"/>
          <w:jc w:val="center"/>
        </w:trPr>
        <w:tc>
          <w:tcPr>
            <w:tcW w:w="3518" w:type="dxa"/>
            <w:vMerge/>
            <w:tcBorders>
              <w:left w:val="single" w:sz="4" w:space="0" w:color="auto"/>
            </w:tcBorders>
            <w:shd w:val="clear" w:color="auto" w:fill="FFFFFF"/>
            <w:vAlign w:val="center"/>
          </w:tcPr>
          <w:p w:rsidR="005F01BB" w:rsidRPr="005F01BB" w:rsidRDefault="005F01BB" w:rsidP="005F01BB">
            <w:pPr>
              <w:ind w:left="34"/>
              <w:jc w:val="both"/>
              <w:rPr>
                <w:sz w:val="24"/>
                <w:szCs w:val="24"/>
                <w:lang w:bidi="ru-RU"/>
              </w:rPr>
            </w:pPr>
          </w:p>
        </w:tc>
        <w:tc>
          <w:tcPr>
            <w:tcW w:w="2266" w:type="dxa"/>
            <w:tcBorders>
              <w:top w:val="single" w:sz="4" w:space="0" w:color="auto"/>
              <w:left w:val="single" w:sz="4" w:space="0" w:color="auto"/>
            </w:tcBorders>
            <w:shd w:val="clear" w:color="auto" w:fill="FFFFFF"/>
            <w:vAlign w:val="bottom"/>
          </w:tcPr>
          <w:p w:rsidR="005F01BB" w:rsidRPr="005F01BB" w:rsidRDefault="005F01BB" w:rsidP="005F01BB">
            <w:pPr>
              <w:ind w:left="61"/>
              <w:jc w:val="both"/>
              <w:rPr>
                <w:sz w:val="24"/>
                <w:szCs w:val="24"/>
                <w:lang w:bidi="ru-RU"/>
              </w:rPr>
            </w:pPr>
            <w:proofErr w:type="gramStart"/>
            <w:r w:rsidRPr="005F01BB">
              <w:rPr>
                <w:sz w:val="24"/>
                <w:szCs w:val="24"/>
                <w:lang w:bidi="ru-RU"/>
              </w:rPr>
              <w:t>установленная</w:t>
            </w:r>
            <w:proofErr w:type="gramEnd"/>
          </w:p>
        </w:tc>
        <w:tc>
          <w:tcPr>
            <w:tcW w:w="2270" w:type="dxa"/>
            <w:tcBorders>
              <w:top w:val="single" w:sz="4" w:space="0" w:color="auto"/>
              <w:left w:val="single" w:sz="4" w:space="0" w:color="auto"/>
            </w:tcBorders>
            <w:shd w:val="clear" w:color="auto" w:fill="FFFFFF"/>
            <w:vAlign w:val="bottom"/>
          </w:tcPr>
          <w:p w:rsidR="005F01BB" w:rsidRPr="005F01BB" w:rsidRDefault="005F01BB" w:rsidP="005F01BB">
            <w:pPr>
              <w:ind w:left="63"/>
              <w:jc w:val="both"/>
              <w:rPr>
                <w:sz w:val="24"/>
                <w:szCs w:val="24"/>
                <w:lang w:bidi="ru-RU"/>
              </w:rPr>
            </w:pPr>
            <w:r w:rsidRPr="005F01BB">
              <w:rPr>
                <w:sz w:val="24"/>
                <w:szCs w:val="24"/>
                <w:lang w:bidi="ru-RU"/>
              </w:rPr>
              <w:t>располагаемая</w:t>
            </w:r>
          </w:p>
        </w:tc>
        <w:tc>
          <w:tcPr>
            <w:tcW w:w="2242" w:type="dxa"/>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ind w:left="61"/>
              <w:jc w:val="both"/>
              <w:rPr>
                <w:sz w:val="24"/>
                <w:szCs w:val="24"/>
                <w:lang w:bidi="ru-RU"/>
              </w:rPr>
            </w:pPr>
            <w:r w:rsidRPr="005F01BB">
              <w:rPr>
                <w:sz w:val="24"/>
                <w:szCs w:val="24"/>
                <w:lang w:bidi="ru-RU"/>
              </w:rPr>
              <w:t>отклонения</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W20V34SG</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7,31</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W20V34SG</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7,31</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КВ-ГМ-23,26-150, ст.№ 5</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20</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20</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22"/>
          <w:jc w:val="center"/>
        </w:trPr>
        <w:tc>
          <w:tcPr>
            <w:tcW w:w="3518"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b/>
                <w:bCs/>
                <w:sz w:val="24"/>
                <w:szCs w:val="24"/>
                <w:lang w:bidi="ru-RU"/>
              </w:rPr>
              <w:t>Итого</w:t>
            </w:r>
          </w:p>
        </w:tc>
        <w:tc>
          <w:tcPr>
            <w:tcW w:w="2266"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61"/>
              <w:jc w:val="both"/>
              <w:rPr>
                <w:b/>
                <w:sz w:val="24"/>
                <w:szCs w:val="24"/>
                <w:lang w:bidi="ru-RU"/>
              </w:rPr>
            </w:pPr>
            <w:r w:rsidRPr="005F01BB">
              <w:rPr>
                <w:b/>
                <w:sz w:val="24"/>
                <w:szCs w:val="24"/>
                <w:lang w:bidi="ru-RU"/>
              </w:rPr>
              <w:t>34,62</w:t>
            </w:r>
          </w:p>
        </w:tc>
        <w:tc>
          <w:tcPr>
            <w:tcW w:w="2270"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b/>
                <w:bCs/>
                <w:sz w:val="24"/>
                <w:szCs w:val="24"/>
                <w:lang w:bidi="ru-RU"/>
              </w:rPr>
              <w:t>34,62</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bl>
    <w:p w:rsidR="00C31FD6" w:rsidRDefault="00C31FD6" w:rsidP="001C554E">
      <w:pPr>
        <w:ind w:left="-567" w:firstLine="567"/>
        <w:jc w:val="both"/>
        <w:rPr>
          <w:sz w:val="24"/>
          <w:szCs w:val="24"/>
        </w:rPr>
      </w:pPr>
    </w:p>
    <w:p w:rsidR="00C31FD6" w:rsidRDefault="005F01BB" w:rsidP="001C554E">
      <w:pPr>
        <w:ind w:left="-567" w:firstLine="567"/>
        <w:jc w:val="both"/>
        <w:rPr>
          <w:sz w:val="24"/>
          <w:szCs w:val="24"/>
        </w:rPr>
      </w:pPr>
      <w:r w:rsidRPr="005F01BB">
        <w:rPr>
          <w:sz w:val="24"/>
          <w:szCs w:val="24"/>
        </w:rPr>
        <w:t>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3.</w:t>
      </w:r>
    </w:p>
    <w:p w:rsidR="005F01BB" w:rsidRDefault="005F01BB" w:rsidP="001C554E">
      <w:pPr>
        <w:ind w:left="-567" w:firstLine="567"/>
        <w:jc w:val="both"/>
        <w:rPr>
          <w:sz w:val="24"/>
          <w:szCs w:val="24"/>
        </w:rPr>
      </w:pPr>
    </w:p>
    <w:p w:rsidR="005F01BB" w:rsidRPr="00221D68" w:rsidRDefault="005F01BB" w:rsidP="005F01BB">
      <w:pPr>
        <w:ind w:left="-567" w:firstLine="567"/>
        <w:jc w:val="both"/>
        <w:rPr>
          <w:b/>
          <w:bCs/>
          <w:sz w:val="24"/>
          <w:szCs w:val="24"/>
          <w:lang w:bidi="ru-RU"/>
        </w:rPr>
      </w:pPr>
      <w:r w:rsidRPr="00221D68">
        <w:rPr>
          <w:b/>
          <w:bCs/>
          <w:sz w:val="24"/>
          <w:szCs w:val="24"/>
          <w:lang w:bidi="ru-RU"/>
        </w:rPr>
        <w:t>Таблица 3 - Объем потребления тепловой энергии (мощности) и теплоносителя на собственные и хозяйственные нужды и величина тепловой мощности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934"/>
        <w:gridCol w:w="1296"/>
        <w:gridCol w:w="1157"/>
        <w:gridCol w:w="1358"/>
        <w:gridCol w:w="1181"/>
        <w:gridCol w:w="1459"/>
      </w:tblGrid>
      <w:tr w:rsidR="005F01BB" w:rsidRPr="002A3963" w:rsidTr="008D78BE">
        <w:trPr>
          <w:trHeight w:hRule="exact" w:val="926"/>
          <w:jc w:val="center"/>
        </w:trPr>
        <w:tc>
          <w:tcPr>
            <w:tcW w:w="3844" w:type="dxa"/>
            <w:gridSpan w:val="2"/>
            <w:tcBorders>
              <w:top w:val="single" w:sz="4" w:space="0" w:color="auto"/>
              <w:left w:val="single" w:sz="4" w:space="0" w:color="auto"/>
            </w:tcBorders>
            <w:shd w:val="clear" w:color="auto" w:fill="FFFFFF"/>
            <w:vAlign w:val="center"/>
          </w:tcPr>
          <w:p w:rsidR="005F01BB" w:rsidRPr="002A3963" w:rsidRDefault="005F01BB" w:rsidP="005F01BB">
            <w:pPr>
              <w:ind w:left="34"/>
              <w:jc w:val="both"/>
              <w:rPr>
                <w:bCs/>
                <w:sz w:val="24"/>
                <w:szCs w:val="24"/>
                <w:lang w:bidi="ru-RU"/>
              </w:rPr>
            </w:pPr>
            <w:r w:rsidRPr="002A3963">
              <w:rPr>
                <w:bCs/>
                <w:sz w:val="24"/>
                <w:szCs w:val="24"/>
                <w:lang w:bidi="ru-RU"/>
              </w:rPr>
              <w:t>Тепловая мощность, Гкал/</w:t>
            </w:r>
            <w:proofErr w:type="gramStart"/>
            <w:r w:rsidRPr="002A3963">
              <w:rPr>
                <w:bCs/>
                <w:sz w:val="24"/>
                <w:szCs w:val="24"/>
                <w:lang w:bidi="ru-RU"/>
              </w:rPr>
              <w:t>ч</w:t>
            </w:r>
            <w:proofErr w:type="gramEnd"/>
          </w:p>
        </w:tc>
        <w:tc>
          <w:tcPr>
            <w:tcW w:w="2453" w:type="dxa"/>
            <w:gridSpan w:val="2"/>
            <w:tcBorders>
              <w:top w:val="single" w:sz="4" w:space="0" w:color="auto"/>
              <w:left w:val="single" w:sz="4" w:space="0" w:color="auto"/>
            </w:tcBorders>
            <w:shd w:val="clear" w:color="auto" w:fill="FFFFFF"/>
            <w:vAlign w:val="center"/>
          </w:tcPr>
          <w:p w:rsidR="005F01BB" w:rsidRPr="002A3963" w:rsidRDefault="005F01BB" w:rsidP="005F01BB">
            <w:pPr>
              <w:ind w:right="5"/>
              <w:jc w:val="both"/>
              <w:rPr>
                <w:bCs/>
                <w:sz w:val="24"/>
                <w:szCs w:val="24"/>
                <w:lang w:bidi="ru-RU"/>
              </w:rPr>
            </w:pPr>
            <w:r w:rsidRPr="002A3963">
              <w:rPr>
                <w:bCs/>
                <w:sz w:val="24"/>
                <w:szCs w:val="24"/>
                <w:lang w:bidi="ru-RU"/>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5F01BB" w:rsidRPr="002A3963" w:rsidRDefault="005F01BB" w:rsidP="005F01BB">
            <w:pPr>
              <w:jc w:val="both"/>
              <w:rPr>
                <w:bCs/>
                <w:sz w:val="24"/>
                <w:szCs w:val="24"/>
                <w:lang w:bidi="ru-RU"/>
              </w:rPr>
            </w:pPr>
            <w:r w:rsidRPr="002A3963">
              <w:rPr>
                <w:bCs/>
                <w:sz w:val="24"/>
                <w:szCs w:val="24"/>
                <w:lang w:bidi="ru-RU"/>
              </w:rPr>
              <w:t>Расход тепла на хозяйственные нужды</w:t>
            </w:r>
          </w:p>
        </w:tc>
        <w:tc>
          <w:tcPr>
            <w:tcW w:w="1459" w:type="dxa"/>
            <w:vMerge w:val="restart"/>
            <w:tcBorders>
              <w:top w:val="single" w:sz="4" w:space="0" w:color="auto"/>
              <w:left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Тепловая</w:t>
            </w:r>
          </w:p>
          <w:p w:rsidR="005F01BB" w:rsidRPr="002A3963" w:rsidRDefault="005F01BB" w:rsidP="005F01BB">
            <w:pPr>
              <w:ind w:left="-567" w:firstLine="567"/>
              <w:jc w:val="both"/>
              <w:rPr>
                <w:bCs/>
                <w:sz w:val="24"/>
                <w:szCs w:val="24"/>
                <w:lang w:bidi="ru-RU"/>
              </w:rPr>
            </w:pPr>
            <w:r w:rsidRPr="002A3963">
              <w:rPr>
                <w:bCs/>
                <w:sz w:val="24"/>
                <w:szCs w:val="24"/>
                <w:lang w:bidi="ru-RU"/>
              </w:rPr>
              <w:t>мощность</w:t>
            </w:r>
          </w:p>
          <w:p w:rsidR="005F01BB" w:rsidRPr="002A3963" w:rsidRDefault="005F01BB" w:rsidP="005F01BB">
            <w:pPr>
              <w:ind w:left="-12"/>
              <w:jc w:val="both"/>
              <w:rPr>
                <w:bCs/>
                <w:sz w:val="24"/>
                <w:szCs w:val="24"/>
                <w:lang w:bidi="ru-RU"/>
              </w:rPr>
            </w:pPr>
            <w:r w:rsidRPr="002A3963">
              <w:rPr>
                <w:bCs/>
                <w:sz w:val="24"/>
                <w:szCs w:val="24"/>
                <w:lang w:bidi="ru-RU"/>
              </w:rPr>
              <w:t>котельной</w:t>
            </w:r>
          </w:p>
          <w:p w:rsidR="005F01BB" w:rsidRPr="002A3963" w:rsidRDefault="005F01BB" w:rsidP="005F01BB">
            <w:pPr>
              <w:ind w:left="-12"/>
              <w:jc w:val="both"/>
              <w:rPr>
                <w:bCs/>
                <w:sz w:val="24"/>
                <w:szCs w:val="24"/>
                <w:lang w:bidi="ru-RU"/>
              </w:rPr>
            </w:pPr>
            <w:r w:rsidRPr="002A3963">
              <w:rPr>
                <w:bCs/>
                <w:sz w:val="24"/>
                <w:szCs w:val="24"/>
                <w:lang w:bidi="ru-RU"/>
              </w:rPr>
              <w:t>нетто, Гкал/</w:t>
            </w:r>
            <w:proofErr w:type="gramStart"/>
            <w:r w:rsidRPr="002A3963">
              <w:rPr>
                <w:bCs/>
                <w:sz w:val="24"/>
                <w:szCs w:val="24"/>
                <w:lang w:bidi="ru-RU"/>
              </w:rPr>
              <w:t>ч</w:t>
            </w:r>
            <w:proofErr w:type="gramEnd"/>
          </w:p>
        </w:tc>
      </w:tr>
      <w:tr w:rsidR="005F01BB" w:rsidRPr="002A3963" w:rsidTr="005F01BB">
        <w:trPr>
          <w:trHeight w:hRule="exact" w:val="567"/>
          <w:jc w:val="center"/>
        </w:trPr>
        <w:tc>
          <w:tcPr>
            <w:tcW w:w="1910" w:type="dxa"/>
            <w:tcBorders>
              <w:top w:val="single" w:sz="4" w:space="0" w:color="auto"/>
              <w:left w:val="single" w:sz="4" w:space="0" w:color="auto"/>
            </w:tcBorders>
            <w:shd w:val="clear" w:color="auto" w:fill="FFFFFF"/>
            <w:vAlign w:val="center"/>
          </w:tcPr>
          <w:p w:rsidR="005F01BB" w:rsidRPr="002A3963" w:rsidRDefault="005F01BB" w:rsidP="005F01BB">
            <w:pPr>
              <w:ind w:left="34"/>
              <w:jc w:val="both"/>
              <w:rPr>
                <w:bCs/>
                <w:sz w:val="24"/>
                <w:szCs w:val="24"/>
                <w:lang w:bidi="ru-RU"/>
              </w:rPr>
            </w:pPr>
            <w:proofErr w:type="gramStart"/>
            <w:r w:rsidRPr="002A3963">
              <w:rPr>
                <w:bCs/>
                <w:sz w:val="24"/>
                <w:szCs w:val="24"/>
                <w:lang w:bidi="ru-RU"/>
              </w:rPr>
              <w:t>установленная</w:t>
            </w:r>
            <w:proofErr w:type="gramEnd"/>
          </w:p>
        </w:tc>
        <w:tc>
          <w:tcPr>
            <w:tcW w:w="1934" w:type="dxa"/>
            <w:tcBorders>
              <w:top w:val="single" w:sz="4" w:space="0" w:color="auto"/>
              <w:left w:val="single" w:sz="4" w:space="0" w:color="auto"/>
            </w:tcBorders>
            <w:shd w:val="clear" w:color="auto" w:fill="FFFFFF"/>
            <w:vAlign w:val="center"/>
          </w:tcPr>
          <w:p w:rsidR="005F01BB" w:rsidRPr="002A3963" w:rsidRDefault="005F01BB" w:rsidP="005F01BB">
            <w:pPr>
              <w:jc w:val="both"/>
              <w:rPr>
                <w:bCs/>
                <w:sz w:val="24"/>
                <w:szCs w:val="24"/>
                <w:lang w:bidi="ru-RU"/>
              </w:rPr>
            </w:pPr>
            <w:r w:rsidRPr="002A3963">
              <w:rPr>
                <w:bCs/>
                <w:sz w:val="24"/>
                <w:szCs w:val="24"/>
                <w:lang w:bidi="ru-RU"/>
              </w:rPr>
              <w:t>располагаемая</w:t>
            </w:r>
          </w:p>
        </w:tc>
        <w:tc>
          <w:tcPr>
            <w:tcW w:w="1296"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Гкал/</w:t>
            </w:r>
            <w:proofErr w:type="gramStart"/>
            <w:r w:rsidRPr="002A3963">
              <w:rPr>
                <w:bCs/>
                <w:sz w:val="24"/>
                <w:szCs w:val="24"/>
                <w:lang w:bidi="ru-RU"/>
              </w:rPr>
              <w:t>ч</w:t>
            </w:r>
            <w:proofErr w:type="gramEnd"/>
          </w:p>
        </w:tc>
        <w:tc>
          <w:tcPr>
            <w:tcW w:w="1157"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т/ч</w:t>
            </w:r>
          </w:p>
        </w:tc>
        <w:tc>
          <w:tcPr>
            <w:tcW w:w="1358"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Гкал/</w:t>
            </w:r>
            <w:proofErr w:type="gramStart"/>
            <w:r w:rsidRPr="002A3963">
              <w:rPr>
                <w:bCs/>
                <w:sz w:val="24"/>
                <w:szCs w:val="24"/>
                <w:lang w:bidi="ru-RU"/>
              </w:rPr>
              <w:t>ч</w:t>
            </w:r>
            <w:proofErr w:type="gramEnd"/>
          </w:p>
        </w:tc>
        <w:tc>
          <w:tcPr>
            <w:tcW w:w="1181"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т/ч</w:t>
            </w:r>
          </w:p>
        </w:tc>
        <w:tc>
          <w:tcPr>
            <w:tcW w:w="1459" w:type="dxa"/>
            <w:vMerge/>
            <w:tcBorders>
              <w:left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p>
        </w:tc>
      </w:tr>
      <w:tr w:rsidR="005F01BB" w:rsidRPr="002A3963" w:rsidTr="008D78BE">
        <w:trPr>
          <w:trHeight w:hRule="exact" w:val="422"/>
          <w:jc w:val="center"/>
        </w:trPr>
        <w:tc>
          <w:tcPr>
            <w:tcW w:w="1910"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34"/>
              <w:jc w:val="both"/>
              <w:rPr>
                <w:bCs/>
                <w:sz w:val="24"/>
                <w:szCs w:val="24"/>
                <w:lang w:bidi="ru-RU"/>
              </w:rPr>
            </w:pPr>
            <w:r w:rsidRPr="002A3963">
              <w:rPr>
                <w:bCs/>
                <w:sz w:val="24"/>
                <w:szCs w:val="24"/>
                <w:lang w:bidi="ru-RU"/>
              </w:rPr>
              <w:t>34,62</w:t>
            </w:r>
          </w:p>
        </w:tc>
        <w:tc>
          <w:tcPr>
            <w:tcW w:w="1934"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34,62</w:t>
            </w:r>
          </w:p>
        </w:tc>
        <w:tc>
          <w:tcPr>
            <w:tcW w:w="1296"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1,2</w:t>
            </w:r>
          </w:p>
        </w:tc>
        <w:tc>
          <w:tcPr>
            <w:tcW w:w="1157"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28</w:t>
            </w:r>
          </w:p>
        </w:tc>
        <w:tc>
          <w:tcPr>
            <w:tcW w:w="1358"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w:t>
            </w:r>
          </w:p>
        </w:tc>
        <w:tc>
          <w:tcPr>
            <w:tcW w:w="1181"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33,42</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Данные об оборудовании котельной и его техническом состоянии представлены в «Обосновывающих материалах». </w:t>
      </w:r>
    </w:p>
    <w:p w:rsidR="00C31FD6" w:rsidRDefault="00C31FD6" w:rsidP="005F01BB">
      <w:pPr>
        <w:ind w:left="-567" w:firstLine="567"/>
        <w:jc w:val="both"/>
        <w:rPr>
          <w:sz w:val="24"/>
          <w:szCs w:val="24"/>
        </w:rPr>
      </w:pPr>
      <w:r>
        <w:rPr>
          <w:sz w:val="24"/>
          <w:szCs w:val="24"/>
        </w:rPr>
        <w:t>Теплофикационное оборудование на котельной не установлено.</w:t>
      </w:r>
    </w:p>
    <w:p w:rsidR="005F01BB" w:rsidRPr="005F01BB" w:rsidRDefault="005F01BB" w:rsidP="005F01BB">
      <w:pPr>
        <w:ind w:left="-567" w:firstLine="567"/>
        <w:jc w:val="both"/>
        <w:rPr>
          <w:sz w:val="24"/>
          <w:szCs w:val="24"/>
        </w:rPr>
      </w:pPr>
      <w:r w:rsidRPr="005F01BB">
        <w:rPr>
          <w:sz w:val="24"/>
          <w:szCs w:val="24"/>
        </w:rPr>
        <w:t xml:space="preserve">Регулирование отпуска тепла в системе теплоснабжения, подключенной к котельной и </w:t>
      </w:r>
      <w:proofErr w:type="spellStart"/>
      <w:r w:rsidRPr="005F01BB">
        <w:rPr>
          <w:sz w:val="24"/>
          <w:szCs w:val="24"/>
        </w:rPr>
        <w:t>когенерационной</w:t>
      </w:r>
      <w:proofErr w:type="spellEnd"/>
      <w:r w:rsidRPr="005F01BB">
        <w:rPr>
          <w:sz w:val="24"/>
          <w:szCs w:val="24"/>
        </w:rPr>
        <w:t xml:space="preserve"> станц</w:t>
      </w:r>
      <w:proofErr w:type="gramStart"/>
      <w:r w:rsidRPr="005F01BB">
        <w:rPr>
          <w:sz w:val="24"/>
          <w:szCs w:val="24"/>
        </w:rPr>
        <w:t>ии ООО</w:t>
      </w:r>
      <w:proofErr w:type="gramEnd"/>
      <w:r w:rsidRPr="005F01BB">
        <w:rPr>
          <w:sz w:val="24"/>
          <w:szCs w:val="24"/>
        </w:rPr>
        <w:t xml:space="preserve"> «Перспектива», осуществляется по совместной нагрузке отопления и горячего водоснабжения.</w:t>
      </w:r>
    </w:p>
    <w:p w:rsidR="005F01BB" w:rsidRPr="005F01BB" w:rsidRDefault="005F01BB" w:rsidP="005F01BB">
      <w:pPr>
        <w:ind w:left="-567" w:firstLine="567"/>
        <w:jc w:val="both"/>
        <w:rPr>
          <w:sz w:val="24"/>
          <w:szCs w:val="24"/>
        </w:rPr>
      </w:pPr>
      <w:r w:rsidRPr="005F01BB">
        <w:rPr>
          <w:sz w:val="24"/>
          <w:szCs w:val="24"/>
        </w:rPr>
        <w:t xml:space="preserve">Температура сетевой воды устанавливается </w:t>
      </w:r>
      <w:proofErr w:type="gramStart"/>
      <w:r w:rsidRPr="005F01BB">
        <w:rPr>
          <w:sz w:val="24"/>
          <w:szCs w:val="24"/>
        </w:rPr>
        <w:t>согласно</w:t>
      </w:r>
      <w:proofErr w:type="gramEnd"/>
      <w:r w:rsidRPr="005F01BB">
        <w:rPr>
          <w:sz w:val="24"/>
          <w:szCs w:val="24"/>
        </w:rPr>
        <w:t xml:space="preserve"> утвержденного температурного графика - 105/70 </w:t>
      </w:r>
      <w:r w:rsidRPr="005F01BB">
        <w:rPr>
          <w:sz w:val="24"/>
          <w:szCs w:val="24"/>
          <w:vertAlign w:val="superscript"/>
        </w:rPr>
        <w:t>0</w:t>
      </w:r>
      <w:r w:rsidRPr="005F01BB">
        <w:rPr>
          <w:sz w:val="24"/>
          <w:szCs w:val="24"/>
        </w:rPr>
        <w:t xml:space="preserve">С. </w:t>
      </w:r>
      <w:proofErr w:type="gramStart"/>
      <w:r w:rsidRPr="005F01BB">
        <w:rPr>
          <w:sz w:val="24"/>
          <w:szCs w:val="24"/>
        </w:rPr>
        <w:t>Максимальная</w:t>
      </w:r>
      <w:proofErr w:type="gramEnd"/>
      <w:r w:rsidRPr="005F01BB">
        <w:rPr>
          <w:sz w:val="24"/>
          <w:szCs w:val="24"/>
        </w:rPr>
        <w:t xml:space="preserve"> значение температуры в подающем трубопроводе на уровне 105 </w:t>
      </w:r>
      <w:r w:rsidRPr="005F01BB">
        <w:rPr>
          <w:sz w:val="24"/>
          <w:szCs w:val="24"/>
          <w:vertAlign w:val="superscript"/>
        </w:rPr>
        <w:t>0</w:t>
      </w:r>
      <w:r w:rsidRPr="005F01BB">
        <w:rPr>
          <w:sz w:val="24"/>
          <w:szCs w:val="24"/>
        </w:rPr>
        <w:t xml:space="preserve">С определяется максимальной температурой теплоносителя на выходе из водогрейных котлов - 105 </w:t>
      </w:r>
      <w:r w:rsidRPr="005F01BB">
        <w:rPr>
          <w:sz w:val="24"/>
          <w:szCs w:val="24"/>
          <w:vertAlign w:val="superscript"/>
        </w:rPr>
        <w:t>0</w:t>
      </w:r>
      <w:r w:rsidRPr="005F01BB">
        <w:rPr>
          <w:sz w:val="24"/>
          <w:szCs w:val="24"/>
        </w:rPr>
        <w:t>С</w:t>
      </w:r>
    </w:p>
    <w:p w:rsidR="005F01BB" w:rsidRPr="005F01BB" w:rsidRDefault="005F01BB" w:rsidP="005F01BB">
      <w:pPr>
        <w:ind w:left="-567" w:firstLine="567"/>
        <w:jc w:val="both"/>
        <w:rPr>
          <w:sz w:val="24"/>
          <w:szCs w:val="24"/>
        </w:rPr>
      </w:pPr>
      <w:proofErr w:type="gramStart"/>
      <w:r w:rsidRPr="005F01BB">
        <w:rPr>
          <w:sz w:val="24"/>
          <w:szCs w:val="24"/>
        </w:rPr>
        <w:t xml:space="preserve">В летний период для обеспечения горячего водоснабжения температура в подающем трубопроводе составляет 60 </w:t>
      </w:r>
      <w:r w:rsidRPr="005F01BB">
        <w:rPr>
          <w:sz w:val="24"/>
          <w:szCs w:val="24"/>
          <w:vertAlign w:val="superscript"/>
        </w:rPr>
        <w:t>0</w:t>
      </w:r>
      <w:r w:rsidRPr="005F01BB">
        <w:rPr>
          <w:sz w:val="24"/>
          <w:szCs w:val="24"/>
        </w:rPr>
        <w:t xml:space="preserve">С, в обратном 43 </w:t>
      </w:r>
      <w:r w:rsidRPr="005F01BB">
        <w:rPr>
          <w:sz w:val="24"/>
          <w:szCs w:val="24"/>
          <w:vertAlign w:val="superscript"/>
        </w:rPr>
        <w:t>0</w:t>
      </w:r>
      <w:r w:rsidRPr="005F01BB">
        <w:rPr>
          <w:sz w:val="24"/>
          <w:szCs w:val="24"/>
        </w:rPr>
        <w:t>С.</w:t>
      </w:r>
      <w:proofErr w:type="gramEnd"/>
    </w:p>
    <w:p w:rsidR="005F01BB" w:rsidRPr="005F01BB" w:rsidRDefault="005F01BB" w:rsidP="005F01BB">
      <w:pPr>
        <w:ind w:left="-567" w:firstLine="567"/>
        <w:jc w:val="both"/>
        <w:rPr>
          <w:b/>
          <w:bCs/>
          <w:sz w:val="24"/>
          <w:szCs w:val="24"/>
        </w:rPr>
      </w:pPr>
      <w:r w:rsidRPr="005F01BB">
        <w:rPr>
          <w:bCs/>
          <w:sz w:val="24"/>
          <w:szCs w:val="24"/>
        </w:rPr>
        <w:t xml:space="preserve">Схема присоединения системы отопления - зависимая </w:t>
      </w:r>
      <w:proofErr w:type="spellStart"/>
      <w:r w:rsidRPr="005F01BB">
        <w:rPr>
          <w:bCs/>
          <w:sz w:val="24"/>
          <w:szCs w:val="24"/>
        </w:rPr>
        <w:t>безэлеваторная</w:t>
      </w:r>
      <w:proofErr w:type="spellEnd"/>
      <w:r w:rsidRPr="005F01BB">
        <w:rPr>
          <w:bCs/>
          <w:sz w:val="24"/>
          <w:szCs w:val="24"/>
        </w:rPr>
        <w:t>.</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 xml:space="preserve">Сопоставление располагаемой тепловой мощности, среднегодовой загрузки оборудования и договорной максимально-часовой тепловой нагрузки со </w:t>
      </w:r>
      <w:proofErr w:type="gramStart"/>
      <w:r>
        <w:rPr>
          <w:sz w:val="24"/>
          <w:szCs w:val="24"/>
        </w:rPr>
        <w:t>среднечасовым</w:t>
      </w:r>
      <w:proofErr w:type="gramEnd"/>
      <w:r>
        <w:rPr>
          <w:sz w:val="24"/>
          <w:szCs w:val="24"/>
        </w:rPr>
        <w:t xml:space="preserve"> ГВС приведено в «Обосновывающих материалах». </w:t>
      </w:r>
    </w:p>
    <w:p w:rsidR="00C31FD6" w:rsidRDefault="00C31FD6" w:rsidP="001C554E">
      <w:pPr>
        <w:ind w:left="-567" w:firstLine="567"/>
        <w:jc w:val="both"/>
        <w:rPr>
          <w:sz w:val="24"/>
          <w:szCs w:val="24"/>
        </w:rPr>
      </w:pPr>
      <w:r>
        <w:rPr>
          <w:sz w:val="24"/>
          <w:szCs w:val="24"/>
        </w:rPr>
        <w:t xml:space="preserve">Контроль и регистрация количества тепловой энергии и параметров теплоносителя, </w:t>
      </w:r>
      <w:r>
        <w:rPr>
          <w:sz w:val="24"/>
          <w:szCs w:val="24"/>
        </w:rPr>
        <w:lastRenderedPageBreak/>
        <w:t>отпускаемого в тепловую сеть, осуществляется с помощью приборного комплекса ИМ 2300.</w:t>
      </w:r>
    </w:p>
    <w:p w:rsidR="001532A4" w:rsidRDefault="001532A4" w:rsidP="001C554E">
      <w:pPr>
        <w:ind w:left="-567" w:firstLine="567"/>
        <w:jc w:val="both"/>
        <w:rPr>
          <w:sz w:val="24"/>
          <w:szCs w:val="24"/>
        </w:rPr>
      </w:pPr>
      <w:r w:rsidRPr="001532A4">
        <w:rPr>
          <w:sz w:val="24"/>
          <w:szCs w:val="24"/>
        </w:rPr>
        <w:t>Отказов оборудования в 2010, 2011, 2012, 2013, 2014, 2015 ,2016,2017гг., приводящих к нарушению отпуска тепла в тепловые сети, не зарегистрировано.</w:t>
      </w:r>
    </w:p>
    <w:p w:rsidR="00C31FD6" w:rsidRDefault="00C31FD6" w:rsidP="001C554E">
      <w:pPr>
        <w:ind w:left="-567" w:firstLine="567"/>
        <w:jc w:val="both"/>
        <w:rPr>
          <w:sz w:val="24"/>
          <w:szCs w:val="24"/>
        </w:rPr>
      </w:pPr>
      <w:r>
        <w:rPr>
          <w:sz w:val="24"/>
          <w:szCs w:val="24"/>
        </w:rPr>
        <w:t>Предписание надзорных органов по запрещению дальнейшей эксплуатации источников тепловой энергии отсутствуют.</w:t>
      </w:r>
    </w:p>
    <w:p w:rsidR="00C31FD6" w:rsidRDefault="00C31FD6" w:rsidP="001C554E">
      <w:pPr>
        <w:ind w:left="-567" w:firstLine="567"/>
      </w:pPr>
    </w:p>
    <w:p w:rsidR="00C31FD6" w:rsidRDefault="00C31FD6" w:rsidP="001C554E">
      <w:pPr>
        <w:ind w:left="-567" w:firstLine="567"/>
        <w:jc w:val="center"/>
        <w:rPr>
          <w:b/>
          <w:bCs/>
          <w:sz w:val="24"/>
          <w:szCs w:val="24"/>
        </w:rPr>
      </w:pPr>
      <w:r>
        <w:rPr>
          <w:b/>
          <w:bCs/>
          <w:sz w:val="24"/>
          <w:szCs w:val="24"/>
        </w:rPr>
        <w:t>КОТЕЛЬНАЯ ООО «Фортуна Плюс»</w:t>
      </w:r>
    </w:p>
    <w:p w:rsidR="00C31FD6" w:rsidRDefault="00C31FD6" w:rsidP="001C554E">
      <w:pPr>
        <w:ind w:left="-567" w:firstLine="567"/>
        <w:jc w:val="both"/>
        <w:rPr>
          <w:sz w:val="24"/>
          <w:szCs w:val="24"/>
        </w:rPr>
      </w:pPr>
      <w:r>
        <w:rPr>
          <w:sz w:val="24"/>
          <w:szCs w:val="24"/>
        </w:rPr>
        <w:t>Котельная находится в веден</w:t>
      </w:r>
      <w:proofErr w:type="gramStart"/>
      <w:r>
        <w:rPr>
          <w:sz w:val="24"/>
          <w:szCs w:val="24"/>
        </w:rPr>
        <w:t>ии ООО</w:t>
      </w:r>
      <w:proofErr w:type="gramEnd"/>
      <w:r>
        <w:rPr>
          <w:sz w:val="24"/>
          <w:szCs w:val="24"/>
        </w:rPr>
        <w:t xml:space="preserve"> «Фортуна Плюс» и расположена в г. Карабаш по адресу ул. 1 Мая, 29А и расположена на промышленной площадке завода ЗАО </w:t>
      </w:r>
      <w:r>
        <w:rPr>
          <w:sz w:val="24"/>
          <w:szCs w:val="24"/>
        </w:rPr>
        <w:br/>
        <w:t xml:space="preserve">«Октябрь». </w:t>
      </w:r>
    </w:p>
    <w:p w:rsidR="00C31FD6" w:rsidRDefault="00C31FD6" w:rsidP="001C554E">
      <w:pPr>
        <w:ind w:left="-567" w:firstLine="567"/>
        <w:jc w:val="both"/>
        <w:rPr>
          <w:sz w:val="24"/>
          <w:szCs w:val="24"/>
        </w:rPr>
      </w:pPr>
      <w:r>
        <w:rPr>
          <w:sz w:val="24"/>
          <w:szCs w:val="24"/>
        </w:rPr>
        <w:t xml:space="preserve">На промышленной площадке помимо котельной расположены производственные здания и административно-бытовой корпус. </w:t>
      </w:r>
    </w:p>
    <w:p w:rsidR="00C31FD6" w:rsidRDefault="00C31FD6" w:rsidP="001C554E">
      <w:pPr>
        <w:ind w:left="-567" w:firstLine="567"/>
        <w:jc w:val="both"/>
        <w:rPr>
          <w:sz w:val="24"/>
          <w:szCs w:val="24"/>
        </w:rPr>
      </w:pPr>
      <w:r>
        <w:rPr>
          <w:sz w:val="24"/>
          <w:szCs w:val="24"/>
        </w:rPr>
        <w:t>Котельная является источником теплоснабжения жилых и общественных зданий, расположенных в непосредственной близости от завода.</w:t>
      </w:r>
    </w:p>
    <w:p w:rsidR="00C31FD6" w:rsidRDefault="00C31FD6" w:rsidP="001C554E">
      <w:pPr>
        <w:ind w:left="-567" w:firstLine="567"/>
        <w:jc w:val="both"/>
        <w:rPr>
          <w:sz w:val="24"/>
          <w:szCs w:val="24"/>
        </w:rPr>
      </w:pPr>
      <w:r>
        <w:rPr>
          <w:sz w:val="24"/>
          <w:szCs w:val="24"/>
        </w:rPr>
        <w:t>Перечень установленного на теплоисточнике основного оборудования приводится в таблице</w:t>
      </w:r>
      <w:r w:rsidR="002A3963">
        <w:rPr>
          <w:sz w:val="24"/>
          <w:szCs w:val="24"/>
        </w:rPr>
        <w:t xml:space="preserve"> 4</w:t>
      </w:r>
      <w:r>
        <w:rPr>
          <w:sz w:val="24"/>
          <w:szCs w:val="24"/>
        </w:rPr>
        <w:t xml:space="preserve">. </w:t>
      </w:r>
    </w:p>
    <w:p w:rsidR="002A3963" w:rsidRDefault="002A3963"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 xml:space="preserve">Таблица </w:t>
      </w:r>
      <w:r w:rsidR="002A3963" w:rsidRPr="00221D68">
        <w:rPr>
          <w:b/>
          <w:sz w:val="24"/>
          <w:szCs w:val="24"/>
        </w:rPr>
        <w:t>4</w:t>
      </w:r>
      <w:r w:rsidRPr="00221D68">
        <w:rPr>
          <w:b/>
          <w:sz w:val="24"/>
          <w:szCs w:val="24"/>
        </w:rPr>
        <w:t>. Установленное на теплоисточнике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5"/>
        <w:gridCol w:w="2126"/>
      </w:tblGrid>
      <w:tr w:rsidR="002A3963" w:rsidRPr="002A3963" w:rsidTr="002A3963">
        <w:trPr>
          <w:trHeight w:val="455"/>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Основное оборудование</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Тип котла</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Количество</w:t>
            </w:r>
          </w:p>
        </w:tc>
      </w:tr>
      <w:tr w:rsidR="002A3963" w:rsidTr="002A3963">
        <w:trPr>
          <w:trHeight w:val="405"/>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Энергия-3</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Водогрейный котел</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3</w:t>
            </w:r>
          </w:p>
        </w:tc>
      </w:tr>
      <w:tr w:rsidR="002A3963" w:rsidTr="002A3963">
        <w:trPr>
          <w:trHeight w:val="391"/>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НР-18</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Водогрейный котел</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2</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C31FD6" w:rsidRDefault="00C31FD6" w:rsidP="001C554E">
      <w:pPr>
        <w:ind w:left="-567" w:firstLine="567"/>
      </w:pPr>
    </w:p>
    <w:p w:rsidR="002A3963" w:rsidRDefault="002A3963" w:rsidP="002A3963">
      <w:pPr>
        <w:ind w:left="-567"/>
        <w:jc w:val="both"/>
        <w:rPr>
          <w:sz w:val="24"/>
        </w:rPr>
      </w:pPr>
      <w:r w:rsidRPr="002A3963">
        <w:rPr>
          <w:sz w:val="24"/>
        </w:rPr>
        <w:t xml:space="preserve">Сопоставление установленной и располагаемой мощности проведено в таблице </w:t>
      </w:r>
      <w:r w:rsidR="0013571A">
        <w:rPr>
          <w:sz w:val="24"/>
        </w:rPr>
        <w:t>5</w:t>
      </w:r>
      <w:r w:rsidRPr="002A3963">
        <w:rPr>
          <w:sz w:val="24"/>
        </w:rPr>
        <w:t>.</w:t>
      </w:r>
    </w:p>
    <w:p w:rsidR="002A3963" w:rsidRPr="00221D68" w:rsidRDefault="002A3963" w:rsidP="002A3963">
      <w:pPr>
        <w:ind w:left="-567"/>
        <w:jc w:val="both"/>
        <w:rPr>
          <w:b/>
          <w:bCs/>
          <w:sz w:val="24"/>
          <w:lang w:bidi="ru-RU"/>
        </w:rPr>
      </w:pPr>
      <w:r w:rsidRPr="00221D68">
        <w:rPr>
          <w:b/>
          <w:bCs/>
          <w:sz w:val="24"/>
          <w:lang w:bidi="ru-RU"/>
        </w:rPr>
        <w:t xml:space="preserve">Таблица </w:t>
      </w:r>
      <w:r w:rsidR="0013571A" w:rsidRPr="00221D68">
        <w:rPr>
          <w:b/>
          <w:bCs/>
          <w:sz w:val="24"/>
          <w:lang w:bidi="ru-RU"/>
        </w:rPr>
        <w:t>5</w:t>
      </w:r>
      <w:r w:rsidRPr="00221D68">
        <w:rPr>
          <w:b/>
          <w:bCs/>
          <w:sz w:val="24"/>
          <w:lang w:bidi="ru-RU"/>
        </w:rPr>
        <w:t xml:space="preserve"> - Сопоставление установленной и располагаемой мощности</w:t>
      </w:r>
    </w:p>
    <w:tbl>
      <w:tblPr>
        <w:tblOverlap w:val="never"/>
        <w:tblW w:w="0" w:type="auto"/>
        <w:tblInd w:w="-541" w:type="dxa"/>
        <w:tblLayout w:type="fixed"/>
        <w:tblCellMar>
          <w:left w:w="10" w:type="dxa"/>
          <w:right w:w="10" w:type="dxa"/>
        </w:tblCellMar>
        <w:tblLook w:val="0000" w:firstRow="0" w:lastRow="0" w:firstColumn="0" w:lastColumn="0" w:noHBand="0" w:noVBand="0"/>
      </w:tblPr>
      <w:tblGrid>
        <w:gridCol w:w="3110"/>
        <w:gridCol w:w="2189"/>
        <w:gridCol w:w="2184"/>
        <w:gridCol w:w="2102"/>
      </w:tblGrid>
      <w:tr w:rsidR="002A3963" w:rsidRPr="002A3963" w:rsidTr="002A3963">
        <w:trPr>
          <w:trHeight w:hRule="exact" w:val="456"/>
        </w:trPr>
        <w:tc>
          <w:tcPr>
            <w:tcW w:w="3110" w:type="dxa"/>
            <w:vMerge w:val="restart"/>
            <w:tcBorders>
              <w:top w:val="single" w:sz="4" w:space="0" w:color="auto"/>
              <w:left w:val="single" w:sz="4" w:space="0" w:color="auto"/>
            </w:tcBorders>
            <w:shd w:val="clear" w:color="auto" w:fill="FFFFFF"/>
            <w:vAlign w:val="center"/>
          </w:tcPr>
          <w:p w:rsidR="002A3963" w:rsidRPr="002A3963" w:rsidRDefault="002A3963" w:rsidP="002A3963">
            <w:pPr>
              <w:ind w:left="132"/>
              <w:jc w:val="center"/>
              <w:rPr>
                <w:sz w:val="24"/>
                <w:lang w:bidi="ru-RU"/>
              </w:rPr>
            </w:pPr>
            <w:r w:rsidRPr="002A3963">
              <w:rPr>
                <w:sz w:val="24"/>
                <w:lang w:bidi="ru-RU"/>
              </w:rPr>
              <w:t>Котельный агрегат</w:t>
            </w:r>
          </w:p>
        </w:tc>
        <w:tc>
          <w:tcPr>
            <w:tcW w:w="6475" w:type="dxa"/>
            <w:gridSpan w:val="3"/>
            <w:tcBorders>
              <w:top w:val="single" w:sz="4" w:space="0" w:color="auto"/>
              <w:left w:val="single" w:sz="4" w:space="0" w:color="auto"/>
              <w:right w:val="single" w:sz="4" w:space="0" w:color="auto"/>
            </w:tcBorders>
            <w:shd w:val="clear" w:color="auto" w:fill="FFFFFF"/>
            <w:vAlign w:val="center"/>
          </w:tcPr>
          <w:p w:rsidR="002A3963" w:rsidRPr="002A3963" w:rsidRDefault="002A3963" w:rsidP="002A3963">
            <w:pPr>
              <w:jc w:val="both"/>
              <w:rPr>
                <w:sz w:val="24"/>
                <w:lang w:bidi="ru-RU"/>
              </w:rPr>
            </w:pPr>
            <w:r w:rsidRPr="002A3963">
              <w:rPr>
                <w:sz w:val="24"/>
                <w:lang w:bidi="ru-RU"/>
              </w:rPr>
              <w:t>Тепловая мощность, Гкал/</w:t>
            </w:r>
            <w:proofErr w:type="gramStart"/>
            <w:r w:rsidRPr="002A3963">
              <w:rPr>
                <w:sz w:val="24"/>
                <w:lang w:bidi="ru-RU"/>
              </w:rPr>
              <w:t>ч</w:t>
            </w:r>
            <w:proofErr w:type="gramEnd"/>
          </w:p>
        </w:tc>
      </w:tr>
      <w:tr w:rsidR="002A3963" w:rsidRPr="002A3963" w:rsidTr="002A3963">
        <w:trPr>
          <w:trHeight w:hRule="exact" w:val="451"/>
        </w:trPr>
        <w:tc>
          <w:tcPr>
            <w:tcW w:w="3110" w:type="dxa"/>
            <w:vMerge/>
            <w:tcBorders>
              <w:left w:val="single" w:sz="4" w:space="0" w:color="auto"/>
            </w:tcBorders>
            <w:shd w:val="clear" w:color="auto" w:fill="FFFFFF"/>
            <w:vAlign w:val="center"/>
          </w:tcPr>
          <w:p w:rsidR="002A3963" w:rsidRPr="002A3963" w:rsidRDefault="002A3963" w:rsidP="002A3963">
            <w:pPr>
              <w:ind w:left="132"/>
              <w:jc w:val="both"/>
              <w:rPr>
                <w:sz w:val="24"/>
                <w:lang w:bidi="ru-RU"/>
              </w:rPr>
            </w:pPr>
          </w:p>
        </w:tc>
        <w:tc>
          <w:tcPr>
            <w:tcW w:w="2189" w:type="dxa"/>
            <w:tcBorders>
              <w:top w:val="single" w:sz="4" w:space="0" w:color="auto"/>
              <w:left w:val="single" w:sz="4" w:space="0" w:color="auto"/>
            </w:tcBorders>
            <w:shd w:val="clear" w:color="auto" w:fill="FFFFFF"/>
            <w:vAlign w:val="center"/>
          </w:tcPr>
          <w:p w:rsidR="002A3963" w:rsidRPr="002A3963" w:rsidRDefault="002A3963" w:rsidP="002A3963">
            <w:pPr>
              <w:jc w:val="both"/>
              <w:rPr>
                <w:sz w:val="24"/>
                <w:lang w:bidi="ru-RU"/>
              </w:rPr>
            </w:pPr>
            <w:proofErr w:type="gramStart"/>
            <w:r w:rsidRPr="002A3963">
              <w:rPr>
                <w:sz w:val="24"/>
                <w:lang w:bidi="ru-RU"/>
              </w:rPr>
              <w:t>установленная</w:t>
            </w:r>
            <w:proofErr w:type="gramEnd"/>
          </w:p>
        </w:tc>
        <w:tc>
          <w:tcPr>
            <w:tcW w:w="2184" w:type="dxa"/>
            <w:tcBorders>
              <w:top w:val="single" w:sz="4" w:space="0" w:color="auto"/>
              <w:left w:val="single" w:sz="4" w:space="0" w:color="auto"/>
            </w:tcBorders>
            <w:shd w:val="clear" w:color="auto" w:fill="FFFFFF"/>
            <w:vAlign w:val="center"/>
          </w:tcPr>
          <w:p w:rsidR="002A3963" w:rsidRPr="002A3963" w:rsidRDefault="002A3963" w:rsidP="002A3963">
            <w:pPr>
              <w:jc w:val="both"/>
              <w:rPr>
                <w:sz w:val="24"/>
                <w:lang w:bidi="ru-RU"/>
              </w:rPr>
            </w:pPr>
            <w:r w:rsidRPr="002A3963">
              <w:rPr>
                <w:sz w:val="24"/>
                <w:lang w:bidi="ru-RU"/>
              </w:rPr>
              <w:t>располагаемая</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2A3963">
            <w:pPr>
              <w:ind w:left="20"/>
              <w:jc w:val="both"/>
              <w:rPr>
                <w:sz w:val="24"/>
                <w:lang w:bidi="ru-RU"/>
              </w:rPr>
            </w:pPr>
            <w:r w:rsidRPr="002A3963">
              <w:rPr>
                <w:sz w:val="24"/>
                <w:lang w:bidi="ru-RU"/>
              </w:rPr>
              <w:t>отклонения</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Энергия-3, ст.№ 1</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Энергия-3, ст.№ 2</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3</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0,29</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-0,29</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4</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0,58</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0,29</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-0,29</w:t>
            </w:r>
          </w:p>
        </w:tc>
      </w:tr>
      <w:tr w:rsidR="002A3963" w:rsidRPr="002A3963" w:rsidTr="002A3963">
        <w:trPr>
          <w:trHeight w:hRule="exact" w:val="446"/>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5</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0,58</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61"/>
        </w:trPr>
        <w:tc>
          <w:tcPr>
            <w:tcW w:w="3110"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b/>
                <w:bCs/>
                <w:sz w:val="24"/>
                <w:lang w:bidi="ru-RU"/>
              </w:rPr>
              <w:t>Итого</w:t>
            </w:r>
          </w:p>
        </w:tc>
        <w:tc>
          <w:tcPr>
            <w:tcW w:w="2189"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3,59</w:t>
            </w:r>
          </w:p>
        </w:tc>
        <w:tc>
          <w:tcPr>
            <w:tcW w:w="2184"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1,8</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-1,8</w:t>
            </w:r>
          </w:p>
        </w:tc>
      </w:tr>
    </w:tbl>
    <w:p w:rsidR="00C31FD6" w:rsidRDefault="00C31FD6" w:rsidP="001C554E">
      <w:pPr>
        <w:ind w:left="-567" w:firstLine="567"/>
        <w:jc w:val="both"/>
        <w:rPr>
          <w:sz w:val="24"/>
          <w:szCs w:val="24"/>
        </w:rPr>
      </w:pPr>
    </w:p>
    <w:p w:rsidR="0013571A" w:rsidRDefault="0013571A" w:rsidP="001C554E">
      <w:pPr>
        <w:ind w:left="-567" w:firstLine="567"/>
        <w:jc w:val="both"/>
        <w:rPr>
          <w:sz w:val="24"/>
          <w:szCs w:val="24"/>
        </w:rPr>
      </w:pPr>
      <w:r w:rsidRPr="0013571A">
        <w:rPr>
          <w:sz w:val="24"/>
          <w:szCs w:val="24"/>
        </w:rPr>
        <w:t xml:space="preserve">Из-за износа котлов ограничение тепловой мощности на котельной составляет 50% </w:t>
      </w:r>
      <w:proofErr w:type="gramStart"/>
      <w:r w:rsidRPr="0013571A">
        <w:rPr>
          <w:sz w:val="24"/>
          <w:szCs w:val="24"/>
        </w:rPr>
        <w:t>от</w:t>
      </w:r>
      <w:proofErr w:type="gramEnd"/>
      <w:r w:rsidRPr="0013571A">
        <w:rPr>
          <w:sz w:val="24"/>
          <w:szCs w:val="24"/>
        </w:rPr>
        <w:t xml:space="preserve"> установленной.</w:t>
      </w:r>
    </w:p>
    <w:p w:rsidR="00C31FD6" w:rsidRDefault="0013571A" w:rsidP="001C554E">
      <w:pPr>
        <w:ind w:left="-567" w:firstLine="567"/>
        <w:jc w:val="both"/>
        <w:rPr>
          <w:sz w:val="24"/>
          <w:szCs w:val="24"/>
        </w:rPr>
      </w:pPr>
      <w:r w:rsidRPr="0013571A">
        <w:rPr>
          <w:sz w:val="24"/>
          <w:szCs w:val="24"/>
        </w:rPr>
        <w:t>Объем потребления тепловой энергии (мощности) и теплоносителя на собственные и хозяйственные нужды и величина тепловой мощнос</w:t>
      </w:r>
      <w:r>
        <w:rPr>
          <w:sz w:val="24"/>
          <w:szCs w:val="24"/>
        </w:rPr>
        <w:t xml:space="preserve">ти нетто приведены в таблице 6. </w:t>
      </w:r>
    </w:p>
    <w:p w:rsidR="0013571A" w:rsidRPr="00221D68" w:rsidRDefault="0013571A" w:rsidP="001C554E">
      <w:pPr>
        <w:ind w:left="-567" w:firstLine="567"/>
        <w:jc w:val="both"/>
        <w:rPr>
          <w:b/>
          <w:bCs/>
          <w:sz w:val="24"/>
          <w:szCs w:val="24"/>
        </w:rPr>
      </w:pPr>
    </w:p>
    <w:p w:rsidR="00C31FD6" w:rsidRPr="00221D68" w:rsidRDefault="0013571A" w:rsidP="001C554E">
      <w:pPr>
        <w:ind w:left="-567" w:firstLine="567"/>
        <w:jc w:val="both"/>
        <w:rPr>
          <w:b/>
          <w:sz w:val="24"/>
          <w:szCs w:val="24"/>
        </w:rPr>
      </w:pPr>
      <w:r w:rsidRPr="00221D68">
        <w:rPr>
          <w:b/>
          <w:bCs/>
          <w:sz w:val="24"/>
          <w:szCs w:val="24"/>
        </w:rPr>
        <w:t>Таблица 6</w:t>
      </w:r>
      <w:r w:rsidR="00C31FD6" w:rsidRPr="00221D68">
        <w:rPr>
          <w:b/>
          <w:bCs/>
          <w:sz w:val="24"/>
          <w:szCs w:val="24"/>
        </w:rPr>
        <w:t>. Объем потребления тепловой энергии (мощности) и теплоносителя на собственные и хозяйственные нужды</w:t>
      </w:r>
    </w:p>
    <w:tbl>
      <w:tblPr>
        <w:tblW w:w="9922" w:type="dxa"/>
        <w:tblInd w:w="-706" w:type="dxa"/>
        <w:tblLayout w:type="fixed"/>
        <w:tblCellMar>
          <w:left w:w="10" w:type="dxa"/>
          <w:right w:w="10" w:type="dxa"/>
        </w:tblCellMar>
        <w:tblLook w:val="0000" w:firstRow="0" w:lastRow="0" w:firstColumn="0" w:lastColumn="0" w:noHBand="0" w:noVBand="0"/>
      </w:tblPr>
      <w:tblGrid>
        <w:gridCol w:w="1701"/>
        <w:gridCol w:w="1770"/>
        <w:gridCol w:w="1291"/>
        <w:gridCol w:w="1162"/>
        <w:gridCol w:w="1358"/>
        <w:gridCol w:w="1181"/>
        <w:gridCol w:w="1459"/>
      </w:tblGrid>
      <w:tr w:rsidR="0013571A" w:rsidRPr="0013571A" w:rsidTr="0013571A">
        <w:trPr>
          <w:trHeight w:hRule="exact" w:val="838"/>
        </w:trPr>
        <w:tc>
          <w:tcPr>
            <w:tcW w:w="3471"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Тепловая мощность, Гкал/</w:t>
            </w:r>
            <w:proofErr w:type="gramStart"/>
            <w:r w:rsidRPr="0013571A">
              <w:rPr>
                <w:sz w:val="24"/>
                <w:szCs w:val="24"/>
                <w:lang w:bidi="ru-RU"/>
              </w:rPr>
              <w:t>ч</w:t>
            </w:r>
            <w:proofErr w:type="gramEnd"/>
          </w:p>
        </w:tc>
        <w:tc>
          <w:tcPr>
            <w:tcW w:w="2453"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Расход тепла на хозяйственные нужды</w:t>
            </w:r>
          </w:p>
        </w:tc>
        <w:tc>
          <w:tcPr>
            <w:tcW w:w="1459" w:type="dxa"/>
            <w:vMerge w:val="restart"/>
            <w:tcBorders>
              <w:top w:val="single" w:sz="4" w:space="0" w:color="auto"/>
              <w:left w:val="single" w:sz="4" w:space="0" w:color="auto"/>
              <w:right w:val="single" w:sz="4" w:space="0" w:color="auto"/>
            </w:tcBorders>
            <w:shd w:val="clear" w:color="auto" w:fill="FFFFFF"/>
            <w:vAlign w:val="center"/>
          </w:tcPr>
          <w:p w:rsidR="0013571A" w:rsidRPr="0013571A" w:rsidRDefault="0013571A" w:rsidP="0013571A">
            <w:pPr>
              <w:ind w:left="40"/>
              <w:jc w:val="both"/>
              <w:rPr>
                <w:sz w:val="24"/>
                <w:szCs w:val="24"/>
                <w:lang w:bidi="ru-RU"/>
              </w:rPr>
            </w:pPr>
            <w:r w:rsidRPr="0013571A">
              <w:rPr>
                <w:sz w:val="24"/>
                <w:szCs w:val="24"/>
                <w:lang w:bidi="ru-RU"/>
              </w:rPr>
              <w:t>Тепловая</w:t>
            </w:r>
          </w:p>
          <w:p w:rsidR="0013571A" w:rsidRPr="0013571A" w:rsidRDefault="0013571A" w:rsidP="0013571A">
            <w:pPr>
              <w:ind w:left="40"/>
              <w:jc w:val="both"/>
              <w:rPr>
                <w:sz w:val="24"/>
                <w:szCs w:val="24"/>
                <w:lang w:bidi="ru-RU"/>
              </w:rPr>
            </w:pPr>
            <w:r w:rsidRPr="0013571A">
              <w:rPr>
                <w:sz w:val="24"/>
                <w:szCs w:val="24"/>
                <w:lang w:bidi="ru-RU"/>
              </w:rPr>
              <w:t>мощность</w:t>
            </w:r>
          </w:p>
          <w:p w:rsidR="0013571A" w:rsidRPr="0013571A" w:rsidRDefault="0013571A" w:rsidP="0013571A">
            <w:pPr>
              <w:ind w:left="40"/>
              <w:jc w:val="both"/>
              <w:rPr>
                <w:sz w:val="24"/>
                <w:szCs w:val="24"/>
                <w:lang w:bidi="ru-RU"/>
              </w:rPr>
            </w:pPr>
            <w:r w:rsidRPr="0013571A">
              <w:rPr>
                <w:sz w:val="24"/>
                <w:szCs w:val="24"/>
                <w:lang w:bidi="ru-RU"/>
              </w:rPr>
              <w:t>котельной</w:t>
            </w:r>
          </w:p>
          <w:p w:rsidR="0013571A" w:rsidRPr="0013571A" w:rsidRDefault="0013571A" w:rsidP="0013571A">
            <w:pPr>
              <w:ind w:left="-567" w:firstLine="567"/>
              <w:jc w:val="both"/>
              <w:rPr>
                <w:sz w:val="24"/>
                <w:szCs w:val="24"/>
                <w:lang w:bidi="ru-RU"/>
              </w:rPr>
            </w:pPr>
            <w:r w:rsidRPr="0013571A">
              <w:rPr>
                <w:sz w:val="24"/>
                <w:szCs w:val="24"/>
                <w:lang w:bidi="ru-RU"/>
              </w:rPr>
              <w:lastRenderedPageBreak/>
              <w:t>нетто,</w:t>
            </w:r>
          </w:p>
          <w:p w:rsidR="0013571A" w:rsidRPr="0013571A" w:rsidRDefault="0013571A" w:rsidP="0013571A">
            <w:pPr>
              <w:ind w:left="40"/>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r>
      <w:tr w:rsidR="0013571A" w:rsidRPr="0013571A" w:rsidTr="0013571A">
        <w:trPr>
          <w:trHeight w:hRule="exact" w:val="552"/>
        </w:trPr>
        <w:tc>
          <w:tcPr>
            <w:tcW w:w="1701"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proofErr w:type="gramStart"/>
            <w:r w:rsidRPr="0013571A">
              <w:rPr>
                <w:sz w:val="24"/>
                <w:szCs w:val="24"/>
                <w:lang w:bidi="ru-RU"/>
              </w:rPr>
              <w:lastRenderedPageBreak/>
              <w:t>установленная</w:t>
            </w:r>
            <w:proofErr w:type="gramEnd"/>
          </w:p>
        </w:tc>
        <w:tc>
          <w:tcPr>
            <w:tcW w:w="1770" w:type="dxa"/>
            <w:tcBorders>
              <w:top w:val="single" w:sz="4" w:space="0" w:color="auto"/>
              <w:left w:val="single" w:sz="4" w:space="0" w:color="auto"/>
            </w:tcBorders>
            <w:shd w:val="clear" w:color="auto" w:fill="FFFFFF"/>
            <w:vAlign w:val="center"/>
          </w:tcPr>
          <w:p w:rsidR="0013571A" w:rsidRPr="0013571A" w:rsidRDefault="0013571A" w:rsidP="0013571A">
            <w:pPr>
              <w:ind w:left="-2" w:firstLine="2"/>
              <w:jc w:val="both"/>
              <w:rPr>
                <w:sz w:val="24"/>
                <w:szCs w:val="24"/>
                <w:lang w:bidi="ru-RU"/>
              </w:rPr>
            </w:pPr>
            <w:r w:rsidRPr="0013571A">
              <w:rPr>
                <w:sz w:val="24"/>
                <w:szCs w:val="24"/>
                <w:lang w:bidi="ru-RU"/>
              </w:rPr>
              <w:t>располагаемая</w:t>
            </w:r>
          </w:p>
        </w:tc>
        <w:tc>
          <w:tcPr>
            <w:tcW w:w="1291" w:type="dxa"/>
            <w:tcBorders>
              <w:top w:val="single" w:sz="4" w:space="0" w:color="auto"/>
              <w:left w:val="single" w:sz="4" w:space="0" w:color="auto"/>
            </w:tcBorders>
            <w:shd w:val="clear" w:color="auto" w:fill="FFFFFF"/>
            <w:vAlign w:val="center"/>
          </w:tcPr>
          <w:p w:rsidR="0013571A" w:rsidRPr="0013571A" w:rsidRDefault="0013571A" w:rsidP="0013571A">
            <w:pPr>
              <w:ind w:left="70"/>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c>
          <w:tcPr>
            <w:tcW w:w="1162" w:type="dxa"/>
            <w:tcBorders>
              <w:top w:val="single" w:sz="4" w:space="0" w:color="auto"/>
              <w:left w:val="single" w:sz="4" w:space="0" w:color="auto"/>
            </w:tcBorders>
            <w:shd w:val="clear" w:color="auto" w:fill="FFFFFF"/>
            <w:vAlign w:val="center"/>
          </w:tcPr>
          <w:p w:rsidR="0013571A" w:rsidRPr="0013571A" w:rsidRDefault="0013571A" w:rsidP="0013571A">
            <w:pPr>
              <w:ind w:left="55"/>
              <w:jc w:val="both"/>
              <w:rPr>
                <w:sz w:val="24"/>
                <w:szCs w:val="24"/>
                <w:lang w:bidi="ru-RU"/>
              </w:rPr>
            </w:pPr>
            <w:r w:rsidRPr="0013571A">
              <w:rPr>
                <w:sz w:val="24"/>
                <w:szCs w:val="24"/>
                <w:lang w:bidi="ru-RU"/>
              </w:rPr>
              <w:t>т/ч</w:t>
            </w:r>
          </w:p>
        </w:tc>
        <w:tc>
          <w:tcPr>
            <w:tcW w:w="1358"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c>
          <w:tcPr>
            <w:tcW w:w="1181"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т/ч</w:t>
            </w:r>
          </w:p>
        </w:tc>
        <w:tc>
          <w:tcPr>
            <w:tcW w:w="1459" w:type="dxa"/>
            <w:vMerge/>
            <w:tcBorders>
              <w:left w:val="single" w:sz="4" w:space="0" w:color="auto"/>
              <w:right w:val="single" w:sz="4" w:space="0" w:color="auto"/>
            </w:tcBorders>
            <w:shd w:val="clear" w:color="auto" w:fill="FFFFFF"/>
            <w:vAlign w:val="center"/>
          </w:tcPr>
          <w:p w:rsidR="0013571A" w:rsidRPr="0013571A" w:rsidRDefault="0013571A" w:rsidP="0013571A">
            <w:pPr>
              <w:ind w:left="-567" w:firstLine="567"/>
              <w:jc w:val="both"/>
              <w:rPr>
                <w:sz w:val="24"/>
                <w:szCs w:val="24"/>
                <w:lang w:bidi="ru-RU"/>
              </w:rPr>
            </w:pPr>
          </w:p>
        </w:tc>
      </w:tr>
      <w:tr w:rsidR="0013571A" w:rsidRPr="0013571A" w:rsidTr="0013571A">
        <w:trPr>
          <w:trHeight w:hRule="exact" w:val="461"/>
        </w:trPr>
        <w:tc>
          <w:tcPr>
            <w:tcW w:w="170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lastRenderedPageBreak/>
              <w:t>3,59</w:t>
            </w:r>
          </w:p>
        </w:tc>
        <w:tc>
          <w:tcPr>
            <w:tcW w:w="1770"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2" w:firstLine="2"/>
              <w:jc w:val="both"/>
              <w:rPr>
                <w:sz w:val="24"/>
                <w:szCs w:val="24"/>
                <w:lang w:bidi="ru-RU"/>
              </w:rPr>
            </w:pPr>
            <w:r w:rsidRPr="0013571A">
              <w:rPr>
                <w:sz w:val="24"/>
                <w:szCs w:val="24"/>
                <w:lang w:bidi="ru-RU"/>
              </w:rPr>
              <w:t>1,8</w:t>
            </w:r>
          </w:p>
        </w:tc>
        <w:tc>
          <w:tcPr>
            <w:tcW w:w="129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0,03</w:t>
            </w:r>
          </w:p>
        </w:tc>
        <w:tc>
          <w:tcPr>
            <w:tcW w:w="1162"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55"/>
              <w:jc w:val="both"/>
              <w:rPr>
                <w:sz w:val="24"/>
                <w:szCs w:val="24"/>
                <w:lang w:bidi="ru-RU"/>
              </w:rPr>
            </w:pPr>
            <w:r w:rsidRPr="0013571A">
              <w:rPr>
                <w:sz w:val="24"/>
                <w:szCs w:val="24"/>
                <w:lang w:bidi="ru-RU"/>
              </w:rPr>
              <w:t>1,2</w:t>
            </w:r>
          </w:p>
        </w:tc>
        <w:tc>
          <w:tcPr>
            <w:tcW w:w="1358"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0</w:t>
            </w:r>
          </w:p>
        </w:tc>
        <w:tc>
          <w:tcPr>
            <w:tcW w:w="118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87"/>
              <w:jc w:val="both"/>
              <w:rPr>
                <w:sz w:val="24"/>
                <w:szCs w:val="24"/>
                <w:lang w:bidi="ru-RU"/>
              </w:rPr>
            </w:pPr>
            <w:r w:rsidRPr="0013571A">
              <w:rPr>
                <w:sz w:val="24"/>
                <w:szCs w:val="24"/>
                <w:lang w:bidi="ru-RU"/>
              </w:rPr>
              <w:t>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1,73</w:t>
            </w:r>
          </w:p>
        </w:tc>
      </w:tr>
    </w:tbl>
    <w:p w:rsidR="00C31FD6" w:rsidRDefault="00C31FD6" w:rsidP="001C554E">
      <w:pPr>
        <w:ind w:left="-567" w:firstLine="567"/>
        <w:jc w:val="both"/>
        <w:rPr>
          <w:sz w:val="24"/>
          <w:szCs w:val="24"/>
        </w:rPr>
      </w:pPr>
    </w:p>
    <w:p w:rsidR="0013571A" w:rsidRDefault="0013571A"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C31FD6" w:rsidRDefault="00C31FD6" w:rsidP="001C554E">
      <w:pPr>
        <w:ind w:left="-567" w:firstLine="567"/>
      </w:pPr>
    </w:p>
    <w:p w:rsidR="00BD089D" w:rsidRPr="00BD089D" w:rsidRDefault="00BD089D" w:rsidP="00BD089D">
      <w:pPr>
        <w:ind w:left="-567" w:firstLine="567"/>
        <w:jc w:val="both"/>
        <w:rPr>
          <w:sz w:val="24"/>
          <w:szCs w:val="24"/>
        </w:rPr>
      </w:pPr>
      <w:r w:rsidRPr="00BD089D">
        <w:rPr>
          <w:sz w:val="24"/>
          <w:szCs w:val="24"/>
        </w:rPr>
        <w:t xml:space="preserve">Регулирование отпуска тепловой энергии потребителям осуществляется качественным способом. Утвержденный температурный график 95/70 </w:t>
      </w:r>
      <w:r w:rsidRPr="00BD089D">
        <w:rPr>
          <w:sz w:val="24"/>
          <w:szCs w:val="24"/>
          <w:vertAlign w:val="superscript"/>
        </w:rPr>
        <w:t>0</w:t>
      </w:r>
      <w:r w:rsidRPr="00BD089D">
        <w:rPr>
          <w:sz w:val="24"/>
          <w:szCs w:val="24"/>
        </w:rPr>
        <w:t>С.</w:t>
      </w:r>
    </w:p>
    <w:p w:rsidR="00BD089D" w:rsidRPr="00BD089D" w:rsidRDefault="00BD089D" w:rsidP="00BD089D">
      <w:pPr>
        <w:ind w:left="-567" w:firstLine="567"/>
        <w:jc w:val="both"/>
        <w:rPr>
          <w:sz w:val="24"/>
          <w:szCs w:val="24"/>
          <w:lang w:bidi="ru-RU"/>
        </w:rPr>
      </w:pPr>
      <w:r w:rsidRPr="00BD089D">
        <w:rPr>
          <w:sz w:val="24"/>
          <w:szCs w:val="24"/>
          <w:lang w:bidi="ru-RU"/>
        </w:rPr>
        <w:t xml:space="preserve">Схема присоединения системы отопления - зависимая </w:t>
      </w:r>
      <w:proofErr w:type="spellStart"/>
      <w:r w:rsidRPr="00BD089D">
        <w:rPr>
          <w:sz w:val="24"/>
          <w:szCs w:val="24"/>
          <w:lang w:bidi="ru-RU"/>
        </w:rPr>
        <w:t>безэлеваторная</w:t>
      </w:r>
      <w:proofErr w:type="spellEnd"/>
      <w:r w:rsidRPr="00BD089D">
        <w:rPr>
          <w:sz w:val="24"/>
          <w:szCs w:val="24"/>
          <w:lang w:bidi="ru-RU"/>
        </w:rPr>
        <w:t xml:space="preserve">. Горячее водоснабжение осуществляется потребителями от </w:t>
      </w:r>
      <w:proofErr w:type="gramStart"/>
      <w:r w:rsidRPr="00BD089D">
        <w:rPr>
          <w:sz w:val="24"/>
          <w:szCs w:val="24"/>
          <w:lang w:bidi="ru-RU"/>
        </w:rPr>
        <w:t>индивидуальных</w:t>
      </w:r>
      <w:proofErr w:type="gramEnd"/>
      <w:r w:rsidRPr="00BD089D">
        <w:rPr>
          <w:sz w:val="24"/>
          <w:szCs w:val="24"/>
          <w:lang w:bidi="ru-RU"/>
        </w:rPr>
        <w:t xml:space="preserve"> </w:t>
      </w:r>
      <w:proofErr w:type="spellStart"/>
      <w:r w:rsidRPr="00BD089D">
        <w:rPr>
          <w:sz w:val="24"/>
          <w:szCs w:val="24"/>
          <w:lang w:bidi="ru-RU"/>
        </w:rPr>
        <w:t>теплогенераторов</w:t>
      </w:r>
      <w:proofErr w:type="spellEnd"/>
      <w:r w:rsidRPr="00BD089D">
        <w:rPr>
          <w:sz w:val="24"/>
          <w:szCs w:val="24"/>
          <w:lang w:bidi="ru-RU"/>
        </w:rPr>
        <w:t>.</w:t>
      </w:r>
    </w:p>
    <w:p w:rsidR="00C31FD6" w:rsidRDefault="00C31FD6" w:rsidP="001C554E">
      <w:pPr>
        <w:ind w:left="-567" w:firstLine="567"/>
        <w:jc w:val="both"/>
        <w:rPr>
          <w:sz w:val="24"/>
          <w:szCs w:val="24"/>
        </w:rPr>
      </w:pPr>
      <w:r>
        <w:rPr>
          <w:sz w:val="24"/>
          <w:szCs w:val="24"/>
        </w:rPr>
        <w:t>Учет отпущенной тепловой энергии осуществляется расчетным способом исходя из количества израсходованного газа.</w:t>
      </w:r>
    </w:p>
    <w:p w:rsidR="00C31FD6" w:rsidRDefault="00C31FD6" w:rsidP="001C554E">
      <w:pPr>
        <w:ind w:left="-567" w:firstLine="567"/>
        <w:jc w:val="both"/>
        <w:rPr>
          <w:sz w:val="24"/>
          <w:szCs w:val="24"/>
        </w:rPr>
      </w:pPr>
      <w:r>
        <w:rPr>
          <w:sz w:val="24"/>
          <w:szCs w:val="24"/>
        </w:rPr>
        <w:t>Отказов оборудования в 2010, 2011, 2012</w:t>
      </w:r>
      <w:r w:rsidR="00BD089D">
        <w:rPr>
          <w:sz w:val="24"/>
          <w:szCs w:val="24"/>
        </w:rPr>
        <w:t>, 2013. 2014. 2015, 2016, 2017</w:t>
      </w:r>
      <w:r>
        <w:rPr>
          <w:sz w:val="24"/>
          <w:szCs w:val="24"/>
        </w:rPr>
        <w:t xml:space="preserve"> гг., приводящих к нарушению отпуска тепла в тепловые сети, не зарегистрировано.</w:t>
      </w:r>
    </w:p>
    <w:p w:rsidR="00C31FD6" w:rsidRDefault="00C31FD6" w:rsidP="001C554E">
      <w:pPr>
        <w:ind w:left="-567" w:firstLine="567"/>
        <w:jc w:val="both"/>
        <w:rPr>
          <w:sz w:val="24"/>
          <w:szCs w:val="24"/>
        </w:rPr>
      </w:pPr>
      <w:r>
        <w:rPr>
          <w:sz w:val="24"/>
          <w:szCs w:val="24"/>
        </w:rPr>
        <w:t>Предписание надзорных органов по запрещению дальнейшей эксплуатации источников тепловой энергии отсутствуют.</w:t>
      </w:r>
    </w:p>
    <w:p w:rsidR="00C31FD6" w:rsidRDefault="00C31FD6" w:rsidP="001C554E">
      <w:pPr>
        <w:ind w:left="-567" w:firstLine="567"/>
      </w:pPr>
    </w:p>
    <w:p w:rsidR="00C31FD6" w:rsidRDefault="00C31FD6" w:rsidP="001C554E">
      <w:pPr>
        <w:ind w:left="-567" w:firstLine="567"/>
        <w:jc w:val="center"/>
      </w:pPr>
      <w:r>
        <w:rPr>
          <w:b/>
          <w:bCs/>
          <w:sz w:val="23"/>
          <w:szCs w:val="23"/>
        </w:rPr>
        <w:t>КОТЕЛЬНАЯ ЗАО «КАРАБАШМЕДЬ»</w:t>
      </w:r>
    </w:p>
    <w:p w:rsidR="00C31FD6" w:rsidRDefault="00C31FD6" w:rsidP="001C554E">
      <w:pPr>
        <w:ind w:left="-567" w:firstLine="567"/>
      </w:pPr>
    </w:p>
    <w:p w:rsidR="005765F2" w:rsidRPr="005765F2" w:rsidRDefault="005765F2" w:rsidP="005765F2">
      <w:pPr>
        <w:ind w:left="-567" w:firstLine="567"/>
        <w:jc w:val="both"/>
        <w:rPr>
          <w:sz w:val="24"/>
          <w:szCs w:val="24"/>
        </w:rPr>
      </w:pPr>
      <w:r w:rsidRPr="005765F2">
        <w:rPr>
          <w:sz w:val="24"/>
          <w:szCs w:val="24"/>
        </w:rPr>
        <w:t>Котельная ЗАО «</w:t>
      </w:r>
      <w:proofErr w:type="spellStart"/>
      <w:r w:rsidRPr="005765F2">
        <w:rPr>
          <w:sz w:val="24"/>
          <w:szCs w:val="24"/>
        </w:rPr>
        <w:t>Карабашмедь</w:t>
      </w:r>
      <w:proofErr w:type="spellEnd"/>
      <w:r w:rsidRPr="005765F2">
        <w:rPr>
          <w:sz w:val="24"/>
          <w:szCs w:val="24"/>
        </w:rPr>
        <w:t>» расположена на производственно</w:t>
      </w:r>
      <w:r>
        <w:rPr>
          <w:sz w:val="24"/>
          <w:szCs w:val="24"/>
        </w:rPr>
        <w:t>й площадке предприятия по</w:t>
      </w:r>
      <w:r w:rsidRPr="005765F2">
        <w:rPr>
          <w:sz w:val="24"/>
          <w:szCs w:val="24"/>
        </w:rPr>
        <w:t xml:space="preserve"> ул. Освобождения Урала и находится в ведении ЗАО «</w:t>
      </w:r>
      <w:proofErr w:type="spellStart"/>
      <w:r w:rsidRPr="005765F2">
        <w:rPr>
          <w:sz w:val="24"/>
          <w:szCs w:val="24"/>
        </w:rPr>
        <w:t>Карабашмедь</w:t>
      </w:r>
      <w:proofErr w:type="spellEnd"/>
      <w:r w:rsidRPr="005765F2">
        <w:rPr>
          <w:sz w:val="24"/>
          <w:szCs w:val="24"/>
        </w:rPr>
        <w:t>».</w:t>
      </w:r>
    </w:p>
    <w:p w:rsidR="00C31FD6" w:rsidRDefault="005765F2" w:rsidP="001C554E">
      <w:pPr>
        <w:ind w:left="-567" w:firstLine="567"/>
        <w:jc w:val="both"/>
        <w:rPr>
          <w:sz w:val="24"/>
          <w:szCs w:val="24"/>
        </w:rPr>
      </w:pPr>
      <w:r w:rsidRPr="005765F2">
        <w:rPr>
          <w:sz w:val="24"/>
          <w:szCs w:val="24"/>
        </w:rPr>
        <w:t>Котельная производит тепловую энергию в виде горячей воды и пара на нужды отопления, вентиляции, горячего водоснабжения, а также на технологические нужды производства ЗАО «</w:t>
      </w:r>
      <w:proofErr w:type="spellStart"/>
      <w:r w:rsidRPr="005765F2">
        <w:rPr>
          <w:sz w:val="24"/>
          <w:szCs w:val="24"/>
        </w:rPr>
        <w:t>Карабашмедь</w:t>
      </w:r>
      <w:proofErr w:type="spellEnd"/>
      <w:r w:rsidRPr="005765F2">
        <w:rPr>
          <w:sz w:val="24"/>
          <w:szCs w:val="24"/>
        </w:rPr>
        <w:t>». Часть пара из котельной поступает на центральный тепловой пункт (ЦТП), где используется для нагрева сетевой воды для отопления внешних потребителей и воды для ГВС.</w:t>
      </w:r>
      <w:r w:rsidR="009A17D5">
        <w:rPr>
          <w:sz w:val="24"/>
          <w:szCs w:val="24"/>
        </w:rPr>
        <w:t xml:space="preserve"> </w:t>
      </w:r>
      <w:r w:rsidR="00C31FD6">
        <w:rPr>
          <w:sz w:val="24"/>
          <w:szCs w:val="24"/>
        </w:rPr>
        <w:t>Перечень установленного на теплоисточнике основного оборудования приводится в таблице ниже.</w:t>
      </w:r>
    </w:p>
    <w:p w:rsidR="005765F2" w:rsidRDefault="005765F2" w:rsidP="001C554E">
      <w:pPr>
        <w:ind w:left="-567" w:firstLine="567"/>
        <w:jc w:val="both"/>
        <w:rPr>
          <w:sz w:val="24"/>
          <w:szCs w:val="24"/>
        </w:rPr>
      </w:pPr>
      <w:r w:rsidRPr="005765F2">
        <w:rPr>
          <w:sz w:val="24"/>
          <w:szCs w:val="24"/>
        </w:rPr>
        <w:t>Перечень установленного на теплоисточнике основного оборудования приводится в таблице</w:t>
      </w:r>
      <w:r>
        <w:rPr>
          <w:sz w:val="24"/>
          <w:szCs w:val="24"/>
        </w:rPr>
        <w:t xml:space="preserve"> 7.</w:t>
      </w:r>
    </w:p>
    <w:p w:rsidR="00C31FD6" w:rsidRPr="00221D68" w:rsidRDefault="00C31FD6" w:rsidP="001C554E">
      <w:pPr>
        <w:ind w:left="-567" w:firstLine="567"/>
        <w:jc w:val="both"/>
        <w:rPr>
          <w:b/>
          <w:sz w:val="24"/>
          <w:szCs w:val="24"/>
        </w:rPr>
      </w:pPr>
      <w:r w:rsidRPr="00221D68">
        <w:rPr>
          <w:b/>
          <w:bCs/>
          <w:sz w:val="24"/>
          <w:szCs w:val="24"/>
        </w:rPr>
        <w:t xml:space="preserve">Таблица </w:t>
      </w:r>
      <w:r w:rsidR="005765F2" w:rsidRPr="00221D68">
        <w:rPr>
          <w:b/>
          <w:bCs/>
          <w:sz w:val="24"/>
          <w:szCs w:val="24"/>
        </w:rPr>
        <w:t>7</w:t>
      </w:r>
      <w:r w:rsidRPr="00221D68">
        <w:rPr>
          <w:b/>
          <w:bCs/>
          <w:sz w:val="24"/>
          <w:szCs w:val="24"/>
        </w:rPr>
        <w:t>. Установленное на теплоисточнике 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48"/>
        <w:gridCol w:w="2748"/>
      </w:tblGrid>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rPr>
                <w:rFonts w:eastAsia="Calibri"/>
                <w:b/>
                <w:color w:val="000000"/>
                <w:sz w:val="24"/>
                <w:szCs w:val="24"/>
              </w:rPr>
            </w:pPr>
            <w:r>
              <w:rPr>
                <w:rFonts w:eastAsia="Calibri"/>
                <w:b/>
                <w:color w:val="000000"/>
                <w:sz w:val="24"/>
                <w:szCs w:val="24"/>
              </w:rPr>
              <w:t xml:space="preserve">Основное оборудование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b/>
                <w:color w:val="000000"/>
                <w:sz w:val="24"/>
                <w:szCs w:val="24"/>
              </w:rPr>
            </w:pPr>
            <w:r>
              <w:rPr>
                <w:rFonts w:eastAsia="Calibri"/>
                <w:b/>
                <w:color w:val="000000"/>
                <w:sz w:val="24"/>
                <w:szCs w:val="24"/>
              </w:rPr>
              <w:t xml:space="preserve">Тип котла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b/>
                <w:color w:val="000000"/>
                <w:sz w:val="24"/>
                <w:szCs w:val="24"/>
              </w:rPr>
            </w:pPr>
            <w:r>
              <w:rPr>
                <w:rFonts w:eastAsia="Calibri"/>
                <w:b/>
                <w:color w:val="000000"/>
                <w:sz w:val="24"/>
                <w:szCs w:val="24"/>
              </w:rPr>
              <w:t xml:space="preserve">Количество </w:t>
            </w:r>
          </w:p>
        </w:tc>
      </w:tr>
      <w:tr w:rsidR="005765F2"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ДКВР 6,5/13</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Паровой котел</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2</w:t>
            </w:r>
          </w:p>
        </w:tc>
      </w:tr>
      <w:tr w:rsidR="005765F2"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ДЕ 10-14ГМ</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Паровой котел</w:t>
            </w:r>
          </w:p>
        </w:tc>
        <w:tc>
          <w:tcPr>
            <w:tcW w:w="2748" w:type="dxa"/>
            <w:tcBorders>
              <w:top w:val="single" w:sz="4" w:space="0" w:color="auto"/>
              <w:left w:val="single" w:sz="4" w:space="0" w:color="auto"/>
              <w:bottom w:val="single" w:sz="4" w:space="0" w:color="auto"/>
              <w:right w:val="single" w:sz="4" w:space="0" w:color="auto"/>
            </w:tcBorders>
            <w:hideMark/>
          </w:tcPr>
          <w:p w:rsidR="005765F2" w:rsidRDefault="005765F2" w:rsidP="008D78BE">
            <w:r w:rsidRPr="008E62FF">
              <w:t>1</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5765F2" w:rsidRDefault="005765F2" w:rsidP="001C554E">
      <w:pPr>
        <w:ind w:left="-567" w:firstLine="567"/>
        <w:jc w:val="both"/>
        <w:rPr>
          <w:sz w:val="24"/>
          <w:szCs w:val="24"/>
        </w:rPr>
      </w:pPr>
    </w:p>
    <w:p w:rsidR="005765F2" w:rsidRPr="005765F2" w:rsidRDefault="005765F2" w:rsidP="005765F2">
      <w:pPr>
        <w:ind w:left="-567" w:firstLine="567"/>
        <w:rPr>
          <w:sz w:val="24"/>
        </w:rPr>
      </w:pPr>
      <w:r w:rsidRPr="005765F2">
        <w:rPr>
          <w:sz w:val="24"/>
        </w:rPr>
        <w:t>Сопоставление установленной и располагаемой мощности проведено в таблице 8.</w:t>
      </w:r>
    </w:p>
    <w:p w:rsidR="00C31FD6" w:rsidRPr="00221D68" w:rsidRDefault="00C31FD6" w:rsidP="001C554E">
      <w:pPr>
        <w:ind w:left="-567" w:firstLine="567"/>
        <w:rPr>
          <w:b/>
          <w:sz w:val="24"/>
          <w:szCs w:val="24"/>
        </w:rPr>
      </w:pPr>
      <w:r w:rsidRPr="00221D68">
        <w:rPr>
          <w:b/>
          <w:bCs/>
          <w:sz w:val="24"/>
          <w:szCs w:val="24"/>
        </w:rPr>
        <w:t xml:space="preserve">Таблица </w:t>
      </w:r>
      <w:r w:rsidR="005765F2" w:rsidRPr="00221D68">
        <w:rPr>
          <w:b/>
          <w:bCs/>
          <w:sz w:val="24"/>
          <w:szCs w:val="24"/>
        </w:rPr>
        <w:t>8</w:t>
      </w:r>
      <w:r w:rsidRPr="00221D68">
        <w:rPr>
          <w:b/>
          <w:bCs/>
          <w:sz w:val="24"/>
          <w:szCs w:val="24"/>
        </w:rPr>
        <w:t>. Сопоставление установленной и располагаемой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1"/>
        <w:gridCol w:w="2231"/>
        <w:gridCol w:w="2231"/>
      </w:tblGrid>
      <w:tr w:rsidR="00C31FD6" w:rsidTr="00C31FD6">
        <w:trPr>
          <w:trHeight w:val="348"/>
          <w:jc w:val="center"/>
        </w:trPr>
        <w:tc>
          <w:tcPr>
            <w:tcW w:w="2231" w:type="dxa"/>
            <w:vMerge w:val="restart"/>
            <w:tcBorders>
              <w:top w:val="single" w:sz="4" w:space="0" w:color="auto"/>
              <w:left w:val="single" w:sz="4" w:space="0" w:color="auto"/>
              <w:bottom w:val="single" w:sz="4" w:space="0" w:color="auto"/>
              <w:right w:val="single" w:sz="4" w:space="0" w:color="auto"/>
            </w:tcBorders>
          </w:tcPr>
          <w:p w:rsidR="00C31FD6" w:rsidRDefault="00C31FD6" w:rsidP="001C554E">
            <w:pPr>
              <w:pStyle w:val="Default"/>
              <w:ind w:left="-567" w:firstLine="567"/>
              <w:rPr>
                <w:b/>
                <w:sz w:val="22"/>
                <w:szCs w:val="22"/>
              </w:rPr>
            </w:pPr>
            <w:r>
              <w:rPr>
                <w:b/>
                <w:sz w:val="22"/>
                <w:szCs w:val="22"/>
              </w:rPr>
              <w:t xml:space="preserve">Котельный агрегат </w:t>
            </w:r>
          </w:p>
          <w:p w:rsidR="00C31FD6" w:rsidRDefault="00C31FD6" w:rsidP="001C554E">
            <w:pPr>
              <w:widowControl/>
              <w:ind w:left="-567" w:firstLine="567"/>
              <w:rPr>
                <w:rFonts w:eastAsia="Calibri"/>
                <w:color w:val="000000"/>
                <w:sz w:val="22"/>
                <w:szCs w:val="22"/>
              </w:rPr>
            </w:pPr>
          </w:p>
        </w:tc>
        <w:tc>
          <w:tcPr>
            <w:tcW w:w="6693" w:type="dxa"/>
            <w:gridSpan w:val="3"/>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sz w:val="22"/>
                <w:szCs w:val="22"/>
              </w:rPr>
            </w:pPr>
            <w:r>
              <w:rPr>
                <w:b/>
                <w:sz w:val="22"/>
                <w:szCs w:val="22"/>
              </w:rPr>
              <w:t>Тепловая мощность, Гкал/час</w:t>
            </w:r>
          </w:p>
        </w:tc>
      </w:tr>
      <w:tr w:rsidR="00C31FD6" w:rsidTr="00C31FD6">
        <w:trPr>
          <w:trHeight w:val="103"/>
          <w:jc w:val="center"/>
        </w:trPr>
        <w:tc>
          <w:tcPr>
            <w:tcW w:w="2231"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2"/>
                <w:szCs w:val="22"/>
              </w:rPr>
            </w:pP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proofErr w:type="gramStart"/>
            <w:r>
              <w:rPr>
                <w:b/>
                <w:sz w:val="22"/>
                <w:szCs w:val="22"/>
              </w:rPr>
              <w:t>установленная</w:t>
            </w:r>
            <w:proofErr w:type="gramEnd"/>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располагаемая</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отклонения</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6,5/13, ст.№ 2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8,1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8,1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ДКВР 6,5/13, ст.№ 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ДЕ 10-14ГМ, ст.№ 4</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6,3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6,3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2"/>
                <w:szCs w:val="22"/>
              </w:rPr>
            </w:pPr>
            <w:r>
              <w:rPr>
                <w:rFonts w:eastAsia="Calibri"/>
                <w:b/>
                <w:bCs/>
                <w:color w:val="000000"/>
                <w:sz w:val="22"/>
                <w:szCs w:val="22"/>
              </w:rPr>
              <w:t xml:space="preserve">Итого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18,9</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18,9</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0</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Ограничения тепловой мощности на котельной нет.</w:t>
      </w:r>
    </w:p>
    <w:p w:rsidR="005765F2" w:rsidRDefault="005765F2" w:rsidP="001C554E">
      <w:pPr>
        <w:ind w:left="-567" w:firstLine="567"/>
        <w:rPr>
          <w:sz w:val="24"/>
          <w:szCs w:val="24"/>
          <w:lang w:bidi="ru-RU"/>
        </w:rPr>
      </w:pPr>
      <w:r w:rsidRPr="005765F2">
        <w:rPr>
          <w:sz w:val="24"/>
          <w:szCs w:val="24"/>
          <w:lang w:bidi="ru-RU"/>
        </w:rPr>
        <w:t xml:space="preserve">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w:t>
      </w:r>
      <w:r>
        <w:rPr>
          <w:sz w:val="24"/>
          <w:szCs w:val="24"/>
          <w:lang w:bidi="ru-RU"/>
        </w:rPr>
        <w:t>9</w:t>
      </w:r>
    </w:p>
    <w:p w:rsidR="005765F2" w:rsidRPr="00221D68" w:rsidRDefault="005765F2" w:rsidP="001C554E">
      <w:pPr>
        <w:ind w:left="-567" w:firstLine="567"/>
        <w:rPr>
          <w:b/>
          <w:sz w:val="24"/>
          <w:szCs w:val="24"/>
          <w:lang w:bidi="ru-RU"/>
        </w:rPr>
      </w:pPr>
    </w:p>
    <w:p w:rsidR="00C31FD6" w:rsidRPr="00221D68" w:rsidRDefault="00C31FD6" w:rsidP="001C554E">
      <w:pPr>
        <w:ind w:left="-567" w:firstLine="567"/>
        <w:rPr>
          <w:b/>
          <w:bCs/>
          <w:sz w:val="24"/>
          <w:szCs w:val="24"/>
        </w:rPr>
      </w:pPr>
      <w:r w:rsidRPr="00221D68">
        <w:rPr>
          <w:b/>
          <w:bCs/>
          <w:sz w:val="24"/>
          <w:szCs w:val="24"/>
        </w:rPr>
        <w:t xml:space="preserve">Таблица </w:t>
      </w:r>
      <w:r w:rsidR="005765F2" w:rsidRPr="00221D68">
        <w:rPr>
          <w:b/>
          <w:bCs/>
          <w:sz w:val="24"/>
          <w:szCs w:val="24"/>
        </w:rPr>
        <w:t>9</w:t>
      </w:r>
      <w:r w:rsidRPr="00221D68">
        <w:rPr>
          <w:b/>
          <w:bCs/>
          <w:sz w:val="24"/>
          <w:szCs w:val="24"/>
        </w:rPr>
        <w:t>. Объем потребления тепловой энергии (мощности) и теплоносителя на собственные и хозяйственные нужды</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49"/>
        <w:gridCol w:w="1649"/>
        <w:gridCol w:w="1093"/>
        <w:gridCol w:w="1133"/>
        <w:gridCol w:w="1133"/>
        <w:gridCol w:w="1275"/>
        <w:gridCol w:w="1883"/>
      </w:tblGrid>
      <w:tr w:rsidR="005765F2" w:rsidTr="008D78BE">
        <w:trPr>
          <w:trHeight w:val="103"/>
        </w:trPr>
        <w:tc>
          <w:tcPr>
            <w:tcW w:w="1668"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c>
          <w:tcPr>
            <w:tcW w:w="3298"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Тепловая мощность, Гкал/</w:t>
            </w:r>
            <w:proofErr w:type="gramStart"/>
            <w:r>
              <w:rPr>
                <w:rFonts w:eastAsia="Calibri"/>
                <w:b/>
                <w:color w:val="000000"/>
                <w:sz w:val="24"/>
                <w:szCs w:val="24"/>
              </w:rPr>
              <w:t>ч</w:t>
            </w:r>
            <w:proofErr w:type="gramEnd"/>
          </w:p>
        </w:tc>
        <w:tc>
          <w:tcPr>
            <w:tcW w:w="2226"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Расход тепла на собственные нужды</w:t>
            </w:r>
          </w:p>
        </w:tc>
        <w:tc>
          <w:tcPr>
            <w:tcW w:w="2408"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Расход тепла на хозяйственные нужды</w:t>
            </w:r>
          </w:p>
        </w:tc>
        <w:tc>
          <w:tcPr>
            <w:tcW w:w="1883" w:type="dxa"/>
            <w:vMerge w:val="restart"/>
            <w:tcBorders>
              <w:top w:val="single" w:sz="4" w:space="0" w:color="auto"/>
              <w:left w:val="single" w:sz="4" w:space="0" w:color="auto"/>
              <w:right w:val="single" w:sz="4" w:space="0" w:color="auto"/>
            </w:tcBorders>
          </w:tcPr>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Тепловая</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мощность</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котельной</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нетто,</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Гкал/</w:t>
            </w:r>
            <w:proofErr w:type="gramStart"/>
            <w:r w:rsidRPr="005765F2">
              <w:rPr>
                <w:rFonts w:eastAsia="Calibri"/>
                <w:b/>
                <w:color w:val="000000"/>
                <w:sz w:val="24"/>
                <w:szCs w:val="24"/>
              </w:rPr>
              <w:t>ч</w:t>
            </w:r>
            <w:proofErr w:type="gramEnd"/>
          </w:p>
          <w:p w:rsidR="005765F2" w:rsidRPr="005765F2" w:rsidRDefault="005765F2" w:rsidP="008D78BE">
            <w:pPr>
              <w:widowControl/>
              <w:ind w:left="68"/>
              <w:jc w:val="center"/>
              <w:rPr>
                <w:rFonts w:eastAsia="Calibri"/>
                <w:b/>
                <w:color w:val="000000"/>
                <w:sz w:val="24"/>
                <w:szCs w:val="24"/>
              </w:rPr>
            </w:pPr>
          </w:p>
          <w:p w:rsidR="005765F2" w:rsidRDefault="005765F2" w:rsidP="008D78BE">
            <w:pPr>
              <w:widowControl/>
              <w:ind w:left="68"/>
              <w:jc w:val="center"/>
              <w:rPr>
                <w:rFonts w:eastAsia="Calibri"/>
                <w:b/>
                <w:color w:val="000000"/>
                <w:sz w:val="24"/>
                <w:szCs w:val="24"/>
              </w:rPr>
            </w:pPr>
          </w:p>
        </w:tc>
      </w:tr>
      <w:tr w:rsidR="005765F2" w:rsidTr="008D78BE">
        <w:trPr>
          <w:trHeight w:val="103"/>
        </w:trPr>
        <w:tc>
          <w:tcPr>
            <w:tcW w:w="1668"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proofErr w:type="gramStart"/>
            <w:r>
              <w:rPr>
                <w:rFonts w:eastAsia="Calibri"/>
                <w:b/>
                <w:color w:val="000000"/>
                <w:sz w:val="24"/>
                <w:szCs w:val="24"/>
              </w:rPr>
              <w:t>Установлен-</w:t>
            </w:r>
            <w:proofErr w:type="spellStart"/>
            <w:r>
              <w:rPr>
                <w:rFonts w:eastAsia="Calibri"/>
                <w:b/>
                <w:color w:val="000000"/>
                <w:sz w:val="24"/>
                <w:szCs w:val="24"/>
              </w:rPr>
              <w:t>ная</w:t>
            </w:r>
            <w:proofErr w:type="spellEnd"/>
            <w:proofErr w:type="gramEnd"/>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proofErr w:type="spellStart"/>
            <w:proofErr w:type="gramStart"/>
            <w:r>
              <w:rPr>
                <w:rFonts w:eastAsia="Calibri"/>
                <w:b/>
                <w:color w:val="000000"/>
                <w:sz w:val="24"/>
                <w:szCs w:val="24"/>
              </w:rPr>
              <w:t>Располагае</w:t>
            </w:r>
            <w:proofErr w:type="spellEnd"/>
            <w:r>
              <w:rPr>
                <w:rFonts w:eastAsia="Calibri"/>
                <w:b/>
                <w:color w:val="000000"/>
                <w:sz w:val="24"/>
                <w:szCs w:val="24"/>
              </w:rPr>
              <w:t>-мая</w:t>
            </w:r>
            <w:proofErr w:type="gramEnd"/>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883" w:type="dxa"/>
            <w:vMerge/>
            <w:tcBorders>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2</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8,1</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8,1</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0,22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7,98</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3</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4,5</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4,5</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0,07</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4,43</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4</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6,3</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6,3</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0,09</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0,17</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6,21</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b/>
                <w:color w:val="000000"/>
                <w:sz w:val="24"/>
                <w:szCs w:val="24"/>
              </w:rPr>
            </w:pPr>
            <w:r>
              <w:rPr>
                <w:rFonts w:eastAsia="Calibri"/>
                <w:b/>
                <w:color w:val="000000"/>
                <w:sz w:val="24"/>
                <w:szCs w:val="24"/>
              </w:rPr>
              <w:t>ИТОГО</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18,9</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b/>
                <w:color w:val="000000"/>
                <w:sz w:val="24"/>
                <w:szCs w:val="24"/>
              </w:rPr>
              <w:t>18,9</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0,28</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0,51</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color w:val="000000"/>
                <w:sz w:val="24"/>
                <w:szCs w:val="24"/>
              </w:rPr>
            </w:pPr>
            <w:r w:rsidRPr="005765F2">
              <w:rPr>
                <w:rFonts w:eastAsia="Calibri"/>
                <w:b/>
                <w:color w:val="000000"/>
                <w:sz w:val="24"/>
                <w:szCs w:val="24"/>
              </w:rPr>
              <w:t>18,62</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C31FD6" w:rsidRDefault="00C31FD6" w:rsidP="001C554E">
      <w:pPr>
        <w:ind w:left="-567" w:firstLine="567"/>
        <w:jc w:val="both"/>
        <w:rPr>
          <w:sz w:val="24"/>
          <w:szCs w:val="24"/>
        </w:rPr>
      </w:pPr>
      <w:r>
        <w:rPr>
          <w:sz w:val="24"/>
          <w:szCs w:val="24"/>
        </w:rPr>
        <w:t xml:space="preserve">Система теплоснабжения двухтрубная закрытая, отпуск тепла качественным методом. </w:t>
      </w:r>
    </w:p>
    <w:p w:rsidR="00C31FD6" w:rsidRDefault="00C31FD6" w:rsidP="001C554E">
      <w:pPr>
        <w:ind w:left="-567" w:firstLine="567"/>
        <w:jc w:val="both"/>
        <w:rPr>
          <w:sz w:val="24"/>
          <w:szCs w:val="24"/>
        </w:rPr>
      </w:pPr>
      <w:r>
        <w:rPr>
          <w:sz w:val="24"/>
          <w:szCs w:val="24"/>
        </w:rPr>
        <w:t xml:space="preserve">Потребители подключены к тепловым сетям по зависимой </w:t>
      </w:r>
      <w:proofErr w:type="spellStart"/>
      <w:r>
        <w:rPr>
          <w:sz w:val="24"/>
          <w:szCs w:val="24"/>
        </w:rPr>
        <w:t>безэлеваторной</w:t>
      </w:r>
      <w:proofErr w:type="spellEnd"/>
      <w:r>
        <w:rPr>
          <w:sz w:val="24"/>
          <w:szCs w:val="24"/>
        </w:rPr>
        <w:t xml:space="preserve"> схеме, регулирование отпуска тепла на нужды отопления осуществляется по температурному графику – 95/70 0С.</w:t>
      </w:r>
    </w:p>
    <w:p w:rsidR="005765F2" w:rsidRPr="005765F2" w:rsidRDefault="005765F2" w:rsidP="005765F2">
      <w:pPr>
        <w:ind w:left="-567" w:firstLine="567"/>
        <w:jc w:val="both"/>
        <w:rPr>
          <w:sz w:val="24"/>
          <w:szCs w:val="24"/>
        </w:rPr>
      </w:pPr>
      <w:r w:rsidRPr="005765F2">
        <w:rPr>
          <w:sz w:val="24"/>
          <w:szCs w:val="24"/>
        </w:rPr>
        <w:t>Учет и контроль отпущенной в тепловые сети тепловой энергии и параметров теплоносителя на ЦТП котельной осуществляется с помощью измерительного комплекса на основе прибора ТЭКОН.</w:t>
      </w:r>
    </w:p>
    <w:p w:rsidR="005765F2" w:rsidRDefault="005765F2" w:rsidP="001C554E">
      <w:pPr>
        <w:ind w:left="-567" w:firstLine="567"/>
        <w:jc w:val="both"/>
        <w:rPr>
          <w:sz w:val="24"/>
          <w:szCs w:val="24"/>
        </w:rPr>
      </w:pPr>
      <w:r w:rsidRPr="005765F2">
        <w:rPr>
          <w:sz w:val="24"/>
          <w:szCs w:val="24"/>
          <w:lang w:bidi="ru-RU"/>
        </w:rPr>
        <w:t>Отказов оборудования в 2010, 2011, 2012, 2013, 2014, 2015 гг., приводящих к нарушению отпуска тепла в тепловые сети, не зарегистрировано</w:t>
      </w:r>
      <w:r>
        <w:rPr>
          <w:sz w:val="24"/>
          <w:szCs w:val="24"/>
        </w:rPr>
        <w:t>.</w:t>
      </w:r>
    </w:p>
    <w:p w:rsidR="00C31FD6" w:rsidRDefault="00C31FD6" w:rsidP="001C554E">
      <w:pPr>
        <w:ind w:left="-567" w:firstLine="567"/>
        <w:jc w:val="both"/>
        <w:rPr>
          <w:sz w:val="24"/>
          <w:szCs w:val="24"/>
        </w:rPr>
      </w:pPr>
      <w:r>
        <w:rPr>
          <w:sz w:val="24"/>
          <w:szCs w:val="24"/>
        </w:rPr>
        <w:t>Предписания надзорных органов по запрещению дальнейшей эксплуатации источника тепловой энергии отсутствуют.</w:t>
      </w:r>
    </w:p>
    <w:p w:rsidR="00C31FD6" w:rsidRDefault="00C31FD6" w:rsidP="001C554E">
      <w:pPr>
        <w:ind w:left="-567" w:firstLine="567"/>
      </w:pPr>
    </w:p>
    <w:p w:rsidR="00C31FD6" w:rsidRDefault="00C31FD6" w:rsidP="001C554E">
      <w:pPr>
        <w:ind w:left="-567" w:firstLine="567"/>
        <w:jc w:val="center"/>
      </w:pPr>
      <w:r>
        <w:rPr>
          <w:b/>
          <w:bCs/>
          <w:sz w:val="23"/>
          <w:szCs w:val="23"/>
        </w:rPr>
        <w:t>КОТЕЛЬНАЯ № 69 г. КАРАБАШ в/</w:t>
      </w:r>
      <w:proofErr w:type="gramStart"/>
      <w:r>
        <w:rPr>
          <w:b/>
          <w:bCs/>
          <w:sz w:val="23"/>
          <w:szCs w:val="23"/>
        </w:rPr>
        <w:t>г</w:t>
      </w:r>
      <w:proofErr w:type="gramEnd"/>
      <w:r>
        <w:rPr>
          <w:b/>
          <w:bCs/>
          <w:sz w:val="23"/>
          <w:szCs w:val="23"/>
        </w:rPr>
        <w:t xml:space="preserve"> № 3</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 xml:space="preserve">Котельная № 69 расположена в </w:t>
      </w:r>
      <w:proofErr w:type="gramStart"/>
      <w:r>
        <w:rPr>
          <w:sz w:val="24"/>
          <w:szCs w:val="24"/>
        </w:rPr>
        <w:t>г</w:t>
      </w:r>
      <w:proofErr w:type="gramEnd"/>
      <w:r>
        <w:rPr>
          <w:sz w:val="24"/>
          <w:szCs w:val="24"/>
        </w:rPr>
        <w:t xml:space="preserve"> Карабаш, в/г № 3 на производственной площадке предприятия и находится в ведении Карабашского ЭРТ ОАО «РЭУ» «Екатеринбургский». </w:t>
      </w:r>
    </w:p>
    <w:p w:rsidR="00C31FD6" w:rsidRDefault="00C31FD6" w:rsidP="001C554E">
      <w:pPr>
        <w:ind w:left="-567" w:firstLine="567"/>
        <w:jc w:val="both"/>
        <w:rPr>
          <w:sz w:val="24"/>
          <w:szCs w:val="24"/>
        </w:rPr>
      </w:pPr>
      <w:r>
        <w:rPr>
          <w:sz w:val="24"/>
          <w:szCs w:val="24"/>
        </w:rPr>
        <w:t xml:space="preserve">Котельная производит тепловую энергию в виде пара на нужды отопления. </w:t>
      </w:r>
    </w:p>
    <w:p w:rsidR="00C31FD6" w:rsidRDefault="00C31FD6" w:rsidP="001C554E">
      <w:pPr>
        <w:ind w:left="-567" w:firstLine="567"/>
        <w:jc w:val="both"/>
        <w:rPr>
          <w:sz w:val="24"/>
          <w:szCs w:val="24"/>
        </w:rPr>
      </w:pPr>
      <w:r>
        <w:rPr>
          <w:sz w:val="24"/>
          <w:szCs w:val="24"/>
        </w:rPr>
        <w:t xml:space="preserve">Основное топливо мазут, резервное отсутствует. </w:t>
      </w:r>
    </w:p>
    <w:p w:rsidR="00C31FD6" w:rsidRDefault="00C31FD6" w:rsidP="001C554E">
      <w:pPr>
        <w:ind w:left="-567" w:firstLine="567"/>
        <w:jc w:val="both"/>
        <w:rPr>
          <w:sz w:val="24"/>
          <w:szCs w:val="24"/>
        </w:rPr>
      </w:pPr>
      <w:r>
        <w:rPr>
          <w:sz w:val="24"/>
          <w:szCs w:val="24"/>
        </w:rPr>
        <w:t>Пар из котельной поступает на тепловые пункты (ТП) № 66, 70, 174, где используется для нагрева сетевой воды для отопления внешних потребителей и обеспечения ГВС жилых и административных зданий военных городков № 1,2,3,4.</w:t>
      </w:r>
    </w:p>
    <w:p w:rsidR="00C31FD6" w:rsidRDefault="00C31FD6" w:rsidP="001C554E">
      <w:pPr>
        <w:ind w:left="-567" w:firstLine="567"/>
        <w:jc w:val="both"/>
        <w:rPr>
          <w:sz w:val="24"/>
          <w:szCs w:val="24"/>
        </w:rPr>
      </w:pPr>
      <w:r>
        <w:rPr>
          <w:sz w:val="24"/>
          <w:szCs w:val="24"/>
        </w:rPr>
        <w:t>Перечень установленного на источнике теплоснабжения основного оборудования приводится в таблице ниже.</w:t>
      </w:r>
    </w:p>
    <w:p w:rsidR="00C31FD6" w:rsidRPr="00D91B35"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0</w:t>
      </w:r>
      <w:r w:rsidRPr="00221D68">
        <w:rPr>
          <w:b/>
          <w:sz w:val="24"/>
          <w:szCs w:val="24"/>
        </w:rPr>
        <w:t xml:space="preserve">. </w:t>
      </w:r>
      <w:r w:rsidRPr="00221D68">
        <w:rPr>
          <w:b/>
          <w:bCs/>
          <w:sz w:val="24"/>
          <w:szCs w:val="24"/>
        </w:rPr>
        <w:t>Установленное на теплоисточнике 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48"/>
        <w:gridCol w:w="2748"/>
      </w:tblGrid>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Основное оборудование</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Тип котла</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Количество</w:t>
            </w:r>
          </w:p>
        </w:tc>
      </w:tr>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ДКВР 9/13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Паровой котел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 </w:t>
            </w:r>
          </w:p>
        </w:tc>
      </w:tr>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ДКВР 18/13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Паровой котел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C31FD6" w:rsidRPr="00D91B35"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1</w:t>
      </w:r>
      <w:r w:rsidRPr="00221D68">
        <w:rPr>
          <w:b/>
          <w:sz w:val="24"/>
          <w:szCs w:val="24"/>
        </w:rPr>
        <w:t>. Сопоставление установленной и располагаемой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1"/>
        <w:gridCol w:w="2231"/>
        <w:gridCol w:w="2231"/>
      </w:tblGrid>
      <w:tr w:rsidR="00C31FD6" w:rsidTr="00C31FD6">
        <w:trPr>
          <w:trHeight w:val="348"/>
          <w:jc w:val="center"/>
        </w:trPr>
        <w:tc>
          <w:tcPr>
            <w:tcW w:w="2231" w:type="dxa"/>
            <w:vMerge w:val="restart"/>
            <w:tcBorders>
              <w:top w:val="single" w:sz="4" w:space="0" w:color="auto"/>
              <w:left w:val="single" w:sz="4" w:space="0" w:color="auto"/>
              <w:bottom w:val="single" w:sz="4" w:space="0" w:color="auto"/>
              <w:right w:val="single" w:sz="4" w:space="0" w:color="auto"/>
            </w:tcBorders>
          </w:tcPr>
          <w:p w:rsidR="00C31FD6" w:rsidRDefault="00C31FD6" w:rsidP="001C554E">
            <w:pPr>
              <w:pStyle w:val="Default"/>
              <w:ind w:left="-567" w:firstLine="567"/>
              <w:rPr>
                <w:b/>
                <w:sz w:val="22"/>
                <w:szCs w:val="22"/>
              </w:rPr>
            </w:pPr>
            <w:r>
              <w:rPr>
                <w:b/>
                <w:sz w:val="22"/>
                <w:szCs w:val="22"/>
              </w:rPr>
              <w:t xml:space="preserve">Котельный агрегат </w:t>
            </w:r>
          </w:p>
          <w:p w:rsidR="00C31FD6" w:rsidRDefault="00C31FD6" w:rsidP="001C554E">
            <w:pPr>
              <w:widowControl/>
              <w:ind w:left="-567" w:firstLine="567"/>
              <w:rPr>
                <w:rFonts w:eastAsia="Calibri"/>
                <w:color w:val="000000"/>
                <w:sz w:val="22"/>
                <w:szCs w:val="22"/>
              </w:rPr>
            </w:pPr>
          </w:p>
        </w:tc>
        <w:tc>
          <w:tcPr>
            <w:tcW w:w="6693" w:type="dxa"/>
            <w:gridSpan w:val="3"/>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sz w:val="22"/>
                <w:szCs w:val="22"/>
              </w:rPr>
            </w:pPr>
            <w:r>
              <w:rPr>
                <w:b/>
                <w:sz w:val="22"/>
                <w:szCs w:val="22"/>
              </w:rPr>
              <w:t>Тепловая мощность, Гкал/час</w:t>
            </w:r>
          </w:p>
        </w:tc>
      </w:tr>
      <w:tr w:rsidR="00C31FD6" w:rsidTr="00C31FD6">
        <w:trPr>
          <w:trHeight w:val="103"/>
          <w:jc w:val="center"/>
        </w:trPr>
        <w:tc>
          <w:tcPr>
            <w:tcW w:w="2231"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2"/>
                <w:szCs w:val="22"/>
              </w:rPr>
            </w:pP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proofErr w:type="gramStart"/>
            <w:r>
              <w:rPr>
                <w:b/>
                <w:sz w:val="22"/>
                <w:szCs w:val="22"/>
              </w:rPr>
              <w:t>установленная</w:t>
            </w:r>
            <w:proofErr w:type="gramEnd"/>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располагаемая</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отклонения</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9/13, ст.№ 1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lastRenderedPageBreak/>
              <w:t xml:space="preserve">ДКВР 18/13, ст.№ 2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18/13, ст.№ 3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ДКВР 18/13, ст.№ 4</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2"/>
                <w:szCs w:val="22"/>
              </w:rPr>
            </w:pPr>
            <w:r>
              <w:rPr>
                <w:rFonts w:eastAsia="Calibri"/>
                <w:b/>
                <w:bCs/>
                <w:color w:val="000000"/>
                <w:sz w:val="22"/>
                <w:szCs w:val="22"/>
              </w:rPr>
              <w:t xml:space="preserve">Итого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44,1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44,1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0</w:t>
            </w:r>
          </w:p>
        </w:tc>
      </w:tr>
    </w:tbl>
    <w:p w:rsidR="00C31FD6" w:rsidRDefault="00C31FD6" w:rsidP="001C554E">
      <w:pPr>
        <w:ind w:left="-567" w:firstLine="567"/>
      </w:pPr>
    </w:p>
    <w:p w:rsidR="00C31FD6" w:rsidRDefault="00C31FD6" w:rsidP="001C554E">
      <w:pPr>
        <w:ind w:left="-567" w:firstLine="567"/>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2</w:t>
      </w:r>
      <w:r w:rsidRPr="00221D68">
        <w:rPr>
          <w:b/>
          <w:sz w:val="24"/>
          <w:szCs w:val="24"/>
        </w:rPr>
        <w:t>. Объем потребления тепловой энергии (мощности) и теплоносителя на собственные и хозяйственные нужды</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1984"/>
        <w:gridCol w:w="1093"/>
        <w:gridCol w:w="1133"/>
        <w:gridCol w:w="1133"/>
        <w:gridCol w:w="1275"/>
        <w:gridCol w:w="1462"/>
      </w:tblGrid>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Тепловая мощность, Гкал/</w:t>
            </w:r>
            <w:proofErr w:type="gramStart"/>
            <w:r>
              <w:rPr>
                <w:rFonts w:eastAsia="Calibri"/>
                <w:b/>
                <w:color w:val="000000"/>
                <w:sz w:val="24"/>
                <w:szCs w:val="24"/>
              </w:rPr>
              <w:t>ч</w:t>
            </w:r>
            <w:proofErr w:type="gramEnd"/>
          </w:p>
        </w:tc>
        <w:tc>
          <w:tcPr>
            <w:tcW w:w="2226"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Расход тепла на собственные нужды</w:t>
            </w:r>
          </w:p>
        </w:tc>
        <w:tc>
          <w:tcPr>
            <w:tcW w:w="2408"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Расход тепла на хозяйственные нужды</w:t>
            </w:r>
          </w:p>
        </w:tc>
        <w:tc>
          <w:tcPr>
            <w:tcW w:w="1462" w:type="dxa"/>
            <w:vMerge w:val="restart"/>
            <w:tcBorders>
              <w:top w:val="single" w:sz="4" w:space="0" w:color="auto"/>
              <w:left w:val="single" w:sz="4" w:space="0" w:color="auto"/>
              <w:right w:val="single" w:sz="4" w:space="0" w:color="auto"/>
            </w:tcBorders>
          </w:tcPr>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Тепловая</w:t>
            </w:r>
          </w:p>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мощность</w:t>
            </w:r>
          </w:p>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нетто,</w:t>
            </w:r>
          </w:p>
          <w:p w:rsid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Гкал/</w:t>
            </w:r>
            <w:proofErr w:type="gramStart"/>
            <w:r w:rsidRPr="00D91B35">
              <w:rPr>
                <w:rFonts w:eastAsia="Calibri"/>
                <w:b/>
                <w:color w:val="000000"/>
                <w:sz w:val="24"/>
                <w:szCs w:val="24"/>
              </w:rPr>
              <w:t>ч</w:t>
            </w:r>
            <w:proofErr w:type="gramEnd"/>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ind w:left="34"/>
              <w:jc w:val="center"/>
              <w:rPr>
                <w:rFonts w:eastAsia="Calibri"/>
                <w:b/>
                <w:color w:val="000000"/>
                <w:sz w:val="24"/>
                <w:szCs w:val="24"/>
              </w:rPr>
            </w:pPr>
            <w:proofErr w:type="gramStart"/>
            <w:r>
              <w:rPr>
                <w:rFonts w:eastAsia="Calibri"/>
                <w:b/>
                <w:color w:val="000000"/>
                <w:sz w:val="24"/>
                <w:szCs w:val="24"/>
              </w:rPr>
              <w:t>установленная</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ind w:left="34"/>
              <w:jc w:val="center"/>
              <w:rPr>
                <w:rFonts w:eastAsia="Calibri"/>
                <w:b/>
                <w:color w:val="000000"/>
                <w:sz w:val="24"/>
                <w:szCs w:val="24"/>
              </w:rPr>
            </w:pPr>
            <w:r>
              <w:rPr>
                <w:rFonts w:eastAsia="Calibri"/>
                <w:b/>
                <w:color w:val="000000"/>
                <w:sz w:val="24"/>
                <w:szCs w:val="24"/>
              </w:rPr>
              <w:t>располагаемая</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462" w:type="dxa"/>
            <w:vMerge/>
            <w:tcBorders>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1</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4,55</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4,55</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0,09</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0,13</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4,46</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2</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3</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4</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b/>
                <w:color w:val="000000"/>
                <w:sz w:val="24"/>
                <w:szCs w:val="24"/>
              </w:rPr>
            </w:pPr>
            <w:r>
              <w:rPr>
                <w:rFonts w:eastAsia="Calibri"/>
                <w:b/>
                <w:color w:val="000000"/>
                <w:sz w:val="24"/>
                <w:szCs w:val="24"/>
              </w:rPr>
              <w:t>ИТОГО</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2"/>
                <w:szCs w:val="22"/>
              </w:rPr>
            </w:pPr>
            <w:r>
              <w:rPr>
                <w:rFonts w:eastAsia="Calibri"/>
                <w:b/>
                <w:bCs/>
                <w:color w:val="000000"/>
                <w:sz w:val="22"/>
                <w:szCs w:val="22"/>
              </w:rPr>
              <w:t>44,1</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2"/>
                <w:szCs w:val="22"/>
              </w:rPr>
            </w:pPr>
            <w:r>
              <w:rPr>
                <w:rFonts w:eastAsia="Calibri"/>
                <w:b/>
                <w:bCs/>
                <w:color w:val="000000"/>
                <w:sz w:val="22"/>
                <w:szCs w:val="22"/>
              </w:rPr>
              <w:t>44,1</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0,84</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1,21</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43,26</w:t>
            </w:r>
          </w:p>
        </w:tc>
      </w:tr>
    </w:tbl>
    <w:p w:rsidR="00C31FD6" w:rsidRDefault="00C31FD6" w:rsidP="001C554E">
      <w:pPr>
        <w:ind w:left="-567" w:firstLine="567"/>
        <w:jc w:val="both"/>
        <w:rPr>
          <w:b/>
          <w:sz w:val="24"/>
          <w:szCs w:val="24"/>
        </w:rPr>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D91B35" w:rsidRDefault="00D91B35" w:rsidP="001C554E">
      <w:pPr>
        <w:ind w:left="-567" w:firstLine="567"/>
        <w:jc w:val="both"/>
        <w:rPr>
          <w:sz w:val="24"/>
          <w:szCs w:val="24"/>
          <w:lang w:bidi="ru-RU"/>
        </w:rPr>
      </w:pPr>
      <w:r w:rsidRPr="00D91B35">
        <w:rPr>
          <w:sz w:val="24"/>
          <w:szCs w:val="24"/>
          <w:lang w:bidi="ru-RU"/>
        </w:rPr>
        <w:t>Регулирование отпуска тепловой энергии в виде насыщенного пара давлением 13 кгс/</w:t>
      </w:r>
      <w:proofErr w:type="gramStart"/>
      <w:r w:rsidRPr="00D91B35">
        <w:rPr>
          <w:sz w:val="24"/>
          <w:szCs w:val="24"/>
          <w:lang w:bidi="ru-RU"/>
        </w:rPr>
        <w:t>см</w:t>
      </w:r>
      <w:proofErr w:type="gramEnd"/>
      <w:r w:rsidRPr="00D91B35">
        <w:rPr>
          <w:sz w:val="24"/>
          <w:szCs w:val="24"/>
          <w:lang w:bidi="ru-RU"/>
        </w:rPr>
        <w:t xml:space="preserve"> </w:t>
      </w:r>
      <w:r w:rsidRPr="00D91B35">
        <w:rPr>
          <w:sz w:val="24"/>
          <w:szCs w:val="24"/>
          <w:vertAlign w:val="superscript"/>
          <w:lang w:bidi="ru-RU"/>
        </w:rPr>
        <w:t>2</w:t>
      </w:r>
      <w:r w:rsidRPr="00D91B35">
        <w:rPr>
          <w:sz w:val="24"/>
          <w:szCs w:val="24"/>
          <w:lang w:bidi="ru-RU"/>
        </w:rPr>
        <w:t xml:space="preserve"> и температурой 191 </w:t>
      </w:r>
      <w:r w:rsidRPr="00D91B35">
        <w:rPr>
          <w:sz w:val="24"/>
          <w:szCs w:val="24"/>
          <w:vertAlign w:val="superscript"/>
          <w:lang w:bidi="ru-RU"/>
        </w:rPr>
        <w:t>0</w:t>
      </w:r>
      <w:r w:rsidRPr="00D91B35">
        <w:rPr>
          <w:sz w:val="24"/>
          <w:szCs w:val="24"/>
          <w:lang w:bidi="ru-RU"/>
        </w:rPr>
        <w:t>С от котельной на тепловые пункты (ТП) осуществляется секционными задвижками, расположенными на паровом коллекторе котельной.</w:t>
      </w:r>
    </w:p>
    <w:p w:rsidR="00C31FD6" w:rsidRDefault="00C31FD6" w:rsidP="001C554E">
      <w:pPr>
        <w:ind w:left="-567" w:firstLine="567"/>
        <w:jc w:val="both"/>
        <w:rPr>
          <w:sz w:val="24"/>
          <w:szCs w:val="24"/>
        </w:rPr>
      </w:pPr>
      <w:r>
        <w:rPr>
          <w:sz w:val="24"/>
          <w:szCs w:val="24"/>
        </w:rPr>
        <w:t xml:space="preserve">На ТП № 66а, 70, 174 пар используется для нагрева сетевой воды для отопления внешних потребителей и обеспечения ГВС. </w:t>
      </w:r>
    </w:p>
    <w:p w:rsidR="00C31FD6" w:rsidRDefault="00C31FD6" w:rsidP="001C554E">
      <w:pPr>
        <w:ind w:left="-567" w:firstLine="567"/>
        <w:jc w:val="both"/>
        <w:rPr>
          <w:sz w:val="24"/>
          <w:szCs w:val="24"/>
        </w:rPr>
      </w:pPr>
      <w:r>
        <w:rPr>
          <w:sz w:val="24"/>
          <w:szCs w:val="24"/>
        </w:rPr>
        <w:t xml:space="preserve">Температура сетевой воды регулируется на каждом ТП согласно утвержденным температурным графикам - 95/70 0С. </w:t>
      </w:r>
    </w:p>
    <w:p w:rsidR="00C31FD6" w:rsidRDefault="00C31FD6" w:rsidP="001C554E">
      <w:pPr>
        <w:ind w:left="-567" w:firstLine="567"/>
        <w:jc w:val="both"/>
        <w:rPr>
          <w:sz w:val="24"/>
          <w:szCs w:val="24"/>
        </w:rPr>
      </w:pPr>
      <w:r>
        <w:rPr>
          <w:sz w:val="24"/>
          <w:szCs w:val="24"/>
        </w:rPr>
        <w:t xml:space="preserve">Схема присоединения потребителей сетевой воды – зависимая </w:t>
      </w:r>
      <w:proofErr w:type="spellStart"/>
      <w:r>
        <w:rPr>
          <w:sz w:val="24"/>
          <w:szCs w:val="24"/>
        </w:rPr>
        <w:t>безэлеваторная</w:t>
      </w:r>
      <w:proofErr w:type="spellEnd"/>
      <w:r>
        <w:rPr>
          <w:sz w:val="24"/>
          <w:szCs w:val="24"/>
        </w:rPr>
        <w:t>.</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Учет отпущенной тепловой энергии осуществляется расчетным способом исходя из количества израсходованного топлива (мазута).</w:t>
      </w:r>
    </w:p>
    <w:p w:rsidR="00C31FD6" w:rsidRDefault="00D91B35" w:rsidP="001C554E">
      <w:pPr>
        <w:ind w:left="-567" w:firstLine="567"/>
        <w:jc w:val="both"/>
        <w:rPr>
          <w:sz w:val="24"/>
          <w:szCs w:val="24"/>
        </w:rPr>
      </w:pPr>
      <w:r w:rsidRPr="00D91B35">
        <w:rPr>
          <w:sz w:val="24"/>
          <w:szCs w:val="24"/>
          <w:lang w:bidi="ru-RU"/>
        </w:rPr>
        <w:t>Отказов основного оборудования в 2010, 2011, 2012, 2013, 2014, 2015 гг., приводящих к нарушению отпуска тепла в тепловые сети, не зарегистрировано</w:t>
      </w:r>
      <w:r w:rsidR="00C31FD6">
        <w:rPr>
          <w:sz w:val="24"/>
          <w:szCs w:val="24"/>
        </w:rPr>
        <w:t>.</w:t>
      </w:r>
    </w:p>
    <w:p w:rsidR="00C31FD6" w:rsidRDefault="00C31FD6" w:rsidP="001C554E">
      <w:pPr>
        <w:ind w:left="-567" w:firstLine="567"/>
        <w:jc w:val="both"/>
        <w:rPr>
          <w:sz w:val="24"/>
          <w:szCs w:val="24"/>
        </w:rPr>
      </w:pPr>
      <w:r>
        <w:rPr>
          <w:sz w:val="24"/>
          <w:szCs w:val="24"/>
        </w:rPr>
        <w:t>Предписания надзорных органов по запрещению дальнейшей эксплуатации источника тепловой энергии отсутствуют.</w:t>
      </w:r>
    </w:p>
    <w:p w:rsidR="00C31FD6" w:rsidRDefault="00C31FD6" w:rsidP="001C554E">
      <w:pPr>
        <w:ind w:left="-567" w:firstLine="567"/>
      </w:pPr>
    </w:p>
    <w:bookmarkEnd w:id="9"/>
    <w:p w:rsidR="00C31FD6" w:rsidRDefault="00C31FD6" w:rsidP="001C554E">
      <w:pPr>
        <w:ind w:left="-567" w:firstLine="567"/>
        <w:rPr>
          <w:sz w:val="24"/>
          <w:szCs w:val="24"/>
          <w:u w:val="single"/>
        </w:rPr>
      </w:pPr>
      <w:r>
        <w:rPr>
          <w:sz w:val="24"/>
          <w:szCs w:val="24"/>
          <w:u w:val="single"/>
        </w:rPr>
        <w:t xml:space="preserve">Тепловые сети, сооружения на них и тепловые пункты </w:t>
      </w:r>
    </w:p>
    <w:p w:rsidR="00C31FD6" w:rsidRDefault="00C31FD6" w:rsidP="001C554E">
      <w:pPr>
        <w:ind w:left="-567" w:firstLine="567"/>
        <w:jc w:val="center"/>
        <w:rPr>
          <w:b/>
          <w:bCs/>
          <w:sz w:val="23"/>
          <w:szCs w:val="23"/>
        </w:rPr>
      </w:pPr>
    </w:p>
    <w:p w:rsidR="00C31FD6" w:rsidRDefault="00C31FD6" w:rsidP="001C554E">
      <w:pPr>
        <w:ind w:left="-567" w:firstLine="567"/>
        <w:jc w:val="center"/>
        <w:rPr>
          <w:b/>
          <w:bCs/>
          <w:sz w:val="23"/>
          <w:szCs w:val="23"/>
        </w:rPr>
      </w:pPr>
      <w:r>
        <w:rPr>
          <w:b/>
          <w:bCs/>
          <w:sz w:val="23"/>
          <w:szCs w:val="23"/>
        </w:rPr>
        <w:t>КОТЕЛЬНАЯ ООО «ПЕРСПЕКТИВА»</w:t>
      </w:r>
    </w:p>
    <w:p w:rsidR="00C31FD6" w:rsidRDefault="00C31FD6" w:rsidP="001C554E">
      <w:pPr>
        <w:ind w:left="-567" w:firstLine="567"/>
        <w:jc w:val="both"/>
        <w:rPr>
          <w:sz w:val="24"/>
          <w:szCs w:val="24"/>
        </w:rPr>
      </w:pPr>
      <w:r>
        <w:rPr>
          <w:sz w:val="24"/>
          <w:szCs w:val="24"/>
        </w:rPr>
        <w:t xml:space="preserve">Балансодержателями тепловых сетей и ЦТП в зоне действия ООО «Перспектива» являются: </w:t>
      </w:r>
    </w:p>
    <w:p w:rsidR="00C31FD6" w:rsidRDefault="00C31FD6" w:rsidP="001C554E">
      <w:pPr>
        <w:numPr>
          <w:ilvl w:val="0"/>
          <w:numId w:val="17"/>
        </w:numPr>
        <w:ind w:left="-567" w:firstLine="567"/>
        <w:jc w:val="both"/>
        <w:rPr>
          <w:sz w:val="24"/>
          <w:szCs w:val="24"/>
        </w:rPr>
      </w:pPr>
      <w:r>
        <w:rPr>
          <w:sz w:val="24"/>
          <w:szCs w:val="24"/>
        </w:rPr>
        <w:t xml:space="preserve">ООО «Перспектива» (магистральные трубопроводы до ЦТП); </w:t>
      </w:r>
    </w:p>
    <w:p w:rsidR="00C31FD6" w:rsidRDefault="00C31FD6" w:rsidP="00A203B4">
      <w:pPr>
        <w:numPr>
          <w:ilvl w:val="0"/>
          <w:numId w:val="17"/>
        </w:numPr>
        <w:ind w:left="-567" w:firstLine="567"/>
        <w:jc w:val="both"/>
        <w:rPr>
          <w:sz w:val="24"/>
          <w:szCs w:val="24"/>
        </w:rPr>
      </w:pPr>
      <w:r>
        <w:rPr>
          <w:sz w:val="24"/>
          <w:szCs w:val="24"/>
        </w:rPr>
        <w:t>Администрация Карабашского ГО (ЦТП и внутриквартальные трубопроводы)</w:t>
      </w:r>
      <w:r w:rsidR="00A203B4" w:rsidRPr="00A203B4">
        <w:t xml:space="preserve"> </w:t>
      </w:r>
      <w:r w:rsidR="00A203B4" w:rsidRPr="00A203B4">
        <w:rPr>
          <w:sz w:val="24"/>
          <w:szCs w:val="24"/>
        </w:rPr>
        <w:t>на праве договора аренды тепловых сетей  Администрации Карабашского ГО</w:t>
      </w:r>
      <w:r>
        <w:rPr>
          <w:sz w:val="24"/>
          <w:szCs w:val="24"/>
        </w:rPr>
        <w:t xml:space="preserve">; </w:t>
      </w:r>
    </w:p>
    <w:p w:rsidR="00C31FD6" w:rsidRDefault="00C31FD6" w:rsidP="001C554E">
      <w:pPr>
        <w:numPr>
          <w:ilvl w:val="0"/>
          <w:numId w:val="17"/>
        </w:numPr>
        <w:ind w:left="-567" w:firstLine="567"/>
        <w:jc w:val="both"/>
        <w:rPr>
          <w:sz w:val="24"/>
          <w:szCs w:val="24"/>
        </w:rPr>
      </w:pPr>
      <w:r>
        <w:rPr>
          <w:sz w:val="24"/>
          <w:szCs w:val="24"/>
        </w:rPr>
        <w:t xml:space="preserve">предприятия (подводящие трубопроводы); </w:t>
      </w:r>
    </w:p>
    <w:p w:rsidR="00C31FD6" w:rsidRDefault="00C31FD6" w:rsidP="001C554E">
      <w:pPr>
        <w:numPr>
          <w:ilvl w:val="0"/>
          <w:numId w:val="17"/>
        </w:numPr>
        <w:ind w:left="-567" w:firstLine="567"/>
        <w:jc w:val="both"/>
        <w:rPr>
          <w:sz w:val="24"/>
          <w:szCs w:val="24"/>
        </w:rPr>
      </w:pPr>
      <w:r>
        <w:rPr>
          <w:sz w:val="24"/>
          <w:szCs w:val="24"/>
        </w:rPr>
        <w:t xml:space="preserve">абоненты (подводящие трубопроводы). </w:t>
      </w:r>
    </w:p>
    <w:p w:rsidR="00C31FD6" w:rsidRDefault="00C31FD6" w:rsidP="001C554E">
      <w:pPr>
        <w:ind w:left="-567" w:firstLine="567"/>
        <w:jc w:val="both"/>
        <w:rPr>
          <w:sz w:val="24"/>
          <w:szCs w:val="24"/>
        </w:rPr>
      </w:pPr>
      <w:r>
        <w:rPr>
          <w:sz w:val="24"/>
          <w:szCs w:val="24"/>
        </w:rPr>
        <w:t xml:space="preserve">Также имеются бесхозяйные тепловые сети. </w:t>
      </w:r>
    </w:p>
    <w:p w:rsidR="00C31FD6" w:rsidRDefault="00C31FD6" w:rsidP="001C554E">
      <w:pPr>
        <w:ind w:left="-567" w:firstLine="567"/>
        <w:jc w:val="both"/>
        <w:rPr>
          <w:sz w:val="24"/>
          <w:szCs w:val="24"/>
        </w:rPr>
      </w:pPr>
      <w:r>
        <w:rPr>
          <w:sz w:val="24"/>
          <w:szCs w:val="24"/>
        </w:rPr>
        <w:t xml:space="preserve">Удельная материальная характеристика тепловых сетей зоны теплоснабжения котельной ООО «Перспектива» приведена в таблице </w:t>
      </w:r>
      <w:r w:rsidR="00A203B4">
        <w:rPr>
          <w:sz w:val="24"/>
          <w:szCs w:val="24"/>
        </w:rPr>
        <w:t>13</w:t>
      </w:r>
      <w:r>
        <w:rPr>
          <w:sz w:val="24"/>
          <w:szCs w:val="24"/>
        </w:rPr>
        <w:t xml:space="preserve">. </w:t>
      </w:r>
    </w:p>
    <w:p w:rsidR="00C31FD6" w:rsidRPr="00221D68" w:rsidRDefault="00C31FD6" w:rsidP="001C554E">
      <w:pPr>
        <w:ind w:left="-567" w:firstLine="567"/>
        <w:rPr>
          <w:b/>
          <w:sz w:val="24"/>
          <w:szCs w:val="24"/>
        </w:rPr>
      </w:pPr>
    </w:p>
    <w:p w:rsidR="00C31FD6" w:rsidRPr="00221D68" w:rsidRDefault="00A203B4" w:rsidP="001C554E">
      <w:pPr>
        <w:ind w:left="-567" w:firstLine="567"/>
        <w:jc w:val="both"/>
        <w:rPr>
          <w:b/>
          <w:sz w:val="24"/>
          <w:szCs w:val="24"/>
        </w:rPr>
      </w:pPr>
      <w:r w:rsidRPr="00221D68">
        <w:rPr>
          <w:b/>
          <w:bCs/>
          <w:sz w:val="24"/>
          <w:szCs w:val="24"/>
        </w:rPr>
        <w:t>Таблица 13</w:t>
      </w:r>
      <w:r w:rsidR="00C31FD6" w:rsidRPr="00221D68">
        <w:rPr>
          <w:b/>
          <w:bCs/>
          <w:sz w:val="24"/>
          <w:szCs w:val="24"/>
        </w:rPr>
        <w:t>. Удельная материальная характеристика тепловых сетей зоны теплоснабжения котельной ООО «Перспектива»</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6"/>
        <w:gridCol w:w="1136"/>
        <w:gridCol w:w="1274"/>
        <w:gridCol w:w="1276"/>
        <w:gridCol w:w="1984"/>
        <w:gridCol w:w="1843"/>
      </w:tblGrid>
      <w:tr w:rsidR="00A203B4" w:rsidTr="00A203B4">
        <w:trPr>
          <w:trHeight w:val="669"/>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jc w:val="center"/>
              <w:rPr>
                <w:rFonts w:eastAsia="Calibri"/>
                <w:b/>
                <w:color w:val="000000"/>
                <w:sz w:val="22"/>
                <w:szCs w:val="22"/>
              </w:rPr>
            </w:pPr>
            <w:r>
              <w:rPr>
                <w:rFonts w:eastAsia="Calibri"/>
                <w:b/>
                <w:color w:val="000000"/>
                <w:sz w:val="22"/>
                <w:szCs w:val="22"/>
              </w:rPr>
              <w:lastRenderedPageBreak/>
              <w:t>Балансодержатель</w:t>
            </w:r>
          </w:p>
        </w:tc>
        <w:tc>
          <w:tcPr>
            <w:tcW w:w="2412" w:type="dxa"/>
            <w:gridSpan w:val="2"/>
            <w:tcBorders>
              <w:top w:val="single" w:sz="4" w:space="0" w:color="auto"/>
              <w:left w:val="single" w:sz="4" w:space="0" w:color="auto"/>
              <w:bottom w:val="single" w:sz="4" w:space="0" w:color="auto"/>
              <w:right w:val="single" w:sz="4" w:space="0" w:color="auto"/>
            </w:tcBorders>
            <w:hideMark/>
          </w:tcPr>
          <w:p w:rsidR="00A203B4" w:rsidRDefault="00A203B4" w:rsidP="00A203B4">
            <w:pPr>
              <w:widowControl/>
              <w:ind w:firstLine="34"/>
              <w:jc w:val="center"/>
              <w:rPr>
                <w:rFonts w:eastAsia="Calibri"/>
                <w:b/>
                <w:color w:val="000000"/>
                <w:sz w:val="14"/>
                <w:szCs w:val="14"/>
              </w:rPr>
            </w:pPr>
            <w:r>
              <w:rPr>
                <w:rFonts w:eastAsia="Calibri"/>
                <w:b/>
                <w:color w:val="000000"/>
                <w:sz w:val="22"/>
                <w:szCs w:val="22"/>
              </w:rPr>
              <w:t xml:space="preserve">Протяженность тепловых сетей в однотрубном исполнении, </w:t>
            </w:r>
            <w:proofErr w:type="gramStart"/>
            <w:r>
              <w:rPr>
                <w:rFonts w:eastAsia="Calibri"/>
                <w:b/>
                <w:color w:val="000000"/>
                <w:sz w:val="22"/>
                <w:szCs w:val="22"/>
              </w:rPr>
              <w:t>км</w:t>
            </w:r>
            <w:proofErr w:type="gramEnd"/>
            <w:r>
              <w:rPr>
                <w:rFonts w:eastAsia="Calibri"/>
                <w:b/>
                <w:color w:val="000000"/>
                <w:sz w:val="22"/>
                <w:szCs w:val="22"/>
              </w:rPr>
              <w:t xml:space="preserve"> (%)</w:t>
            </w:r>
          </w:p>
        </w:tc>
        <w:tc>
          <w:tcPr>
            <w:tcW w:w="2550" w:type="dxa"/>
            <w:gridSpan w:val="2"/>
            <w:tcBorders>
              <w:top w:val="single" w:sz="4" w:space="0" w:color="auto"/>
              <w:left w:val="single" w:sz="4" w:space="0" w:color="auto"/>
              <w:bottom w:val="single" w:sz="4" w:space="0" w:color="auto"/>
              <w:right w:val="single" w:sz="4" w:space="0" w:color="auto"/>
            </w:tcBorders>
            <w:hideMark/>
          </w:tcPr>
          <w:p w:rsidR="00A203B4" w:rsidRDefault="00A203B4" w:rsidP="00A203B4">
            <w:pPr>
              <w:widowControl/>
              <w:ind w:firstLine="34"/>
              <w:jc w:val="center"/>
              <w:rPr>
                <w:rFonts w:eastAsia="Calibri"/>
                <w:b/>
                <w:color w:val="000000"/>
                <w:sz w:val="22"/>
                <w:szCs w:val="22"/>
              </w:rPr>
            </w:pPr>
            <w:r>
              <w:rPr>
                <w:rFonts w:eastAsia="Calibri"/>
                <w:b/>
                <w:color w:val="000000"/>
                <w:sz w:val="22"/>
                <w:szCs w:val="22"/>
              </w:rPr>
              <w:t>Материальная характеристика, м</w:t>
            </w:r>
            <w:proofErr w:type="gramStart"/>
            <w:r>
              <w:rPr>
                <w:rFonts w:eastAsia="Calibri"/>
                <w:b/>
                <w:color w:val="000000"/>
                <w:sz w:val="22"/>
                <w:szCs w:val="22"/>
              </w:rPr>
              <w:t>2</w:t>
            </w:r>
            <w:proofErr w:type="gramEnd"/>
            <w:r>
              <w:rPr>
                <w:rFonts w:eastAsia="Calibri"/>
                <w:b/>
                <w:color w:val="000000"/>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tcPr>
          <w:p w:rsidR="00A203B4" w:rsidRP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Присоединенная</w:t>
            </w:r>
          </w:p>
          <w:p w:rsidR="00A203B4" w:rsidRP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нагрузка,</w:t>
            </w:r>
          </w:p>
          <w:p w:rsid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Гкал/час</w:t>
            </w:r>
          </w:p>
        </w:tc>
        <w:tc>
          <w:tcPr>
            <w:tcW w:w="1843" w:type="dxa"/>
            <w:tcBorders>
              <w:top w:val="single" w:sz="4" w:space="0" w:color="auto"/>
              <w:left w:val="single" w:sz="4" w:space="0" w:color="auto"/>
              <w:bottom w:val="single" w:sz="4" w:space="0" w:color="auto"/>
              <w:right w:val="single" w:sz="4" w:space="0" w:color="auto"/>
            </w:tcBorders>
          </w:tcPr>
          <w:p w:rsidR="00A203B4" w:rsidRP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Удельная</w:t>
            </w:r>
          </w:p>
          <w:p w:rsidR="00A203B4" w:rsidRP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материальная</w:t>
            </w:r>
          </w:p>
          <w:p w:rsid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характеристика сети</w:t>
            </w:r>
          </w:p>
        </w:tc>
      </w:tr>
      <w:tr w:rsidR="00A203B4" w:rsidTr="00A203B4">
        <w:trPr>
          <w:trHeight w:val="525"/>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ООО «Перспектива»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15,18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36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1717,0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4 </w:t>
            </w:r>
          </w:p>
        </w:tc>
        <w:tc>
          <w:tcPr>
            <w:tcW w:w="1984" w:type="dxa"/>
            <w:vMerge w:val="restart"/>
            <w:tcBorders>
              <w:top w:val="single" w:sz="4" w:space="0" w:color="auto"/>
              <w:left w:val="single" w:sz="4" w:space="0" w:color="auto"/>
              <w:right w:val="single" w:sz="4" w:space="0" w:color="auto"/>
            </w:tcBorders>
            <w:vAlign w:val="center"/>
          </w:tcPr>
          <w:p w:rsidR="00A203B4" w:rsidRPr="00BC1EE9" w:rsidRDefault="00A203B4" w:rsidP="00A203B4">
            <w:pPr>
              <w:jc w:val="center"/>
            </w:pPr>
            <w:r w:rsidRPr="00BC1EE9">
              <w:t>30,7</w:t>
            </w:r>
          </w:p>
        </w:tc>
        <w:tc>
          <w:tcPr>
            <w:tcW w:w="1843" w:type="dxa"/>
            <w:vMerge w:val="restart"/>
            <w:tcBorders>
              <w:top w:val="single" w:sz="4" w:space="0" w:color="auto"/>
              <w:left w:val="single" w:sz="4" w:space="0" w:color="auto"/>
              <w:right w:val="single" w:sz="4" w:space="0" w:color="auto"/>
            </w:tcBorders>
            <w:vAlign w:val="center"/>
          </w:tcPr>
          <w:p w:rsidR="00A203B4" w:rsidRDefault="00A203B4" w:rsidP="00A203B4">
            <w:pPr>
              <w:jc w:val="center"/>
            </w:pPr>
            <w:r w:rsidRPr="00BC1EE9">
              <w:t>197</w:t>
            </w:r>
          </w:p>
        </w:tc>
      </w:tr>
      <w:tr w:rsidR="00A203B4" w:rsidTr="008D78BE">
        <w:trPr>
          <w:trHeight w:val="525"/>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Администрация КГО (в аренде ООО «Перспектива»)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13,87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33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959,1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0,2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Ведомства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6,948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17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306,9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9,7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proofErr w:type="spellStart"/>
            <w:r>
              <w:rPr>
                <w:rFonts w:eastAsia="Calibri"/>
                <w:color w:val="000000"/>
                <w:sz w:val="22"/>
                <w:szCs w:val="22"/>
              </w:rPr>
              <w:t>Безхозяйные</w:t>
            </w:r>
            <w:proofErr w:type="spellEnd"/>
            <w:r>
              <w:rPr>
                <w:rFonts w:eastAsia="Calibri"/>
                <w:color w:val="000000"/>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5,838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14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193,6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6,1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Итого</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41,836</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100 %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6354</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100 %</w:t>
            </w:r>
          </w:p>
        </w:tc>
        <w:tc>
          <w:tcPr>
            <w:tcW w:w="1984" w:type="dxa"/>
            <w:vMerge/>
            <w:tcBorders>
              <w:left w:val="single" w:sz="4" w:space="0" w:color="auto"/>
              <w:bottom w:val="single" w:sz="4" w:space="0" w:color="auto"/>
              <w:right w:val="single" w:sz="4" w:space="0" w:color="auto"/>
            </w:tcBorders>
          </w:tcPr>
          <w:p w:rsidR="00A203B4" w:rsidRDefault="00A203B4" w:rsidP="001C554E">
            <w:pPr>
              <w:widowControl/>
              <w:ind w:left="-567" w:firstLine="567"/>
              <w:jc w:val="center"/>
              <w:rPr>
                <w:rFonts w:eastAsia="Calibri"/>
                <w:b/>
                <w:color w:val="000000"/>
                <w:sz w:val="22"/>
                <w:szCs w:val="22"/>
              </w:rPr>
            </w:pPr>
          </w:p>
        </w:tc>
        <w:tc>
          <w:tcPr>
            <w:tcW w:w="1843" w:type="dxa"/>
            <w:vMerge/>
            <w:tcBorders>
              <w:left w:val="single" w:sz="4" w:space="0" w:color="auto"/>
              <w:bottom w:val="single" w:sz="4" w:space="0" w:color="auto"/>
              <w:right w:val="single" w:sz="4" w:space="0" w:color="auto"/>
            </w:tcBorders>
          </w:tcPr>
          <w:p w:rsidR="00A203B4" w:rsidRDefault="00A203B4" w:rsidP="001C554E">
            <w:pPr>
              <w:widowControl/>
              <w:ind w:left="-567" w:firstLine="567"/>
              <w:jc w:val="center"/>
              <w:rPr>
                <w:rFonts w:eastAsia="Calibri"/>
                <w:b/>
                <w:color w:val="000000"/>
                <w:sz w:val="22"/>
                <w:szCs w:val="22"/>
              </w:rPr>
            </w:pPr>
          </w:p>
        </w:tc>
      </w:tr>
    </w:tbl>
    <w:p w:rsidR="00C31FD6" w:rsidRDefault="00C31FD6" w:rsidP="001C554E">
      <w:pPr>
        <w:ind w:left="-567" w:firstLine="567"/>
        <w:rPr>
          <w:sz w:val="24"/>
          <w:szCs w:val="24"/>
        </w:rPr>
      </w:pPr>
    </w:p>
    <w:p w:rsidR="00C31FD6" w:rsidRDefault="00C31FD6" w:rsidP="001C554E">
      <w:pPr>
        <w:ind w:left="-567" w:firstLine="567"/>
        <w:jc w:val="both"/>
        <w:rPr>
          <w:sz w:val="24"/>
          <w:szCs w:val="24"/>
        </w:rPr>
      </w:pPr>
      <w:r>
        <w:rPr>
          <w:sz w:val="24"/>
          <w:szCs w:val="24"/>
        </w:rPr>
        <w:t>Величина удельной материальной характеристики плотности тепловой нагрузки тепловой сети, присоединенные к котельной ООО «Перспектива», равна 197 м</w:t>
      </w:r>
      <w:proofErr w:type="gramStart"/>
      <w:r>
        <w:rPr>
          <w:sz w:val="24"/>
          <w:szCs w:val="24"/>
        </w:rPr>
        <w:t>2</w:t>
      </w:r>
      <w:proofErr w:type="gramEnd"/>
      <w:r>
        <w:rPr>
          <w:sz w:val="24"/>
          <w:szCs w:val="24"/>
        </w:rPr>
        <w:t xml:space="preserve">/ Гкал/ч. </w:t>
      </w:r>
    </w:p>
    <w:p w:rsidR="00C31FD6" w:rsidRDefault="00C31FD6" w:rsidP="001C554E">
      <w:pPr>
        <w:ind w:left="-567" w:firstLine="567"/>
        <w:jc w:val="both"/>
        <w:rPr>
          <w:sz w:val="24"/>
          <w:szCs w:val="24"/>
        </w:rPr>
      </w:pPr>
      <w:r>
        <w:rPr>
          <w:sz w:val="24"/>
          <w:szCs w:val="24"/>
        </w:rPr>
        <w:t>В таблице</w:t>
      </w:r>
      <w:r w:rsidR="00164D4B">
        <w:rPr>
          <w:sz w:val="24"/>
          <w:szCs w:val="24"/>
        </w:rPr>
        <w:t>14</w:t>
      </w:r>
      <w:r>
        <w:rPr>
          <w:sz w:val="24"/>
          <w:szCs w:val="24"/>
        </w:rPr>
        <w:t xml:space="preserve"> представлено распределение общей протяженности с разбивкой по видам изоляции тепловой, применяемой в зоне действия котельной сети.</w:t>
      </w:r>
    </w:p>
    <w:p w:rsidR="00C31FD6" w:rsidRDefault="00C31FD6" w:rsidP="001C554E">
      <w:pPr>
        <w:ind w:left="-567" w:firstLine="567"/>
        <w:rPr>
          <w:sz w:val="24"/>
          <w:szCs w:val="24"/>
        </w:rPr>
      </w:pPr>
    </w:p>
    <w:p w:rsidR="00C31FD6" w:rsidRPr="00221D68" w:rsidRDefault="00C31FD6" w:rsidP="001C554E">
      <w:pPr>
        <w:ind w:left="-567" w:firstLine="567"/>
        <w:rPr>
          <w:b/>
          <w:sz w:val="24"/>
          <w:szCs w:val="24"/>
        </w:rPr>
      </w:pPr>
      <w:r w:rsidRPr="00221D68">
        <w:rPr>
          <w:b/>
          <w:bCs/>
          <w:sz w:val="24"/>
          <w:szCs w:val="24"/>
        </w:rPr>
        <w:t>Таблица 1</w:t>
      </w:r>
      <w:r w:rsidR="00164D4B" w:rsidRPr="00221D68">
        <w:rPr>
          <w:b/>
          <w:bCs/>
          <w:sz w:val="24"/>
          <w:szCs w:val="24"/>
        </w:rPr>
        <w:t>4</w:t>
      </w:r>
      <w:r w:rsidRPr="00221D68">
        <w:rPr>
          <w:b/>
          <w:bCs/>
          <w:sz w:val="24"/>
          <w:szCs w:val="24"/>
        </w:rPr>
        <w:t>. Распределение общей протяженности по видам изоляции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2647"/>
        <w:gridCol w:w="2647"/>
      </w:tblGrid>
      <w:tr w:rsidR="00C31FD6" w:rsidTr="00C31FD6">
        <w:trPr>
          <w:trHeight w:val="230"/>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Тип изоляции</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 xml:space="preserve">Суммарная протяженность в однотрубном исполнении, </w:t>
            </w:r>
            <w:proofErr w:type="gramStart"/>
            <w:r>
              <w:rPr>
                <w:rFonts w:eastAsia="Calibri"/>
                <w:b/>
                <w:color w:val="000000"/>
                <w:sz w:val="24"/>
                <w:szCs w:val="24"/>
              </w:rPr>
              <w:t>м</w:t>
            </w:r>
            <w:proofErr w:type="gramEnd"/>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proofErr w:type="spellStart"/>
            <w:r>
              <w:rPr>
                <w:rFonts w:eastAsia="Calibri"/>
                <w:color w:val="000000"/>
                <w:sz w:val="24"/>
                <w:szCs w:val="24"/>
              </w:rPr>
              <w:t>Минераловатная</w:t>
            </w:r>
            <w:proofErr w:type="spellEnd"/>
            <w:r>
              <w:rPr>
                <w:rFonts w:eastAsia="Calibri"/>
                <w:color w:val="000000"/>
                <w:sz w:val="24"/>
                <w:szCs w:val="24"/>
              </w:rPr>
              <w:t xml:space="preserve">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34612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82,7 </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ППУ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7224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27,3 </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Сумма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41836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100 </w:t>
            </w:r>
          </w:p>
        </w:tc>
      </w:tr>
    </w:tbl>
    <w:p w:rsidR="00C31FD6" w:rsidRDefault="00C31FD6" w:rsidP="001C554E">
      <w:pPr>
        <w:ind w:left="-567" w:firstLine="567"/>
        <w:rPr>
          <w:sz w:val="24"/>
          <w:szCs w:val="24"/>
        </w:rPr>
      </w:pPr>
    </w:p>
    <w:p w:rsidR="00C31FD6" w:rsidRDefault="00C31FD6" w:rsidP="001C554E">
      <w:pPr>
        <w:ind w:left="-567" w:firstLine="567"/>
        <w:jc w:val="both"/>
        <w:rPr>
          <w:sz w:val="24"/>
          <w:szCs w:val="24"/>
        </w:rPr>
      </w:pPr>
      <w:r>
        <w:rPr>
          <w:sz w:val="24"/>
          <w:szCs w:val="24"/>
        </w:rPr>
        <w:t xml:space="preserve">Анализ исходных данных показал: </w:t>
      </w:r>
    </w:p>
    <w:p w:rsidR="00C31FD6" w:rsidRDefault="00C31FD6" w:rsidP="001C554E">
      <w:pPr>
        <w:ind w:left="-567" w:firstLine="567"/>
        <w:jc w:val="both"/>
        <w:rPr>
          <w:sz w:val="24"/>
          <w:szCs w:val="24"/>
        </w:rPr>
      </w:pPr>
      <w:r>
        <w:rPr>
          <w:sz w:val="24"/>
          <w:szCs w:val="24"/>
        </w:rPr>
        <w:t xml:space="preserve">-общая протяженность тепловых сетей котельной составляет 41836 м в однотрубном исчислении; </w:t>
      </w:r>
    </w:p>
    <w:p w:rsidR="00C31FD6" w:rsidRDefault="00C31FD6" w:rsidP="001C554E">
      <w:pPr>
        <w:ind w:left="-567" w:firstLine="567"/>
        <w:jc w:val="both"/>
        <w:rPr>
          <w:sz w:val="24"/>
          <w:szCs w:val="24"/>
        </w:rPr>
      </w:pPr>
      <w:r>
        <w:rPr>
          <w:sz w:val="24"/>
          <w:szCs w:val="24"/>
        </w:rPr>
        <w:t xml:space="preserve">-69 % по протяженности и 84,2 % по материальной характеристике тепловых сетей в зоне теплоснабжения котельной находятся на балансе или в аренде </w:t>
      </w:r>
      <w:proofErr w:type="gramStart"/>
      <w:r>
        <w:rPr>
          <w:sz w:val="24"/>
          <w:szCs w:val="24"/>
        </w:rPr>
        <w:t>у ООО</w:t>
      </w:r>
      <w:proofErr w:type="gramEnd"/>
      <w:r>
        <w:rPr>
          <w:sz w:val="24"/>
          <w:szCs w:val="24"/>
        </w:rPr>
        <w:t xml:space="preserve"> «Перспектива»;</w:t>
      </w:r>
    </w:p>
    <w:p w:rsidR="00C31FD6" w:rsidRDefault="00C31FD6" w:rsidP="001C554E">
      <w:pPr>
        <w:ind w:left="-567" w:firstLine="567"/>
        <w:jc w:val="both"/>
        <w:rPr>
          <w:sz w:val="24"/>
          <w:szCs w:val="24"/>
        </w:rPr>
      </w:pPr>
      <w:r>
        <w:rPr>
          <w:sz w:val="24"/>
          <w:szCs w:val="24"/>
        </w:rPr>
        <w:t xml:space="preserve">-82,7 % тепловых сетей изолировано минеральными матами; </w:t>
      </w:r>
    </w:p>
    <w:p w:rsidR="00C31FD6" w:rsidRDefault="00C31FD6" w:rsidP="001C554E">
      <w:pPr>
        <w:ind w:left="-567" w:firstLine="567"/>
        <w:jc w:val="both"/>
        <w:rPr>
          <w:sz w:val="24"/>
          <w:szCs w:val="24"/>
        </w:rPr>
      </w:pPr>
      <w:r>
        <w:rPr>
          <w:sz w:val="24"/>
          <w:szCs w:val="24"/>
        </w:rPr>
        <w:t xml:space="preserve">-основным типом прокладки трубопроводов тепловых сетей является </w:t>
      </w:r>
      <w:proofErr w:type="gramStart"/>
      <w:r>
        <w:rPr>
          <w:sz w:val="24"/>
          <w:szCs w:val="24"/>
        </w:rPr>
        <w:t>надземная</w:t>
      </w:r>
      <w:proofErr w:type="gramEnd"/>
      <w:r>
        <w:rPr>
          <w:sz w:val="24"/>
          <w:szCs w:val="24"/>
        </w:rPr>
        <w:t xml:space="preserve">; </w:t>
      </w:r>
    </w:p>
    <w:p w:rsidR="00C31FD6" w:rsidRDefault="00C31FD6" w:rsidP="001C554E">
      <w:pPr>
        <w:ind w:left="-567" w:firstLine="567"/>
        <w:jc w:val="both"/>
        <w:rPr>
          <w:sz w:val="24"/>
          <w:szCs w:val="24"/>
        </w:rPr>
      </w:pPr>
      <w:r>
        <w:rPr>
          <w:sz w:val="24"/>
          <w:szCs w:val="24"/>
        </w:rPr>
        <w:t>-1,46 % по протяженности и 6,1 % по материальной характеристике тепловых сетей в зоне теплоснабжения котельной являются бесхозяйными.</w:t>
      </w:r>
    </w:p>
    <w:p w:rsidR="00C31FD6" w:rsidRDefault="00C31FD6" w:rsidP="001C554E">
      <w:pPr>
        <w:ind w:left="-567" w:firstLine="567"/>
        <w:jc w:val="both"/>
        <w:rPr>
          <w:sz w:val="24"/>
          <w:szCs w:val="24"/>
        </w:rPr>
      </w:pPr>
    </w:p>
    <w:p w:rsidR="002C23CD" w:rsidRDefault="002C23CD" w:rsidP="001C554E">
      <w:pPr>
        <w:ind w:left="-567" w:firstLine="567"/>
        <w:jc w:val="both"/>
        <w:rPr>
          <w:sz w:val="24"/>
          <w:szCs w:val="24"/>
        </w:rPr>
      </w:pPr>
    </w:p>
    <w:p w:rsidR="00C31FD6" w:rsidRDefault="00C31FD6" w:rsidP="001C554E">
      <w:pPr>
        <w:ind w:left="-567" w:firstLine="567"/>
        <w:jc w:val="center"/>
        <w:rPr>
          <w:b/>
          <w:bCs/>
          <w:sz w:val="24"/>
          <w:szCs w:val="24"/>
        </w:rPr>
      </w:pPr>
      <w:r>
        <w:rPr>
          <w:b/>
          <w:bCs/>
          <w:sz w:val="24"/>
          <w:szCs w:val="24"/>
        </w:rPr>
        <w:t>КОТЕЛЬНАЯ ООО «Фортуна Плюс»</w:t>
      </w:r>
    </w:p>
    <w:p w:rsidR="00C31FD6" w:rsidRDefault="00C31FD6" w:rsidP="001C554E">
      <w:pPr>
        <w:ind w:left="-567" w:firstLine="567"/>
        <w:jc w:val="both"/>
        <w:rPr>
          <w:sz w:val="23"/>
          <w:szCs w:val="23"/>
        </w:rPr>
      </w:pPr>
      <w:r>
        <w:rPr>
          <w:sz w:val="23"/>
          <w:szCs w:val="23"/>
        </w:rPr>
        <w:t>Тепловые сети, присоединенные к котельной ООО «Фортуна Плюс», подают тепловую энергию к жилым и общественным зданиям, расположенным в непосредственной близости от территории предприятия ООО «Фортуна Плюс».</w:t>
      </w:r>
    </w:p>
    <w:p w:rsidR="00C31FD6" w:rsidRDefault="00C31FD6" w:rsidP="001C554E">
      <w:pPr>
        <w:ind w:left="-567" w:firstLine="567"/>
        <w:jc w:val="both"/>
        <w:rPr>
          <w:sz w:val="23"/>
          <w:szCs w:val="23"/>
        </w:rPr>
      </w:pPr>
      <w:r>
        <w:rPr>
          <w:sz w:val="23"/>
          <w:szCs w:val="23"/>
        </w:rPr>
        <w:t xml:space="preserve">Общая протяженность тепловых сетей в однотрубном исполнении составляет 3220 м. </w:t>
      </w:r>
    </w:p>
    <w:p w:rsidR="00C31FD6" w:rsidRDefault="00C31FD6" w:rsidP="001C554E">
      <w:pPr>
        <w:ind w:left="-567" w:firstLine="567"/>
        <w:jc w:val="both"/>
        <w:rPr>
          <w:sz w:val="23"/>
          <w:szCs w:val="23"/>
        </w:rPr>
      </w:pPr>
      <w:r>
        <w:rPr>
          <w:sz w:val="23"/>
          <w:szCs w:val="23"/>
        </w:rPr>
        <w:t xml:space="preserve">Тепловые сети до границы балансовой принадлежности находятся на балансе ООО «Фортуна Плюс», за границей принадлежности - на балансе муниципалитета и потребителей. </w:t>
      </w:r>
    </w:p>
    <w:p w:rsidR="00C31FD6" w:rsidRDefault="00C31FD6" w:rsidP="001C554E">
      <w:pPr>
        <w:ind w:left="-567" w:firstLine="567"/>
        <w:jc w:val="both"/>
        <w:rPr>
          <w:sz w:val="23"/>
          <w:szCs w:val="23"/>
        </w:rPr>
      </w:pPr>
      <w:r>
        <w:rPr>
          <w:sz w:val="23"/>
          <w:szCs w:val="23"/>
        </w:rPr>
        <w:t xml:space="preserve">Приоритетным типом прокладки тепловых сетей в зоне действия котельной является </w:t>
      </w:r>
      <w:proofErr w:type="gramStart"/>
      <w:r>
        <w:rPr>
          <w:sz w:val="23"/>
          <w:szCs w:val="23"/>
        </w:rPr>
        <w:t>надземный</w:t>
      </w:r>
      <w:proofErr w:type="gramEnd"/>
      <w:r>
        <w:rPr>
          <w:sz w:val="23"/>
          <w:szCs w:val="23"/>
        </w:rPr>
        <w:t xml:space="preserve">. </w:t>
      </w:r>
    </w:p>
    <w:p w:rsidR="00C31FD6" w:rsidRDefault="00C31FD6" w:rsidP="001C554E">
      <w:pPr>
        <w:ind w:left="-567" w:firstLine="567"/>
        <w:jc w:val="both"/>
        <w:rPr>
          <w:sz w:val="23"/>
          <w:szCs w:val="23"/>
        </w:rPr>
      </w:pPr>
      <w:r>
        <w:rPr>
          <w:sz w:val="23"/>
          <w:szCs w:val="23"/>
        </w:rPr>
        <w:t>Срок службы трубопроводов тепловых сетей более 8 лет.</w:t>
      </w:r>
    </w:p>
    <w:p w:rsidR="00C31FD6" w:rsidRDefault="00C31FD6" w:rsidP="001C554E">
      <w:pPr>
        <w:ind w:left="-567" w:firstLine="567"/>
        <w:jc w:val="both"/>
        <w:rPr>
          <w:sz w:val="23"/>
          <w:szCs w:val="23"/>
        </w:rPr>
      </w:pPr>
      <w:r>
        <w:rPr>
          <w:sz w:val="23"/>
          <w:szCs w:val="23"/>
        </w:rPr>
        <w:t xml:space="preserve">Регулирующая арматура установлена на котельной. </w:t>
      </w:r>
    </w:p>
    <w:p w:rsidR="00C31FD6" w:rsidRDefault="00C31FD6" w:rsidP="001C554E">
      <w:pPr>
        <w:ind w:left="-567" w:firstLine="567"/>
        <w:jc w:val="both"/>
        <w:rPr>
          <w:sz w:val="23"/>
          <w:szCs w:val="23"/>
        </w:rPr>
      </w:pPr>
      <w:r>
        <w:rPr>
          <w:sz w:val="23"/>
          <w:szCs w:val="23"/>
        </w:rPr>
        <w:t xml:space="preserve">Центральное регулирование отпуска тепла осуществляется по температурному графику качественного регулирования 95/70 0С. </w:t>
      </w:r>
    </w:p>
    <w:p w:rsidR="00C31FD6" w:rsidRDefault="00C31FD6" w:rsidP="001C554E">
      <w:pPr>
        <w:ind w:left="-567" w:firstLine="567"/>
        <w:jc w:val="both"/>
        <w:rPr>
          <w:sz w:val="23"/>
          <w:szCs w:val="23"/>
        </w:rPr>
      </w:pPr>
      <w:r>
        <w:rPr>
          <w:sz w:val="23"/>
          <w:szCs w:val="23"/>
        </w:rPr>
        <w:t xml:space="preserve">По данным вахтового журнала фактический температурный график отпуска тепла соответствует утвержденному температурному графику. </w:t>
      </w:r>
    </w:p>
    <w:p w:rsidR="00C31FD6" w:rsidRDefault="00C31FD6" w:rsidP="001C554E">
      <w:pPr>
        <w:ind w:left="-567" w:firstLine="567"/>
        <w:jc w:val="both"/>
        <w:rPr>
          <w:sz w:val="23"/>
          <w:szCs w:val="23"/>
        </w:rPr>
      </w:pPr>
      <w:r>
        <w:rPr>
          <w:sz w:val="23"/>
          <w:szCs w:val="23"/>
        </w:rPr>
        <w:lastRenderedPageBreak/>
        <w:t xml:space="preserve">Гидравлический режим тепловых сетей сбалансирован. </w:t>
      </w:r>
    </w:p>
    <w:p w:rsidR="00C31FD6" w:rsidRDefault="00C31FD6" w:rsidP="001C554E">
      <w:pPr>
        <w:ind w:left="-567" w:firstLine="567"/>
        <w:jc w:val="both"/>
        <w:rPr>
          <w:sz w:val="23"/>
          <w:szCs w:val="23"/>
        </w:rPr>
      </w:pPr>
      <w:r>
        <w:rPr>
          <w:sz w:val="23"/>
          <w:szCs w:val="23"/>
        </w:rPr>
        <w:t xml:space="preserve">Отказы в работе тепловых сетей имели место по причине отключения электроснабжения из-за возникающих перегрузок на линии питания ВЛ-10 кВ. </w:t>
      </w:r>
    </w:p>
    <w:p w:rsidR="00C31FD6" w:rsidRDefault="00C31FD6" w:rsidP="001C554E">
      <w:pPr>
        <w:ind w:left="-567" w:firstLine="567"/>
        <w:jc w:val="both"/>
        <w:rPr>
          <w:sz w:val="23"/>
          <w:szCs w:val="23"/>
        </w:rPr>
      </w:pPr>
      <w:r>
        <w:rPr>
          <w:sz w:val="23"/>
          <w:szCs w:val="23"/>
        </w:rPr>
        <w:t xml:space="preserve">Максимальное время простоя составило 17 часов. </w:t>
      </w:r>
    </w:p>
    <w:p w:rsidR="00C31FD6" w:rsidRDefault="00C31FD6" w:rsidP="001C554E">
      <w:pPr>
        <w:ind w:left="-567" w:firstLine="567"/>
        <w:jc w:val="both"/>
        <w:rPr>
          <w:sz w:val="23"/>
          <w:szCs w:val="23"/>
        </w:rPr>
      </w:pPr>
      <w:r>
        <w:rPr>
          <w:sz w:val="23"/>
          <w:szCs w:val="23"/>
        </w:rPr>
        <w:t xml:space="preserve">В зоне теплоснабжения котельной присоединение потребителей зависимое </w:t>
      </w:r>
      <w:proofErr w:type="spellStart"/>
      <w:r>
        <w:rPr>
          <w:sz w:val="23"/>
          <w:szCs w:val="23"/>
        </w:rPr>
        <w:t>безэлеваторное</w:t>
      </w:r>
      <w:proofErr w:type="spellEnd"/>
      <w:r>
        <w:rPr>
          <w:sz w:val="23"/>
          <w:szCs w:val="23"/>
        </w:rPr>
        <w:t xml:space="preserve">. </w:t>
      </w:r>
    </w:p>
    <w:p w:rsidR="00C31FD6" w:rsidRDefault="00C31FD6" w:rsidP="001C554E">
      <w:pPr>
        <w:ind w:left="-567" w:firstLine="567"/>
        <w:jc w:val="both"/>
        <w:rPr>
          <w:sz w:val="23"/>
          <w:szCs w:val="23"/>
        </w:rPr>
      </w:pPr>
      <w:r>
        <w:rPr>
          <w:sz w:val="23"/>
          <w:szCs w:val="23"/>
        </w:rPr>
        <w:t xml:space="preserve">Имеют место случаи несанкционированного слива теплоносителя потребителями из тепловой сети, что приводит к сверхнормативной подпитке. </w:t>
      </w:r>
    </w:p>
    <w:p w:rsidR="00C31FD6" w:rsidRDefault="00C31FD6" w:rsidP="001C554E">
      <w:pPr>
        <w:ind w:left="-567" w:firstLine="567"/>
        <w:jc w:val="both"/>
        <w:rPr>
          <w:sz w:val="23"/>
          <w:szCs w:val="23"/>
        </w:rPr>
      </w:pPr>
      <w:r>
        <w:rPr>
          <w:sz w:val="23"/>
          <w:szCs w:val="23"/>
        </w:rPr>
        <w:t xml:space="preserve">Приборы коммерческого учета тепловой энергии отсутствуют. Учет количества отпущенной тепловой энергии ведется расчетным способом на основании учета количества расхода природного газа. </w:t>
      </w:r>
    </w:p>
    <w:p w:rsidR="00C31FD6" w:rsidRDefault="00C31FD6" w:rsidP="001C554E">
      <w:pPr>
        <w:ind w:left="-567" w:firstLine="567"/>
        <w:jc w:val="both"/>
        <w:rPr>
          <w:sz w:val="23"/>
          <w:szCs w:val="23"/>
        </w:rPr>
      </w:pPr>
      <w:r>
        <w:rPr>
          <w:sz w:val="23"/>
          <w:szCs w:val="23"/>
        </w:rPr>
        <w:t xml:space="preserve">Приборы учета тепловой энергии у потребителей не установлены. </w:t>
      </w:r>
    </w:p>
    <w:p w:rsidR="00C31FD6" w:rsidRDefault="00C31FD6" w:rsidP="001C554E">
      <w:pPr>
        <w:ind w:left="-567" w:firstLine="567"/>
        <w:jc w:val="both"/>
        <w:rPr>
          <w:sz w:val="23"/>
          <w:szCs w:val="23"/>
        </w:rPr>
      </w:pPr>
      <w:r>
        <w:rPr>
          <w:sz w:val="23"/>
          <w:szCs w:val="23"/>
        </w:rPr>
        <w:t xml:space="preserve">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3"/>
          <w:szCs w:val="23"/>
        </w:rPr>
      </w:pPr>
      <w:r>
        <w:rPr>
          <w:sz w:val="23"/>
          <w:szCs w:val="23"/>
        </w:rPr>
        <w:t>В зоне теплоснабжения котельной бесхозяйных сетей не выявлено.</w:t>
      </w:r>
    </w:p>
    <w:p w:rsidR="00C31FD6" w:rsidRDefault="00C31FD6" w:rsidP="001C554E">
      <w:pPr>
        <w:ind w:left="-567" w:firstLine="567"/>
        <w:jc w:val="both"/>
        <w:rPr>
          <w:sz w:val="24"/>
          <w:szCs w:val="24"/>
        </w:rPr>
      </w:pPr>
      <w:r>
        <w:rPr>
          <w:sz w:val="23"/>
          <w:szCs w:val="23"/>
        </w:rPr>
        <w:t xml:space="preserve">Структура тепловых сетей приведена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jc w:val="center"/>
      </w:pPr>
      <w:r>
        <w:rPr>
          <w:b/>
          <w:bCs/>
          <w:sz w:val="23"/>
          <w:szCs w:val="23"/>
        </w:rPr>
        <w:t>КОТЕЛЬНАЯ ЗАО «КАРАБАШМЕДЬ»</w:t>
      </w:r>
    </w:p>
    <w:p w:rsidR="00C31FD6" w:rsidRDefault="00C31FD6" w:rsidP="001C554E">
      <w:pPr>
        <w:ind w:left="-567" w:firstLine="567"/>
        <w:jc w:val="both"/>
        <w:rPr>
          <w:sz w:val="23"/>
          <w:szCs w:val="23"/>
        </w:rPr>
      </w:pPr>
    </w:p>
    <w:p w:rsidR="00C31FD6" w:rsidRDefault="00C31FD6" w:rsidP="001C554E">
      <w:pPr>
        <w:ind w:left="-567" w:firstLine="567"/>
        <w:jc w:val="both"/>
        <w:rPr>
          <w:sz w:val="23"/>
          <w:szCs w:val="23"/>
        </w:rPr>
      </w:pPr>
      <w:r>
        <w:rPr>
          <w:sz w:val="23"/>
          <w:szCs w:val="23"/>
        </w:rPr>
        <w:t xml:space="preserve">Тепловые сети в зоне действия котельной ЗАО «Карабашмедь» являются муниципальной собственностью Карабашского ГО и находятся в ведении МУП «Карабашское коммунальное предприятие» (МУП «ККП»), расположенного по адресу г. Карабаш, ул. 1 Мая, 17. </w:t>
      </w:r>
    </w:p>
    <w:p w:rsidR="00C31FD6" w:rsidRDefault="00C31FD6" w:rsidP="001C554E">
      <w:pPr>
        <w:ind w:left="-567" w:firstLine="567"/>
        <w:jc w:val="both"/>
        <w:rPr>
          <w:sz w:val="23"/>
          <w:szCs w:val="23"/>
        </w:rPr>
      </w:pPr>
      <w:r>
        <w:rPr>
          <w:sz w:val="23"/>
          <w:szCs w:val="23"/>
        </w:rPr>
        <w:t>Удельная материальная характеристика тепловых сетей зоны теплоснабжения котельной ЗАО «</w:t>
      </w:r>
      <w:proofErr w:type="spellStart"/>
      <w:r>
        <w:rPr>
          <w:sz w:val="23"/>
          <w:szCs w:val="23"/>
        </w:rPr>
        <w:t>Карабашмедь</w:t>
      </w:r>
      <w:proofErr w:type="spellEnd"/>
      <w:r>
        <w:rPr>
          <w:sz w:val="23"/>
          <w:szCs w:val="23"/>
        </w:rPr>
        <w:t>» приведена в таблице</w:t>
      </w:r>
      <w:r w:rsidR="00164D4B">
        <w:rPr>
          <w:sz w:val="23"/>
          <w:szCs w:val="23"/>
        </w:rPr>
        <w:t>15</w:t>
      </w:r>
      <w:r>
        <w:rPr>
          <w:sz w:val="23"/>
          <w:szCs w:val="23"/>
        </w:rPr>
        <w:t xml:space="preserve">. </w:t>
      </w:r>
    </w:p>
    <w:p w:rsidR="00C31FD6" w:rsidRDefault="00C31FD6" w:rsidP="001C554E">
      <w:pPr>
        <w:ind w:left="-567" w:firstLine="567"/>
        <w:jc w:val="both"/>
        <w:rPr>
          <w:b/>
          <w:bCs/>
          <w:sz w:val="22"/>
          <w:szCs w:val="22"/>
        </w:rPr>
      </w:pPr>
    </w:p>
    <w:p w:rsidR="00C31FD6" w:rsidRPr="00221D68" w:rsidRDefault="00C31FD6" w:rsidP="001C554E">
      <w:pPr>
        <w:ind w:left="-567" w:firstLine="567"/>
        <w:jc w:val="both"/>
        <w:rPr>
          <w:b/>
          <w:sz w:val="23"/>
          <w:szCs w:val="23"/>
        </w:rPr>
      </w:pPr>
      <w:r w:rsidRPr="00221D68">
        <w:rPr>
          <w:b/>
          <w:sz w:val="23"/>
          <w:szCs w:val="23"/>
        </w:rPr>
        <w:t>Таблица 1</w:t>
      </w:r>
      <w:r w:rsidR="00164D4B" w:rsidRPr="00221D68">
        <w:rPr>
          <w:b/>
          <w:sz w:val="23"/>
          <w:szCs w:val="23"/>
        </w:rPr>
        <w:t>5</w:t>
      </w:r>
      <w:r w:rsidRPr="00221D68">
        <w:rPr>
          <w:b/>
          <w:sz w:val="23"/>
          <w:szCs w:val="23"/>
        </w:rPr>
        <w:t>. Удельная материальная характеристика тепловых сетей зоны теплоснабжения котельной ЗАО «Карабашмедь»</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962"/>
        <w:gridCol w:w="1962"/>
        <w:gridCol w:w="1962"/>
        <w:gridCol w:w="1962"/>
      </w:tblGrid>
      <w:tr w:rsidR="00C31FD6" w:rsidTr="00C31FD6">
        <w:trPr>
          <w:trHeight w:val="773"/>
        </w:trPr>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Балансодержатель</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Протяженность тепловых сетей в однотрубном исполнении,</w:t>
            </w:r>
          </w:p>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км</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Материальная характеристика, м</w:t>
            </w:r>
            <w:proofErr w:type="gramStart"/>
            <w:r>
              <w:rPr>
                <w:rFonts w:eastAsia="Calibri"/>
                <w:b/>
                <w:color w:val="000000"/>
                <w:sz w:val="24"/>
                <w:szCs w:val="24"/>
              </w:rPr>
              <w:t>2</w:t>
            </w:r>
            <w:proofErr w:type="gramEnd"/>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Присоединенная нагрузка,</w:t>
            </w:r>
          </w:p>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Удельная материальная характеристика сети</w:t>
            </w:r>
          </w:p>
        </w:tc>
      </w:tr>
      <w:tr w:rsidR="00C31FD6" w:rsidTr="00C31FD6">
        <w:trPr>
          <w:trHeight w:val="103"/>
        </w:trPr>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муниципалитет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14,195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1483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2,77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535 </w:t>
            </w:r>
          </w:p>
        </w:tc>
      </w:tr>
    </w:tbl>
    <w:p w:rsidR="00C31FD6"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3"/>
          <w:szCs w:val="23"/>
        </w:rPr>
        <w:t>Таблица 1</w:t>
      </w:r>
      <w:r w:rsidR="00164D4B" w:rsidRPr="00221D68">
        <w:rPr>
          <w:b/>
          <w:sz w:val="23"/>
          <w:szCs w:val="23"/>
        </w:rPr>
        <w:t>6</w:t>
      </w:r>
      <w:r w:rsidRPr="00221D68">
        <w:rPr>
          <w:b/>
          <w:sz w:val="23"/>
          <w:szCs w:val="23"/>
        </w:rPr>
        <w:t>. Характеристика тепловых сетей зоны теплоснабжения котельной ЗАО «Карабашмедь»</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449"/>
        <w:gridCol w:w="2127"/>
        <w:gridCol w:w="1323"/>
        <w:gridCol w:w="1637"/>
        <w:gridCol w:w="1638"/>
      </w:tblGrid>
      <w:tr w:rsidR="00C31FD6" w:rsidTr="00C31FD6">
        <w:trPr>
          <w:trHeight w:val="482"/>
        </w:trPr>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Тип сети</w:t>
            </w:r>
          </w:p>
        </w:tc>
        <w:tc>
          <w:tcPr>
            <w:tcW w:w="1449"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Тип прокладки</w:t>
            </w:r>
          </w:p>
        </w:tc>
        <w:tc>
          <w:tcPr>
            <w:tcW w:w="212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Принадлежность</w:t>
            </w: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 xml:space="preserve">Диаметр трубопровода, </w:t>
            </w:r>
            <w:proofErr w:type="gramStart"/>
            <w:r>
              <w:rPr>
                <w:rFonts w:eastAsia="Calibri"/>
                <w:b/>
                <w:color w:val="000000"/>
                <w:sz w:val="24"/>
                <w:szCs w:val="24"/>
              </w:rPr>
              <w:t>мм</w:t>
            </w:r>
            <w:proofErr w:type="gramEnd"/>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 xml:space="preserve">Длина, </w:t>
            </w:r>
            <w:proofErr w:type="gramStart"/>
            <w:r>
              <w:rPr>
                <w:rFonts w:eastAsia="Calibri"/>
                <w:b/>
                <w:color w:val="000000"/>
                <w:sz w:val="24"/>
                <w:szCs w:val="24"/>
              </w:rPr>
              <w:t>м</w:t>
            </w:r>
            <w:proofErr w:type="gramEnd"/>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proofErr w:type="spellStart"/>
            <w:proofErr w:type="gramStart"/>
            <w:r>
              <w:rPr>
                <w:rFonts w:eastAsia="Calibri"/>
                <w:b/>
                <w:color w:val="000000"/>
                <w:sz w:val="24"/>
                <w:szCs w:val="24"/>
              </w:rPr>
              <w:t>Материаль-ная</w:t>
            </w:r>
            <w:proofErr w:type="spellEnd"/>
            <w:proofErr w:type="gramEnd"/>
            <w:r>
              <w:rPr>
                <w:rFonts w:eastAsia="Calibri"/>
                <w:b/>
                <w:color w:val="000000"/>
                <w:sz w:val="24"/>
                <w:szCs w:val="24"/>
              </w:rPr>
              <w:t xml:space="preserve"> характеристика</w:t>
            </w:r>
          </w:p>
        </w:tc>
      </w:tr>
      <w:tr w:rsidR="00C31FD6" w:rsidTr="00164D4B">
        <w:trPr>
          <w:trHeight w:val="355"/>
        </w:trPr>
        <w:tc>
          <w:tcPr>
            <w:tcW w:w="1636"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64D4B">
            <w:pPr>
              <w:widowControl/>
              <w:jc w:val="center"/>
              <w:rPr>
                <w:rFonts w:eastAsia="Calibri"/>
                <w:color w:val="000000"/>
                <w:sz w:val="24"/>
                <w:szCs w:val="24"/>
              </w:rPr>
            </w:pPr>
            <w:r>
              <w:rPr>
                <w:rFonts w:eastAsia="Calibri"/>
                <w:color w:val="000000"/>
                <w:sz w:val="24"/>
                <w:szCs w:val="24"/>
              </w:rPr>
              <w:t>Квартальные</w:t>
            </w:r>
          </w:p>
        </w:tc>
        <w:tc>
          <w:tcPr>
            <w:tcW w:w="144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64D4B">
            <w:pPr>
              <w:widowControl/>
              <w:jc w:val="center"/>
              <w:rPr>
                <w:rFonts w:eastAsia="Calibri"/>
                <w:color w:val="000000"/>
                <w:sz w:val="24"/>
                <w:szCs w:val="24"/>
              </w:rPr>
            </w:pPr>
            <w:r>
              <w:rPr>
                <w:rFonts w:eastAsia="Calibri"/>
                <w:color w:val="000000"/>
                <w:sz w:val="24"/>
                <w:szCs w:val="24"/>
              </w:rPr>
              <w:t>Надземные</w:t>
            </w:r>
          </w:p>
          <w:p w:rsidR="00C31FD6" w:rsidRDefault="00C31FD6" w:rsidP="00164D4B">
            <w:pPr>
              <w:widowControl/>
              <w:jc w:val="center"/>
              <w:rPr>
                <w:rFonts w:eastAsia="Calibri"/>
                <w:color w:val="000000"/>
                <w:sz w:val="24"/>
                <w:szCs w:val="24"/>
              </w:rPr>
            </w:pPr>
            <w:r>
              <w:rPr>
                <w:rFonts w:eastAsia="Calibri"/>
                <w:color w:val="000000"/>
                <w:sz w:val="24"/>
                <w:szCs w:val="24"/>
              </w:rPr>
              <w:t>подземные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164D4B" w:rsidP="00164D4B">
            <w:pPr>
              <w:widowControl/>
              <w:jc w:val="center"/>
              <w:rPr>
                <w:rFonts w:eastAsia="Calibri"/>
                <w:color w:val="000000"/>
                <w:sz w:val="24"/>
                <w:szCs w:val="24"/>
              </w:rPr>
            </w:pPr>
            <w:r>
              <w:rPr>
                <w:rFonts w:eastAsia="Calibri"/>
                <w:color w:val="000000"/>
                <w:sz w:val="24"/>
                <w:szCs w:val="24"/>
              </w:rPr>
              <w:t>М</w:t>
            </w:r>
            <w:r w:rsidR="00C31FD6">
              <w:rPr>
                <w:rFonts w:eastAsia="Calibri"/>
                <w:color w:val="000000"/>
                <w:sz w:val="24"/>
                <w:szCs w:val="24"/>
              </w:rPr>
              <w:t>униципальные Карабашского ГО</w:t>
            </w: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200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3304,1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660,82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150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916,8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137,52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125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1043,2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130,4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2139,6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213,96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1095,4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87,632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0,42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167,6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10,894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3072,6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153,63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1706,8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68,272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32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238,8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7,6416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424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80,4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1,608 </w:t>
            </w:r>
          </w:p>
        </w:tc>
      </w:tr>
      <w:tr w:rsidR="00C31FD6" w:rsidTr="00C31FD6">
        <w:trPr>
          <w:trHeight w:val="290"/>
        </w:trPr>
        <w:tc>
          <w:tcPr>
            <w:tcW w:w="1636"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1449"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Итого </w:t>
            </w:r>
          </w:p>
        </w:tc>
        <w:tc>
          <w:tcPr>
            <w:tcW w:w="1322"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14195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1483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Общая протяженность тепловых сетей составляет 14,195 км, 100 % тепловых сетей находятся на балансе муниципалитета, приоритетным типом прокладки трубопроводов тепловых сетей является надземный.</w:t>
      </w:r>
    </w:p>
    <w:p w:rsidR="00C31FD6" w:rsidRDefault="00C31FD6" w:rsidP="001C554E">
      <w:pPr>
        <w:ind w:left="-567" w:firstLine="567"/>
        <w:jc w:val="both"/>
        <w:rPr>
          <w:sz w:val="24"/>
          <w:szCs w:val="24"/>
        </w:rPr>
      </w:pPr>
      <w:r>
        <w:rPr>
          <w:sz w:val="24"/>
          <w:szCs w:val="24"/>
        </w:rPr>
        <w:t xml:space="preserve">Особенностью тепловых сетей подключенных от ЦТП ЗАО «Карабашмедь» является: </w:t>
      </w:r>
    </w:p>
    <w:p w:rsidR="00C31FD6" w:rsidRDefault="00C31FD6" w:rsidP="001C554E">
      <w:pPr>
        <w:ind w:left="-567" w:firstLine="567"/>
        <w:jc w:val="both"/>
        <w:rPr>
          <w:sz w:val="24"/>
          <w:szCs w:val="24"/>
        </w:rPr>
      </w:pPr>
      <w:r>
        <w:rPr>
          <w:sz w:val="24"/>
          <w:szCs w:val="24"/>
        </w:rPr>
        <w:t xml:space="preserve">-прокладка параллельно двух трубопроводов условным диаметром </w:t>
      </w:r>
      <w:proofErr w:type="spellStart"/>
      <w:r>
        <w:rPr>
          <w:sz w:val="24"/>
          <w:szCs w:val="24"/>
        </w:rPr>
        <w:t>Ду</w:t>
      </w:r>
      <w:proofErr w:type="spellEnd"/>
      <w:r>
        <w:rPr>
          <w:sz w:val="24"/>
          <w:szCs w:val="24"/>
        </w:rPr>
        <w:t xml:space="preserve"> 200 мм, один для теплоснабжения потребителей по ул. Освобождения Урала (ветка Освобождения Урала), другой для теплоснабжения потребителей по ул. Освобождения Урала и Ватутина (ветка Ватутина); </w:t>
      </w:r>
    </w:p>
    <w:p w:rsidR="00C31FD6" w:rsidRDefault="00C31FD6" w:rsidP="001C554E">
      <w:pPr>
        <w:ind w:left="-567" w:firstLine="567"/>
        <w:jc w:val="both"/>
        <w:rPr>
          <w:sz w:val="24"/>
          <w:szCs w:val="24"/>
        </w:rPr>
      </w:pPr>
      <w:r>
        <w:rPr>
          <w:sz w:val="24"/>
          <w:szCs w:val="24"/>
        </w:rPr>
        <w:t>- постоянно изменяющиеся технические характеристики тепловой сети, связанные со снижение</w:t>
      </w:r>
      <w:r w:rsidR="00164D4B">
        <w:rPr>
          <w:sz w:val="24"/>
          <w:szCs w:val="24"/>
        </w:rPr>
        <w:t>м</w:t>
      </w:r>
      <w:r>
        <w:rPr>
          <w:sz w:val="24"/>
          <w:szCs w:val="24"/>
        </w:rPr>
        <w:t xml:space="preserve"> нагрузки за счет сноса </w:t>
      </w:r>
      <w:proofErr w:type="spellStart"/>
      <w:r>
        <w:rPr>
          <w:sz w:val="24"/>
          <w:szCs w:val="24"/>
        </w:rPr>
        <w:t>ветхоаварийного</w:t>
      </w:r>
      <w:proofErr w:type="spellEnd"/>
      <w:r>
        <w:rPr>
          <w:sz w:val="24"/>
          <w:szCs w:val="24"/>
        </w:rPr>
        <w:t xml:space="preserve"> жилья.</w:t>
      </w:r>
    </w:p>
    <w:p w:rsidR="00C31FD6" w:rsidRDefault="00C31FD6" w:rsidP="001C554E">
      <w:pPr>
        <w:ind w:left="-567" w:firstLine="567"/>
        <w:jc w:val="both"/>
        <w:rPr>
          <w:sz w:val="24"/>
          <w:szCs w:val="24"/>
        </w:rPr>
      </w:pPr>
      <w:r>
        <w:rPr>
          <w:sz w:val="24"/>
          <w:szCs w:val="24"/>
        </w:rPr>
        <w:t>При одинаковом диаметре подводящих трубопроводов (</w:t>
      </w:r>
      <w:proofErr w:type="spellStart"/>
      <w:r>
        <w:rPr>
          <w:sz w:val="24"/>
          <w:szCs w:val="24"/>
        </w:rPr>
        <w:t>Ду</w:t>
      </w:r>
      <w:proofErr w:type="spellEnd"/>
      <w:r>
        <w:rPr>
          <w:sz w:val="24"/>
          <w:szCs w:val="24"/>
        </w:rPr>
        <w:t xml:space="preserve"> 200 мм) протяженность трубопроводов ветки Освобождения Урала составляет 20,8 %, а величина нагрузки потребителей - 15.9 % </w:t>
      </w:r>
      <w:proofErr w:type="gramStart"/>
      <w:r>
        <w:rPr>
          <w:sz w:val="24"/>
          <w:szCs w:val="24"/>
        </w:rPr>
        <w:t>от</w:t>
      </w:r>
      <w:proofErr w:type="gramEnd"/>
      <w:r>
        <w:rPr>
          <w:sz w:val="24"/>
          <w:szCs w:val="24"/>
        </w:rPr>
        <w:t xml:space="preserve"> общей. </w:t>
      </w:r>
    </w:p>
    <w:p w:rsidR="00C31FD6" w:rsidRDefault="00C31FD6" w:rsidP="001C554E">
      <w:pPr>
        <w:ind w:left="-567" w:firstLine="567"/>
        <w:jc w:val="both"/>
        <w:rPr>
          <w:sz w:val="24"/>
          <w:szCs w:val="24"/>
        </w:rPr>
      </w:pPr>
      <w:r>
        <w:rPr>
          <w:sz w:val="24"/>
          <w:szCs w:val="24"/>
        </w:rPr>
        <w:t xml:space="preserve">В тепловых сетях используются трубопроводы диаметров </w:t>
      </w:r>
      <w:proofErr w:type="spellStart"/>
      <w:r>
        <w:rPr>
          <w:sz w:val="24"/>
          <w:szCs w:val="24"/>
        </w:rPr>
        <w:t>Ду</w:t>
      </w:r>
      <w:proofErr w:type="spellEnd"/>
      <w:r>
        <w:rPr>
          <w:sz w:val="24"/>
          <w:szCs w:val="24"/>
        </w:rPr>
        <w:t xml:space="preserve"> от 20 до 200 мм. </w:t>
      </w:r>
    </w:p>
    <w:p w:rsidR="00C31FD6" w:rsidRDefault="00C31FD6" w:rsidP="001C554E">
      <w:pPr>
        <w:ind w:left="-567" w:firstLine="567"/>
        <w:jc w:val="both"/>
        <w:rPr>
          <w:sz w:val="24"/>
          <w:szCs w:val="24"/>
        </w:rPr>
      </w:pPr>
      <w:r>
        <w:rPr>
          <w:sz w:val="24"/>
          <w:szCs w:val="24"/>
        </w:rPr>
        <w:t xml:space="preserve">Срок службы тепловых сетей составляет </w:t>
      </w:r>
    </w:p>
    <w:p w:rsidR="00C31FD6" w:rsidRDefault="00C31FD6" w:rsidP="001C554E">
      <w:pPr>
        <w:ind w:left="-567" w:firstLine="567"/>
        <w:jc w:val="both"/>
        <w:rPr>
          <w:sz w:val="24"/>
          <w:szCs w:val="24"/>
        </w:rPr>
      </w:pPr>
      <w:r>
        <w:rPr>
          <w:sz w:val="24"/>
          <w:szCs w:val="24"/>
        </w:rPr>
        <w:t xml:space="preserve">В качестве тепловой изоляции используется минеральная вата. </w:t>
      </w:r>
    </w:p>
    <w:p w:rsidR="00C31FD6" w:rsidRDefault="00C31FD6" w:rsidP="001C554E">
      <w:pPr>
        <w:ind w:left="-567" w:firstLine="567"/>
        <w:jc w:val="both"/>
        <w:rPr>
          <w:sz w:val="24"/>
          <w:szCs w:val="24"/>
        </w:rPr>
      </w:pPr>
      <w:r>
        <w:rPr>
          <w:sz w:val="24"/>
          <w:szCs w:val="24"/>
        </w:rPr>
        <w:t xml:space="preserve">В качестве компенсаторов применяются П-образные компенсаторы </w:t>
      </w:r>
    </w:p>
    <w:p w:rsidR="00C31FD6" w:rsidRDefault="00C31FD6" w:rsidP="001C554E">
      <w:pPr>
        <w:ind w:left="-567" w:firstLine="567"/>
        <w:jc w:val="both"/>
        <w:rPr>
          <w:sz w:val="24"/>
          <w:szCs w:val="24"/>
        </w:rPr>
      </w:pPr>
      <w:r>
        <w:rPr>
          <w:sz w:val="24"/>
          <w:szCs w:val="24"/>
        </w:rPr>
        <w:t xml:space="preserve">.Центральное регулирование отпуска тепла на отопление на котельной ЗАО «Карабашмедь» осуществляется по температурному графику качественного регулирования отпуска тепла 95/70 0С. </w:t>
      </w:r>
    </w:p>
    <w:p w:rsidR="00C31FD6" w:rsidRDefault="00C31FD6" w:rsidP="001C554E">
      <w:pPr>
        <w:ind w:left="-567" w:firstLine="567"/>
        <w:jc w:val="both"/>
        <w:rPr>
          <w:sz w:val="24"/>
          <w:szCs w:val="24"/>
        </w:rPr>
      </w:pPr>
      <w:r>
        <w:rPr>
          <w:sz w:val="24"/>
          <w:szCs w:val="24"/>
        </w:rPr>
        <w:t xml:space="preserve">При выполнении капитальных, текущих и аварийных ремонтов МУП «ККП» руководствуется следующими нормативно-правовыми актами: </w:t>
      </w:r>
    </w:p>
    <w:p w:rsidR="00C31FD6" w:rsidRDefault="00C31FD6" w:rsidP="001C554E">
      <w:pPr>
        <w:ind w:left="-567" w:firstLine="567"/>
        <w:jc w:val="both"/>
        <w:rPr>
          <w:sz w:val="24"/>
          <w:szCs w:val="24"/>
        </w:rPr>
      </w:pPr>
      <w:r>
        <w:rPr>
          <w:sz w:val="24"/>
          <w:szCs w:val="24"/>
        </w:rPr>
        <w:t xml:space="preserve">-Правилами устройства и безопасной эксплуатации трубопроводов пара и горячей воды; </w:t>
      </w:r>
    </w:p>
    <w:p w:rsidR="00C31FD6" w:rsidRDefault="00C31FD6" w:rsidP="001C554E">
      <w:pPr>
        <w:ind w:left="-567" w:firstLine="567"/>
        <w:jc w:val="both"/>
        <w:rPr>
          <w:sz w:val="24"/>
          <w:szCs w:val="24"/>
        </w:rPr>
      </w:pPr>
      <w:r>
        <w:rPr>
          <w:sz w:val="24"/>
          <w:szCs w:val="24"/>
        </w:rPr>
        <w:t xml:space="preserve">- Правилами организации технического обслуживания и ремонта оборудования, зданий и сооружений электростанция и сетей СО 34.04.181-2003; </w:t>
      </w:r>
    </w:p>
    <w:p w:rsidR="00C31FD6" w:rsidRDefault="00C31FD6" w:rsidP="001C554E">
      <w:pPr>
        <w:ind w:left="-567" w:firstLine="567"/>
        <w:jc w:val="both"/>
        <w:rPr>
          <w:sz w:val="24"/>
          <w:szCs w:val="24"/>
        </w:rPr>
      </w:pPr>
      <w:r>
        <w:rPr>
          <w:sz w:val="24"/>
          <w:szCs w:val="24"/>
        </w:rPr>
        <w:t xml:space="preserve">-положениями </w:t>
      </w:r>
      <w:proofErr w:type="gramStart"/>
      <w:r>
        <w:rPr>
          <w:sz w:val="24"/>
          <w:szCs w:val="24"/>
        </w:rPr>
        <w:t>действующих</w:t>
      </w:r>
      <w:proofErr w:type="gramEnd"/>
      <w:r>
        <w:rPr>
          <w:sz w:val="24"/>
          <w:szCs w:val="24"/>
        </w:rPr>
        <w:t xml:space="preserve"> СНиП; </w:t>
      </w:r>
    </w:p>
    <w:p w:rsidR="00C31FD6" w:rsidRDefault="00C31FD6" w:rsidP="001C554E">
      <w:pPr>
        <w:ind w:left="-567" w:firstLine="567"/>
        <w:jc w:val="both"/>
        <w:rPr>
          <w:sz w:val="24"/>
          <w:szCs w:val="24"/>
        </w:rPr>
      </w:pPr>
      <w:r>
        <w:rPr>
          <w:sz w:val="24"/>
          <w:szCs w:val="24"/>
        </w:rPr>
        <w:t xml:space="preserve">Планирование летних ремонтов осуществляется с учетом результатов гидравлических испытаний. </w:t>
      </w:r>
    </w:p>
    <w:p w:rsidR="00C31FD6" w:rsidRDefault="00C31FD6" w:rsidP="001C554E">
      <w:pPr>
        <w:ind w:left="-567" w:firstLine="567"/>
        <w:jc w:val="both"/>
        <w:rPr>
          <w:sz w:val="24"/>
          <w:szCs w:val="24"/>
        </w:rPr>
      </w:pPr>
      <w:r>
        <w:rPr>
          <w:sz w:val="24"/>
          <w:szCs w:val="24"/>
        </w:rPr>
        <w:t xml:space="preserve">Потери тепловой энергии в сетях складываются из потерь тепловой энергии в сетях, находящихся в эксплуатационной ответственности МУП «ККП», и потребителей. </w:t>
      </w:r>
    </w:p>
    <w:p w:rsidR="00C31FD6" w:rsidRDefault="00C31FD6" w:rsidP="001C554E">
      <w:pPr>
        <w:ind w:left="-567" w:firstLine="567"/>
        <w:jc w:val="both"/>
        <w:rPr>
          <w:sz w:val="24"/>
          <w:szCs w:val="24"/>
        </w:rPr>
      </w:pPr>
      <w:r>
        <w:rPr>
          <w:sz w:val="24"/>
          <w:szCs w:val="24"/>
        </w:rPr>
        <w:t xml:space="preserve">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4"/>
          <w:szCs w:val="24"/>
        </w:rPr>
      </w:pPr>
      <w:r>
        <w:rPr>
          <w:sz w:val="24"/>
          <w:szCs w:val="24"/>
        </w:rPr>
        <w:t xml:space="preserve">В зоне теплоснабжения котельной присоединение потребителей, зависимое </w:t>
      </w:r>
      <w:proofErr w:type="spellStart"/>
      <w:r>
        <w:rPr>
          <w:sz w:val="24"/>
          <w:szCs w:val="24"/>
        </w:rPr>
        <w:t>безэлеваторное</w:t>
      </w:r>
      <w:proofErr w:type="spellEnd"/>
      <w:r>
        <w:rPr>
          <w:sz w:val="24"/>
          <w:szCs w:val="24"/>
        </w:rPr>
        <w:t xml:space="preserve">. </w:t>
      </w:r>
    </w:p>
    <w:p w:rsidR="00C31FD6" w:rsidRDefault="00C31FD6" w:rsidP="001C554E">
      <w:pPr>
        <w:ind w:left="-567" w:firstLine="567"/>
        <w:jc w:val="both"/>
        <w:rPr>
          <w:sz w:val="24"/>
          <w:szCs w:val="24"/>
        </w:rPr>
      </w:pPr>
      <w:r>
        <w:rPr>
          <w:sz w:val="24"/>
          <w:szCs w:val="24"/>
        </w:rPr>
        <w:t xml:space="preserve">Имеют место случаи несанкционированного слива теплоносителя потребителями из тепловой сети, что приводит к сверхнормативной подпитке. </w:t>
      </w:r>
    </w:p>
    <w:p w:rsidR="00C31FD6" w:rsidRDefault="00C31FD6" w:rsidP="001C554E">
      <w:pPr>
        <w:ind w:left="-567" w:firstLine="567"/>
        <w:jc w:val="both"/>
        <w:rPr>
          <w:sz w:val="24"/>
          <w:szCs w:val="24"/>
        </w:rPr>
      </w:pPr>
      <w:r>
        <w:rPr>
          <w:sz w:val="24"/>
          <w:szCs w:val="24"/>
        </w:rPr>
        <w:t xml:space="preserve">Приборы коммерческого учета тепловой энергии отсутствуют. Учет количества тепловой отпущенной тепловой энергии потребителям ведется на основании договорных расчетных нагрузок. </w:t>
      </w:r>
    </w:p>
    <w:p w:rsidR="00C31FD6" w:rsidRDefault="00C31FD6" w:rsidP="001C554E">
      <w:pPr>
        <w:ind w:left="-567" w:firstLine="567"/>
        <w:jc w:val="both"/>
        <w:rPr>
          <w:sz w:val="24"/>
          <w:szCs w:val="24"/>
        </w:rPr>
      </w:pPr>
      <w:r>
        <w:rPr>
          <w:sz w:val="24"/>
          <w:szCs w:val="24"/>
        </w:rPr>
        <w:t xml:space="preserve">Приборы учета тепловой энергии у потребителей не установлены. </w:t>
      </w:r>
    </w:p>
    <w:p w:rsidR="00C31FD6" w:rsidRDefault="00C31FD6" w:rsidP="001C554E">
      <w:pPr>
        <w:ind w:left="-567" w:firstLine="567"/>
        <w:jc w:val="both"/>
        <w:rPr>
          <w:sz w:val="24"/>
          <w:szCs w:val="24"/>
        </w:rPr>
      </w:pPr>
      <w:r>
        <w:rPr>
          <w:sz w:val="24"/>
          <w:szCs w:val="24"/>
        </w:rPr>
        <w:t>В зоне теплоснабжения котельной бесхозяйных сетей не выявлено.</w:t>
      </w:r>
    </w:p>
    <w:p w:rsidR="00164D4B" w:rsidRDefault="00164D4B" w:rsidP="001C554E">
      <w:pPr>
        <w:ind w:left="-567" w:firstLine="567"/>
        <w:jc w:val="both"/>
        <w:rPr>
          <w:sz w:val="24"/>
          <w:szCs w:val="24"/>
        </w:rPr>
      </w:pPr>
      <w:proofErr w:type="gramStart"/>
      <w:r w:rsidRPr="00164D4B">
        <w:rPr>
          <w:sz w:val="24"/>
          <w:szCs w:val="24"/>
        </w:rPr>
        <w:t xml:space="preserve">В течение 2013-2015 </w:t>
      </w:r>
      <w:proofErr w:type="spellStart"/>
      <w:r w:rsidRPr="00164D4B">
        <w:rPr>
          <w:sz w:val="24"/>
          <w:szCs w:val="24"/>
        </w:rPr>
        <w:t>г.г</w:t>
      </w:r>
      <w:proofErr w:type="spellEnd"/>
      <w:r w:rsidRPr="00164D4B">
        <w:rPr>
          <w:sz w:val="24"/>
          <w:szCs w:val="24"/>
        </w:rPr>
        <w:t>. от источника тепловой энергии «</w:t>
      </w:r>
      <w:proofErr w:type="spellStart"/>
      <w:r w:rsidRPr="00164D4B">
        <w:rPr>
          <w:sz w:val="24"/>
          <w:szCs w:val="24"/>
        </w:rPr>
        <w:t>Карабашмедь</w:t>
      </w:r>
      <w:proofErr w:type="spellEnd"/>
      <w:r w:rsidRPr="00164D4B">
        <w:rPr>
          <w:sz w:val="24"/>
          <w:szCs w:val="24"/>
        </w:rPr>
        <w:t>» отключены потребители по ул. Ватутина (1 ж/дом), ул. Химическая (8 ж/домов), ул. Освобождения Урала (12 ж\домов), ул. Островского (1 ж/д).</w:t>
      </w:r>
      <w:proofErr w:type="gramEnd"/>
    </w:p>
    <w:p w:rsidR="00C31FD6" w:rsidRDefault="00C31FD6" w:rsidP="001C554E">
      <w:pPr>
        <w:ind w:left="-567" w:firstLine="567"/>
        <w:jc w:val="both"/>
        <w:rPr>
          <w:sz w:val="24"/>
          <w:szCs w:val="24"/>
        </w:rPr>
      </w:pPr>
    </w:p>
    <w:p w:rsidR="00C31FD6" w:rsidRDefault="00C31FD6" w:rsidP="001C554E">
      <w:pPr>
        <w:ind w:left="-567" w:firstLine="567"/>
        <w:jc w:val="center"/>
      </w:pPr>
      <w:r>
        <w:rPr>
          <w:b/>
          <w:bCs/>
          <w:sz w:val="23"/>
          <w:szCs w:val="23"/>
        </w:rPr>
        <w:t>КОТЕЛЬНАЯ № 69 г. КАРАБАШ в/г № 3</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Балансодержателями тепловых сетей и тепловых пунктов (ТП) в зоне действия котельной № 69 является Карабашский ЭРТ ОАО «РЭУ» «Екатеринбургский». </w:t>
      </w:r>
    </w:p>
    <w:p w:rsidR="00C31FD6" w:rsidRDefault="00C31FD6" w:rsidP="001C554E">
      <w:pPr>
        <w:ind w:left="-567" w:firstLine="567"/>
        <w:jc w:val="both"/>
        <w:rPr>
          <w:sz w:val="24"/>
          <w:szCs w:val="24"/>
        </w:rPr>
      </w:pPr>
      <w:r>
        <w:rPr>
          <w:sz w:val="24"/>
          <w:szCs w:val="24"/>
        </w:rPr>
        <w:t>Удельная материальная характеристика тепловых сетей зоны теплоснабжения котельной ООО «Перспектива» приведена в таблице ниже.</w:t>
      </w:r>
    </w:p>
    <w:p w:rsidR="00C31FD6" w:rsidRDefault="00C31FD6" w:rsidP="001C554E">
      <w:pPr>
        <w:ind w:left="-567" w:firstLine="567"/>
        <w:jc w:val="both"/>
        <w:rPr>
          <w:b/>
          <w:bCs/>
          <w:sz w:val="24"/>
          <w:szCs w:val="24"/>
        </w:rPr>
      </w:pPr>
    </w:p>
    <w:p w:rsidR="00C31FD6" w:rsidRPr="00221D68" w:rsidRDefault="00C31FD6" w:rsidP="001C554E">
      <w:pPr>
        <w:ind w:left="-567" w:firstLine="567"/>
        <w:jc w:val="both"/>
        <w:rPr>
          <w:b/>
          <w:sz w:val="24"/>
          <w:szCs w:val="24"/>
        </w:rPr>
      </w:pPr>
      <w:r w:rsidRPr="00221D68">
        <w:rPr>
          <w:b/>
          <w:bCs/>
          <w:sz w:val="24"/>
          <w:szCs w:val="24"/>
        </w:rPr>
        <w:t>Таблица 1</w:t>
      </w:r>
      <w:r w:rsidR="00164D4B" w:rsidRPr="00221D68">
        <w:rPr>
          <w:b/>
          <w:bCs/>
          <w:sz w:val="24"/>
          <w:szCs w:val="24"/>
        </w:rPr>
        <w:t>7</w:t>
      </w:r>
      <w:r w:rsidRPr="00221D68">
        <w:rPr>
          <w:b/>
          <w:bCs/>
          <w:sz w:val="24"/>
          <w:szCs w:val="24"/>
        </w:rPr>
        <w:t>. Удельная материальная характеристика тепловых сетей зоны теплоснабжения котельной ООО «Перспектива»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016"/>
        <w:gridCol w:w="2016"/>
        <w:gridCol w:w="2016"/>
        <w:gridCol w:w="2016"/>
      </w:tblGrid>
      <w:tr w:rsidR="00C31FD6" w:rsidTr="00C31FD6">
        <w:trPr>
          <w:trHeight w:val="710"/>
        </w:trPr>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proofErr w:type="spellStart"/>
            <w:proofErr w:type="gramStart"/>
            <w:r>
              <w:rPr>
                <w:rFonts w:eastAsia="Calibri"/>
                <w:b/>
                <w:color w:val="000000"/>
                <w:sz w:val="24"/>
                <w:szCs w:val="24"/>
              </w:rPr>
              <w:t>Балансодержа-тель</w:t>
            </w:r>
            <w:proofErr w:type="spellEnd"/>
            <w:proofErr w:type="gramEnd"/>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Протяженность тепловых сетей в однотрубном исполнении,</w:t>
            </w:r>
          </w:p>
          <w:p w:rsidR="00C31FD6" w:rsidRDefault="00C31FD6" w:rsidP="00383377">
            <w:pPr>
              <w:widowControl/>
              <w:jc w:val="center"/>
              <w:rPr>
                <w:rFonts w:eastAsia="Calibri"/>
                <w:b/>
                <w:color w:val="000000"/>
                <w:sz w:val="24"/>
                <w:szCs w:val="24"/>
              </w:rPr>
            </w:pPr>
            <w:r>
              <w:rPr>
                <w:rFonts w:eastAsia="Calibri"/>
                <w:b/>
                <w:color w:val="000000"/>
                <w:sz w:val="24"/>
                <w:szCs w:val="24"/>
              </w:rPr>
              <w:t>км</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Материальная характеристика, м</w:t>
            </w:r>
            <w:proofErr w:type="gramStart"/>
            <w:r>
              <w:rPr>
                <w:rFonts w:eastAsia="Calibri"/>
                <w:b/>
                <w:color w:val="000000"/>
                <w:sz w:val="24"/>
                <w:szCs w:val="24"/>
              </w:rPr>
              <w:t>2</w:t>
            </w:r>
            <w:proofErr w:type="gramEnd"/>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Присоединенная нагрузка, Гкал/час</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Удельная материальная характеристика сети</w:t>
            </w:r>
          </w:p>
        </w:tc>
      </w:tr>
      <w:tr w:rsidR="00C31FD6" w:rsidTr="00C31FD6">
        <w:trPr>
          <w:trHeight w:val="398"/>
        </w:trPr>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Карабашский ЭРТ ОАО «РЭУ» «Екатеринбургский».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48,736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5881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18,1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325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Величина удельной материальной характеристики плотности тепловой нагрузки тепловой сети, присоединенные к котельной № 69 равна 463 м</w:t>
      </w:r>
      <w:proofErr w:type="gramStart"/>
      <w:r>
        <w:rPr>
          <w:sz w:val="24"/>
          <w:szCs w:val="24"/>
        </w:rPr>
        <w:t>2</w:t>
      </w:r>
      <w:proofErr w:type="gramEnd"/>
      <w:r>
        <w:rPr>
          <w:sz w:val="24"/>
          <w:szCs w:val="24"/>
        </w:rPr>
        <w:t xml:space="preserve">/Гкал/ч. </w:t>
      </w:r>
    </w:p>
    <w:p w:rsidR="00C31FD6" w:rsidRDefault="00C31FD6" w:rsidP="001C554E">
      <w:pPr>
        <w:ind w:left="-567" w:firstLine="567"/>
        <w:jc w:val="both"/>
        <w:rPr>
          <w:sz w:val="24"/>
          <w:szCs w:val="24"/>
        </w:rPr>
      </w:pPr>
      <w:r>
        <w:rPr>
          <w:sz w:val="24"/>
          <w:szCs w:val="24"/>
        </w:rPr>
        <w:t xml:space="preserve">Потери в тепловой сети при рассчитанной удельной материальной нагрузке составляют более 25%. Реальная величина тепловых потерь данной тепловой сети определяется состоянием теплоизоляции. </w:t>
      </w:r>
    </w:p>
    <w:p w:rsidR="00C31FD6" w:rsidRDefault="00C31FD6" w:rsidP="001C554E">
      <w:pPr>
        <w:ind w:left="-567" w:firstLine="567"/>
        <w:jc w:val="both"/>
        <w:rPr>
          <w:sz w:val="24"/>
          <w:szCs w:val="24"/>
        </w:rPr>
      </w:pPr>
      <w:r>
        <w:rPr>
          <w:sz w:val="24"/>
          <w:szCs w:val="24"/>
        </w:rPr>
        <w:t xml:space="preserve">Изоляция тепловых сетей выполнена </w:t>
      </w:r>
      <w:proofErr w:type="spellStart"/>
      <w:r>
        <w:rPr>
          <w:sz w:val="24"/>
          <w:szCs w:val="24"/>
        </w:rPr>
        <w:t>минераловатными</w:t>
      </w:r>
      <w:proofErr w:type="spellEnd"/>
      <w:r>
        <w:rPr>
          <w:sz w:val="24"/>
          <w:szCs w:val="24"/>
        </w:rPr>
        <w:t xml:space="preserve"> матами. </w:t>
      </w:r>
    </w:p>
    <w:p w:rsidR="00C31FD6" w:rsidRDefault="00C31FD6" w:rsidP="001C554E">
      <w:pPr>
        <w:ind w:left="-567" w:firstLine="567"/>
        <w:jc w:val="both"/>
        <w:rPr>
          <w:sz w:val="24"/>
          <w:szCs w:val="24"/>
        </w:rPr>
      </w:pPr>
      <w:r>
        <w:rPr>
          <w:sz w:val="24"/>
          <w:szCs w:val="24"/>
        </w:rPr>
        <w:t xml:space="preserve">Общая протяженность тепловых сетей котельной составляет 48736 м в однотрубном исчислении; </w:t>
      </w:r>
    </w:p>
    <w:p w:rsidR="00C31FD6" w:rsidRDefault="00C31FD6" w:rsidP="001C554E">
      <w:pPr>
        <w:ind w:left="-567" w:firstLine="567"/>
        <w:jc w:val="both"/>
        <w:rPr>
          <w:sz w:val="24"/>
          <w:szCs w:val="24"/>
        </w:rPr>
      </w:pPr>
      <w:r>
        <w:rPr>
          <w:sz w:val="24"/>
          <w:szCs w:val="24"/>
        </w:rPr>
        <w:t xml:space="preserve">Основным типом прокладки трубопроводов тепловых сетей является </w:t>
      </w:r>
      <w:proofErr w:type="gramStart"/>
      <w:r>
        <w:rPr>
          <w:sz w:val="24"/>
          <w:szCs w:val="24"/>
        </w:rPr>
        <w:t>подземная</w:t>
      </w:r>
      <w:proofErr w:type="gramEnd"/>
      <w:r>
        <w:rPr>
          <w:sz w:val="24"/>
          <w:szCs w:val="24"/>
        </w:rPr>
        <w:t>;</w:t>
      </w:r>
    </w:p>
    <w:p w:rsidR="00C31FD6" w:rsidRDefault="00C31FD6" w:rsidP="001C554E">
      <w:pPr>
        <w:ind w:left="-567" w:firstLine="567"/>
        <w:jc w:val="both"/>
        <w:rPr>
          <w:sz w:val="24"/>
          <w:szCs w:val="24"/>
        </w:rPr>
      </w:pPr>
      <w:r>
        <w:rPr>
          <w:sz w:val="24"/>
          <w:szCs w:val="24"/>
        </w:rPr>
        <w:t xml:space="preserve">В тепловых сетях котельной № 69 используются трубопроводы различных диаметров от </w:t>
      </w:r>
      <w:proofErr w:type="spellStart"/>
      <w:r>
        <w:rPr>
          <w:sz w:val="24"/>
          <w:szCs w:val="24"/>
        </w:rPr>
        <w:t>Ду</w:t>
      </w:r>
      <w:proofErr w:type="spellEnd"/>
      <w:r>
        <w:rPr>
          <w:sz w:val="24"/>
          <w:szCs w:val="24"/>
        </w:rPr>
        <w:t xml:space="preserve"> 20 мм до </w:t>
      </w:r>
      <w:proofErr w:type="spellStart"/>
      <w:r>
        <w:rPr>
          <w:sz w:val="24"/>
          <w:szCs w:val="24"/>
        </w:rPr>
        <w:t>Ду</w:t>
      </w:r>
      <w:proofErr w:type="spellEnd"/>
      <w:r>
        <w:rPr>
          <w:sz w:val="24"/>
          <w:szCs w:val="24"/>
        </w:rPr>
        <w:t xml:space="preserve"> 200 мм. </w:t>
      </w:r>
    </w:p>
    <w:p w:rsidR="00C31FD6" w:rsidRDefault="00C31FD6" w:rsidP="001C554E">
      <w:pPr>
        <w:ind w:left="-567" w:firstLine="567"/>
        <w:jc w:val="both"/>
        <w:rPr>
          <w:sz w:val="24"/>
          <w:szCs w:val="24"/>
        </w:rPr>
      </w:pPr>
      <w:r w:rsidRPr="00221D68">
        <w:rPr>
          <w:sz w:val="24"/>
          <w:szCs w:val="24"/>
        </w:rPr>
        <w:t>Срок службы тепловых сетей зоны действия котельной №</w:t>
      </w:r>
      <w:r w:rsidR="00383377" w:rsidRPr="00221D68">
        <w:rPr>
          <w:sz w:val="24"/>
          <w:szCs w:val="24"/>
        </w:rPr>
        <w:t>69</w:t>
      </w:r>
      <w:r w:rsidRPr="00221D68">
        <w:rPr>
          <w:sz w:val="24"/>
          <w:szCs w:val="24"/>
        </w:rPr>
        <w:t xml:space="preserve"> составляет до 40 лет.</w:t>
      </w:r>
      <w:r>
        <w:rPr>
          <w:sz w:val="24"/>
          <w:szCs w:val="24"/>
        </w:rPr>
        <w:t xml:space="preserve"> </w:t>
      </w:r>
    </w:p>
    <w:p w:rsidR="00C31FD6" w:rsidRDefault="00C31FD6" w:rsidP="001C554E">
      <w:pPr>
        <w:ind w:left="-567" w:firstLine="567"/>
        <w:jc w:val="both"/>
        <w:rPr>
          <w:sz w:val="24"/>
          <w:szCs w:val="24"/>
        </w:rPr>
      </w:pPr>
      <w:r>
        <w:rPr>
          <w:sz w:val="24"/>
          <w:szCs w:val="24"/>
        </w:rPr>
        <w:t xml:space="preserve">В качестве тепловой изоляции трубопроводов используется минеральная вата. </w:t>
      </w:r>
    </w:p>
    <w:p w:rsidR="00C31FD6" w:rsidRDefault="00C31FD6" w:rsidP="001C554E">
      <w:pPr>
        <w:ind w:left="-567" w:firstLine="567"/>
        <w:jc w:val="both"/>
        <w:rPr>
          <w:sz w:val="24"/>
          <w:szCs w:val="24"/>
        </w:rPr>
      </w:pPr>
      <w:r>
        <w:rPr>
          <w:sz w:val="24"/>
          <w:szCs w:val="24"/>
        </w:rPr>
        <w:t>В качестве компенсирующих устрой</w:t>
      </w:r>
      <w:proofErr w:type="gramStart"/>
      <w:r>
        <w:rPr>
          <w:sz w:val="24"/>
          <w:szCs w:val="24"/>
        </w:rPr>
        <w:t>ств пр</w:t>
      </w:r>
      <w:proofErr w:type="gramEnd"/>
      <w:r>
        <w:rPr>
          <w:sz w:val="24"/>
          <w:szCs w:val="24"/>
        </w:rPr>
        <w:t xml:space="preserve">именяются П-образные компенсаторы. </w:t>
      </w:r>
    </w:p>
    <w:p w:rsidR="00C31FD6" w:rsidRDefault="00C31FD6" w:rsidP="001C554E">
      <w:pPr>
        <w:ind w:left="-567" w:firstLine="567"/>
        <w:jc w:val="both"/>
        <w:rPr>
          <w:sz w:val="24"/>
          <w:szCs w:val="24"/>
        </w:rPr>
      </w:pPr>
      <w:r>
        <w:rPr>
          <w:sz w:val="24"/>
          <w:szCs w:val="24"/>
        </w:rPr>
        <w:t xml:space="preserve">Регулирующая арматура установлена на котельной и в тепловых пунктах (ТП). Секционирующие задвижки находятся в ТП и на отводах к потребителям. В качестве секционирующей арматуры используются стальные и чугунные задвижки с выдвижным шпинделем. </w:t>
      </w:r>
    </w:p>
    <w:p w:rsidR="00C31FD6" w:rsidRDefault="00C31FD6" w:rsidP="001C554E">
      <w:pPr>
        <w:ind w:left="-567" w:firstLine="567"/>
        <w:jc w:val="both"/>
        <w:rPr>
          <w:sz w:val="24"/>
          <w:szCs w:val="24"/>
        </w:rPr>
      </w:pPr>
      <w:r>
        <w:rPr>
          <w:sz w:val="24"/>
          <w:szCs w:val="24"/>
        </w:rPr>
        <w:t>Центральное регулирование отпуска тепла осуществляется на котельной по температурным графикам качественного регулирования 95/70 0С.</w:t>
      </w:r>
    </w:p>
    <w:p w:rsidR="00C31FD6" w:rsidRDefault="00C31FD6" w:rsidP="001C554E">
      <w:pPr>
        <w:ind w:left="-567" w:firstLine="567"/>
        <w:jc w:val="both"/>
        <w:rPr>
          <w:sz w:val="24"/>
          <w:szCs w:val="24"/>
        </w:rPr>
      </w:pPr>
      <w:r>
        <w:rPr>
          <w:sz w:val="24"/>
          <w:szCs w:val="24"/>
        </w:rPr>
        <w:t xml:space="preserve">При выполнении капитальных, текущих и аварийных ремонтов Карабашский ЭРТ руководствуется следующими нормативно-правовыми актами: </w:t>
      </w:r>
    </w:p>
    <w:p w:rsidR="00C31FD6" w:rsidRDefault="00C31FD6" w:rsidP="001C554E">
      <w:pPr>
        <w:ind w:left="-567" w:firstLine="567"/>
        <w:jc w:val="both"/>
        <w:rPr>
          <w:sz w:val="24"/>
          <w:szCs w:val="24"/>
        </w:rPr>
      </w:pPr>
      <w:r>
        <w:rPr>
          <w:sz w:val="24"/>
          <w:szCs w:val="24"/>
        </w:rPr>
        <w:t xml:space="preserve">-Правилами устройства и безопасной эксплуатации трубопроводов пара и горячей воды; </w:t>
      </w:r>
    </w:p>
    <w:p w:rsidR="00C31FD6" w:rsidRDefault="00C31FD6" w:rsidP="001C554E">
      <w:pPr>
        <w:ind w:left="-567" w:firstLine="567"/>
        <w:jc w:val="both"/>
        <w:rPr>
          <w:sz w:val="24"/>
          <w:szCs w:val="24"/>
        </w:rPr>
      </w:pPr>
      <w:r>
        <w:rPr>
          <w:sz w:val="24"/>
          <w:szCs w:val="24"/>
        </w:rPr>
        <w:t xml:space="preserve">- Правилами организации технического обслуживания и ремонта оборудования, зданий и сооружений электростанция и сетей СО 34.04.181-2003; </w:t>
      </w:r>
    </w:p>
    <w:p w:rsidR="00C31FD6" w:rsidRDefault="00C31FD6" w:rsidP="001C554E">
      <w:pPr>
        <w:ind w:left="-567" w:firstLine="567"/>
        <w:jc w:val="both"/>
        <w:rPr>
          <w:sz w:val="24"/>
          <w:szCs w:val="24"/>
        </w:rPr>
      </w:pPr>
      <w:r>
        <w:rPr>
          <w:sz w:val="24"/>
          <w:szCs w:val="24"/>
        </w:rPr>
        <w:t xml:space="preserve">-положениями </w:t>
      </w:r>
      <w:proofErr w:type="gramStart"/>
      <w:r>
        <w:rPr>
          <w:sz w:val="24"/>
          <w:szCs w:val="24"/>
        </w:rPr>
        <w:t>действующих</w:t>
      </w:r>
      <w:proofErr w:type="gramEnd"/>
      <w:r>
        <w:rPr>
          <w:sz w:val="24"/>
          <w:szCs w:val="24"/>
        </w:rPr>
        <w:t xml:space="preserve"> СНиП; </w:t>
      </w:r>
    </w:p>
    <w:p w:rsidR="00C31FD6" w:rsidRDefault="00C31FD6" w:rsidP="001C554E">
      <w:pPr>
        <w:ind w:left="-567" w:firstLine="567"/>
        <w:jc w:val="both"/>
        <w:rPr>
          <w:sz w:val="24"/>
          <w:szCs w:val="24"/>
        </w:rPr>
      </w:pPr>
      <w:r>
        <w:rPr>
          <w:sz w:val="24"/>
          <w:szCs w:val="24"/>
        </w:rPr>
        <w:t xml:space="preserve">Планирование летних ремонтов осуществляется с учетом результатов гидравлических испытаний. </w:t>
      </w:r>
    </w:p>
    <w:p w:rsidR="00C31FD6" w:rsidRDefault="00C31FD6" w:rsidP="001C554E">
      <w:pPr>
        <w:ind w:left="-567" w:firstLine="567"/>
        <w:jc w:val="both"/>
        <w:rPr>
          <w:sz w:val="24"/>
          <w:szCs w:val="24"/>
        </w:rPr>
      </w:pPr>
      <w:r>
        <w:rPr>
          <w:sz w:val="24"/>
          <w:szCs w:val="24"/>
        </w:rPr>
        <w:t xml:space="preserve">Потери тепловой энергии в сетях складываются из потерь тепловой энергии в сетях, находящихся в эксплуатационной ответственности Карабашский ЭРТ и потребителей. </w:t>
      </w:r>
    </w:p>
    <w:p w:rsidR="00C31FD6" w:rsidRDefault="00C31FD6" w:rsidP="001C554E">
      <w:pPr>
        <w:ind w:left="-567" w:firstLine="567"/>
        <w:jc w:val="both"/>
        <w:rPr>
          <w:sz w:val="24"/>
          <w:szCs w:val="24"/>
        </w:rPr>
      </w:pPr>
      <w:r>
        <w:rPr>
          <w:sz w:val="24"/>
          <w:szCs w:val="24"/>
        </w:rPr>
        <w:t xml:space="preserve">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4"/>
          <w:szCs w:val="24"/>
        </w:rPr>
      </w:pPr>
      <w:r>
        <w:rPr>
          <w:sz w:val="24"/>
          <w:szCs w:val="24"/>
        </w:rPr>
        <w:t xml:space="preserve">В зоне теплоснабжения котельной присоединение потребителей зависимое </w:t>
      </w:r>
      <w:proofErr w:type="spellStart"/>
      <w:r>
        <w:rPr>
          <w:sz w:val="24"/>
          <w:szCs w:val="24"/>
        </w:rPr>
        <w:t>безэлеваторное</w:t>
      </w:r>
      <w:proofErr w:type="spellEnd"/>
      <w:r>
        <w:rPr>
          <w:sz w:val="24"/>
          <w:szCs w:val="24"/>
        </w:rPr>
        <w:t xml:space="preserve">. </w:t>
      </w:r>
    </w:p>
    <w:p w:rsidR="00C31FD6" w:rsidRDefault="00C31FD6" w:rsidP="001C554E">
      <w:pPr>
        <w:ind w:left="-567" w:firstLine="567"/>
        <w:jc w:val="both"/>
        <w:rPr>
          <w:sz w:val="24"/>
          <w:szCs w:val="24"/>
        </w:rPr>
      </w:pPr>
      <w:r>
        <w:rPr>
          <w:sz w:val="24"/>
          <w:szCs w:val="24"/>
        </w:rPr>
        <w:t xml:space="preserve">Приборы коммерческого учета тепловой энергии отсутствуют. Учет количества тепловой отпущенной тепловой энергии потребителям ведется на основании договорных расчетных нагрузок. </w:t>
      </w:r>
    </w:p>
    <w:p w:rsidR="00C31FD6" w:rsidRDefault="00C31FD6" w:rsidP="001C554E">
      <w:pPr>
        <w:ind w:left="-567" w:firstLine="567"/>
        <w:jc w:val="both"/>
        <w:rPr>
          <w:sz w:val="24"/>
          <w:szCs w:val="24"/>
        </w:rPr>
      </w:pPr>
      <w:r>
        <w:rPr>
          <w:sz w:val="24"/>
          <w:szCs w:val="24"/>
        </w:rPr>
        <w:t xml:space="preserve">Приборы учета тепловой энергии у потребителей не установлены. </w:t>
      </w:r>
    </w:p>
    <w:p w:rsidR="00C31FD6" w:rsidRDefault="00C31FD6" w:rsidP="001C554E">
      <w:pPr>
        <w:ind w:left="-567" w:firstLine="567"/>
        <w:jc w:val="both"/>
        <w:rPr>
          <w:sz w:val="24"/>
          <w:szCs w:val="24"/>
        </w:rPr>
      </w:pPr>
      <w:r>
        <w:rPr>
          <w:sz w:val="24"/>
          <w:szCs w:val="24"/>
        </w:rPr>
        <w:t>В зоне теплоснабжения котельной бесхозяйных сетей не выявлено.</w:t>
      </w:r>
    </w:p>
    <w:p w:rsidR="00C31FD6" w:rsidRDefault="00C31FD6" w:rsidP="001C554E">
      <w:pPr>
        <w:ind w:left="-567" w:firstLine="567"/>
        <w:jc w:val="both"/>
        <w:rPr>
          <w:sz w:val="24"/>
          <w:szCs w:val="24"/>
        </w:rPr>
      </w:pPr>
    </w:p>
    <w:p w:rsidR="00C31FD6" w:rsidRDefault="00C31FD6" w:rsidP="001C554E">
      <w:pPr>
        <w:ind w:left="-567" w:firstLine="567"/>
        <w:rPr>
          <w:sz w:val="24"/>
          <w:szCs w:val="24"/>
          <w:u w:val="single"/>
        </w:rPr>
      </w:pPr>
      <w:r>
        <w:rPr>
          <w:sz w:val="24"/>
          <w:szCs w:val="24"/>
          <w:u w:val="single"/>
        </w:rPr>
        <w:lastRenderedPageBreak/>
        <w:t>Зоны действия источников теплоснабжения</w:t>
      </w:r>
    </w:p>
    <w:p w:rsidR="00C31FD6" w:rsidRDefault="00C31FD6" w:rsidP="001C554E">
      <w:pPr>
        <w:ind w:left="-567" w:firstLine="567"/>
        <w:jc w:val="both"/>
        <w:rPr>
          <w:sz w:val="24"/>
          <w:szCs w:val="24"/>
        </w:rPr>
      </w:pPr>
      <w:r>
        <w:rPr>
          <w:sz w:val="24"/>
          <w:szCs w:val="24"/>
        </w:rPr>
        <w:t xml:space="preserve">Зоны действия в разрезе источников теплоснабжения представлены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rPr>
          <w:sz w:val="24"/>
          <w:szCs w:val="24"/>
          <w:u w:val="single"/>
        </w:rPr>
      </w:pPr>
      <w:r>
        <w:rPr>
          <w:sz w:val="24"/>
          <w:szCs w:val="24"/>
          <w:u w:val="single"/>
        </w:rPr>
        <w:t>Тепловые нагрузки потребителей</w:t>
      </w:r>
    </w:p>
    <w:p w:rsidR="00C31FD6" w:rsidRDefault="00C31FD6" w:rsidP="001C554E">
      <w:pPr>
        <w:ind w:left="-567" w:firstLine="567"/>
        <w:jc w:val="both"/>
        <w:rPr>
          <w:sz w:val="24"/>
          <w:szCs w:val="24"/>
        </w:rPr>
      </w:pPr>
      <w:r>
        <w:rPr>
          <w:sz w:val="24"/>
          <w:szCs w:val="24"/>
        </w:rPr>
        <w:t xml:space="preserve">Потребителями тепловой энергии централизованных источников теплоснабжения Карабашского ГО являются жилые и общественные здания и предприятия. </w:t>
      </w:r>
    </w:p>
    <w:p w:rsidR="00C31FD6" w:rsidRDefault="00C31FD6" w:rsidP="001C554E">
      <w:pPr>
        <w:ind w:left="-567" w:firstLine="567"/>
        <w:jc w:val="both"/>
        <w:rPr>
          <w:sz w:val="24"/>
          <w:szCs w:val="24"/>
        </w:rPr>
      </w:pPr>
      <w:r>
        <w:rPr>
          <w:sz w:val="24"/>
          <w:szCs w:val="24"/>
        </w:rPr>
        <w:t xml:space="preserve">На основе данных, представленных теплоснабжающими организациями Карабашского ГО по состоянию на 2013 г., были определены величины существующих договорных нагрузок. </w:t>
      </w:r>
    </w:p>
    <w:p w:rsidR="00C31FD6" w:rsidRDefault="00C31FD6" w:rsidP="001C554E">
      <w:pPr>
        <w:ind w:left="-567" w:firstLine="567"/>
        <w:jc w:val="both"/>
        <w:rPr>
          <w:sz w:val="24"/>
          <w:szCs w:val="24"/>
        </w:rPr>
      </w:pPr>
      <w:r>
        <w:rPr>
          <w:sz w:val="24"/>
          <w:szCs w:val="24"/>
        </w:rPr>
        <w:t xml:space="preserve">Распределение договорных нагрузок с разбивкой по источником централизованного теплоснабжения Карабашского ГО </w:t>
      </w:r>
      <w:proofErr w:type="gramStart"/>
      <w:r>
        <w:rPr>
          <w:sz w:val="24"/>
          <w:szCs w:val="24"/>
        </w:rPr>
        <w:t>представлена</w:t>
      </w:r>
      <w:proofErr w:type="gramEnd"/>
      <w:r>
        <w:rPr>
          <w:sz w:val="24"/>
          <w:szCs w:val="24"/>
        </w:rPr>
        <w:t xml:space="preserve"> в таблице ниже.</w:t>
      </w:r>
    </w:p>
    <w:p w:rsidR="00C31FD6" w:rsidRDefault="00C31FD6" w:rsidP="001C554E">
      <w:pPr>
        <w:pStyle w:val="aff1"/>
        <w:spacing w:line="240" w:lineRule="auto"/>
        <w:ind w:left="-567" w:firstLine="567"/>
        <w:rPr>
          <w:b/>
          <w:bCs/>
          <w:sz w:val="24"/>
          <w:szCs w:val="24"/>
        </w:rPr>
      </w:pPr>
    </w:p>
    <w:p w:rsidR="00C31FD6" w:rsidRPr="00221D68" w:rsidRDefault="00C6071D" w:rsidP="001C554E">
      <w:pPr>
        <w:pStyle w:val="aff1"/>
        <w:spacing w:line="240" w:lineRule="auto"/>
        <w:ind w:left="-567" w:firstLine="567"/>
        <w:rPr>
          <w:b/>
          <w:bCs/>
          <w:sz w:val="24"/>
          <w:szCs w:val="24"/>
        </w:rPr>
      </w:pPr>
      <w:r w:rsidRPr="00221D68">
        <w:rPr>
          <w:b/>
          <w:bCs/>
          <w:sz w:val="24"/>
          <w:szCs w:val="24"/>
        </w:rPr>
        <w:t>Таблица 18</w:t>
      </w:r>
      <w:r w:rsidR="00C31FD6" w:rsidRPr="00221D68">
        <w:rPr>
          <w:b/>
          <w:bCs/>
          <w:sz w:val="24"/>
          <w:szCs w:val="24"/>
        </w:rPr>
        <w:t>. Договорные тепловые нагрузки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3"/>
        <w:gridCol w:w="4223"/>
      </w:tblGrid>
      <w:tr w:rsidR="00C31FD6"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C31FD6" w:rsidRDefault="00C31FD6" w:rsidP="00E63448">
            <w:pPr>
              <w:widowControl/>
              <w:ind w:left="4" w:hanging="4"/>
              <w:rPr>
                <w:rFonts w:eastAsia="Calibri"/>
                <w:b/>
                <w:color w:val="000000"/>
                <w:sz w:val="24"/>
                <w:szCs w:val="24"/>
              </w:rPr>
            </w:pPr>
            <w:r>
              <w:rPr>
                <w:rFonts w:eastAsia="Calibri"/>
                <w:b/>
                <w:color w:val="000000"/>
                <w:sz w:val="24"/>
                <w:szCs w:val="24"/>
              </w:rPr>
              <w:t xml:space="preserve">Наименование источника </w:t>
            </w:r>
          </w:p>
        </w:tc>
        <w:tc>
          <w:tcPr>
            <w:tcW w:w="4223" w:type="dxa"/>
            <w:tcBorders>
              <w:top w:val="single" w:sz="4" w:space="0" w:color="auto"/>
              <w:left w:val="single" w:sz="4" w:space="0" w:color="auto"/>
              <w:bottom w:val="single" w:sz="4" w:space="0" w:color="auto"/>
              <w:right w:val="single" w:sz="4" w:space="0" w:color="auto"/>
            </w:tcBorders>
            <w:hideMark/>
          </w:tcPr>
          <w:p w:rsidR="00C31FD6" w:rsidRDefault="00C31FD6" w:rsidP="00E63448">
            <w:pPr>
              <w:widowControl/>
              <w:ind w:left="4" w:hanging="4"/>
              <w:rPr>
                <w:rFonts w:eastAsia="Calibri"/>
                <w:b/>
                <w:color w:val="000000"/>
                <w:sz w:val="24"/>
                <w:szCs w:val="24"/>
              </w:rPr>
            </w:pPr>
            <w:r>
              <w:rPr>
                <w:rFonts w:eastAsia="Calibri"/>
                <w:b/>
                <w:color w:val="000000"/>
                <w:sz w:val="24"/>
                <w:szCs w:val="24"/>
              </w:rPr>
              <w:t>Договорные тепловые нагрузки, Гкал/</w:t>
            </w:r>
            <w:proofErr w:type="gramStart"/>
            <w:r>
              <w:rPr>
                <w:rFonts w:eastAsia="Calibri"/>
                <w:b/>
                <w:color w:val="000000"/>
                <w:sz w:val="24"/>
                <w:szCs w:val="24"/>
              </w:rPr>
              <w:t>ч</w:t>
            </w:r>
            <w:proofErr w:type="gramEnd"/>
            <w:r>
              <w:rPr>
                <w:rFonts w:eastAsia="Calibri"/>
                <w:b/>
                <w:color w:val="000000"/>
                <w:sz w:val="24"/>
                <w:szCs w:val="24"/>
              </w:rPr>
              <w:t xml:space="preserve"> </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ООО «Перспектива»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30,7</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ЗАО «Карабашмедь»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2,77</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ООО «Фортуна Плюс»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0,25</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18,1</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п. Красный Камень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51,82</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b/>
                <w:color w:val="000000"/>
                <w:sz w:val="24"/>
                <w:szCs w:val="24"/>
              </w:rPr>
            </w:pPr>
            <w:r>
              <w:rPr>
                <w:rFonts w:eastAsia="Calibri"/>
                <w:b/>
                <w:color w:val="000000"/>
                <w:sz w:val="24"/>
                <w:szCs w:val="24"/>
              </w:rPr>
              <w:t xml:space="preserve">Всего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30,7</w:t>
            </w:r>
          </w:p>
        </w:tc>
      </w:tr>
    </w:tbl>
    <w:p w:rsidR="00C31FD6" w:rsidRDefault="00C31FD6" w:rsidP="001C554E">
      <w:pPr>
        <w:pStyle w:val="aff1"/>
        <w:spacing w:line="240" w:lineRule="auto"/>
        <w:ind w:left="-567" w:firstLine="567"/>
        <w:rPr>
          <w:rFonts w:eastAsia="Calibri"/>
          <w:sz w:val="24"/>
          <w:szCs w:val="24"/>
          <w:u w:val="single"/>
        </w:rPr>
      </w:pPr>
    </w:p>
    <w:p w:rsidR="00C31FD6" w:rsidRDefault="00C31FD6" w:rsidP="001C554E">
      <w:pPr>
        <w:ind w:left="-567" w:firstLine="567"/>
        <w:jc w:val="both"/>
        <w:rPr>
          <w:sz w:val="24"/>
          <w:szCs w:val="24"/>
        </w:rPr>
      </w:pPr>
      <w:r>
        <w:rPr>
          <w:sz w:val="24"/>
          <w:szCs w:val="24"/>
        </w:rPr>
        <w:t>Наибольшее теплопотребление в зоне действия котельной ОО «Перспектива» (21,31 Гкал/ч) и в зоне действия котельной № 69 (27,35 Гкал/ч).</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Балансы тепловой мощности и тепловой нагрузки в зонах действия источников тепловой энергии</w:t>
      </w:r>
    </w:p>
    <w:p w:rsidR="00C31FD6" w:rsidRDefault="00C31FD6" w:rsidP="001C554E">
      <w:pPr>
        <w:ind w:left="-567" w:firstLine="567"/>
        <w:jc w:val="both"/>
        <w:rPr>
          <w:sz w:val="24"/>
          <w:szCs w:val="24"/>
        </w:rPr>
      </w:pPr>
      <w:r>
        <w:rPr>
          <w:sz w:val="24"/>
          <w:szCs w:val="24"/>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C31FD6" w:rsidRDefault="00C31FD6" w:rsidP="001C554E">
      <w:pPr>
        <w:ind w:left="-567" w:firstLine="567"/>
        <w:jc w:val="both"/>
        <w:rPr>
          <w:sz w:val="24"/>
          <w:szCs w:val="24"/>
        </w:rPr>
      </w:pPr>
      <w:r>
        <w:rPr>
          <w:b/>
          <w:sz w:val="24"/>
          <w:szCs w:val="24"/>
        </w:rPr>
        <w:t>Установленная мощность источника тепловой энергии</w:t>
      </w:r>
      <w:r>
        <w:rPr>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C31FD6" w:rsidRDefault="00C31FD6" w:rsidP="001C554E">
      <w:pPr>
        <w:ind w:left="-567" w:firstLine="567"/>
        <w:jc w:val="both"/>
        <w:rPr>
          <w:sz w:val="24"/>
          <w:szCs w:val="24"/>
        </w:rPr>
      </w:pPr>
      <w:r>
        <w:rPr>
          <w:b/>
          <w:sz w:val="24"/>
          <w:szCs w:val="24"/>
        </w:rPr>
        <w:t>Располагаемая мощность источника тепловой энергии</w:t>
      </w:r>
      <w:r>
        <w:rPr>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4"/>
          <w:szCs w:val="24"/>
        </w:rPr>
        <w:t>в</w:t>
      </w:r>
      <w:proofErr w:type="gramEnd"/>
      <w:r>
        <w:rPr>
          <w:sz w:val="24"/>
          <w:szCs w:val="24"/>
        </w:rPr>
        <w:t xml:space="preserve"> пиковых водогрейных </w:t>
      </w:r>
      <w:proofErr w:type="spellStart"/>
      <w:r>
        <w:rPr>
          <w:sz w:val="24"/>
          <w:szCs w:val="24"/>
        </w:rPr>
        <w:t>котлоагрегатах</w:t>
      </w:r>
      <w:proofErr w:type="spellEnd"/>
      <w:r>
        <w:rPr>
          <w:sz w:val="24"/>
          <w:szCs w:val="24"/>
        </w:rPr>
        <w:t xml:space="preserve"> и др.); </w:t>
      </w:r>
    </w:p>
    <w:p w:rsidR="00C31FD6" w:rsidRDefault="00C31FD6" w:rsidP="001C554E">
      <w:pPr>
        <w:ind w:left="-567" w:firstLine="567"/>
        <w:jc w:val="both"/>
        <w:rPr>
          <w:sz w:val="24"/>
          <w:szCs w:val="24"/>
        </w:rPr>
      </w:pPr>
      <w:r>
        <w:rPr>
          <w:b/>
          <w:sz w:val="24"/>
          <w:szCs w:val="24"/>
        </w:rPr>
        <w:t>Мощность источника тепловой энергии нетто</w:t>
      </w:r>
      <w:r>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31FD6" w:rsidRDefault="00C31FD6" w:rsidP="001C554E">
      <w:pPr>
        <w:ind w:left="-567" w:firstLine="567"/>
        <w:jc w:val="both"/>
        <w:rPr>
          <w:sz w:val="24"/>
          <w:szCs w:val="24"/>
        </w:rPr>
      </w:pPr>
      <w:proofErr w:type="gramStart"/>
      <w:r>
        <w:rPr>
          <w:sz w:val="24"/>
          <w:szCs w:val="24"/>
        </w:rPr>
        <w:t>Балансы установленной, располагаемой тепловой мощности, тепловой мощности нетто и тепловой нагрузки представлены в таблице ниже.</w:t>
      </w:r>
      <w:proofErr w:type="gramEnd"/>
    </w:p>
    <w:p w:rsidR="00C31FD6" w:rsidRDefault="00C31FD6" w:rsidP="001C554E">
      <w:pPr>
        <w:ind w:left="-567" w:firstLine="567"/>
        <w:jc w:val="both"/>
        <w:rPr>
          <w:b/>
          <w:sz w:val="24"/>
          <w:szCs w:val="24"/>
        </w:rPr>
      </w:pPr>
    </w:p>
    <w:p w:rsidR="00C31FD6" w:rsidRPr="00221D68" w:rsidRDefault="00C31FD6" w:rsidP="001C554E">
      <w:pPr>
        <w:ind w:left="-567" w:firstLine="567"/>
        <w:jc w:val="both"/>
        <w:rPr>
          <w:b/>
          <w:sz w:val="24"/>
          <w:szCs w:val="24"/>
        </w:rPr>
      </w:pPr>
      <w:r w:rsidRPr="00221D68">
        <w:rPr>
          <w:b/>
          <w:bCs/>
          <w:sz w:val="24"/>
          <w:szCs w:val="24"/>
        </w:rPr>
        <w:t xml:space="preserve">Таблица </w:t>
      </w:r>
      <w:r w:rsidR="00C6071D" w:rsidRPr="00221D68">
        <w:rPr>
          <w:b/>
          <w:bCs/>
          <w:sz w:val="24"/>
          <w:szCs w:val="24"/>
        </w:rPr>
        <w:t>19</w:t>
      </w:r>
      <w:r w:rsidRPr="00221D68">
        <w:rPr>
          <w:b/>
          <w:bCs/>
          <w:sz w:val="24"/>
          <w:szCs w:val="24"/>
        </w:rPr>
        <w:t>. Баланс тепловой мощности котельных Карабашского ГО</w:t>
      </w:r>
    </w:p>
    <w:tbl>
      <w:tblPr>
        <w:tblW w:w="10471"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1728"/>
        <w:gridCol w:w="1728"/>
        <w:gridCol w:w="1728"/>
        <w:gridCol w:w="1729"/>
        <w:gridCol w:w="1316"/>
      </w:tblGrid>
      <w:tr w:rsidR="00C6071D" w:rsidTr="00C6071D">
        <w:trPr>
          <w:trHeight w:val="372"/>
          <w:jc w:val="center"/>
        </w:trPr>
        <w:tc>
          <w:tcPr>
            <w:tcW w:w="2242" w:type="dxa"/>
            <w:vMerge w:val="restart"/>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jc w:val="center"/>
              <w:rPr>
                <w:rFonts w:eastAsia="Calibri"/>
                <w:b/>
                <w:color w:val="000000"/>
                <w:sz w:val="24"/>
                <w:szCs w:val="24"/>
              </w:rPr>
            </w:pPr>
            <w:proofErr w:type="gramStart"/>
            <w:r>
              <w:rPr>
                <w:rFonts w:eastAsia="Calibri"/>
                <w:b/>
                <w:color w:val="000000"/>
                <w:sz w:val="24"/>
                <w:szCs w:val="24"/>
              </w:rPr>
              <w:t>Показа-</w:t>
            </w:r>
            <w:proofErr w:type="spellStart"/>
            <w:r>
              <w:rPr>
                <w:rFonts w:eastAsia="Calibri"/>
                <w:b/>
                <w:color w:val="000000"/>
                <w:sz w:val="24"/>
                <w:szCs w:val="24"/>
              </w:rPr>
              <w:t>тели</w:t>
            </w:r>
            <w:proofErr w:type="spellEnd"/>
            <w:proofErr w:type="gramEnd"/>
          </w:p>
        </w:tc>
        <w:tc>
          <w:tcPr>
            <w:tcW w:w="6913" w:type="dxa"/>
            <w:gridSpan w:val="4"/>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Источники теплоснабжения (котельные)</w:t>
            </w:r>
          </w:p>
        </w:tc>
        <w:tc>
          <w:tcPr>
            <w:tcW w:w="1316" w:type="dxa"/>
            <w:vMerge w:val="restart"/>
            <w:tcBorders>
              <w:top w:val="single" w:sz="4" w:space="0" w:color="auto"/>
              <w:left w:val="single" w:sz="4" w:space="0" w:color="auto"/>
              <w:right w:val="single" w:sz="4" w:space="0" w:color="auto"/>
            </w:tcBorders>
            <w:vAlign w:val="center"/>
          </w:tcPr>
          <w:p w:rsidR="00C6071D" w:rsidRDefault="00C6071D" w:rsidP="00C6071D">
            <w:pPr>
              <w:ind w:left="-567" w:firstLine="567"/>
              <w:jc w:val="center"/>
              <w:rPr>
                <w:b/>
                <w:sz w:val="22"/>
                <w:szCs w:val="22"/>
              </w:rPr>
            </w:pPr>
            <w:r>
              <w:rPr>
                <w:rFonts w:eastAsia="Calibri"/>
                <w:b/>
                <w:color w:val="000000"/>
                <w:sz w:val="24"/>
                <w:szCs w:val="24"/>
              </w:rPr>
              <w:t>ИТОГО</w:t>
            </w:r>
          </w:p>
        </w:tc>
      </w:tr>
      <w:tr w:rsidR="00C6071D" w:rsidTr="00C6071D">
        <w:trPr>
          <w:trHeight w:val="372"/>
          <w:jc w:val="center"/>
        </w:trPr>
        <w:tc>
          <w:tcPr>
            <w:tcW w:w="2242" w:type="dxa"/>
            <w:vMerge/>
            <w:tcBorders>
              <w:top w:val="single" w:sz="4" w:space="0" w:color="auto"/>
              <w:left w:val="single" w:sz="4" w:space="0" w:color="auto"/>
              <w:bottom w:val="single" w:sz="4" w:space="0" w:color="auto"/>
              <w:right w:val="single" w:sz="4" w:space="0" w:color="auto"/>
            </w:tcBorders>
            <w:vAlign w:val="center"/>
            <w:hideMark/>
          </w:tcPr>
          <w:p w:rsidR="00C6071D" w:rsidRDefault="00C6071D" w:rsidP="00C6071D">
            <w:pPr>
              <w:widowControl/>
              <w:autoSpaceDE/>
              <w:autoSpaceDN/>
              <w:adjustRightInd/>
              <w:rPr>
                <w:rFonts w:eastAsia="Calibri"/>
                <w:b/>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ООО «Перспектива»</w:t>
            </w: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ЗАО «Карабашмедь»</w:t>
            </w: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ООО «Фортуна Плюс»</w:t>
            </w:r>
          </w:p>
        </w:tc>
        <w:tc>
          <w:tcPr>
            <w:tcW w:w="172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 69 в/</w:t>
            </w:r>
            <w:proofErr w:type="gramStart"/>
            <w:r>
              <w:rPr>
                <w:b/>
                <w:sz w:val="22"/>
                <w:szCs w:val="22"/>
              </w:rPr>
              <w:t>г</w:t>
            </w:r>
            <w:proofErr w:type="gramEnd"/>
            <w:r>
              <w:rPr>
                <w:b/>
                <w:sz w:val="22"/>
                <w:szCs w:val="22"/>
              </w:rPr>
              <w:t xml:space="preserve"> Карабаш</w:t>
            </w:r>
          </w:p>
        </w:tc>
        <w:tc>
          <w:tcPr>
            <w:tcW w:w="1316" w:type="dxa"/>
            <w:vMerge/>
            <w:tcBorders>
              <w:left w:val="single" w:sz="4" w:space="0" w:color="auto"/>
              <w:bottom w:val="single" w:sz="4" w:space="0" w:color="auto"/>
              <w:right w:val="single" w:sz="4" w:space="0" w:color="auto"/>
            </w:tcBorders>
            <w:vAlign w:val="center"/>
            <w:hideMark/>
          </w:tcPr>
          <w:p w:rsidR="00C6071D" w:rsidRDefault="00C6071D" w:rsidP="001C554E">
            <w:pPr>
              <w:widowControl/>
              <w:autoSpaceDE/>
              <w:autoSpaceDN/>
              <w:adjustRightInd/>
              <w:ind w:left="-567" w:firstLine="567"/>
              <w:rPr>
                <w:rFonts w:eastAsia="Calibri"/>
                <w:b/>
                <w:color w:val="000000"/>
                <w:sz w:val="24"/>
                <w:szCs w:val="24"/>
              </w:rPr>
            </w:pPr>
          </w:p>
        </w:tc>
      </w:tr>
      <w:tr w:rsidR="00C6071D" w:rsidTr="00C6071D">
        <w:trPr>
          <w:trHeight w:val="372"/>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 xml:space="preserve">Установленная мощность, </w:t>
            </w:r>
          </w:p>
          <w:p w:rsidR="00C6071D" w:rsidRDefault="00C6071D" w:rsidP="00C6071D">
            <w:pPr>
              <w:widowControl/>
              <w:rPr>
                <w:rFonts w:eastAsia="Calibri"/>
                <w:color w:val="000000"/>
                <w:sz w:val="24"/>
                <w:szCs w:val="24"/>
              </w:rPr>
            </w:pPr>
            <w:r>
              <w:rPr>
                <w:rFonts w:eastAsia="Calibri"/>
                <w:color w:val="000000"/>
                <w:sz w:val="24"/>
                <w:szCs w:val="24"/>
              </w:rPr>
              <w:lastRenderedPageBreak/>
              <w:t>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lastRenderedPageBreak/>
              <w:t>34,62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18,9</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3,59</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44,1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101,21</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lastRenderedPageBreak/>
              <w:t>Располагаемая мощность,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34,62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18,9</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44,1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99,42</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Собственные нужды,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0,28</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0,53 (0,62)</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0,84</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2,85</w:t>
            </w:r>
          </w:p>
        </w:tc>
      </w:tr>
      <w:tr w:rsidR="00C6071D" w:rsidTr="00C6071D">
        <w:trPr>
          <w:trHeight w:val="371"/>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Тепловая мощность нетто,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33,42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0,07</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43,26</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95,37</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Подключенная нагрузка,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21,31</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2,77</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0,25</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42,43</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Резерв (дефицит)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12,11</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16,13</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1,55</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15,91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45,7</w:t>
            </w:r>
          </w:p>
        </w:tc>
      </w:tr>
      <w:tr w:rsidR="00C6071D" w:rsidTr="00C6071D">
        <w:trPr>
          <w:trHeight w:val="372"/>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 xml:space="preserve">Загрузка котельной от располагаемой мощности, %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61,6</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14,7</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13,8</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62</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w:t>
            </w:r>
          </w:p>
        </w:tc>
      </w:tr>
    </w:tbl>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sz w:val="24"/>
          <w:szCs w:val="24"/>
        </w:rPr>
        <w:t>Резерв тепловой мощности в зонах действия котельных Карабашского ГО положительный.</w:t>
      </w:r>
    </w:p>
    <w:p w:rsidR="00C31FD6" w:rsidRDefault="00C31FD6" w:rsidP="001C554E">
      <w:pPr>
        <w:ind w:left="-567" w:firstLine="567"/>
        <w:jc w:val="both"/>
        <w:rPr>
          <w:b/>
          <w:sz w:val="24"/>
          <w:szCs w:val="24"/>
        </w:rPr>
      </w:pPr>
    </w:p>
    <w:p w:rsidR="00C31FD6" w:rsidRDefault="00C31FD6" w:rsidP="001C554E">
      <w:pPr>
        <w:pStyle w:val="aff1"/>
        <w:spacing w:line="240" w:lineRule="auto"/>
        <w:ind w:left="-567" w:firstLine="567"/>
        <w:rPr>
          <w:sz w:val="24"/>
          <w:szCs w:val="24"/>
          <w:u w:val="single"/>
        </w:rPr>
      </w:pPr>
      <w:r>
        <w:rPr>
          <w:sz w:val="24"/>
          <w:szCs w:val="24"/>
          <w:u w:val="single"/>
        </w:rPr>
        <w:t>Балансы теплоносителя</w:t>
      </w:r>
    </w:p>
    <w:p w:rsidR="00C31FD6" w:rsidRDefault="00C31FD6" w:rsidP="001C554E">
      <w:pPr>
        <w:ind w:left="-567" w:firstLine="567"/>
        <w:jc w:val="both"/>
        <w:rPr>
          <w:sz w:val="24"/>
          <w:szCs w:val="24"/>
        </w:rPr>
      </w:pPr>
      <w:r>
        <w:rPr>
          <w:sz w:val="24"/>
          <w:szCs w:val="24"/>
        </w:rPr>
        <w:t xml:space="preserve">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Карабашского ГО приведены в таблице </w:t>
      </w:r>
      <w:r w:rsidR="00C6071D">
        <w:rPr>
          <w:sz w:val="24"/>
          <w:szCs w:val="24"/>
        </w:rPr>
        <w:t>20</w:t>
      </w:r>
      <w:r>
        <w:rPr>
          <w:sz w:val="24"/>
          <w:szCs w:val="24"/>
        </w:rPr>
        <w:t xml:space="preserve">. </w:t>
      </w:r>
    </w:p>
    <w:p w:rsidR="00C31FD6" w:rsidRDefault="00C31FD6" w:rsidP="001C554E">
      <w:pPr>
        <w:ind w:left="-567" w:firstLine="567"/>
        <w:jc w:val="both"/>
        <w:rPr>
          <w:sz w:val="24"/>
          <w:szCs w:val="24"/>
        </w:rPr>
      </w:pPr>
      <w:r>
        <w:rPr>
          <w:sz w:val="24"/>
          <w:szCs w:val="24"/>
        </w:rPr>
        <w:t xml:space="preserve">Системы водоподготовки на котельных: </w:t>
      </w:r>
    </w:p>
    <w:p w:rsidR="00C31FD6" w:rsidRDefault="00C31FD6" w:rsidP="001C554E">
      <w:pPr>
        <w:ind w:left="-567" w:firstLine="567"/>
        <w:jc w:val="both"/>
        <w:rPr>
          <w:sz w:val="24"/>
          <w:szCs w:val="24"/>
        </w:rPr>
      </w:pPr>
      <w:r>
        <w:rPr>
          <w:sz w:val="24"/>
          <w:szCs w:val="24"/>
        </w:rPr>
        <w:t xml:space="preserve">-ООО «Перспектива» -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w:t>
      </w:r>
      <w:proofErr w:type="spellStart"/>
      <w:r>
        <w:rPr>
          <w:sz w:val="24"/>
          <w:szCs w:val="24"/>
        </w:rPr>
        <w:t>Na-катионирование</w:t>
      </w:r>
      <w:proofErr w:type="spellEnd"/>
      <w:r>
        <w:rPr>
          <w:sz w:val="24"/>
          <w:szCs w:val="24"/>
        </w:rPr>
        <w:t xml:space="preserve"> одноступенчатое); </w:t>
      </w:r>
    </w:p>
    <w:p w:rsidR="00C31FD6" w:rsidRDefault="00C31FD6" w:rsidP="001C554E">
      <w:pPr>
        <w:ind w:left="-567" w:firstLine="567"/>
        <w:jc w:val="both"/>
        <w:rPr>
          <w:sz w:val="24"/>
          <w:szCs w:val="24"/>
        </w:rPr>
      </w:pPr>
      <w:r>
        <w:rPr>
          <w:sz w:val="24"/>
          <w:szCs w:val="24"/>
        </w:rPr>
        <w:t>-ЗАО «</w:t>
      </w:r>
      <w:proofErr w:type="spellStart"/>
      <w:r>
        <w:rPr>
          <w:sz w:val="24"/>
          <w:szCs w:val="24"/>
        </w:rPr>
        <w:t>Карабашмедь</w:t>
      </w:r>
      <w:proofErr w:type="spellEnd"/>
      <w:r>
        <w:rPr>
          <w:sz w:val="24"/>
          <w:szCs w:val="24"/>
        </w:rPr>
        <w:t xml:space="preserve">» --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 (</w:t>
      </w:r>
      <w:proofErr w:type="spellStart"/>
      <w:r>
        <w:rPr>
          <w:sz w:val="24"/>
          <w:szCs w:val="24"/>
        </w:rPr>
        <w:t>Na-катионирование</w:t>
      </w:r>
      <w:proofErr w:type="spellEnd"/>
      <w:r>
        <w:rPr>
          <w:sz w:val="24"/>
          <w:szCs w:val="24"/>
        </w:rPr>
        <w:t xml:space="preserve"> двухступенчатое), </w:t>
      </w:r>
      <w:proofErr w:type="spellStart"/>
      <w:r>
        <w:rPr>
          <w:sz w:val="24"/>
          <w:szCs w:val="24"/>
        </w:rPr>
        <w:t>деаэрационная</w:t>
      </w:r>
      <w:proofErr w:type="spellEnd"/>
      <w:r>
        <w:rPr>
          <w:sz w:val="24"/>
          <w:szCs w:val="24"/>
        </w:rPr>
        <w:t xml:space="preserve"> установка состоит из двух деаэраторов атмосферного типа ДА 100-25. </w:t>
      </w:r>
    </w:p>
    <w:p w:rsidR="00C31FD6" w:rsidRDefault="00C31FD6" w:rsidP="001C554E">
      <w:pPr>
        <w:ind w:left="-567" w:firstLine="567"/>
        <w:jc w:val="both"/>
        <w:rPr>
          <w:sz w:val="24"/>
          <w:szCs w:val="24"/>
        </w:rPr>
      </w:pPr>
      <w:r>
        <w:rPr>
          <w:sz w:val="24"/>
          <w:szCs w:val="24"/>
        </w:rPr>
        <w:t xml:space="preserve">-ООО «Фортуна Плюс» - отсутствует, подпитка теплосети осуществляется «сырой» водой; </w:t>
      </w:r>
    </w:p>
    <w:p w:rsidR="00C31FD6" w:rsidRDefault="00C31FD6" w:rsidP="001C554E">
      <w:pPr>
        <w:ind w:left="-567" w:firstLine="567"/>
        <w:jc w:val="both"/>
        <w:rPr>
          <w:sz w:val="24"/>
          <w:szCs w:val="24"/>
        </w:rPr>
      </w:pPr>
      <w:r>
        <w:rPr>
          <w:sz w:val="24"/>
          <w:szCs w:val="24"/>
        </w:rPr>
        <w:t>-№ 69 в/г Карабаш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 (</w:t>
      </w:r>
      <w:proofErr w:type="spellStart"/>
      <w:r>
        <w:rPr>
          <w:sz w:val="24"/>
          <w:szCs w:val="24"/>
        </w:rPr>
        <w:t>Na-катионирование</w:t>
      </w:r>
      <w:proofErr w:type="spellEnd"/>
      <w:r>
        <w:rPr>
          <w:sz w:val="24"/>
          <w:szCs w:val="24"/>
        </w:rPr>
        <w:t xml:space="preserve"> </w:t>
      </w:r>
      <w:proofErr w:type="gramStart"/>
      <w:r>
        <w:rPr>
          <w:sz w:val="24"/>
          <w:szCs w:val="24"/>
        </w:rPr>
        <w:t>двухступенчатое</w:t>
      </w:r>
      <w:proofErr w:type="gramEnd"/>
      <w:r>
        <w:rPr>
          <w:sz w:val="24"/>
          <w:szCs w:val="24"/>
        </w:rPr>
        <w:t xml:space="preserve">), </w:t>
      </w:r>
      <w:proofErr w:type="spellStart"/>
      <w:r>
        <w:rPr>
          <w:sz w:val="24"/>
          <w:szCs w:val="24"/>
        </w:rPr>
        <w:t>деаэрационная</w:t>
      </w:r>
      <w:proofErr w:type="spellEnd"/>
      <w:r>
        <w:rPr>
          <w:sz w:val="24"/>
          <w:szCs w:val="24"/>
        </w:rPr>
        <w:t xml:space="preserve"> установка с атмосферным деаэратором ДС-50; </w:t>
      </w:r>
    </w:p>
    <w:p w:rsidR="00C6071D" w:rsidRDefault="00C6071D" w:rsidP="001C554E">
      <w:pPr>
        <w:ind w:left="-567" w:firstLine="567"/>
        <w:jc w:val="both"/>
        <w:rPr>
          <w:sz w:val="24"/>
          <w:szCs w:val="24"/>
        </w:rPr>
      </w:pPr>
    </w:p>
    <w:p w:rsidR="00C31FD6" w:rsidRPr="00221D68" w:rsidRDefault="00C31FD6" w:rsidP="001C554E">
      <w:pPr>
        <w:pStyle w:val="aff1"/>
        <w:spacing w:line="240" w:lineRule="auto"/>
        <w:ind w:left="-567" w:firstLine="567"/>
        <w:rPr>
          <w:rFonts w:ascii="Arial" w:hAnsi="Arial" w:cs="Arial"/>
          <w:b/>
          <w:iCs w:val="0"/>
          <w:color w:val="000000"/>
          <w:sz w:val="24"/>
          <w:szCs w:val="24"/>
        </w:rPr>
      </w:pPr>
      <w:r w:rsidRPr="00221D68">
        <w:rPr>
          <w:b/>
          <w:bCs/>
          <w:sz w:val="24"/>
          <w:szCs w:val="24"/>
        </w:rPr>
        <w:t>Таблица 2</w:t>
      </w:r>
      <w:r w:rsidR="00C6071D" w:rsidRPr="00221D68">
        <w:rPr>
          <w:b/>
          <w:bCs/>
          <w:sz w:val="24"/>
          <w:szCs w:val="24"/>
        </w:rPr>
        <w:t>0</w:t>
      </w:r>
      <w:r w:rsidRPr="00221D68">
        <w:rPr>
          <w:b/>
          <w:bCs/>
          <w:sz w:val="24"/>
          <w:szCs w:val="24"/>
        </w:rPr>
        <w:t>. Баланс производительности водоподготовительных установок (ВПУ)</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967"/>
        <w:gridCol w:w="1966"/>
        <w:gridCol w:w="1966"/>
        <w:gridCol w:w="1966"/>
      </w:tblGrid>
      <w:tr w:rsidR="00C31FD6" w:rsidTr="00C6071D">
        <w:trPr>
          <w:trHeight w:val="482"/>
          <w:jc w:val="center"/>
        </w:trPr>
        <w:tc>
          <w:tcPr>
            <w:tcW w:w="2080"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45"/>
              <w:jc w:val="center"/>
              <w:rPr>
                <w:rFonts w:eastAsia="Calibri"/>
                <w:b/>
                <w:color w:val="000000"/>
                <w:sz w:val="24"/>
                <w:szCs w:val="24"/>
              </w:rPr>
            </w:pPr>
            <w:r>
              <w:rPr>
                <w:rFonts w:eastAsia="Calibri"/>
                <w:b/>
                <w:color w:val="000000"/>
                <w:sz w:val="24"/>
                <w:szCs w:val="24"/>
              </w:rPr>
              <w:t>Наименование</w:t>
            </w:r>
          </w:p>
          <w:p w:rsidR="00C31FD6" w:rsidRDefault="00C31FD6" w:rsidP="00C6071D">
            <w:pPr>
              <w:widowControl/>
              <w:ind w:left="45"/>
              <w:jc w:val="center"/>
              <w:rPr>
                <w:rFonts w:eastAsia="Calibri"/>
                <w:b/>
                <w:color w:val="000000"/>
                <w:sz w:val="24"/>
                <w:szCs w:val="24"/>
              </w:rPr>
            </w:pPr>
            <w:r>
              <w:rPr>
                <w:rFonts w:eastAsia="Calibri"/>
                <w:b/>
                <w:color w:val="000000"/>
                <w:sz w:val="24"/>
                <w:szCs w:val="24"/>
              </w:rPr>
              <w:t>теплоисточника</w:t>
            </w:r>
          </w:p>
          <w:p w:rsidR="00C31FD6" w:rsidRDefault="00C31FD6" w:rsidP="00C6071D">
            <w:pPr>
              <w:widowControl/>
              <w:ind w:left="45"/>
              <w:jc w:val="center"/>
              <w:rPr>
                <w:rFonts w:eastAsia="Calibri"/>
                <w:b/>
                <w:color w:val="000000"/>
                <w:sz w:val="24"/>
                <w:szCs w:val="24"/>
              </w:rPr>
            </w:pPr>
            <w:r>
              <w:rPr>
                <w:rFonts w:eastAsia="Calibri"/>
                <w:b/>
                <w:color w:val="000000"/>
                <w:sz w:val="24"/>
                <w:szCs w:val="24"/>
              </w:rPr>
              <w:t>(котельные)</w:t>
            </w:r>
          </w:p>
        </w:tc>
        <w:tc>
          <w:tcPr>
            <w:tcW w:w="1967"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Располагаемая тепловая мощность,</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Подключенная нагрузка, Гкал/ч)</w:t>
            </w:r>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Расход сетевой воды фактический,</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м3/ч</w:t>
            </w:r>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Производительность ВПУ в нормальном режиме,</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м3/ч</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ООО «Перспектива»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34,62</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21,31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12,0</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20,0</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ЗАО «Карабашмедь»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18,9</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2,77</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 xml:space="preserve">            -</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60,0</w:t>
            </w:r>
          </w:p>
        </w:tc>
      </w:tr>
      <w:tr w:rsidR="00C6071D" w:rsidTr="00C6071D">
        <w:trPr>
          <w:trHeight w:val="229"/>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ООО «Фортуна Плюс»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0,25</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1,26</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44,1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11,7</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44,0</w:t>
            </w:r>
          </w:p>
        </w:tc>
      </w:tr>
    </w:tbl>
    <w:p w:rsidR="00C31FD6" w:rsidRDefault="00C31FD6" w:rsidP="001C554E">
      <w:pPr>
        <w:pStyle w:val="aff1"/>
        <w:spacing w:line="240" w:lineRule="auto"/>
        <w:ind w:left="-567" w:firstLine="567"/>
        <w:rPr>
          <w:rFonts w:ascii="Arial" w:hAnsi="Arial" w:cs="Arial"/>
          <w:iCs w:val="0"/>
          <w:color w:val="000000"/>
          <w:sz w:val="23"/>
          <w:szCs w:val="23"/>
        </w:rPr>
      </w:pPr>
    </w:p>
    <w:p w:rsidR="00C6071D" w:rsidRDefault="00C6071D" w:rsidP="001C554E">
      <w:pPr>
        <w:pStyle w:val="aff1"/>
        <w:spacing w:line="240" w:lineRule="auto"/>
        <w:ind w:left="-567" w:firstLine="567"/>
        <w:rPr>
          <w:rFonts w:ascii="Arial" w:hAnsi="Arial" w:cs="Arial"/>
          <w:iCs w:val="0"/>
          <w:color w:val="000000"/>
          <w:sz w:val="23"/>
          <w:szCs w:val="23"/>
        </w:rPr>
      </w:pPr>
    </w:p>
    <w:p w:rsidR="00C31FD6" w:rsidRDefault="00C31FD6" w:rsidP="001C554E">
      <w:pPr>
        <w:pStyle w:val="aff1"/>
        <w:spacing w:line="240" w:lineRule="auto"/>
        <w:ind w:left="-567" w:firstLine="567"/>
        <w:rPr>
          <w:sz w:val="24"/>
          <w:szCs w:val="24"/>
          <w:u w:val="single"/>
        </w:rPr>
      </w:pPr>
      <w:r>
        <w:rPr>
          <w:sz w:val="24"/>
          <w:szCs w:val="24"/>
          <w:u w:val="single"/>
        </w:rPr>
        <w:t>Топливные балансы источников тепловой энергии и система обеспечения топливом</w:t>
      </w:r>
    </w:p>
    <w:p w:rsidR="00C31FD6" w:rsidRDefault="00C31FD6" w:rsidP="001C554E">
      <w:pPr>
        <w:ind w:left="-567" w:firstLine="567"/>
        <w:jc w:val="both"/>
        <w:rPr>
          <w:sz w:val="24"/>
          <w:szCs w:val="24"/>
        </w:rPr>
      </w:pPr>
      <w:r>
        <w:rPr>
          <w:sz w:val="24"/>
          <w:szCs w:val="24"/>
        </w:rPr>
        <w:t xml:space="preserve">Описание вида и количества используемого топлива на котельных приведено в таблице </w:t>
      </w:r>
      <w:r w:rsidR="00C6071D">
        <w:rPr>
          <w:sz w:val="24"/>
          <w:szCs w:val="24"/>
        </w:rPr>
        <w:t>21</w:t>
      </w:r>
      <w:r>
        <w:rPr>
          <w:sz w:val="24"/>
          <w:szCs w:val="24"/>
        </w:rPr>
        <w:t>.</w:t>
      </w:r>
    </w:p>
    <w:p w:rsidR="00C31FD6" w:rsidRPr="00221D68" w:rsidRDefault="00C31FD6" w:rsidP="001C554E">
      <w:pPr>
        <w:ind w:left="-567" w:firstLine="567"/>
        <w:jc w:val="both"/>
        <w:rPr>
          <w:b/>
          <w:bCs/>
          <w:sz w:val="24"/>
          <w:szCs w:val="24"/>
        </w:rPr>
      </w:pPr>
      <w:r w:rsidRPr="00221D68">
        <w:rPr>
          <w:b/>
          <w:bCs/>
          <w:sz w:val="24"/>
          <w:szCs w:val="24"/>
        </w:rPr>
        <w:lastRenderedPageBreak/>
        <w:t>Таблица 2</w:t>
      </w:r>
      <w:r w:rsidR="00C6071D" w:rsidRPr="00221D68">
        <w:rPr>
          <w:b/>
          <w:bCs/>
          <w:sz w:val="24"/>
          <w:szCs w:val="24"/>
        </w:rPr>
        <w:t>1</w:t>
      </w:r>
      <w:r w:rsidRPr="00221D68">
        <w:rPr>
          <w:b/>
          <w:bCs/>
          <w:sz w:val="24"/>
          <w:szCs w:val="24"/>
        </w:rPr>
        <w:t>. Описание вида и количества используемого топлива на котельных</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1392"/>
        <w:gridCol w:w="1402"/>
        <w:gridCol w:w="1070"/>
        <w:gridCol w:w="1292"/>
        <w:gridCol w:w="1555"/>
        <w:gridCol w:w="1348"/>
      </w:tblGrid>
      <w:tr w:rsidR="00C6071D" w:rsidTr="00221D68">
        <w:trPr>
          <w:trHeight w:val="230"/>
          <w:jc w:val="center"/>
        </w:trPr>
        <w:tc>
          <w:tcPr>
            <w:tcW w:w="2359" w:type="dxa"/>
            <w:vMerge w:val="restart"/>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jc w:val="center"/>
              <w:rPr>
                <w:rFonts w:eastAsia="Calibri"/>
                <w:b/>
                <w:color w:val="000000"/>
                <w:sz w:val="24"/>
                <w:szCs w:val="24"/>
              </w:rPr>
            </w:pPr>
            <w:r>
              <w:rPr>
                <w:rFonts w:eastAsia="Calibri"/>
                <w:b/>
                <w:color w:val="000000"/>
                <w:sz w:val="24"/>
                <w:szCs w:val="24"/>
              </w:rPr>
              <w:t>Наименование теплоисточника</w:t>
            </w:r>
          </w:p>
          <w:p w:rsidR="00C6071D" w:rsidRDefault="00C6071D" w:rsidP="00C6071D">
            <w:pPr>
              <w:widowControl/>
              <w:rPr>
                <w:rFonts w:eastAsia="Calibri"/>
                <w:color w:val="000000"/>
                <w:sz w:val="24"/>
                <w:szCs w:val="24"/>
              </w:rPr>
            </w:pPr>
            <w:r>
              <w:rPr>
                <w:rFonts w:eastAsia="Calibri"/>
                <w:b/>
                <w:color w:val="000000"/>
                <w:sz w:val="24"/>
                <w:szCs w:val="24"/>
              </w:rPr>
              <w:t>(котельные)</w:t>
            </w:r>
          </w:p>
        </w:tc>
        <w:tc>
          <w:tcPr>
            <w:tcW w:w="2794" w:type="dxa"/>
            <w:gridSpan w:val="2"/>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35"/>
              <w:jc w:val="center"/>
              <w:rPr>
                <w:rFonts w:eastAsia="Calibri"/>
                <w:color w:val="000000"/>
                <w:sz w:val="24"/>
                <w:szCs w:val="24"/>
              </w:rPr>
            </w:pPr>
            <w:r>
              <w:rPr>
                <w:rFonts w:eastAsia="Calibri"/>
                <w:b/>
                <w:color w:val="000000"/>
                <w:sz w:val="24"/>
                <w:szCs w:val="24"/>
              </w:rPr>
              <w:t>Вид топлива</w:t>
            </w:r>
          </w:p>
        </w:tc>
        <w:tc>
          <w:tcPr>
            <w:tcW w:w="5265" w:type="dxa"/>
            <w:gridSpan w:val="4"/>
            <w:tcBorders>
              <w:top w:val="single" w:sz="4" w:space="0" w:color="auto"/>
              <w:left w:val="single" w:sz="4" w:space="0" w:color="auto"/>
              <w:bottom w:val="single" w:sz="4" w:space="0" w:color="auto"/>
              <w:right w:val="single" w:sz="4" w:space="0" w:color="auto"/>
            </w:tcBorders>
          </w:tcPr>
          <w:p w:rsidR="00C6071D" w:rsidRDefault="00C6071D" w:rsidP="00C6071D">
            <w:pPr>
              <w:widowControl/>
              <w:ind w:left="35"/>
              <w:jc w:val="center"/>
              <w:rPr>
                <w:rFonts w:eastAsia="Calibri"/>
                <w:b/>
                <w:color w:val="000000"/>
                <w:sz w:val="24"/>
                <w:szCs w:val="24"/>
              </w:rPr>
            </w:pPr>
            <w:r>
              <w:rPr>
                <w:rFonts w:eastAsia="Calibri"/>
                <w:b/>
                <w:color w:val="000000"/>
                <w:sz w:val="24"/>
                <w:szCs w:val="24"/>
              </w:rPr>
              <w:t xml:space="preserve">Количество использованного топлива за 2016 год, т. у. </w:t>
            </w:r>
            <w:proofErr w:type="gramStart"/>
            <w:r>
              <w:rPr>
                <w:rFonts w:eastAsia="Calibri"/>
                <w:b/>
                <w:color w:val="000000"/>
                <w:sz w:val="24"/>
                <w:szCs w:val="24"/>
              </w:rPr>
              <w:t>т</w:t>
            </w:r>
            <w:proofErr w:type="gramEnd"/>
          </w:p>
        </w:tc>
      </w:tr>
      <w:tr w:rsidR="00221D68" w:rsidTr="00221D68">
        <w:trPr>
          <w:trHeight w:val="230"/>
          <w:jc w:val="center"/>
        </w:trPr>
        <w:tc>
          <w:tcPr>
            <w:tcW w:w="2359" w:type="dxa"/>
            <w:vMerge/>
            <w:tcBorders>
              <w:top w:val="single" w:sz="4" w:space="0" w:color="auto"/>
              <w:left w:val="single" w:sz="4" w:space="0" w:color="auto"/>
              <w:bottom w:val="single" w:sz="4" w:space="0" w:color="auto"/>
              <w:right w:val="single" w:sz="4" w:space="0" w:color="auto"/>
            </w:tcBorders>
            <w:vAlign w:val="center"/>
            <w:hideMark/>
          </w:tcPr>
          <w:p w:rsidR="00221D68" w:rsidRDefault="00221D68" w:rsidP="00C6071D">
            <w:pPr>
              <w:widowControl/>
              <w:autoSpaceDE/>
              <w:autoSpaceDN/>
              <w:adjustRightInd/>
              <w:rPr>
                <w:rFonts w:eastAsia="Calibri"/>
                <w:color w:val="000000"/>
                <w:sz w:val="24"/>
                <w:szCs w:val="24"/>
              </w:rPr>
            </w:pP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ind w:left="35"/>
              <w:jc w:val="center"/>
              <w:rPr>
                <w:rFonts w:eastAsia="Calibri"/>
                <w:b/>
                <w:color w:val="000000"/>
                <w:sz w:val="24"/>
                <w:szCs w:val="24"/>
              </w:rPr>
            </w:pPr>
            <w:r>
              <w:rPr>
                <w:rFonts w:eastAsia="Calibri"/>
                <w:b/>
                <w:color w:val="000000"/>
                <w:sz w:val="24"/>
                <w:szCs w:val="24"/>
              </w:rPr>
              <w:t>основное</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ind w:left="35"/>
              <w:jc w:val="center"/>
              <w:rPr>
                <w:rFonts w:eastAsia="Calibri"/>
                <w:b/>
                <w:color w:val="000000"/>
                <w:sz w:val="24"/>
                <w:szCs w:val="24"/>
              </w:rPr>
            </w:pPr>
            <w:r>
              <w:rPr>
                <w:rFonts w:eastAsia="Calibri"/>
                <w:b/>
                <w:color w:val="000000"/>
                <w:sz w:val="24"/>
                <w:szCs w:val="24"/>
              </w:rPr>
              <w:t>резервное</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221D68">
            <w:pPr>
              <w:rPr>
                <w:b/>
                <w:sz w:val="24"/>
              </w:rPr>
            </w:pPr>
            <w:r w:rsidRPr="00221D68">
              <w:rPr>
                <w:b/>
                <w:sz w:val="24"/>
              </w:rPr>
              <w:t>ВСЕГО</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221D68">
            <w:pPr>
              <w:rPr>
                <w:b/>
                <w:sz w:val="24"/>
              </w:rPr>
            </w:pPr>
            <w:r w:rsidRPr="00221D68">
              <w:rPr>
                <w:b/>
                <w:sz w:val="24"/>
              </w:rPr>
              <w:t>На тепловую энергию</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221D68">
            <w:pPr>
              <w:rPr>
                <w:b/>
                <w:sz w:val="24"/>
              </w:rPr>
            </w:pPr>
            <w:r w:rsidRPr="00221D68">
              <w:rPr>
                <w:b/>
                <w:sz w:val="24"/>
              </w:rPr>
              <w:t>На электричество + утилизация</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221D68">
            <w:pPr>
              <w:rPr>
                <w:b/>
                <w:sz w:val="24"/>
              </w:rPr>
            </w:pPr>
            <w:r w:rsidRPr="00221D68">
              <w:rPr>
                <w:b/>
                <w:sz w:val="24"/>
              </w:rPr>
              <w:t>резервное</w:t>
            </w:r>
          </w:p>
        </w:tc>
      </w:tr>
      <w:tr w:rsidR="00221D68" w:rsidTr="00221D68">
        <w:trPr>
          <w:trHeight w:val="230"/>
          <w:jc w:val="center"/>
        </w:trPr>
        <w:tc>
          <w:tcPr>
            <w:tcW w:w="2359"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ООО «Перспектива» </w:t>
            </w: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печное топливо </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49735,2</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18701,2</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31034</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w:t>
            </w:r>
          </w:p>
        </w:tc>
      </w:tr>
      <w:tr w:rsidR="00221D68"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ЗАО «</w:t>
            </w:r>
            <w:proofErr w:type="spellStart"/>
            <w:r>
              <w:rPr>
                <w:rFonts w:eastAsia="Calibri"/>
                <w:color w:val="000000"/>
                <w:sz w:val="24"/>
                <w:szCs w:val="24"/>
              </w:rPr>
              <w:t>Карабашмедь</w:t>
            </w:r>
            <w:proofErr w:type="spellEnd"/>
            <w:r>
              <w:rPr>
                <w:rFonts w:eastAsia="Calibri"/>
                <w:color w:val="000000"/>
                <w:sz w:val="24"/>
                <w:szCs w:val="24"/>
              </w:rPr>
              <w:t xml:space="preserve">» </w:t>
            </w: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12371,6</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12371,6</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w:t>
            </w:r>
          </w:p>
        </w:tc>
      </w:tr>
      <w:tr w:rsidR="00C6071D"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ООО «Фортуна Плюс» </w:t>
            </w:r>
          </w:p>
        </w:tc>
        <w:tc>
          <w:tcPr>
            <w:tcW w:w="139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186,3 </w:t>
            </w:r>
          </w:p>
        </w:tc>
        <w:tc>
          <w:tcPr>
            <w:tcW w:w="1292"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c>
          <w:tcPr>
            <w:tcW w:w="1555"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348"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r>
      <w:tr w:rsidR="00C6071D"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69 в/</w:t>
            </w:r>
            <w:proofErr w:type="gramStart"/>
            <w:r>
              <w:rPr>
                <w:sz w:val="22"/>
                <w:szCs w:val="22"/>
              </w:rPr>
              <w:t>г</w:t>
            </w:r>
            <w:proofErr w:type="gramEnd"/>
            <w:r>
              <w:rPr>
                <w:sz w:val="22"/>
                <w:szCs w:val="22"/>
              </w:rPr>
              <w:t xml:space="preserve"> Карабаш </w:t>
            </w:r>
          </w:p>
        </w:tc>
        <w:tc>
          <w:tcPr>
            <w:tcW w:w="139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мазут </w:t>
            </w:r>
          </w:p>
        </w:tc>
        <w:tc>
          <w:tcPr>
            <w:tcW w:w="140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16123,1 </w:t>
            </w:r>
          </w:p>
        </w:tc>
        <w:tc>
          <w:tcPr>
            <w:tcW w:w="1292"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c>
          <w:tcPr>
            <w:tcW w:w="1555"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348"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Сложности с обеспечением топливом централизованных теплоисточников в периоды расчетных температур наружного воздуха в Карабашском ГО отсутствуют.</w:t>
      </w:r>
    </w:p>
    <w:p w:rsidR="00C31FD6" w:rsidRDefault="00C31FD6" w:rsidP="001C554E">
      <w:pPr>
        <w:ind w:left="-567" w:firstLine="567"/>
        <w:jc w:val="both"/>
        <w:rPr>
          <w:sz w:val="24"/>
          <w:szCs w:val="24"/>
        </w:rPr>
      </w:pPr>
    </w:p>
    <w:p w:rsidR="00C31FD6" w:rsidRDefault="00C31FD6" w:rsidP="001C554E">
      <w:pPr>
        <w:pStyle w:val="aff1"/>
        <w:spacing w:line="240" w:lineRule="auto"/>
        <w:ind w:left="-567" w:firstLine="567"/>
        <w:rPr>
          <w:sz w:val="24"/>
          <w:szCs w:val="24"/>
          <w:u w:val="single"/>
        </w:rPr>
      </w:pPr>
      <w:r>
        <w:rPr>
          <w:sz w:val="24"/>
          <w:szCs w:val="24"/>
          <w:u w:val="single"/>
        </w:rPr>
        <w:t>Технико-экономические показатели теплоснабжающих организаций</w:t>
      </w:r>
    </w:p>
    <w:p w:rsidR="00C31FD6" w:rsidRDefault="00C31FD6" w:rsidP="001C554E">
      <w:pPr>
        <w:ind w:left="-567" w:firstLine="567"/>
        <w:jc w:val="both"/>
        <w:rPr>
          <w:sz w:val="24"/>
          <w:szCs w:val="24"/>
        </w:rPr>
      </w:pPr>
      <w:r>
        <w:rPr>
          <w:sz w:val="24"/>
          <w:szCs w:val="24"/>
        </w:rPr>
        <w:t xml:space="preserve">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C31FD6" w:rsidRDefault="00C31FD6" w:rsidP="001C554E">
      <w:pPr>
        <w:ind w:left="-567" w:firstLine="567"/>
        <w:jc w:val="both"/>
        <w:rPr>
          <w:sz w:val="24"/>
          <w:szCs w:val="24"/>
        </w:rPr>
      </w:pPr>
      <w:r>
        <w:rPr>
          <w:sz w:val="24"/>
          <w:szCs w:val="24"/>
        </w:rPr>
        <w:t xml:space="preserve">а) о ценах (тарифах) на регулируемые товары и услуги и надбавках к этим ценам (тарифам); </w:t>
      </w:r>
    </w:p>
    <w:p w:rsidR="00C31FD6" w:rsidRDefault="00C31FD6" w:rsidP="001C554E">
      <w:pPr>
        <w:ind w:left="-567" w:firstLine="567"/>
        <w:jc w:val="both"/>
        <w:rPr>
          <w:sz w:val="24"/>
          <w:szCs w:val="24"/>
        </w:rPr>
      </w:pPr>
      <w:r>
        <w:rPr>
          <w:sz w:val="24"/>
          <w:szCs w:val="24"/>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C31FD6" w:rsidRDefault="00C31FD6" w:rsidP="001C554E">
      <w:pPr>
        <w:ind w:left="-567" w:firstLine="567"/>
        <w:jc w:val="both"/>
        <w:rPr>
          <w:sz w:val="24"/>
          <w:szCs w:val="24"/>
        </w:rPr>
      </w:pPr>
      <w:r>
        <w:rPr>
          <w:sz w:val="24"/>
          <w:szCs w:val="24"/>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C31FD6" w:rsidRDefault="00C31FD6" w:rsidP="001C554E">
      <w:pPr>
        <w:ind w:left="-567" w:firstLine="567"/>
        <w:jc w:val="both"/>
        <w:rPr>
          <w:sz w:val="24"/>
          <w:szCs w:val="24"/>
        </w:rPr>
      </w:pPr>
      <w:r>
        <w:rPr>
          <w:sz w:val="24"/>
          <w:szCs w:val="24"/>
        </w:rPr>
        <w:t>г) об инвестиционных программах и отчетах об их реализации;</w:t>
      </w:r>
    </w:p>
    <w:p w:rsidR="00C31FD6" w:rsidRDefault="00C31FD6" w:rsidP="001C554E">
      <w:pPr>
        <w:ind w:left="-567" w:firstLine="567"/>
        <w:jc w:val="both"/>
        <w:rPr>
          <w:sz w:val="24"/>
          <w:szCs w:val="24"/>
        </w:rPr>
      </w:pPr>
      <w:r>
        <w:rPr>
          <w:sz w:val="24"/>
          <w:szCs w:val="24"/>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C31FD6" w:rsidRDefault="00C31FD6" w:rsidP="001C554E">
      <w:pPr>
        <w:ind w:left="-567" w:firstLine="567"/>
        <w:jc w:val="both"/>
        <w:rPr>
          <w:sz w:val="24"/>
          <w:szCs w:val="24"/>
        </w:rPr>
      </w:pPr>
      <w:r>
        <w:rPr>
          <w:sz w:val="24"/>
          <w:szCs w:val="24"/>
        </w:rPr>
        <w:t xml:space="preserve">е) об условиях, на которых осуществляется поставка регулируемых товаров </w:t>
      </w:r>
      <w:proofErr w:type="gramStart"/>
      <w:r>
        <w:rPr>
          <w:sz w:val="24"/>
          <w:szCs w:val="24"/>
        </w:rPr>
        <w:t>и(</w:t>
      </w:r>
      <w:proofErr w:type="gramEnd"/>
      <w:r>
        <w:rPr>
          <w:sz w:val="24"/>
          <w:szCs w:val="24"/>
        </w:rPr>
        <w:t xml:space="preserve">или) оказание регулируемых услуг; </w:t>
      </w:r>
    </w:p>
    <w:p w:rsidR="00C31FD6" w:rsidRDefault="00C31FD6" w:rsidP="001C554E">
      <w:pPr>
        <w:ind w:left="-567" w:firstLine="567"/>
        <w:jc w:val="both"/>
        <w:rPr>
          <w:sz w:val="24"/>
          <w:szCs w:val="24"/>
        </w:rPr>
      </w:pPr>
      <w:r>
        <w:rPr>
          <w:sz w:val="24"/>
          <w:szCs w:val="24"/>
        </w:rPr>
        <w:t xml:space="preserve">ж) о порядке выполнения технологических, технических и других мероприятий, связанных с подключением к системе теплоснабжения. </w:t>
      </w:r>
    </w:p>
    <w:p w:rsidR="00C31FD6" w:rsidRDefault="00C31FD6" w:rsidP="001C554E">
      <w:pPr>
        <w:ind w:left="-567" w:firstLine="567"/>
        <w:jc w:val="both"/>
        <w:rPr>
          <w:sz w:val="24"/>
          <w:szCs w:val="24"/>
        </w:rPr>
      </w:pPr>
      <w:r>
        <w:rPr>
          <w:sz w:val="24"/>
          <w:szCs w:val="24"/>
        </w:rPr>
        <w:t xml:space="preserve">Технико-экономические показатели эксплуатации системы теплоснабжения Карабашского городского округа приведены в таблице </w:t>
      </w:r>
      <w:r w:rsidR="00221D68">
        <w:rPr>
          <w:sz w:val="24"/>
          <w:szCs w:val="24"/>
        </w:rPr>
        <w:t>22</w:t>
      </w:r>
      <w:r>
        <w:rPr>
          <w:sz w:val="24"/>
          <w:szCs w:val="24"/>
        </w:rPr>
        <w:t>.</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b/>
          <w:sz w:val="24"/>
          <w:szCs w:val="24"/>
        </w:rPr>
      </w:pPr>
      <w:r>
        <w:rPr>
          <w:b/>
          <w:sz w:val="24"/>
          <w:szCs w:val="24"/>
        </w:rPr>
        <w:t>Таблица 2</w:t>
      </w:r>
      <w:r w:rsidR="00221D68">
        <w:rPr>
          <w:b/>
          <w:sz w:val="24"/>
          <w:szCs w:val="24"/>
        </w:rPr>
        <w:t>2</w:t>
      </w:r>
      <w:r>
        <w:rPr>
          <w:b/>
          <w:sz w:val="24"/>
          <w:szCs w:val="24"/>
        </w:rPr>
        <w:t>. Технико-экономические показатели теплоснабжающих и теплосетевых организаций</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52"/>
        <w:gridCol w:w="1468"/>
        <w:gridCol w:w="1276"/>
        <w:gridCol w:w="1653"/>
        <w:gridCol w:w="1653"/>
      </w:tblGrid>
      <w:tr w:rsidR="00C31FD6" w:rsidTr="00221D68">
        <w:trPr>
          <w:trHeight w:val="1026"/>
        </w:trPr>
        <w:tc>
          <w:tcPr>
            <w:tcW w:w="209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Наименование теплоисточника</w:t>
            </w:r>
          </w:p>
          <w:p w:rsidR="00C31FD6" w:rsidRDefault="00C31FD6" w:rsidP="00221D68">
            <w:pPr>
              <w:widowControl/>
              <w:jc w:val="center"/>
              <w:rPr>
                <w:rFonts w:eastAsia="Calibri"/>
                <w:b/>
                <w:color w:val="000000"/>
                <w:sz w:val="24"/>
                <w:szCs w:val="24"/>
              </w:rPr>
            </w:pPr>
            <w:r>
              <w:rPr>
                <w:rFonts w:eastAsia="Calibri"/>
                <w:b/>
                <w:color w:val="000000"/>
                <w:sz w:val="24"/>
                <w:szCs w:val="24"/>
              </w:rPr>
              <w:t>(котельные)</w:t>
            </w:r>
          </w:p>
        </w:tc>
        <w:tc>
          <w:tcPr>
            <w:tcW w:w="1652"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Выработка тепловой энергии,</w:t>
            </w:r>
          </w:p>
          <w:p w:rsidR="00C31FD6" w:rsidRDefault="00C31FD6" w:rsidP="00221D68">
            <w:pPr>
              <w:widowControl/>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468"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Отпуск тепловой энергии с учетом потерь в тепловых сетях,</w:t>
            </w:r>
          </w:p>
          <w:p w:rsidR="00C31FD6" w:rsidRDefault="00C31FD6" w:rsidP="00221D68">
            <w:pPr>
              <w:widowControl/>
              <w:jc w:val="center"/>
              <w:rPr>
                <w:rFonts w:eastAsia="Calibri"/>
                <w:b/>
                <w:color w:val="000000"/>
                <w:sz w:val="24"/>
                <w:szCs w:val="24"/>
              </w:rPr>
            </w:pPr>
            <w:r>
              <w:rPr>
                <w:rFonts w:eastAsia="Calibri"/>
                <w:b/>
                <w:color w:val="000000"/>
                <w:sz w:val="24"/>
                <w:szCs w:val="24"/>
              </w:rPr>
              <w:t>Гкал/год</w:t>
            </w:r>
          </w:p>
        </w:tc>
        <w:tc>
          <w:tcPr>
            <w:tcW w:w="1276"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Годовой расход топлива,</w:t>
            </w:r>
          </w:p>
          <w:p w:rsidR="00C31FD6" w:rsidRDefault="00C31FD6" w:rsidP="00221D68">
            <w:pPr>
              <w:widowControl/>
              <w:jc w:val="center"/>
              <w:rPr>
                <w:rFonts w:eastAsia="Calibri"/>
                <w:b/>
                <w:color w:val="000000"/>
                <w:sz w:val="24"/>
                <w:szCs w:val="24"/>
              </w:rPr>
            </w:pPr>
            <w:proofErr w:type="spellStart"/>
            <w:r>
              <w:rPr>
                <w:rFonts w:eastAsia="Calibri"/>
                <w:b/>
                <w:color w:val="000000"/>
                <w:sz w:val="24"/>
                <w:szCs w:val="24"/>
              </w:rPr>
              <w:t>т.у</w:t>
            </w:r>
            <w:proofErr w:type="gramStart"/>
            <w:r>
              <w:rPr>
                <w:rFonts w:eastAsia="Calibri"/>
                <w:b/>
                <w:color w:val="000000"/>
                <w:sz w:val="24"/>
                <w:szCs w:val="24"/>
              </w:rPr>
              <w:t>.т</w:t>
            </w:r>
            <w:proofErr w:type="spellEnd"/>
            <w:proofErr w:type="gramEnd"/>
          </w:p>
        </w:tc>
        <w:tc>
          <w:tcPr>
            <w:tcW w:w="165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Удельный расход топлива на отпуск тепла,</w:t>
            </w:r>
          </w:p>
          <w:p w:rsidR="00C31FD6" w:rsidRDefault="00C31FD6" w:rsidP="00221D68">
            <w:pPr>
              <w:widowControl/>
              <w:jc w:val="center"/>
              <w:rPr>
                <w:rFonts w:eastAsia="Calibri"/>
                <w:b/>
                <w:color w:val="000000"/>
                <w:sz w:val="24"/>
                <w:szCs w:val="24"/>
              </w:rPr>
            </w:pPr>
            <w:proofErr w:type="spellStart"/>
            <w:r>
              <w:rPr>
                <w:rFonts w:eastAsia="Calibri"/>
                <w:b/>
                <w:color w:val="000000"/>
                <w:sz w:val="24"/>
                <w:szCs w:val="24"/>
              </w:rPr>
              <w:t>кг</w:t>
            </w:r>
            <w:proofErr w:type="gramStart"/>
            <w:r>
              <w:rPr>
                <w:rFonts w:eastAsia="Calibri"/>
                <w:b/>
                <w:color w:val="000000"/>
                <w:sz w:val="24"/>
                <w:szCs w:val="24"/>
              </w:rPr>
              <w:t>.у</w:t>
            </w:r>
            <w:proofErr w:type="gramEnd"/>
            <w:r>
              <w:rPr>
                <w:rFonts w:eastAsia="Calibri"/>
                <w:b/>
                <w:color w:val="000000"/>
                <w:sz w:val="24"/>
                <w:szCs w:val="24"/>
              </w:rPr>
              <w:t>.т</w:t>
            </w:r>
            <w:proofErr w:type="spellEnd"/>
            <w:r>
              <w:rPr>
                <w:rFonts w:eastAsia="Calibri"/>
                <w:b/>
                <w:color w:val="000000"/>
                <w:sz w:val="24"/>
                <w:szCs w:val="24"/>
              </w:rPr>
              <w:t>./Гкал</w:t>
            </w:r>
          </w:p>
        </w:tc>
        <w:tc>
          <w:tcPr>
            <w:tcW w:w="165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Расход тепловой энергии на собственные нужды,</w:t>
            </w:r>
          </w:p>
          <w:p w:rsidR="00C31FD6" w:rsidRDefault="00C31FD6" w:rsidP="00221D68">
            <w:pPr>
              <w:widowControl/>
              <w:jc w:val="center"/>
              <w:rPr>
                <w:rFonts w:eastAsia="Calibri"/>
                <w:b/>
                <w:color w:val="000000"/>
                <w:sz w:val="24"/>
                <w:szCs w:val="24"/>
              </w:rPr>
            </w:pPr>
            <w:r>
              <w:rPr>
                <w:rFonts w:eastAsia="Calibri"/>
                <w:b/>
                <w:color w:val="000000"/>
                <w:sz w:val="24"/>
                <w:szCs w:val="24"/>
              </w:rPr>
              <w:t>Гкал/год</w:t>
            </w:r>
          </w:p>
        </w:tc>
      </w:tr>
      <w:tr w:rsidR="00221D68" w:rsidTr="00221D68">
        <w:trPr>
          <w:trHeight w:val="103"/>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lastRenderedPageBreak/>
              <w:t xml:space="preserve">ООО «Перспектива»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90 446</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88 939</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18701,2</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210,3</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1677</w:t>
            </w:r>
          </w:p>
        </w:tc>
      </w:tr>
      <w:tr w:rsidR="00221D68" w:rsidTr="00221D68">
        <w:trPr>
          <w:trHeight w:val="229"/>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xml:space="preserve">ЗАО «Карабашмедь»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77887</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14493</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12371,6</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158,8</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1557,7</w:t>
            </w:r>
          </w:p>
        </w:tc>
      </w:tr>
      <w:tr w:rsidR="00221D68" w:rsidTr="00221D68">
        <w:trPr>
          <w:trHeight w:val="230"/>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xml:space="preserve">ООО «Фортуна Плюс»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1898</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1741,1</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336,1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177,1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156,9</w:t>
            </w:r>
          </w:p>
        </w:tc>
      </w:tr>
      <w:tr w:rsidR="00221D68" w:rsidTr="00221D68">
        <w:trPr>
          <w:trHeight w:val="104"/>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94897,3</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90502,3</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16123,1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169,9</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4395</w:t>
            </w:r>
          </w:p>
        </w:tc>
      </w:tr>
    </w:tbl>
    <w:p w:rsidR="00C31FD6" w:rsidRDefault="00C31FD6" w:rsidP="001C554E">
      <w:pPr>
        <w:pStyle w:val="aff1"/>
        <w:spacing w:line="240" w:lineRule="auto"/>
        <w:ind w:left="-567" w:firstLine="567"/>
        <w:rPr>
          <w:rFonts w:eastAsia="Calibri"/>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Цены (тарифы) в сфере теплоснабжения</w:t>
      </w:r>
    </w:p>
    <w:p w:rsidR="00C31FD6" w:rsidRDefault="00C31FD6" w:rsidP="001C554E">
      <w:pPr>
        <w:ind w:left="-567" w:firstLine="567"/>
        <w:jc w:val="both"/>
        <w:rPr>
          <w:sz w:val="24"/>
          <w:szCs w:val="24"/>
        </w:rPr>
      </w:pPr>
      <w:r>
        <w:rPr>
          <w:sz w:val="24"/>
          <w:szCs w:val="24"/>
        </w:rPr>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тарифного органа.</w:t>
      </w:r>
    </w:p>
    <w:p w:rsidR="00221D68" w:rsidRDefault="00221D68" w:rsidP="00221D68">
      <w:pPr>
        <w:ind w:left="-567" w:firstLine="567"/>
        <w:jc w:val="both"/>
        <w:rPr>
          <w:sz w:val="24"/>
          <w:szCs w:val="24"/>
        </w:rPr>
      </w:pPr>
      <w:r w:rsidRPr="00221D68">
        <w:rPr>
          <w:sz w:val="24"/>
          <w:szCs w:val="24"/>
        </w:rPr>
        <w:t>Динамика тарифов (средних за год) на тепловую энергию теплоснабжающих организаций, действующих на территории Карабашского ГО (без учета НДС.) приведен</w:t>
      </w:r>
      <w:r>
        <w:rPr>
          <w:sz w:val="24"/>
          <w:szCs w:val="24"/>
        </w:rPr>
        <w:t>а</w:t>
      </w:r>
      <w:r w:rsidRPr="00221D68">
        <w:rPr>
          <w:sz w:val="24"/>
          <w:szCs w:val="24"/>
        </w:rPr>
        <w:t xml:space="preserve"> в таблице</w:t>
      </w:r>
      <w:r>
        <w:rPr>
          <w:sz w:val="24"/>
          <w:szCs w:val="24"/>
        </w:rPr>
        <w:t xml:space="preserve"> 23.</w:t>
      </w:r>
    </w:p>
    <w:p w:rsidR="00221D68" w:rsidRPr="00221D68" w:rsidRDefault="00221D68" w:rsidP="00221D68">
      <w:pPr>
        <w:ind w:left="-567" w:firstLine="567"/>
        <w:jc w:val="both"/>
        <w:rPr>
          <w:sz w:val="24"/>
          <w:szCs w:val="24"/>
        </w:rPr>
      </w:pPr>
    </w:p>
    <w:p w:rsidR="00221D68" w:rsidRPr="00221D68" w:rsidRDefault="00221D68" w:rsidP="00221D68">
      <w:pPr>
        <w:ind w:left="-567" w:firstLine="567"/>
        <w:jc w:val="both"/>
        <w:rPr>
          <w:sz w:val="24"/>
          <w:szCs w:val="24"/>
          <w:lang w:bidi="ru-RU"/>
        </w:rPr>
      </w:pPr>
      <w:r w:rsidRPr="00221D68">
        <w:rPr>
          <w:sz w:val="24"/>
          <w:szCs w:val="24"/>
          <w:lang w:bidi="ru-RU"/>
        </w:rPr>
        <w:t xml:space="preserve">Таблица </w:t>
      </w:r>
      <w:r>
        <w:rPr>
          <w:sz w:val="24"/>
          <w:szCs w:val="24"/>
          <w:lang w:bidi="ru-RU"/>
        </w:rPr>
        <w:t>23</w:t>
      </w:r>
      <w:r w:rsidRPr="00221D68">
        <w:rPr>
          <w:sz w:val="24"/>
          <w:szCs w:val="24"/>
          <w:lang w:bidi="ru-RU"/>
        </w:rPr>
        <w:t xml:space="preserve"> - Динамика тарифов на тепловую энергию теплоснабжающих организаций</w:t>
      </w:r>
    </w:p>
    <w:tbl>
      <w:tblPr>
        <w:tblOverlap w:val="never"/>
        <w:tblW w:w="8928" w:type="dxa"/>
        <w:jc w:val="center"/>
        <w:tblLayout w:type="fixed"/>
        <w:tblCellMar>
          <w:left w:w="10" w:type="dxa"/>
          <w:right w:w="10" w:type="dxa"/>
        </w:tblCellMar>
        <w:tblLook w:val="0000" w:firstRow="0" w:lastRow="0" w:firstColumn="0" w:lastColumn="0" w:noHBand="0" w:noVBand="0"/>
      </w:tblPr>
      <w:tblGrid>
        <w:gridCol w:w="2180"/>
        <w:gridCol w:w="934"/>
        <w:gridCol w:w="850"/>
        <w:gridCol w:w="851"/>
        <w:gridCol w:w="992"/>
        <w:gridCol w:w="992"/>
        <w:gridCol w:w="992"/>
        <w:gridCol w:w="1137"/>
      </w:tblGrid>
      <w:tr w:rsidR="00221D68" w:rsidRPr="00221D68" w:rsidTr="00221D68">
        <w:trPr>
          <w:trHeight w:hRule="exact" w:val="374"/>
          <w:jc w:val="center"/>
        </w:trPr>
        <w:tc>
          <w:tcPr>
            <w:tcW w:w="2180" w:type="dxa"/>
            <w:vMerge w:val="restart"/>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Теплоснабжающая организация</w:t>
            </w:r>
          </w:p>
        </w:tc>
        <w:tc>
          <w:tcPr>
            <w:tcW w:w="674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center"/>
              <w:rPr>
                <w:sz w:val="24"/>
                <w:szCs w:val="24"/>
                <w:lang w:bidi="ru-RU"/>
              </w:rPr>
            </w:pPr>
            <w:r>
              <w:rPr>
                <w:sz w:val="24"/>
                <w:szCs w:val="24"/>
              </w:rPr>
              <w:t>тарифы на тепловую энергию, руб./Гкал.</w:t>
            </w:r>
          </w:p>
        </w:tc>
      </w:tr>
      <w:tr w:rsidR="00221D68" w:rsidRPr="00221D68" w:rsidTr="00887DB0">
        <w:trPr>
          <w:trHeight w:hRule="exact" w:val="390"/>
          <w:jc w:val="center"/>
        </w:trPr>
        <w:tc>
          <w:tcPr>
            <w:tcW w:w="2180" w:type="dxa"/>
            <w:vMerge/>
            <w:tcBorders>
              <w:left w:val="single" w:sz="4" w:space="0" w:color="auto"/>
            </w:tcBorders>
            <w:shd w:val="clear" w:color="auto" w:fill="FFFFFF"/>
            <w:vAlign w:val="bottom"/>
          </w:tcPr>
          <w:p w:rsidR="00221D68" w:rsidRPr="00221D68" w:rsidRDefault="00221D68" w:rsidP="00221D68">
            <w:pPr>
              <w:jc w:val="both"/>
              <w:rPr>
                <w:sz w:val="24"/>
                <w:szCs w:val="24"/>
                <w:lang w:bidi="ru-RU"/>
              </w:rPr>
            </w:pPr>
          </w:p>
        </w:tc>
        <w:tc>
          <w:tcPr>
            <w:tcW w:w="934" w:type="dxa"/>
            <w:tcBorders>
              <w:top w:val="single" w:sz="4" w:space="0" w:color="auto"/>
              <w:lef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2011</w:t>
            </w:r>
          </w:p>
        </w:tc>
        <w:tc>
          <w:tcPr>
            <w:tcW w:w="850" w:type="dxa"/>
            <w:tcBorders>
              <w:top w:val="single" w:sz="4" w:space="0" w:color="auto"/>
              <w:lef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2012</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2013</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2014</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2016</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2017</w:t>
            </w:r>
          </w:p>
        </w:tc>
      </w:tr>
      <w:tr w:rsidR="00221D68" w:rsidRPr="00221D68" w:rsidTr="00221D68">
        <w:trPr>
          <w:trHeight w:hRule="exact" w:val="367"/>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ООО «Перспектива»</w:t>
            </w:r>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1436,2</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1593,2</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1455,95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1543,35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1657,21</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1717,39</w:t>
            </w:r>
          </w:p>
        </w:tc>
      </w:tr>
      <w:tr w:rsidR="00221D68" w:rsidRPr="00221D68" w:rsidTr="00221D68">
        <w:trPr>
          <w:trHeight w:hRule="exact" w:val="357"/>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ЗАО «</w:t>
            </w:r>
            <w:proofErr w:type="spellStart"/>
            <w:r w:rsidRPr="00221D68">
              <w:rPr>
                <w:sz w:val="24"/>
                <w:szCs w:val="24"/>
                <w:lang w:bidi="ru-RU"/>
              </w:rPr>
              <w:t>Карабашмедь</w:t>
            </w:r>
            <w:proofErr w:type="spellEnd"/>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533,08</w:t>
            </w: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866,3</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872,19</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689,87</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779,765</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805,885</w:t>
            </w:r>
          </w:p>
        </w:tc>
      </w:tr>
      <w:tr w:rsidR="00221D68" w:rsidRPr="00221D68" w:rsidTr="00221D68">
        <w:trPr>
          <w:trHeight w:hRule="exact" w:val="491"/>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МУП «ККП»</w:t>
            </w:r>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853,9</w:t>
            </w: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866,3</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1403,29</w:t>
            </w:r>
            <w:r>
              <w:rPr>
                <w:sz w:val="24"/>
                <w:szCs w:val="24"/>
                <w:lang w:bidi="ru-RU"/>
              </w:rPr>
              <w:t>5</w:t>
            </w:r>
          </w:p>
        </w:tc>
      </w:tr>
      <w:tr w:rsidR="00221D68" w:rsidRPr="00221D68" w:rsidTr="00221D68">
        <w:trPr>
          <w:trHeight w:hRule="exact" w:val="649"/>
          <w:jc w:val="center"/>
        </w:trPr>
        <w:tc>
          <w:tcPr>
            <w:tcW w:w="2180" w:type="dxa"/>
            <w:tcBorders>
              <w:top w:val="single" w:sz="4" w:space="0" w:color="auto"/>
              <w:left w:val="single" w:sz="4" w:space="0" w:color="auto"/>
              <w:bottom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ООО «Фортуна плюс»</w:t>
            </w:r>
          </w:p>
        </w:tc>
        <w:tc>
          <w:tcPr>
            <w:tcW w:w="934"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1075,6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1209,5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1315,01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1386,88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1470,09</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1506,19</w:t>
            </w:r>
          </w:p>
        </w:tc>
      </w:tr>
      <w:tr w:rsidR="00221D68" w:rsidRPr="00221D68" w:rsidTr="00221D68">
        <w:trPr>
          <w:trHeight w:hRule="exact" w:val="336"/>
          <w:jc w:val="center"/>
        </w:trPr>
        <w:tc>
          <w:tcPr>
            <w:tcW w:w="2180" w:type="dxa"/>
            <w:tcBorders>
              <w:top w:val="single" w:sz="4" w:space="0" w:color="auto"/>
              <w:left w:val="single" w:sz="4" w:space="0" w:color="auto"/>
              <w:bottom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 69 в/</w:t>
            </w:r>
            <w:proofErr w:type="gramStart"/>
            <w:r w:rsidRPr="00221D68">
              <w:rPr>
                <w:sz w:val="24"/>
                <w:szCs w:val="24"/>
                <w:lang w:bidi="ru-RU"/>
              </w:rPr>
              <w:t>г</w:t>
            </w:r>
            <w:proofErr w:type="gramEnd"/>
            <w:r w:rsidRPr="00221D68">
              <w:rPr>
                <w:sz w:val="24"/>
                <w:szCs w:val="24"/>
                <w:lang w:bidi="ru-RU"/>
              </w:rPr>
              <w:t xml:space="preserve"> Карабаш</w:t>
            </w:r>
          </w:p>
        </w:tc>
        <w:tc>
          <w:tcPr>
            <w:tcW w:w="934"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2157,95</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2610,4</w:t>
            </w:r>
          </w:p>
        </w:tc>
      </w:tr>
    </w:tbl>
    <w:p w:rsidR="00221D68" w:rsidRDefault="00221D68" w:rsidP="001C554E">
      <w:pPr>
        <w:ind w:left="-567" w:firstLine="567"/>
        <w:jc w:val="both"/>
        <w:rPr>
          <w:sz w:val="24"/>
          <w:szCs w:val="24"/>
        </w:rPr>
      </w:pPr>
    </w:p>
    <w:p w:rsidR="00C31FD6" w:rsidRDefault="00C31FD6" w:rsidP="001C554E">
      <w:pPr>
        <w:ind w:left="-567" w:firstLine="567"/>
        <w:jc w:val="both"/>
        <w:rPr>
          <w:b/>
          <w:sz w:val="24"/>
          <w:szCs w:val="24"/>
        </w:rPr>
      </w:pPr>
    </w:p>
    <w:bookmarkEnd w:id="8"/>
    <w:p w:rsidR="00C31FD6" w:rsidRDefault="00C31FD6" w:rsidP="001C554E">
      <w:pPr>
        <w:pStyle w:val="aff1"/>
        <w:spacing w:line="240" w:lineRule="auto"/>
        <w:ind w:left="-567" w:firstLine="567"/>
        <w:rPr>
          <w:sz w:val="24"/>
          <w:szCs w:val="24"/>
          <w:u w:val="single"/>
        </w:rPr>
      </w:pPr>
      <w:r>
        <w:rPr>
          <w:sz w:val="24"/>
          <w:szCs w:val="24"/>
          <w:u w:val="single"/>
        </w:rPr>
        <w:t>Ключевые проблемы системы теплоснабжения</w:t>
      </w: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 xml:space="preserve">1. По тепловым сетям, находящимся в ведении МУП «ККП»: </w:t>
      </w:r>
    </w:p>
    <w:p w:rsidR="00C31FD6" w:rsidRDefault="00C31FD6" w:rsidP="001C554E">
      <w:pPr>
        <w:ind w:left="-567" w:firstLine="567"/>
        <w:jc w:val="both"/>
        <w:rPr>
          <w:sz w:val="24"/>
          <w:szCs w:val="24"/>
        </w:rPr>
      </w:pPr>
      <w:r>
        <w:rPr>
          <w:sz w:val="24"/>
          <w:szCs w:val="24"/>
        </w:rPr>
        <w:t xml:space="preserve">-износ трубопроводов тепловых сетей; </w:t>
      </w:r>
    </w:p>
    <w:p w:rsidR="00C31FD6" w:rsidRDefault="00C31FD6" w:rsidP="001C554E">
      <w:pPr>
        <w:ind w:left="-567" w:firstLine="567"/>
        <w:jc w:val="both"/>
        <w:rPr>
          <w:sz w:val="24"/>
          <w:szCs w:val="24"/>
        </w:rPr>
      </w:pPr>
      <w:r>
        <w:rPr>
          <w:sz w:val="24"/>
          <w:szCs w:val="24"/>
        </w:rPr>
        <w:t xml:space="preserve">-неудовлетворительное состояние теплоизоляции тепловых сетей, что приводит к значительному превышению тепловых потерь по сравнению с </w:t>
      </w:r>
      <w:proofErr w:type="gramStart"/>
      <w:r>
        <w:rPr>
          <w:sz w:val="24"/>
          <w:szCs w:val="24"/>
        </w:rPr>
        <w:t>нормативными</w:t>
      </w:r>
      <w:proofErr w:type="gramEnd"/>
      <w:r>
        <w:rPr>
          <w:sz w:val="24"/>
          <w:szCs w:val="24"/>
        </w:rPr>
        <w:t xml:space="preserve">; </w:t>
      </w:r>
    </w:p>
    <w:p w:rsidR="00C31FD6" w:rsidRDefault="00C31FD6" w:rsidP="001C554E">
      <w:pPr>
        <w:ind w:left="-567" w:firstLine="567"/>
        <w:jc w:val="both"/>
        <w:rPr>
          <w:sz w:val="24"/>
          <w:szCs w:val="24"/>
        </w:rPr>
      </w:pPr>
      <w:r>
        <w:rPr>
          <w:sz w:val="24"/>
          <w:szCs w:val="24"/>
        </w:rPr>
        <w:t xml:space="preserve">-несанкционированный слив теплоносителя из систем отопления; </w:t>
      </w:r>
    </w:p>
    <w:p w:rsidR="00C31FD6" w:rsidRDefault="00C31FD6" w:rsidP="001C554E">
      <w:pPr>
        <w:ind w:left="-567" w:firstLine="567"/>
        <w:jc w:val="both"/>
        <w:rPr>
          <w:sz w:val="24"/>
          <w:szCs w:val="24"/>
        </w:rPr>
      </w:pPr>
      <w:r>
        <w:rPr>
          <w:sz w:val="24"/>
          <w:szCs w:val="24"/>
        </w:rPr>
        <w:t xml:space="preserve">- высокие тепловые потери, связанные с большой протяженностью тепловой сети, значение удельной материальной характеристики составляет 1235, работа тепловых сетей осуществляется в зоне низкого качества эксплуатации, тепловые потери при передаче тепловой энергии составляют 60% и более; </w:t>
      </w:r>
    </w:p>
    <w:p w:rsidR="00C31FD6" w:rsidRDefault="00C31FD6" w:rsidP="001C554E">
      <w:pPr>
        <w:ind w:left="-567" w:firstLine="567"/>
        <w:jc w:val="both"/>
        <w:rPr>
          <w:sz w:val="24"/>
          <w:szCs w:val="24"/>
        </w:rPr>
      </w:pPr>
      <w:r>
        <w:rPr>
          <w:sz w:val="24"/>
          <w:szCs w:val="24"/>
        </w:rPr>
        <w:t xml:space="preserve">-параллельное расположение двух магистральных трубопроводов </w:t>
      </w:r>
      <w:proofErr w:type="spellStart"/>
      <w:r>
        <w:rPr>
          <w:sz w:val="24"/>
          <w:szCs w:val="24"/>
        </w:rPr>
        <w:t>Ду</w:t>
      </w:r>
      <w:proofErr w:type="spellEnd"/>
      <w:r>
        <w:rPr>
          <w:sz w:val="24"/>
          <w:szCs w:val="24"/>
        </w:rPr>
        <w:t xml:space="preserve"> 200 мм ветки Освобождения Урала и ветки Ватутина в условиях значительного уменьшения тепловой нагрузки на ветку Освобождения Урала, что ведет к повышению тепловых потерь, эксплуатационных затрат; </w:t>
      </w:r>
    </w:p>
    <w:p w:rsidR="00C31FD6" w:rsidRDefault="00C31FD6" w:rsidP="001C554E">
      <w:pPr>
        <w:ind w:left="-567" w:firstLine="567"/>
        <w:jc w:val="both"/>
        <w:rPr>
          <w:sz w:val="24"/>
          <w:szCs w:val="24"/>
        </w:rPr>
      </w:pPr>
      <w:r>
        <w:rPr>
          <w:sz w:val="24"/>
          <w:szCs w:val="24"/>
        </w:rPr>
        <w:t xml:space="preserve">- изменение характеристик тепловой сети (уменьшение тепловой нагрузки), связанное со сносом </w:t>
      </w:r>
      <w:proofErr w:type="spellStart"/>
      <w:r>
        <w:rPr>
          <w:sz w:val="24"/>
          <w:szCs w:val="24"/>
        </w:rPr>
        <w:t>ветхоаварийного</w:t>
      </w:r>
      <w:proofErr w:type="spellEnd"/>
      <w:r>
        <w:rPr>
          <w:sz w:val="24"/>
          <w:szCs w:val="24"/>
        </w:rPr>
        <w:t xml:space="preserve"> жилья в санитарной зоне ЗАО «Карабашмедь».</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 xml:space="preserve">3. По котельной ООО «Перспектива»: </w:t>
      </w:r>
    </w:p>
    <w:p w:rsidR="00C31FD6" w:rsidRDefault="00C31FD6" w:rsidP="001C554E">
      <w:pPr>
        <w:ind w:left="-567" w:firstLine="567"/>
        <w:jc w:val="both"/>
        <w:rPr>
          <w:sz w:val="24"/>
          <w:szCs w:val="24"/>
        </w:rPr>
      </w:pPr>
      <w:r>
        <w:rPr>
          <w:sz w:val="24"/>
          <w:szCs w:val="24"/>
        </w:rPr>
        <w:t xml:space="preserve">-большая протяженность тепловых сетей, значение удельной материальной характеристики составляет 197, работа тепловых сетей осуществляется на границе зоны </w:t>
      </w:r>
      <w:r>
        <w:rPr>
          <w:sz w:val="24"/>
          <w:szCs w:val="24"/>
        </w:rPr>
        <w:lastRenderedPageBreak/>
        <w:t xml:space="preserve">эффективного централизованного теплоснабжения. Утвержденные тепловые потери составляют </w:t>
      </w:r>
      <w:r w:rsidR="00645875" w:rsidRPr="00645875">
        <w:rPr>
          <w:sz w:val="24"/>
          <w:szCs w:val="24"/>
        </w:rPr>
        <w:t xml:space="preserve">21,76 % (при </w:t>
      </w:r>
      <w:proofErr w:type="gramStart"/>
      <w:r w:rsidR="00645875" w:rsidRPr="00645875">
        <w:rPr>
          <w:sz w:val="24"/>
          <w:szCs w:val="24"/>
        </w:rPr>
        <w:t>нормативных</w:t>
      </w:r>
      <w:proofErr w:type="gramEnd"/>
      <w:r w:rsidR="00645875" w:rsidRPr="00645875">
        <w:rPr>
          <w:sz w:val="24"/>
          <w:szCs w:val="24"/>
        </w:rPr>
        <w:t xml:space="preserve"> 10 %);</w:t>
      </w:r>
    </w:p>
    <w:p w:rsidR="00C31FD6" w:rsidRDefault="00C31FD6" w:rsidP="001C554E">
      <w:pPr>
        <w:ind w:left="-567" w:firstLine="567"/>
        <w:jc w:val="both"/>
        <w:rPr>
          <w:sz w:val="24"/>
          <w:szCs w:val="24"/>
        </w:rPr>
      </w:pPr>
      <w:r>
        <w:rPr>
          <w:sz w:val="24"/>
          <w:szCs w:val="24"/>
        </w:rPr>
        <w:t>-наличие бесхозяйных тепловых сетей, присоединенных к тепловым сетям ООО «Перспектива».</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4. По котельной и тепловой сет</w:t>
      </w:r>
      <w:proofErr w:type="gramStart"/>
      <w:r>
        <w:rPr>
          <w:b/>
          <w:sz w:val="24"/>
          <w:szCs w:val="24"/>
        </w:rPr>
        <w:t>и ООО</w:t>
      </w:r>
      <w:proofErr w:type="gramEnd"/>
      <w:r>
        <w:rPr>
          <w:b/>
          <w:sz w:val="24"/>
          <w:szCs w:val="24"/>
        </w:rPr>
        <w:t xml:space="preserve"> «Фортуна Плюс»: </w:t>
      </w:r>
    </w:p>
    <w:p w:rsidR="00C31FD6" w:rsidRDefault="00C31FD6" w:rsidP="001C554E">
      <w:pPr>
        <w:ind w:left="-567" w:firstLine="567"/>
        <w:jc w:val="both"/>
        <w:rPr>
          <w:sz w:val="24"/>
          <w:szCs w:val="24"/>
        </w:rPr>
      </w:pPr>
      <w:r>
        <w:rPr>
          <w:sz w:val="24"/>
          <w:szCs w:val="24"/>
        </w:rPr>
        <w:t xml:space="preserve">-степень износа котельного оборудования составляет 50 %; </w:t>
      </w:r>
    </w:p>
    <w:p w:rsidR="00C31FD6" w:rsidRDefault="00C31FD6" w:rsidP="001C554E">
      <w:pPr>
        <w:ind w:left="-567" w:firstLine="567"/>
        <w:jc w:val="both"/>
        <w:rPr>
          <w:sz w:val="24"/>
          <w:szCs w:val="24"/>
        </w:rPr>
      </w:pPr>
      <w:r>
        <w:rPr>
          <w:sz w:val="24"/>
          <w:szCs w:val="24"/>
        </w:rPr>
        <w:t xml:space="preserve">-отсутствие в котельной приборного учета тепловой энергии; </w:t>
      </w:r>
    </w:p>
    <w:p w:rsidR="00C31FD6" w:rsidRDefault="00C31FD6" w:rsidP="001C554E">
      <w:pPr>
        <w:ind w:left="-567" w:firstLine="567"/>
        <w:jc w:val="both"/>
        <w:rPr>
          <w:sz w:val="24"/>
          <w:szCs w:val="24"/>
        </w:rPr>
      </w:pPr>
      <w:r>
        <w:rPr>
          <w:sz w:val="24"/>
          <w:szCs w:val="24"/>
        </w:rPr>
        <w:t>-низкий коэффициент использования располагаемой мощности равный 14 %, что вызвано малой величиной подключенной нагрузки 0,25 Гкал/</w:t>
      </w:r>
      <w:proofErr w:type="gramStart"/>
      <w:r>
        <w:rPr>
          <w:sz w:val="24"/>
          <w:szCs w:val="24"/>
        </w:rPr>
        <w:t>ч</w:t>
      </w:r>
      <w:proofErr w:type="gramEnd"/>
      <w:r>
        <w:rPr>
          <w:sz w:val="24"/>
          <w:szCs w:val="24"/>
        </w:rPr>
        <w:t>;</w:t>
      </w:r>
    </w:p>
    <w:p w:rsidR="00C31FD6" w:rsidRDefault="00C31FD6" w:rsidP="001C554E">
      <w:pPr>
        <w:ind w:left="-567" w:firstLine="567"/>
        <w:jc w:val="both"/>
        <w:rPr>
          <w:sz w:val="24"/>
          <w:szCs w:val="24"/>
        </w:rPr>
      </w:pPr>
      <w:r>
        <w:rPr>
          <w:sz w:val="24"/>
          <w:szCs w:val="24"/>
        </w:rPr>
        <w:t>-отсутствует резервное топливо.</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5. По котельной и тепловой сети № 69 в/</w:t>
      </w:r>
      <w:proofErr w:type="gramStart"/>
      <w:r>
        <w:rPr>
          <w:b/>
          <w:sz w:val="24"/>
          <w:szCs w:val="24"/>
        </w:rPr>
        <w:t>г</w:t>
      </w:r>
      <w:proofErr w:type="gramEnd"/>
      <w:r>
        <w:rPr>
          <w:b/>
          <w:sz w:val="24"/>
          <w:szCs w:val="24"/>
        </w:rPr>
        <w:t xml:space="preserve"> Карабаш: </w:t>
      </w:r>
    </w:p>
    <w:p w:rsidR="00C31FD6" w:rsidRDefault="00C31FD6" w:rsidP="001C554E">
      <w:pPr>
        <w:ind w:left="-567" w:firstLine="567"/>
        <w:jc w:val="both"/>
        <w:rPr>
          <w:sz w:val="24"/>
          <w:szCs w:val="24"/>
        </w:rPr>
      </w:pPr>
      <w:r>
        <w:rPr>
          <w:sz w:val="24"/>
          <w:szCs w:val="24"/>
        </w:rPr>
        <w:t xml:space="preserve">-износ тепловых сетей, срок эксплуатации трубопроводов составляет около 40 лет; </w:t>
      </w:r>
    </w:p>
    <w:p w:rsidR="00C31FD6" w:rsidRDefault="00C31FD6" w:rsidP="001C554E">
      <w:pPr>
        <w:ind w:left="-567" w:firstLine="567"/>
        <w:jc w:val="both"/>
        <w:rPr>
          <w:sz w:val="24"/>
          <w:szCs w:val="24"/>
        </w:rPr>
      </w:pPr>
      <w:r>
        <w:rPr>
          <w:sz w:val="24"/>
          <w:szCs w:val="24"/>
        </w:rPr>
        <w:t xml:space="preserve">-неудовлетворительное состояние теплоизоляции трубопроводов; </w:t>
      </w:r>
    </w:p>
    <w:p w:rsidR="00C31FD6" w:rsidRDefault="00C31FD6" w:rsidP="001C554E">
      <w:pPr>
        <w:ind w:left="-567" w:firstLine="567"/>
        <w:jc w:val="both"/>
        <w:rPr>
          <w:sz w:val="24"/>
          <w:szCs w:val="24"/>
        </w:rPr>
      </w:pPr>
      <w:r>
        <w:rPr>
          <w:sz w:val="24"/>
          <w:szCs w:val="24"/>
        </w:rPr>
        <w:t xml:space="preserve">-отсутствие в котельной приборного учета тепловой энергии; </w:t>
      </w:r>
    </w:p>
    <w:p w:rsidR="00C31FD6" w:rsidRDefault="00C31FD6" w:rsidP="001C554E">
      <w:pPr>
        <w:ind w:left="-567" w:firstLine="567"/>
        <w:jc w:val="both"/>
        <w:rPr>
          <w:sz w:val="24"/>
          <w:szCs w:val="24"/>
        </w:rPr>
      </w:pPr>
      <w:proofErr w:type="gramStart"/>
      <w:r>
        <w:rPr>
          <w:sz w:val="24"/>
          <w:szCs w:val="24"/>
        </w:rPr>
        <w:t>-оснащенность котельной паровыми котлами, отработавшими значительную часть срока эксплуатации, несоответствие вида нагрузки потребителей (в основном водогрейная) типу установленных котлов (паровые).</w:t>
      </w:r>
      <w:proofErr w:type="gramEnd"/>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pStyle w:val="2"/>
        <w:numPr>
          <w:ilvl w:val="1"/>
          <w:numId w:val="18"/>
        </w:numPr>
        <w:tabs>
          <w:tab w:val="left" w:pos="993"/>
        </w:tabs>
        <w:spacing w:before="0"/>
        <w:ind w:left="-567" w:firstLine="567"/>
        <w:jc w:val="both"/>
        <w:rPr>
          <w:rFonts w:ascii="Times New Roman" w:hAnsi="Times New Roman"/>
          <w:color w:val="auto"/>
        </w:rPr>
      </w:pPr>
      <w:bookmarkStart w:id="10" w:name="_Toc500917934"/>
      <w:r>
        <w:rPr>
          <w:rFonts w:ascii="Times New Roman" w:hAnsi="Times New Roman"/>
          <w:color w:val="auto"/>
        </w:rPr>
        <w:t>Характеристика существующего состояния системы электроснабжения Карабашского городского округа</w:t>
      </w:r>
      <w:bookmarkEnd w:id="10"/>
    </w:p>
    <w:p w:rsidR="00C31FD6" w:rsidRDefault="00C31FD6" w:rsidP="001C554E">
      <w:pPr>
        <w:pStyle w:val="2"/>
        <w:tabs>
          <w:tab w:val="left" w:pos="993"/>
        </w:tabs>
        <w:spacing w:before="0"/>
        <w:ind w:left="-567" w:firstLine="567"/>
        <w:jc w:val="both"/>
        <w:rPr>
          <w:rFonts w:ascii="Times New Roman" w:hAnsi="Times New Roman"/>
          <w:color w:val="auto"/>
        </w:rPr>
      </w:pPr>
    </w:p>
    <w:p w:rsidR="00C31FD6" w:rsidRDefault="00C31FD6" w:rsidP="001C554E">
      <w:pPr>
        <w:pStyle w:val="aff1"/>
        <w:spacing w:line="240" w:lineRule="auto"/>
        <w:ind w:left="-567" w:firstLine="567"/>
        <w:rPr>
          <w:sz w:val="24"/>
          <w:szCs w:val="24"/>
          <w:u w:val="single"/>
        </w:rPr>
      </w:pPr>
      <w:r>
        <w:rPr>
          <w:sz w:val="24"/>
          <w:szCs w:val="24"/>
          <w:u w:val="single"/>
        </w:rPr>
        <w:t xml:space="preserve">Характеристика электроснабжения Карабашского городского округа </w:t>
      </w:r>
    </w:p>
    <w:p w:rsidR="0030194C" w:rsidRPr="0030194C" w:rsidRDefault="0030194C" w:rsidP="0030194C">
      <w:pPr>
        <w:pStyle w:val="aff1"/>
        <w:spacing w:line="240" w:lineRule="auto"/>
        <w:ind w:left="-567" w:firstLine="567"/>
        <w:rPr>
          <w:sz w:val="24"/>
          <w:szCs w:val="24"/>
        </w:rPr>
      </w:pPr>
      <w:r w:rsidRPr="0030194C">
        <w:rPr>
          <w:sz w:val="24"/>
          <w:szCs w:val="24"/>
        </w:rPr>
        <w:t xml:space="preserve">Электроснабжение населенных пунктов, входящих в </w:t>
      </w:r>
      <w:proofErr w:type="spellStart"/>
      <w:r w:rsidRPr="0030194C">
        <w:rPr>
          <w:sz w:val="24"/>
          <w:szCs w:val="24"/>
        </w:rPr>
        <w:t>Карабашский</w:t>
      </w:r>
      <w:proofErr w:type="spellEnd"/>
      <w:r w:rsidRPr="0030194C">
        <w:rPr>
          <w:sz w:val="24"/>
          <w:szCs w:val="24"/>
        </w:rPr>
        <w:t xml:space="preserve"> городской округ, осуществляется по распределительным сетям филиала ОАО «МРСК Урала» - «Челябэнерго»   через подстанции 110/35/10 </w:t>
      </w:r>
      <w:proofErr w:type="spellStart"/>
      <w:r w:rsidRPr="0030194C">
        <w:rPr>
          <w:sz w:val="24"/>
          <w:szCs w:val="24"/>
        </w:rPr>
        <w:t>кВ</w:t>
      </w:r>
      <w:proofErr w:type="spellEnd"/>
      <w:r w:rsidRPr="0030194C">
        <w:rPr>
          <w:sz w:val="24"/>
          <w:szCs w:val="24"/>
        </w:rPr>
        <w:t>:</w:t>
      </w:r>
    </w:p>
    <w:p w:rsidR="0030194C" w:rsidRPr="0030194C" w:rsidRDefault="0030194C" w:rsidP="0030194C">
      <w:pPr>
        <w:pStyle w:val="aff1"/>
        <w:spacing w:line="240" w:lineRule="auto"/>
        <w:ind w:left="-567" w:firstLine="567"/>
        <w:rPr>
          <w:sz w:val="24"/>
          <w:szCs w:val="24"/>
        </w:rPr>
      </w:pPr>
      <w:r w:rsidRPr="0030194C">
        <w:rPr>
          <w:sz w:val="24"/>
          <w:szCs w:val="24"/>
        </w:rPr>
        <w:t>ПС «</w:t>
      </w:r>
      <w:proofErr w:type="spellStart"/>
      <w:r w:rsidRPr="0030194C">
        <w:rPr>
          <w:sz w:val="24"/>
          <w:szCs w:val="24"/>
        </w:rPr>
        <w:t>Карабашская</w:t>
      </w:r>
      <w:proofErr w:type="spellEnd"/>
      <w:r w:rsidRPr="0030194C">
        <w:rPr>
          <w:sz w:val="24"/>
          <w:szCs w:val="24"/>
        </w:rPr>
        <w:t>»;</w:t>
      </w:r>
    </w:p>
    <w:p w:rsidR="0030194C" w:rsidRDefault="0030194C" w:rsidP="0030194C">
      <w:pPr>
        <w:pStyle w:val="aff1"/>
        <w:spacing w:line="240" w:lineRule="auto"/>
        <w:ind w:left="-567" w:firstLine="567"/>
        <w:rPr>
          <w:sz w:val="24"/>
          <w:szCs w:val="24"/>
        </w:rPr>
      </w:pPr>
      <w:r w:rsidRPr="0030194C">
        <w:rPr>
          <w:sz w:val="24"/>
          <w:szCs w:val="24"/>
        </w:rPr>
        <w:t>ПС «Пирит».</w:t>
      </w:r>
    </w:p>
    <w:p w:rsidR="00C31FD6" w:rsidRDefault="00C31FD6" w:rsidP="001C554E">
      <w:pPr>
        <w:pStyle w:val="aff1"/>
        <w:spacing w:line="240" w:lineRule="auto"/>
        <w:ind w:left="-567" w:firstLine="567"/>
        <w:rPr>
          <w:sz w:val="24"/>
          <w:szCs w:val="24"/>
        </w:rPr>
      </w:pPr>
      <w:r>
        <w:rPr>
          <w:sz w:val="24"/>
          <w:szCs w:val="24"/>
        </w:rPr>
        <w:t xml:space="preserve">Источником обеспечения объектов </w:t>
      </w:r>
      <w:r>
        <w:rPr>
          <w:color w:val="000000"/>
          <w:sz w:val="24"/>
          <w:szCs w:val="24"/>
        </w:rPr>
        <w:t xml:space="preserve">муниципального образования </w:t>
      </w:r>
      <w:r>
        <w:rPr>
          <w:sz w:val="24"/>
          <w:szCs w:val="24"/>
        </w:rPr>
        <w:t xml:space="preserve">электрической энергией является </w:t>
      </w:r>
      <w:proofErr w:type="spellStart"/>
      <w:r>
        <w:rPr>
          <w:sz w:val="24"/>
          <w:szCs w:val="24"/>
        </w:rPr>
        <w:t>Карабашский</w:t>
      </w:r>
      <w:proofErr w:type="spellEnd"/>
      <w:r>
        <w:rPr>
          <w:sz w:val="24"/>
          <w:szCs w:val="24"/>
        </w:rPr>
        <w:t xml:space="preserve"> филиал «</w:t>
      </w:r>
      <w:proofErr w:type="spellStart"/>
      <w:r>
        <w:rPr>
          <w:sz w:val="24"/>
          <w:szCs w:val="24"/>
        </w:rPr>
        <w:t>Кыштымэнергосбыт</w:t>
      </w:r>
      <w:proofErr w:type="spellEnd"/>
      <w:r>
        <w:rPr>
          <w:sz w:val="24"/>
          <w:szCs w:val="24"/>
        </w:rPr>
        <w:t xml:space="preserve">». </w:t>
      </w:r>
    </w:p>
    <w:p w:rsidR="00C31FD6" w:rsidRDefault="00C31FD6" w:rsidP="001C554E">
      <w:pPr>
        <w:pStyle w:val="aff1"/>
        <w:spacing w:line="240" w:lineRule="auto"/>
        <w:ind w:left="-567" w:firstLine="567"/>
        <w:rPr>
          <w:sz w:val="24"/>
          <w:szCs w:val="24"/>
        </w:rPr>
      </w:pPr>
      <w:r>
        <w:rPr>
          <w:sz w:val="24"/>
          <w:szCs w:val="24"/>
        </w:rPr>
        <w:t xml:space="preserve">Основные виды деятельности организации - передача электрической энергии по сетям; обслуживание сетей уличного освещения и светофорного хозяйства в пределах территории Карабашского городского округа. </w:t>
      </w:r>
    </w:p>
    <w:p w:rsidR="00C31FD6" w:rsidRDefault="00C31FD6" w:rsidP="001C554E">
      <w:pPr>
        <w:pStyle w:val="aff1"/>
        <w:spacing w:line="240" w:lineRule="auto"/>
        <w:ind w:left="-567" w:firstLine="567"/>
        <w:rPr>
          <w:sz w:val="24"/>
          <w:szCs w:val="24"/>
        </w:rPr>
      </w:pPr>
      <w:r>
        <w:rPr>
          <w:sz w:val="24"/>
          <w:szCs w:val="24"/>
        </w:rPr>
        <w:t xml:space="preserve">Электроснабжение потребителей </w:t>
      </w:r>
      <w:r>
        <w:rPr>
          <w:color w:val="000000"/>
          <w:sz w:val="24"/>
          <w:szCs w:val="24"/>
        </w:rPr>
        <w:t xml:space="preserve">муниципального образования </w:t>
      </w:r>
      <w:r>
        <w:rPr>
          <w:sz w:val="24"/>
          <w:szCs w:val="24"/>
        </w:rPr>
        <w:t xml:space="preserve">осуществляется на основании заключенных с гарантирующими поставщиками договоров энергоснабжения. Потребители оплачивают фактический объем потребленной электроэнергии по показаниям приборов учета. В свою очередь гарантирующие поставщики рассчитываются за услуги по передаче электрической энергии по единым котловым тарифам, установленным региональным тарифным регулятором Челябинской области. </w:t>
      </w:r>
    </w:p>
    <w:p w:rsidR="00C31FD6" w:rsidRDefault="00C31FD6" w:rsidP="001C554E">
      <w:pPr>
        <w:pStyle w:val="aff1"/>
        <w:spacing w:line="240" w:lineRule="auto"/>
        <w:ind w:left="-567" w:firstLine="567"/>
        <w:rPr>
          <w:sz w:val="24"/>
          <w:szCs w:val="24"/>
        </w:rPr>
      </w:pPr>
      <w:r>
        <w:rPr>
          <w:sz w:val="24"/>
          <w:szCs w:val="24"/>
        </w:rPr>
        <w:t>Электрической энергией снабжаются малые предприятия Карабашского городского округа, а также население, массивы индивидуальной жилищной застройки, уличное освещение. Точки приема и отпуска электроэнергии Карабашского городского округа оснащены приборами учета.</w:t>
      </w:r>
    </w:p>
    <w:p w:rsidR="00C31FD6" w:rsidRDefault="00C31FD6" w:rsidP="001C554E">
      <w:pPr>
        <w:pStyle w:val="aff1"/>
        <w:spacing w:line="240" w:lineRule="auto"/>
        <w:ind w:left="-567" w:firstLine="567"/>
        <w:rPr>
          <w:sz w:val="24"/>
          <w:szCs w:val="24"/>
        </w:rPr>
      </w:pPr>
      <w:r>
        <w:rPr>
          <w:sz w:val="24"/>
          <w:szCs w:val="24"/>
        </w:rPr>
        <w:t xml:space="preserve">Система электроснабжения Администрации Карабашского городского округа с точки зрения надежности электроснабжения соответствует III категории. </w:t>
      </w:r>
    </w:p>
    <w:p w:rsidR="00C31FD6" w:rsidRDefault="00C31FD6" w:rsidP="001C554E">
      <w:pPr>
        <w:pStyle w:val="aff1"/>
        <w:spacing w:line="240" w:lineRule="auto"/>
        <w:ind w:left="-567" w:firstLine="567"/>
        <w:rPr>
          <w:sz w:val="24"/>
          <w:szCs w:val="24"/>
        </w:rPr>
      </w:pPr>
      <w:r>
        <w:rPr>
          <w:sz w:val="24"/>
          <w:szCs w:val="24"/>
        </w:rPr>
        <w:lastRenderedPageBreak/>
        <w:t xml:space="preserve">Финансовый расчет за потребление электроэнергии с </w:t>
      </w:r>
      <w:proofErr w:type="spellStart"/>
      <w:r>
        <w:rPr>
          <w:sz w:val="24"/>
          <w:szCs w:val="24"/>
        </w:rPr>
        <w:t>энергоснабжающими</w:t>
      </w:r>
      <w:proofErr w:type="spellEnd"/>
      <w:r>
        <w:rPr>
          <w:sz w:val="24"/>
          <w:szCs w:val="24"/>
        </w:rPr>
        <w:t xml:space="preserve"> организациями определяется на основании установленных приборов учета.</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 xml:space="preserve">Цены (тарифы) на услуги по передаче электрической энергии </w:t>
      </w:r>
    </w:p>
    <w:p w:rsidR="00C31FD6" w:rsidRDefault="00C31FD6" w:rsidP="001C554E">
      <w:pPr>
        <w:pStyle w:val="aff1"/>
        <w:spacing w:line="240" w:lineRule="auto"/>
        <w:ind w:left="-567" w:firstLine="567"/>
        <w:rPr>
          <w:sz w:val="24"/>
          <w:szCs w:val="24"/>
        </w:rPr>
      </w:pPr>
      <w:r>
        <w:rPr>
          <w:sz w:val="24"/>
          <w:szCs w:val="24"/>
        </w:rPr>
        <w:t xml:space="preserve">Единые (котловые) тарифы на услуги по передаче электрической энергии </w:t>
      </w:r>
      <w:r w:rsidR="00A27DE4">
        <w:rPr>
          <w:sz w:val="24"/>
          <w:szCs w:val="24"/>
        </w:rPr>
        <w:t>на территории Карабашского городского округа</w:t>
      </w:r>
      <w:r w:rsidR="00E259BF">
        <w:rPr>
          <w:sz w:val="24"/>
          <w:szCs w:val="24"/>
        </w:rPr>
        <w:t xml:space="preserve"> представлены в таблицах ниже</w:t>
      </w:r>
      <w:r>
        <w:rPr>
          <w:sz w:val="24"/>
          <w:szCs w:val="24"/>
        </w:rPr>
        <w:t xml:space="preserve">. </w:t>
      </w:r>
    </w:p>
    <w:p w:rsidR="00A27DE4" w:rsidRPr="00887DB0" w:rsidRDefault="00A27DE4" w:rsidP="00A27DE4">
      <w:pPr>
        <w:pStyle w:val="aff1"/>
        <w:spacing w:line="240" w:lineRule="auto"/>
        <w:rPr>
          <w:b/>
          <w:sz w:val="24"/>
          <w:szCs w:val="24"/>
          <w:lang w:bidi="ru-RU"/>
        </w:rPr>
      </w:pPr>
      <w:r w:rsidRPr="00887DB0">
        <w:rPr>
          <w:b/>
          <w:sz w:val="24"/>
          <w:szCs w:val="24"/>
          <w:lang w:bidi="ru-RU"/>
        </w:rPr>
        <w:t xml:space="preserve">Таблица 24 - Динамика тарифов на электрическую энергию </w:t>
      </w:r>
      <w:r w:rsidR="008F24CF" w:rsidRPr="00887DB0">
        <w:rPr>
          <w:b/>
          <w:sz w:val="24"/>
          <w:szCs w:val="24"/>
          <w:lang w:bidi="ru-RU"/>
        </w:rPr>
        <w:t>для населения, проживающего в сельских населенных пунктах</w:t>
      </w:r>
    </w:p>
    <w:tbl>
      <w:tblPr>
        <w:tblOverlap w:val="never"/>
        <w:tblW w:w="8865"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571"/>
        <w:gridCol w:w="567"/>
        <w:gridCol w:w="455"/>
        <w:gridCol w:w="571"/>
        <w:gridCol w:w="480"/>
        <w:gridCol w:w="512"/>
        <w:gridCol w:w="510"/>
        <w:gridCol w:w="482"/>
        <w:gridCol w:w="540"/>
        <w:gridCol w:w="452"/>
        <w:gridCol w:w="540"/>
        <w:gridCol w:w="597"/>
        <w:gridCol w:w="7"/>
      </w:tblGrid>
      <w:tr w:rsidR="00A27DE4" w:rsidRPr="00A27DE4" w:rsidTr="0005665D">
        <w:trPr>
          <w:trHeight w:hRule="exact" w:val="776"/>
          <w:jc w:val="center"/>
        </w:trPr>
        <w:tc>
          <w:tcPr>
            <w:tcW w:w="2581" w:type="dxa"/>
            <w:vMerge w:val="restart"/>
            <w:shd w:val="clear" w:color="auto" w:fill="FFFFFF"/>
            <w:vAlign w:val="bottom"/>
          </w:tcPr>
          <w:p w:rsidR="00A27DE4" w:rsidRPr="00A27DE4" w:rsidRDefault="00E259BF" w:rsidP="00E259BF">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284" w:type="dxa"/>
            <w:gridSpan w:val="13"/>
            <w:shd w:val="clear" w:color="auto" w:fill="FFFFFF"/>
            <w:vAlign w:val="center"/>
          </w:tcPr>
          <w:p w:rsidR="00A27DE4" w:rsidRPr="00A27DE4" w:rsidRDefault="00A27DE4" w:rsidP="00A27DE4">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A27DE4" w:rsidRPr="00A27DE4" w:rsidRDefault="00A27DE4" w:rsidP="00A27DE4">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7" w:type="dxa"/>
          <w:trHeight w:hRule="exact" w:val="390"/>
          <w:jc w:val="center"/>
        </w:trPr>
        <w:tc>
          <w:tcPr>
            <w:tcW w:w="2581" w:type="dxa"/>
            <w:vMerge/>
            <w:shd w:val="clear" w:color="auto" w:fill="FFFFFF"/>
            <w:vAlign w:val="bottom"/>
          </w:tcPr>
          <w:p w:rsidR="0005665D" w:rsidRPr="00A27DE4" w:rsidRDefault="0005665D" w:rsidP="00A27DE4">
            <w:pPr>
              <w:pStyle w:val="aff1"/>
              <w:ind w:left="60" w:firstLine="0"/>
              <w:rPr>
                <w:sz w:val="24"/>
                <w:szCs w:val="24"/>
                <w:lang w:bidi="ru-RU"/>
              </w:rPr>
            </w:pPr>
          </w:p>
        </w:tc>
        <w:tc>
          <w:tcPr>
            <w:tcW w:w="1138"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2012</w:t>
            </w:r>
          </w:p>
        </w:tc>
        <w:tc>
          <w:tcPr>
            <w:tcW w:w="1026"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2016</w:t>
            </w:r>
          </w:p>
        </w:tc>
        <w:tc>
          <w:tcPr>
            <w:tcW w:w="1137"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7" w:type="dxa"/>
          <w:trHeight w:hRule="exact" w:val="567"/>
          <w:jc w:val="center"/>
        </w:trPr>
        <w:tc>
          <w:tcPr>
            <w:tcW w:w="2581" w:type="dxa"/>
            <w:shd w:val="clear" w:color="auto" w:fill="FFFFFF"/>
            <w:vAlign w:val="center"/>
          </w:tcPr>
          <w:p w:rsidR="0005665D" w:rsidRPr="00A27DE4" w:rsidRDefault="0005665D" w:rsidP="00A27DE4">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571" w:type="dxa"/>
            <w:shd w:val="clear" w:color="auto" w:fill="FFFFFF"/>
            <w:vAlign w:val="center"/>
          </w:tcPr>
          <w:p w:rsidR="0005665D" w:rsidRPr="0005665D" w:rsidRDefault="0005665D">
            <w:pPr>
              <w:rPr>
                <w:sz w:val="24"/>
                <w:szCs w:val="21"/>
              </w:rPr>
            </w:pPr>
            <w:r w:rsidRPr="0005665D">
              <w:rPr>
                <w:sz w:val="24"/>
                <w:szCs w:val="21"/>
              </w:rPr>
              <w:t>1,379</w:t>
            </w:r>
          </w:p>
        </w:tc>
        <w:tc>
          <w:tcPr>
            <w:tcW w:w="567" w:type="dxa"/>
            <w:shd w:val="clear" w:color="auto" w:fill="FFFFFF"/>
            <w:vAlign w:val="center"/>
          </w:tcPr>
          <w:p w:rsidR="0005665D" w:rsidRPr="0005665D" w:rsidRDefault="0005665D">
            <w:pPr>
              <w:rPr>
                <w:sz w:val="24"/>
                <w:szCs w:val="21"/>
              </w:rPr>
            </w:pPr>
            <w:r w:rsidRPr="0005665D">
              <w:rPr>
                <w:sz w:val="24"/>
                <w:szCs w:val="21"/>
              </w:rPr>
              <w:t>1,46</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2,09</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2,41</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2,41</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2,51</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1,76</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1,92</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1,92</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2,04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2,12</w:t>
            </w:r>
          </w:p>
        </w:tc>
      </w:tr>
      <w:tr w:rsidR="0005665D" w:rsidRPr="00A27DE4" w:rsidTr="0005665D">
        <w:trPr>
          <w:gridAfter w:val="1"/>
          <w:wAfter w:w="7" w:type="dxa"/>
          <w:trHeight w:hRule="exact" w:val="562"/>
          <w:jc w:val="center"/>
        </w:trPr>
        <w:tc>
          <w:tcPr>
            <w:tcW w:w="2581" w:type="dxa"/>
            <w:shd w:val="clear" w:color="auto" w:fill="FFFFFF"/>
            <w:vAlign w:val="center"/>
          </w:tcPr>
          <w:p w:rsidR="0005665D" w:rsidRDefault="0005665D" w:rsidP="00A27DE4">
            <w:pPr>
              <w:pStyle w:val="aff1"/>
              <w:spacing w:line="240" w:lineRule="auto"/>
              <w:ind w:left="62" w:firstLine="0"/>
              <w:jc w:val="center"/>
              <w:rPr>
                <w:sz w:val="24"/>
                <w:szCs w:val="24"/>
                <w:lang w:bidi="ru-RU"/>
              </w:rPr>
            </w:pPr>
            <w:r>
              <w:rPr>
                <w:sz w:val="24"/>
                <w:szCs w:val="24"/>
                <w:lang w:bidi="ru-RU"/>
              </w:rPr>
              <w:t>Дневная зона</w:t>
            </w:r>
          </w:p>
        </w:tc>
        <w:tc>
          <w:tcPr>
            <w:tcW w:w="571" w:type="dxa"/>
            <w:shd w:val="clear" w:color="auto" w:fill="FFFFFF"/>
            <w:vAlign w:val="center"/>
          </w:tcPr>
          <w:p w:rsidR="0005665D" w:rsidRPr="0005665D" w:rsidRDefault="0005665D">
            <w:pPr>
              <w:rPr>
                <w:sz w:val="24"/>
                <w:szCs w:val="21"/>
              </w:rPr>
            </w:pPr>
            <w:r w:rsidRPr="0005665D">
              <w:rPr>
                <w:sz w:val="24"/>
                <w:szCs w:val="21"/>
              </w:rPr>
              <w:t>1,63</w:t>
            </w:r>
          </w:p>
        </w:tc>
        <w:tc>
          <w:tcPr>
            <w:tcW w:w="567" w:type="dxa"/>
            <w:shd w:val="clear" w:color="auto" w:fill="FFFFFF"/>
            <w:vAlign w:val="center"/>
          </w:tcPr>
          <w:p w:rsidR="0005665D" w:rsidRPr="0005665D" w:rsidRDefault="0005665D">
            <w:pPr>
              <w:rPr>
                <w:sz w:val="24"/>
                <w:szCs w:val="21"/>
              </w:rPr>
            </w:pPr>
            <w:r w:rsidRPr="0005665D">
              <w:rPr>
                <w:sz w:val="24"/>
                <w:szCs w:val="21"/>
              </w:rPr>
              <w:t>1,73</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2,47</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2,85</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2,85</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2,78</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2,09</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2,21</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2,21</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2,35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2,44</w:t>
            </w:r>
          </w:p>
        </w:tc>
      </w:tr>
      <w:tr w:rsidR="0005665D" w:rsidRPr="00A27DE4" w:rsidTr="0005665D">
        <w:trPr>
          <w:gridAfter w:val="1"/>
          <w:wAfter w:w="7" w:type="dxa"/>
          <w:trHeight w:hRule="exact" w:val="556"/>
          <w:jc w:val="center"/>
        </w:trPr>
        <w:tc>
          <w:tcPr>
            <w:tcW w:w="2581" w:type="dxa"/>
            <w:shd w:val="clear" w:color="auto" w:fill="FFFFFF"/>
            <w:vAlign w:val="center"/>
          </w:tcPr>
          <w:p w:rsidR="0005665D" w:rsidRDefault="0005665D" w:rsidP="00A27DE4">
            <w:pPr>
              <w:pStyle w:val="aff1"/>
              <w:spacing w:line="240" w:lineRule="auto"/>
              <w:ind w:left="62" w:firstLine="0"/>
              <w:jc w:val="center"/>
              <w:rPr>
                <w:sz w:val="24"/>
                <w:szCs w:val="24"/>
                <w:lang w:bidi="ru-RU"/>
              </w:rPr>
            </w:pPr>
            <w:r>
              <w:rPr>
                <w:sz w:val="24"/>
                <w:szCs w:val="24"/>
                <w:lang w:bidi="ru-RU"/>
              </w:rPr>
              <w:t>Ночная зона</w:t>
            </w:r>
          </w:p>
        </w:tc>
        <w:tc>
          <w:tcPr>
            <w:tcW w:w="571" w:type="dxa"/>
            <w:shd w:val="clear" w:color="auto" w:fill="FFFFFF"/>
            <w:vAlign w:val="center"/>
          </w:tcPr>
          <w:p w:rsidR="0005665D" w:rsidRPr="0005665D" w:rsidRDefault="0005665D">
            <w:pPr>
              <w:rPr>
                <w:sz w:val="24"/>
                <w:szCs w:val="21"/>
              </w:rPr>
            </w:pPr>
            <w:r w:rsidRPr="0005665D">
              <w:rPr>
                <w:sz w:val="24"/>
                <w:szCs w:val="21"/>
              </w:rPr>
              <w:t>0,793</w:t>
            </w:r>
          </w:p>
        </w:tc>
        <w:tc>
          <w:tcPr>
            <w:tcW w:w="567" w:type="dxa"/>
            <w:shd w:val="clear" w:color="auto" w:fill="FFFFFF"/>
            <w:vAlign w:val="center"/>
          </w:tcPr>
          <w:p w:rsidR="0005665D" w:rsidRPr="0005665D" w:rsidRDefault="0005665D">
            <w:pPr>
              <w:rPr>
                <w:sz w:val="24"/>
                <w:szCs w:val="21"/>
              </w:rPr>
            </w:pPr>
            <w:r w:rsidRPr="0005665D">
              <w:rPr>
                <w:sz w:val="24"/>
                <w:szCs w:val="21"/>
              </w:rPr>
              <w:t>0,84</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1,20</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1,38</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1,38</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1,77</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1,01</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1,15</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1,15</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1,23</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1,27</w:t>
            </w:r>
          </w:p>
        </w:tc>
      </w:tr>
    </w:tbl>
    <w:p w:rsidR="00C31FD6" w:rsidRDefault="00C31FD6" w:rsidP="001C554E">
      <w:pPr>
        <w:pStyle w:val="aff1"/>
        <w:spacing w:line="240" w:lineRule="auto"/>
        <w:ind w:left="-567" w:firstLine="567"/>
        <w:rPr>
          <w:sz w:val="24"/>
          <w:szCs w:val="24"/>
          <w:u w:val="single"/>
        </w:rPr>
      </w:pPr>
    </w:p>
    <w:p w:rsidR="00E259BF" w:rsidRPr="00887DB0" w:rsidRDefault="00E259BF" w:rsidP="00E259BF">
      <w:pPr>
        <w:pStyle w:val="aff1"/>
        <w:spacing w:line="240" w:lineRule="auto"/>
        <w:rPr>
          <w:b/>
          <w:sz w:val="24"/>
          <w:szCs w:val="24"/>
          <w:lang w:bidi="ru-RU"/>
        </w:rPr>
      </w:pPr>
      <w:r w:rsidRPr="00887DB0">
        <w:rPr>
          <w:b/>
          <w:sz w:val="24"/>
          <w:szCs w:val="24"/>
          <w:lang w:bidi="ru-RU"/>
        </w:rPr>
        <w:t>Таблица 25 - Динамика тарифов на электрическую энергию для населения, проживающего в городских населенных пунктах (с электроплитами)</w:t>
      </w:r>
    </w:p>
    <w:tbl>
      <w:tblPr>
        <w:tblOverlap w:val="never"/>
        <w:tblW w:w="9096"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682"/>
        <w:gridCol w:w="567"/>
        <w:gridCol w:w="567"/>
        <w:gridCol w:w="526"/>
        <w:gridCol w:w="480"/>
        <w:gridCol w:w="512"/>
        <w:gridCol w:w="510"/>
        <w:gridCol w:w="482"/>
        <w:gridCol w:w="540"/>
        <w:gridCol w:w="452"/>
        <w:gridCol w:w="540"/>
        <w:gridCol w:w="645"/>
        <w:gridCol w:w="12"/>
      </w:tblGrid>
      <w:tr w:rsidR="00E259BF" w:rsidRPr="00A27DE4" w:rsidTr="0005665D">
        <w:trPr>
          <w:trHeight w:hRule="exact" w:val="803"/>
          <w:jc w:val="center"/>
        </w:trPr>
        <w:tc>
          <w:tcPr>
            <w:tcW w:w="2581" w:type="dxa"/>
            <w:vMerge w:val="restart"/>
            <w:shd w:val="clear" w:color="auto" w:fill="FFFFFF"/>
            <w:vAlign w:val="bottom"/>
          </w:tcPr>
          <w:p w:rsidR="00E259BF" w:rsidRPr="00A27DE4" w:rsidRDefault="00E259BF" w:rsidP="00887DB0">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515" w:type="dxa"/>
            <w:gridSpan w:val="13"/>
            <w:shd w:val="clear" w:color="auto" w:fill="FFFFFF"/>
            <w:vAlign w:val="center"/>
          </w:tcPr>
          <w:p w:rsidR="00E259BF" w:rsidRPr="00A27DE4" w:rsidRDefault="00E259BF" w:rsidP="00887DB0">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E259BF" w:rsidRPr="00A27DE4" w:rsidRDefault="00E259BF" w:rsidP="00887DB0">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12" w:type="dxa"/>
          <w:trHeight w:hRule="exact" w:val="390"/>
          <w:jc w:val="center"/>
        </w:trPr>
        <w:tc>
          <w:tcPr>
            <w:tcW w:w="2581" w:type="dxa"/>
            <w:vMerge/>
            <w:shd w:val="clear" w:color="auto" w:fill="FFFFFF"/>
            <w:vAlign w:val="bottom"/>
          </w:tcPr>
          <w:p w:rsidR="0005665D" w:rsidRPr="00A27DE4" w:rsidRDefault="0005665D" w:rsidP="00887DB0">
            <w:pPr>
              <w:pStyle w:val="aff1"/>
              <w:ind w:left="60" w:firstLine="0"/>
              <w:rPr>
                <w:sz w:val="24"/>
                <w:szCs w:val="24"/>
                <w:lang w:bidi="ru-RU"/>
              </w:rPr>
            </w:pPr>
          </w:p>
        </w:tc>
        <w:tc>
          <w:tcPr>
            <w:tcW w:w="1249"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2012</w:t>
            </w:r>
          </w:p>
        </w:tc>
        <w:tc>
          <w:tcPr>
            <w:tcW w:w="1093"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2016</w:t>
            </w:r>
          </w:p>
        </w:tc>
        <w:tc>
          <w:tcPr>
            <w:tcW w:w="1185"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12" w:type="dxa"/>
          <w:trHeight w:hRule="exact" w:val="567"/>
          <w:jc w:val="center"/>
        </w:trPr>
        <w:tc>
          <w:tcPr>
            <w:tcW w:w="2581" w:type="dxa"/>
            <w:shd w:val="clear" w:color="auto" w:fill="FFFFFF"/>
            <w:vAlign w:val="center"/>
          </w:tcPr>
          <w:p w:rsidR="0005665D" w:rsidRPr="00A27DE4" w:rsidRDefault="0005665D" w:rsidP="00887DB0">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682" w:type="dxa"/>
            <w:shd w:val="clear" w:color="auto" w:fill="FFFFFF"/>
            <w:vAlign w:val="center"/>
          </w:tcPr>
          <w:p w:rsidR="0005665D" w:rsidRPr="0005665D" w:rsidRDefault="0005665D">
            <w:pPr>
              <w:rPr>
                <w:sz w:val="24"/>
                <w:szCs w:val="21"/>
              </w:rPr>
            </w:pPr>
            <w:r w:rsidRPr="0005665D">
              <w:rPr>
                <w:sz w:val="24"/>
                <w:szCs w:val="21"/>
              </w:rPr>
              <w:t>1,379</w:t>
            </w:r>
          </w:p>
        </w:tc>
        <w:tc>
          <w:tcPr>
            <w:tcW w:w="567" w:type="dxa"/>
            <w:shd w:val="clear" w:color="auto" w:fill="FFFFFF"/>
            <w:vAlign w:val="center"/>
          </w:tcPr>
          <w:p w:rsidR="0005665D" w:rsidRPr="0005665D" w:rsidRDefault="0005665D">
            <w:pPr>
              <w:rPr>
                <w:sz w:val="24"/>
                <w:szCs w:val="21"/>
              </w:rPr>
            </w:pPr>
            <w:r w:rsidRPr="0005665D">
              <w:rPr>
                <w:sz w:val="24"/>
                <w:szCs w:val="21"/>
              </w:rPr>
              <w:t>1,46</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1,46</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1,69</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1,69</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2,01</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1,76</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1,92</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1,92</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2,12</w:t>
            </w:r>
          </w:p>
        </w:tc>
      </w:tr>
      <w:tr w:rsidR="0005665D" w:rsidRPr="00A27DE4" w:rsidTr="0005665D">
        <w:trPr>
          <w:gridAfter w:val="1"/>
          <w:wAfter w:w="12" w:type="dxa"/>
          <w:trHeight w:hRule="exact" w:val="562"/>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Дневная зона</w:t>
            </w:r>
          </w:p>
        </w:tc>
        <w:tc>
          <w:tcPr>
            <w:tcW w:w="682" w:type="dxa"/>
            <w:shd w:val="clear" w:color="auto" w:fill="FFFFFF"/>
            <w:vAlign w:val="center"/>
          </w:tcPr>
          <w:p w:rsidR="0005665D" w:rsidRPr="0005665D" w:rsidRDefault="0005665D">
            <w:pPr>
              <w:rPr>
                <w:sz w:val="24"/>
                <w:szCs w:val="21"/>
              </w:rPr>
            </w:pPr>
            <w:r w:rsidRPr="0005665D">
              <w:rPr>
                <w:sz w:val="24"/>
                <w:szCs w:val="21"/>
              </w:rPr>
              <w:t>1,63</w:t>
            </w:r>
          </w:p>
        </w:tc>
        <w:tc>
          <w:tcPr>
            <w:tcW w:w="567" w:type="dxa"/>
            <w:shd w:val="clear" w:color="auto" w:fill="FFFFFF"/>
            <w:vAlign w:val="center"/>
          </w:tcPr>
          <w:p w:rsidR="0005665D" w:rsidRPr="0005665D" w:rsidRDefault="0005665D">
            <w:pPr>
              <w:rPr>
                <w:sz w:val="24"/>
                <w:szCs w:val="21"/>
              </w:rPr>
            </w:pPr>
            <w:r w:rsidRPr="0005665D">
              <w:rPr>
                <w:sz w:val="24"/>
                <w:szCs w:val="21"/>
              </w:rPr>
              <w:t>1,73</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1,73</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2,00</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2,00</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2,28</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2,09</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2,21</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2,21</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2,44</w:t>
            </w:r>
          </w:p>
        </w:tc>
      </w:tr>
      <w:tr w:rsidR="0005665D" w:rsidRPr="00A27DE4" w:rsidTr="0005665D">
        <w:trPr>
          <w:gridAfter w:val="1"/>
          <w:wAfter w:w="12" w:type="dxa"/>
          <w:trHeight w:hRule="exact" w:val="556"/>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Ночная зона</w:t>
            </w:r>
          </w:p>
        </w:tc>
        <w:tc>
          <w:tcPr>
            <w:tcW w:w="682" w:type="dxa"/>
            <w:shd w:val="clear" w:color="auto" w:fill="FFFFFF"/>
            <w:vAlign w:val="center"/>
          </w:tcPr>
          <w:p w:rsidR="0005665D" w:rsidRPr="0005665D" w:rsidRDefault="0005665D">
            <w:pPr>
              <w:rPr>
                <w:sz w:val="24"/>
                <w:szCs w:val="21"/>
              </w:rPr>
            </w:pPr>
            <w:r w:rsidRPr="0005665D">
              <w:rPr>
                <w:sz w:val="24"/>
                <w:szCs w:val="21"/>
              </w:rPr>
              <w:t>0,793</w:t>
            </w:r>
          </w:p>
        </w:tc>
        <w:tc>
          <w:tcPr>
            <w:tcW w:w="567" w:type="dxa"/>
            <w:shd w:val="clear" w:color="auto" w:fill="FFFFFF"/>
            <w:vAlign w:val="center"/>
          </w:tcPr>
          <w:p w:rsidR="0005665D" w:rsidRPr="0005665D" w:rsidRDefault="0005665D">
            <w:pPr>
              <w:rPr>
                <w:sz w:val="24"/>
                <w:szCs w:val="21"/>
              </w:rPr>
            </w:pPr>
            <w:r w:rsidRPr="0005665D">
              <w:rPr>
                <w:sz w:val="24"/>
                <w:szCs w:val="21"/>
              </w:rPr>
              <w:t>0,84</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0,84</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0,97</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0,97</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1,27</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1,01</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1,15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1,15</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1,27</w:t>
            </w:r>
          </w:p>
        </w:tc>
      </w:tr>
    </w:tbl>
    <w:p w:rsidR="00C31FD6" w:rsidRDefault="00C31FD6" w:rsidP="001C554E">
      <w:pPr>
        <w:pStyle w:val="aff1"/>
        <w:spacing w:line="240" w:lineRule="auto"/>
        <w:ind w:left="-567" w:firstLine="567"/>
        <w:rPr>
          <w:sz w:val="24"/>
          <w:szCs w:val="24"/>
          <w:u w:val="single"/>
        </w:rPr>
      </w:pPr>
    </w:p>
    <w:p w:rsidR="00E259BF" w:rsidRPr="00887DB0" w:rsidRDefault="00E259BF" w:rsidP="00E259BF">
      <w:pPr>
        <w:pStyle w:val="aff1"/>
        <w:spacing w:line="240" w:lineRule="auto"/>
        <w:rPr>
          <w:b/>
          <w:sz w:val="24"/>
          <w:szCs w:val="24"/>
          <w:lang w:bidi="ru-RU"/>
        </w:rPr>
      </w:pPr>
      <w:r w:rsidRPr="00887DB0">
        <w:rPr>
          <w:b/>
          <w:sz w:val="24"/>
          <w:szCs w:val="24"/>
          <w:lang w:bidi="ru-RU"/>
        </w:rPr>
        <w:t>Таблица 26 - Динамика тарифов на электрическую энергию для населения, проживающего в городских населенных пунктах (с газовыми плитами)</w:t>
      </w:r>
    </w:p>
    <w:tbl>
      <w:tblPr>
        <w:tblOverlap w:val="never"/>
        <w:tblW w:w="9108"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704"/>
        <w:gridCol w:w="567"/>
        <w:gridCol w:w="527"/>
        <w:gridCol w:w="567"/>
        <w:gridCol w:w="480"/>
        <w:gridCol w:w="512"/>
        <w:gridCol w:w="510"/>
        <w:gridCol w:w="482"/>
        <w:gridCol w:w="540"/>
        <w:gridCol w:w="452"/>
        <w:gridCol w:w="540"/>
        <w:gridCol w:w="628"/>
        <w:gridCol w:w="18"/>
      </w:tblGrid>
      <w:tr w:rsidR="00E259BF" w:rsidRPr="00A27DE4" w:rsidTr="0005665D">
        <w:trPr>
          <w:trHeight w:hRule="exact" w:val="803"/>
          <w:jc w:val="center"/>
        </w:trPr>
        <w:tc>
          <w:tcPr>
            <w:tcW w:w="2581" w:type="dxa"/>
            <w:vMerge w:val="restart"/>
            <w:shd w:val="clear" w:color="auto" w:fill="FFFFFF"/>
            <w:vAlign w:val="bottom"/>
          </w:tcPr>
          <w:p w:rsidR="00E259BF" w:rsidRPr="00A27DE4" w:rsidRDefault="00E259BF" w:rsidP="00887DB0">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527" w:type="dxa"/>
            <w:gridSpan w:val="13"/>
            <w:shd w:val="clear" w:color="auto" w:fill="FFFFFF"/>
            <w:vAlign w:val="center"/>
          </w:tcPr>
          <w:p w:rsidR="00E259BF" w:rsidRPr="00A27DE4" w:rsidRDefault="00E259BF" w:rsidP="00887DB0">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E259BF" w:rsidRPr="00A27DE4" w:rsidRDefault="00E259BF" w:rsidP="00887DB0">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18" w:type="dxa"/>
          <w:trHeight w:hRule="exact" w:val="390"/>
          <w:jc w:val="center"/>
        </w:trPr>
        <w:tc>
          <w:tcPr>
            <w:tcW w:w="2581" w:type="dxa"/>
            <w:vMerge/>
            <w:shd w:val="clear" w:color="auto" w:fill="FFFFFF"/>
            <w:vAlign w:val="bottom"/>
          </w:tcPr>
          <w:p w:rsidR="0005665D" w:rsidRPr="00A27DE4" w:rsidRDefault="0005665D" w:rsidP="00887DB0">
            <w:pPr>
              <w:pStyle w:val="aff1"/>
              <w:ind w:left="60" w:firstLine="0"/>
              <w:rPr>
                <w:sz w:val="24"/>
                <w:szCs w:val="24"/>
                <w:lang w:bidi="ru-RU"/>
              </w:rPr>
            </w:pPr>
          </w:p>
        </w:tc>
        <w:tc>
          <w:tcPr>
            <w:tcW w:w="1271"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2012</w:t>
            </w:r>
          </w:p>
        </w:tc>
        <w:tc>
          <w:tcPr>
            <w:tcW w:w="1094"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2016</w:t>
            </w:r>
          </w:p>
        </w:tc>
        <w:tc>
          <w:tcPr>
            <w:tcW w:w="1168"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18" w:type="dxa"/>
          <w:trHeight w:hRule="exact" w:val="567"/>
          <w:jc w:val="center"/>
        </w:trPr>
        <w:tc>
          <w:tcPr>
            <w:tcW w:w="2581" w:type="dxa"/>
            <w:shd w:val="clear" w:color="auto" w:fill="FFFFFF"/>
            <w:vAlign w:val="center"/>
          </w:tcPr>
          <w:p w:rsidR="0005665D" w:rsidRPr="00A27DE4" w:rsidRDefault="0005665D" w:rsidP="00887DB0">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704" w:type="dxa"/>
            <w:shd w:val="clear" w:color="auto" w:fill="FFFFFF"/>
          </w:tcPr>
          <w:p w:rsidR="0005665D" w:rsidRPr="0005665D" w:rsidRDefault="0005665D" w:rsidP="00887DB0">
            <w:pPr>
              <w:rPr>
                <w:sz w:val="24"/>
              </w:rPr>
            </w:pPr>
            <w:r w:rsidRPr="0005665D">
              <w:rPr>
                <w:sz w:val="24"/>
              </w:rPr>
              <w:t>1,97</w:t>
            </w:r>
          </w:p>
        </w:tc>
        <w:tc>
          <w:tcPr>
            <w:tcW w:w="567" w:type="dxa"/>
            <w:shd w:val="clear" w:color="auto" w:fill="FFFFFF"/>
          </w:tcPr>
          <w:p w:rsidR="0005665D" w:rsidRPr="0005665D" w:rsidRDefault="0005665D" w:rsidP="00887DB0">
            <w:pPr>
              <w:rPr>
                <w:sz w:val="24"/>
              </w:rPr>
            </w:pPr>
            <w:r w:rsidRPr="0005665D">
              <w:rPr>
                <w:sz w:val="24"/>
              </w:rPr>
              <w:t>2,09</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rPr>
              <w:t>2,09</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1,69</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1,69</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2,01</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2,51</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2,74</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2,92</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2,92</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3,03</w:t>
            </w:r>
          </w:p>
        </w:tc>
      </w:tr>
      <w:tr w:rsidR="0005665D" w:rsidRPr="00A27DE4" w:rsidTr="0005665D">
        <w:trPr>
          <w:gridAfter w:val="1"/>
          <w:wAfter w:w="18" w:type="dxa"/>
          <w:trHeight w:hRule="exact" w:val="562"/>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Дневная зона</w:t>
            </w:r>
          </w:p>
        </w:tc>
        <w:tc>
          <w:tcPr>
            <w:tcW w:w="704" w:type="dxa"/>
            <w:shd w:val="clear" w:color="auto" w:fill="FFFFFF"/>
            <w:vAlign w:val="center"/>
          </w:tcPr>
          <w:p w:rsidR="0005665D" w:rsidRPr="0005665D" w:rsidRDefault="0005665D">
            <w:pPr>
              <w:rPr>
                <w:sz w:val="24"/>
                <w:szCs w:val="21"/>
              </w:rPr>
            </w:pPr>
            <w:r w:rsidRPr="0005665D">
              <w:rPr>
                <w:sz w:val="24"/>
                <w:szCs w:val="21"/>
              </w:rPr>
              <w:t>2,328</w:t>
            </w:r>
          </w:p>
        </w:tc>
        <w:tc>
          <w:tcPr>
            <w:tcW w:w="567" w:type="dxa"/>
            <w:shd w:val="clear" w:color="auto" w:fill="FFFFFF"/>
            <w:vAlign w:val="center"/>
          </w:tcPr>
          <w:p w:rsidR="0005665D" w:rsidRPr="0005665D" w:rsidRDefault="0005665D">
            <w:pPr>
              <w:rPr>
                <w:sz w:val="24"/>
                <w:szCs w:val="21"/>
              </w:rPr>
            </w:pPr>
            <w:r w:rsidRPr="0005665D">
              <w:rPr>
                <w:sz w:val="24"/>
                <w:szCs w:val="21"/>
              </w:rPr>
              <w:t>2,47</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szCs w:val="21"/>
              </w:rPr>
              <w:t>2,47</w:t>
            </w:r>
          </w:p>
        </w:tc>
        <w:tc>
          <w:tcPr>
            <w:tcW w:w="567" w:type="dxa"/>
            <w:shd w:val="clear" w:color="auto" w:fill="FFFFFF"/>
            <w:vAlign w:val="center"/>
          </w:tcPr>
          <w:p w:rsidR="0005665D" w:rsidRPr="007D5C31" w:rsidRDefault="0005665D" w:rsidP="00887DB0">
            <w:pPr>
              <w:jc w:val="center"/>
              <w:rPr>
                <w:color w:val="000000"/>
                <w:sz w:val="24"/>
              </w:rPr>
            </w:pPr>
            <w:r w:rsidRPr="007D5C31">
              <w:rPr>
                <w:color w:val="000000"/>
                <w:sz w:val="24"/>
              </w:rPr>
              <w:t>2,00</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2,00</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2,28</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2,78</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3,09</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3,09</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3,36</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3,36</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3,48</w:t>
            </w:r>
          </w:p>
        </w:tc>
      </w:tr>
      <w:tr w:rsidR="0005665D" w:rsidRPr="00A27DE4" w:rsidTr="0005665D">
        <w:trPr>
          <w:gridAfter w:val="1"/>
          <w:wAfter w:w="18" w:type="dxa"/>
          <w:trHeight w:hRule="exact" w:val="556"/>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Ночная зона</w:t>
            </w:r>
          </w:p>
        </w:tc>
        <w:tc>
          <w:tcPr>
            <w:tcW w:w="704" w:type="dxa"/>
            <w:shd w:val="clear" w:color="auto" w:fill="FFFFFF"/>
          </w:tcPr>
          <w:p w:rsidR="0005665D" w:rsidRPr="0005665D" w:rsidRDefault="0005665D" w:rsidP="00887DB0">
            <w:pPr>
              <w:rPr>
                <w:sz w:val="24"/>
              </w:rPr>
            </w:pPr>
            <w:r w:rsidRPr="0005665D">
              <w:rPr>
                <w:sz w:val="24"/>
              </w:rPr>
              <w:t>1,133</w:t>
            </w:r>
          </w:p>
        </w:tc>
        <w:tc>
          <w:tcPr>
            <w:tcW w:w="567" w:type="dxa"/>
            <w:shd w:val="clear" w:color="auto" w:fill="FFFFFF"/>
          </w:tcPr>
          <w:p w:rsidR="0005665D" w:rsidRPr="0005665D" w:rsidRDefault="0005665D" w:rsidP="00887DB0">
            <w:pPr>
              <w:rPr>
                <w:sz w:val="24"/>
              </w:rPr>
            </w:pPr>
            <w:r w:rsidRPr="0005665D">
              <w:rPr>
                <w:sz w:val="24"/>
              </w:rPr>
              <w:t>1,20</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rPr>
              <w:t>1,20</w:t>
            </w:r>
          </w:p>
        </w:tc>
        <w:tc>
          <w:tcPr>
            <w:tcW w:w="567" w:type="dxa"/>
            <w:shd w:val="clear" w:color="auto" w:fill="FFFFFF"/>
            <w:vAlign w:val="center"/>
          </w:tcPr>
          <w:p w:rsidR="0005665D" w:rsidRPr="007D5C31" w:rsidRDefault="0005665D" w:rsidP="00887DB0">
            <w:pPr>
              <w:jc w:val="center"/>
              <w:rPr>
                <w:color w:val="000000"/>
                <w:sz w:val="24"/>
              </w:rPr>
            </w:pPr>
            <w:r w:rsidRPr="007D5C31">
              <w:rPr>
                <w:color w:val="000000"/>
                <w:sz w:val="24"/>
              </w:rPr>
              <w:t>0,97</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0,97</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1,27</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1,77</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1,90</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1,90</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1,75</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1,82</w:t>
            </w:r>
          </w:p>
        </w:tc>
      </w:tr>
    </w:tbl>
    <w:p w:rsidR="00C31FD6" w:rsidRDefault="00C31FD6" w:rsidP="001C554E">
      <w:pPr>
        <w:pStyle w:val="aff1"/>
        <w:spacing w:line="240" w:lineRule="auto"/>
        <w:ind w:left="-567" w:firstLine="567"/>
        <w:rPr>
          <w:sz w:val="24"/>
          <w:szCs w:val="24"/>
          <w:u w:val="single"/>
        </w:rPr>
      </w:pPr>
    </w:p>
    <w:p w:rsidR="00C31FD6" w:rsidRDefault="004852C6" w:rsidP="001C554E">
      <w:pPr>
        <w:pStyle w:val="aff1"/>
        <w:spacing w:line="240" w:lineRule="auto"/>
        <w:ind w:left="-567" w:firstLine="567"/>
        <w:rPr>
          <w:sz w:val="24"/>
          <w:szCs w:val="24"/>
        </w:rPr>
      </w:pPr>
      <w:r w:rsidRPr="004852C6">
        <w:rPr>
          <w:sz w:val="24"/>
          <w:szCs w:val="24"/>
        </w:rPr>
        <w:t>Нормативы потребления электрической энергии для населения на 2011 г, установленные постановлением государственного комитета «Единый тарифный орган Челябинской области» от 23 декабря 2010 года №49/4 приведены в таблице 2</w:t>
      </w:r>
      <w:r>
        <w:rPr>
          <w:sz w:val="24"/>
          <w:szCs w:val="24"/>
        </w:rPr>
        <w:t>7</w:t>
      </w:r>
      <w:r w:rsidRPr="004852C6">
        <w:rPr>
          <w:sz w:val="24"/>
          <w:szCs w:val="24"/>
        </w:rPr>
        <w:t>. В 2010, 2009, 2008 гг. нормативы аналогичны.</w:t>
      </w:r>
    </w:p>
    <w:p w:rsidR="004852C6" w:rsidRPr="004852C6" w:rsidRDefault="004852C6" w:rsidP="004852C6">
      <w:pPr>
        <w:pStyle w:val="aff1"/>
        <w:ind w:left="-567" w:firstLine="567"/>
        <w:rPr>
          <w:b/>
          <w:sz w:val="24"/>
          <w:szCs w:val="24"/>
        </w:rPr>
      </w:pPr>
      <w:r>
        <w:rPr>
          <w:b/>
          <w:sz w:val="24"/>
          <w:szCs w:val="24"/>
        </w:rPr>
        <w:t>Таблица 27</w:t>
      </w:r>
      <w:r w:rsidRPr="004852C6">
        <w:rPr>
          <w:b/>
          <w:sz w:val="24"/>
          <w:szCs w:val="24"/>
        </w:rPr>
        <w:t>. Нормативы потребления электрической энергии для населения</w:t>
      </w:r>
    </w:p>
    <w:p w:rsidR="004852C6" w:rsidRPr="004852C6" w:rsidRDefault="004852C6" w:rsidP="004852C6">
      <w:pPr>
        <w:pStyle w:val="aff1"/>
        <w:ind w:left="-567" w:firstLine="567"/>
        <w:rPr>
          <w:sz w:val="24"/>
          <w:szCs w:val="24"/>
        </w:rPr>
      </w:pPr>
    </w:p>
    <w:tbl>
      <w:tblPr>
        <w:tblStyle w:val="afff7"/>
        <w:tblW w:w="10031" w:type="dxa"/>
        <w:tblInd w:w="-567" w:type="dxa"/>
        <w:tblLook w:val="04A0" w:firstRow="1" w:lastRow="0" w:firstColumn="1" w:lastColumn="0" w:noHBand="0" w:noVBand="1"/>
      </w:tblPr>
      <w:tblGrid>
        <w:gridCol w:w="675"/>
        <w:gridCol w:w="7371"/>
        <w:gridCol w:w="1985"/>
      </w:tblGrid>
      <w:tr w:rsidR="004852C6" w:rsidTr="00887DB0">
        <w:tc>
          <w:tcPr>
            <w:tcW w:w="675" w:type="dxa"/>
          </w:tcPr>
          <w:p w:rsidR="004852C6" w:rsidRDefault="004852C6" w:rsidP="00887DB0">
            <w:pPr>
              <w:pStyle w:val="aff1"/>
              <w:spacing w:line="240" w:lineRule="auto"/>
              <w:ind w:left="-567" w:firstLine="567"/>
              <w:rPr>
                <w:sz w:val="24"/>
                <w:szCs w:val="24"/>
              </w:rPr>
            </w:pPr>
            <w:r w:rsidRPr="004852C6">
              <w:rPr>
                <w:sz w:val="24"/>
                <w:szCs w:val="24"/>
              </w:rPr>
              <w:lastRenderedPageBreak/>
              <w:t>№</w:t>
            </w:r>
          </w:p>
          <w:p w:rsidR="004852C6" w:rsidRPr="004852C6" w:rsidRDefault="004852C6" w:rsidP="00887DB0">
            <w:pPr>
              <w:pStyle w:val="aff1"/>
              <w:spacing w:line="240" w:lineRule="auto"/>
              <w:ind w:left="-426" w:firstLine="426"/>
              <w:rPr>
                <w:sz w:val="24"/>
                <w:szCs w:val="24"/>
              </w:rPr>
            </w:pPr>
            <w:r w:rsidRPr="004852C6">
              <w:rPr>
                <w:sz w:val="24"/>
                <w:szCs w:val="24"/>
              </w:rPr>
              <w:t>п\</w:t>
            </w:r>
            <w:proofErr w:type="gramStart"/>
            <w:r w:rsidRPr="004852C6">
              <w:rPr>
                <w:sz w:val="24"/>
                <w:szCs w:val="24"/>
              </w:rPr>
              <w:t>п</w:t>
            </w:r>
            <w:proofErr w:type="gramEnd"/>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Категории потребителей</w:t>
            </w:r>
          </w:p>
          <w:p w:rsidR="004852C6" w:rsidRDefault="004852C6" w:rsidP="00887DB0">
            <w:pPr>
              <w:pStyle w:val="aff1"/>
              <w:spacing w:line="240" w:lineRule="auto"/>
              <w:ind w:firstLine="0"/>
              <w:rPr>
                <w:sz w:val="24"/>
                <w:szCs w:val="24"/>
              </w:rPr>
            </w:pPr>
          </w:p>
        </w:tc>
        <w:tc>
          <w:tcPr>
            <w:tcW w:w="1985" w:type="dxa"/>
          </w:tcPr>
          <w:p w:rsidR="004852C6" w:rsidRPr="004852C6" w:rsidRDefault="004852C6" w:rsidP="00887DB0">
            <w:pPr>
              <w:pStyle w:val="aff1"/>
              <w:spacing w:line="240" w:lineRule="auto"/>
              <w:ind w:left="34" w:firstLine="0"/>
              <w:rPr>
                <w:sz w:val="24"/>
                <w:szCs w:val="24"/>
              </w:rPr>
            </w:pPr>
            <w:r w:rsidRPr="004852C6">
              <w:rPr>
                <w:sz w:val="24"/>
                <w:szCs w:val="24"/>
              </w:rPr>
              <w:t>Норматив потребления, кВт*</w:t>
            </w:r>
            <w:proofErr w:type="gramStart"/>
            <w:r w:rsidRPr="004852C6">
              <w:rPr>
                <w:sz w:val="24"/>
                <w:szCs w:val="24"/>
              </w:rPr>
              <w:t>ч</w:t>
            </w:r>
            <w:proofErr w:type="gramEnd"/>
          </w:p>
          <w:p w:rsidR="004852C6" w:rsidRPr="004852C6" w:rsidRDefault="004852C6" w:rsidP="00887DB0">
            <w:pPr>
              <w:pStyle w:val="aff1"/>
              <w:spacing w:line="240" w:lineRule="auto"/>
              <w:ind w:left="34" w:firstLine="0"/>
              <w:rPr>
                <w:sz w:val="24"/>
                <w:szCs w:val="24"/>
              </w:rPr>
            </w:pPr>
            <w:r w:rsidRPr="004852C6">
              <w:rPr>
                <w:sz w:val="24"/>
                <w:szCs w:val="24"/>
              </w:rPr>
              <w:t>на 1 чел. в месяц</w:t>
            </w:r>
          </w:p>
          <w:p w:rsidR="004852C6" w:rsidRDefault="004852C6" w:rsidP="00887DB0">
            <w:pPr>
              <w:pStyle w:val="aff1"/>
              <w:spacing w:line="240" w:lineRule="auto"/>
              <w:ind w:firstLine="0"/>
              <w:rPr>
                <w:sz w:val="24"/>
                <w:szCs w:val="24"/>
              </w:rPr>
            </w:pPr>
          </w:p>
        </w:tc>
      </w:tr>
      <w:tr w:rsidR="004852C6" w:rsidTr="00887DB0">
        <w:trPr>
          <w:trHeight w:val="855"/>
        </w:trPr>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1</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отдельной квартире, коммунальной квартире, общежитии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100</w:t>
            </w:r>
          </w:p>
          <w:p w:rsidR="004852C6" w:rsidRDefault="004852C6" w:rsidP="00887DB0">
            <w:pPr>
              <w:pStyle w:val="aff1"/>
              <w:spacing w:line="240" w:lineRule="auto"/>
              <w:ind w:firstLine="0"/>
              <w:rPr>
                <w:sz w:val="24"/>
                <w:szCs w:val="24"/>
              </w:rPr>
            </w:pPr>
          </w:p>
        </w:tc>
      </w:tr>
      <w:tr w:rsidR="004852C6" w:rsidTr="00887DB0">
        <w:trPr>
          <w:trHeight w:val="1735"/>
        </w:trPr>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2</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жилом доме, расположен-ном на обособленном земельном участке,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34" w:firstLine="0"/>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34" w:firstLine="0"/>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34" w:firstLine="0"/>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100</w:t>
            </w:r>
          </w:p>
          <w:p w:rsidR="004852C6" w:rsidRPr="004852C6" w:rsidRDefault="004852C6" w:rsidP="00887DB0">
            <w:pPr>
              <w:pStyle w:val="aff1"/>
              <w:spacing w:line="240" w:lineRule="auto"/>
              <w:ind w:left="-567" w:firstLine="567"/>
              <w:rPr>
                <w:sz w:val="24"/>
                <w:szCs w:val="24"/>
              </w:rPr>
            </w:pPr>
            <w:r w:rsidRPr="004852C6">
              <w:rPr>
                <w:sz w:val="24"/>
                <w:szCs w:val="24"/>
              </w:rPr>
              <w:t>220</w:t>
            </w:r>
          </w:p>
          <w:p w:rsidR="004852C6" w:rsidRDefault="004852C6" w:rsidP="00887DB0">
            <w:pPr>
              <w:pStyle w:val="aff1"/>
              <w:spacing w:line="240" w:lineRule="auto"/>
              <w:ind w:left="-567" w:firstLine="567"/>
              <w:rPr>
                <w:sz w:val="24"/>
                <w:szCs w:val="24"/>
              </w:rPr>
            </w:pPr>
            <w:r>
              <w:rPr>
                <w:sz w:val="24"/>
                <w:szCs w:val="24"/>
              </w:rPr>
              <w:t>270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3</w:t>
            </w:r>
          </w:p>
          <w:p w:rsidR="004852C6" w:rsidRDefault="004852C6" w:rsidP="00887DB0">
            <w:pPr>
              <w:pStyle w:val="aff1"/>
              <w:spacing w:line="240" w:lineRule="auto"/>
              <w:ind w:left="-567" w:firstLine="567"/>
              <w:rPr>
                <w:sz w:val="24"/>
                <w:szCs w:val="24"/>
              </w:rPr>
            </w:pPr>
          </w:p>
        </w:tc>
        <w:tc>
          <w:tcPr>
            <w:tcW w:w="7371" w:type="dxa"/>
          </w:tcPr>
          <w:p w:rsid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отдельной квартире, коммунальной квартире, общежитии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180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4</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Одинокие граждане, проживающие в жилом доме, расположен-ном на обособленном земельном участке,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180</w:t>
            </w:r>
          </w:p>
          <w:p w:rsidR="004852C6" w:rsidRPr="004852C6" w:rsidRDefault="004852C6" w:rsidP="00887DB0">
            <w:pPr>
              <w:pStyle w:val="aff1"/>
              <w:spacing w:line="240" w:lineRule="auto"/>
              <w:ind w:left="-567" w:firstLine="567"/>
              <w:rPr>
                <w:sz w:val="24"/>
                <w:szCs w:val="24"/>
              </w:rPr>
            </w:pPr>
            <w:r w:rsidRPr="004852C6">
              <w:rPr>
                <w:sz w:val="24"/>
                <w:szCs w:val="24"/>
              </w:rPr>
              <w:t>300</w:t>
            </w:r>
          </w:p>
          <w:p w:rsidR="004852C6" w:rsidRDefault="004852C6" w:rsidP="00887DB0">
            <w:pPr>
              <w:pStyle w:val="aff1"/>
              <w:spacing w:line="240" w:lineRule="auto"/>
              <w:ind w:left="-567" w:firstLine="567"/>
              <w:rPr>
                <w:sz w:val="24"/>
                <w:szCs w:val="24"/>
              </w:rPr>
            </w:pPr>
            <w:r>
              <w:rPr>
                <w:sz w:val="24"/>
                <w:szCs w:val="24"/>
              </w:rPr>
              <w:t>350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5</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Семья, проживающая в отдельной квартире, коммунальной квартире, общежитии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90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6</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Семья, проживающая в жилом доме, расположенном на обособленном земельном участке,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90</w:t>
            </w:r>
          </w:p>
          <w:p w:rsidR="004852C6" w:rsidRPr="004852C6" w:rsidRDefault="004852C6" w:rsidP="00887DB0">
            <w:pPr>
              <w:pStyle w:val="aff1"/>
              <w:spacing w:line="240" w:lineRule="auto"/>
              <w:ind w:left="-567" w:firstLine="567"/>
              <w:rPr>
                <w:sz w:val="24"/>
                <w:szCs w:val="24"/>
              </w:rPr>
            </w:pPr>
            <w:r w:rsidRPr="004852C6">
              <w:rPr>
                <w:sz w:val="24"/>
                <w:szCs w:val="24"/>
              </w:rPr>
              <w:t>200</w:t>
            </w:r>
          </w:p>
          <w:p w:rsidR="004852C6" w:rsidRDefault="004852C6" w:rsidP="00887DB0">
            <w:pPr>
              <w:pStyle w:val="aff1"/>
              <w:spacing w:line="240" w:lineRule="auto"/>
              <w:ind w:left="-567" w:firstLine="567"/>
              <w:rPr>
                <w:sz w:val="24"/>
                <w:szCs w:val="24"/>
              </w:rPr>
            </w:pPr>
            <w:r>
              <w:rPr>
                <w:sz w:val="24"/>
                <w:szCs w:val="24"/>
              </w:rPr>
              <w:t>240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7</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Семья, проживающая в отдельной квартире, коммунальной квартире, общежитии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130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8</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Семья, проживающая в жилом доме, расположенном на </w:t>
            </w:r>
            <w:proofErr w:type="spellStart"/>
            <w:r w:rsidRPr="004852C6">
              <w:rPr>
                <w:sz w:val="24"/>
                <w:szCs w:val="24"/>
              </w:rPr>
              <w:t>обособ</w:t>
            </w:r>
            <w:proofErr w:type="spellEnd"/>
            <w:r w:rsidRPr="004852C6">
              <w:rPr>
                <w:sz w:val="24"/>
                <w:szCs w:val="24"/>
              </w:rPr>
              <w:t xml:space="preserve">-ленном земельном участке,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130</w:t>
            </w:r>
          </w:p>
          <w:p w:rsidR="004852C6" w:rsidRPr="004852C6" w:rsidRDefault="004852C6" w:rsidP="00887DB0">
            <w:pPr>
              <w:pStyle w:val="aff1"/>
              <w:spacing w:line="240" w:lineRule="auto"/>
              <w:ind w:firstLine="0"/>
              <w:rPr>
                <w:sz w:val="24"/>
                <w:szCs w:val="24"/>
              </w:rPr>
            </w:pPr>
            <w:r w:rsidRPr="004852C6">
              <w:rPr>
                <w:sz w:val="24"/>
                <w:szCs w:val="24"/>
              </w:rPr>
              <w:t>240</w:t>
            </w:r>
          </w:p>
          <w:p w:rsidR="004852C6" w:rsidRDefault="004852C6" w:rsidP="00887DB0">
            <w:pPr>
              <w:pStyle w:val="aff1"/>
              <w:spacing w:line="240" w:lineRule="auto"/>
              <w:ind w:left="-567" w:firstLine="567"/>
              <w:rPr>
                <w:sz w:val="24"/>
                <w:szCs w:val="24"/>
              </w:rPr>
            </w:pPr>
            <w:r>
              <w:rPr>
                <w:sz w:val="24"/>
                <w:szCs w:val="24"/>
              </w:rPr>
              <w:t>280</w:t>
            </w:r>
          </w:p>
        </w:tc>
      </w:tr>
      <w:tr w:rsidR="004852C6" w:rsidTr="00887DB0">
        <w:trPr>
          <w:trHeight w:val="375"/>
        </w:trPr>
        <w:tc>
          <w:tcPr>
            <w:tcW w:w="675" w:type="dxa"/>
          </w:tcPr>
          <w:p w:rsidR="004852C6" w:rsidRDefault="004852C6" w:rsidP="00887DB0">
            <w:pPr>
              <w:pStyle w:val="aff1"/>
              <w:spacing w:line="240" w:lineRule="auto"/>
              <w:ind w:left="-567" w:firstLine="567"/>
              <w:rPr>
                <w:sz w:val="24"/>
                <w:szCs w:val="24"/>
              </w:rPr>
            </w:pPr>
            <w:r w:rsidRPr="004852C6">
              <w:rPr>
                <w:sz w:val="24"/>
                <w:szCs w:val="24"/>
              </w:rPr>
              <w:t>9</w:t>
            </w: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Норматив на </w:t>
            </w:r>
            <w:proofErr w:type="spellStart"/>
            <w:r w:rsidRPr="004852C6">
              <w:rPr>
                <w:sz w:val="24"/>
                <w:szCs w:val="24"/>
              </w:rPr>
              <w:t>электроотопление</w:t>
            </w:r>
            <w:proofErr w:type="spellEnd"/>
          </w:p>
        </w:tc>
        <w:tc>
          <w:tcPr>
            <w:tcW w:w="1985" w:type="dxa"/>
          </w:tcPr>
          <w:p w:rsidR="004852C6" w:rsidRDefault="004852C6" w:rsidP="00887DB0">
            <w:pPr>
              <w:pStyle w:val="aff1"/>
              <w:spacing w:line="240" w:lineRule="auto"/>
              <w:ind w:left="-567" w:firstLine="567"/>
              <w:rPr>
                <w:sz w:val="24"/>
                <w:szCs w:val="24"/>
              </w:rPr>
            </w:pPr>
            <w:r w:rsidRPr="004852C6">
              <w:rPr>
                <w:sz w:val="24"/>
                <w:szCs w:val="24"/>
              </w:rPr>
              <w:t>В пределах ТУ</w:t>
            </w:r>
          </w:p>
        </w:tc>
      </w:tr>
    </w:tbl>
    <w:p w:rsidR="004852C6" w:rsidRDefault="00887DB0" w:rsidP="00887DB0">
      <w:pPr>
        <w:pStyle w:val="aff1"/>
        <w:spacing w:line="240" w:lineRule="auto"/>
        <w:ind w:left="-567" w:firstLine="567"/>
        <w:rPr>
          <w:sz w:val="24"/>
          <w:szCs w:val="24"/>
        </w:rPr>
      </w:pPr>
      <w:r w:rsidRPr="00887DB0">
        <w:rPr>
          <w:sz w:val="24"/>
          <w:szCs w:val="24"/>
        </w:rPr>
        <w:t>Ежегодное повышение тарифов на коммунальные услуги обусловлено объективными инфляционными процессами и прежде всего, ростом цены на газ, которая устанавливается на федеральном уровне. Повышение среднегодовой оптовой цены газа в 2011 году составило 15%. Затраты на газ составляют более половины себестоимости производства тепловой энергии. Также планируется рост цен на другие виды энергоносителей, продукции и услуг.</w:t>
      </w:r>
    </w:p>
    <w:p w:rsidR="00887DB0" w:rsidRDefault="00887DB0" w:rsidP="00887DB0">
      <w:pPr>
        <w:pStyle w:val="aff1"/>
        <w:spacing w:line="240" w:lineRule="auto"/>
        <w:ind w:left="-567" w:firstLine="567"/>
        <w:rPr>
          <w:sz w:val="24"/>
          <w:szCs w:val="24"/>
        </w:rPr>
      </w:pPr>
      <w:r w:rsidRPr="00887DB0">
        <w:rPr>
          <w:sz w:val="24"/>
          <w:szCs w:val="24"/>
        </w:rPr>
        <w:t>Тариф на подключение к электрическим сетям на территории Челябинской области, действующий с 1 января 2011 года и установленный постановлением государственного комитета «Единый тарифный орган Челябинской области» от 30 декабря 2010 года</w:t>
      </w:r>
      <w:r>
        <w:rPr>
          <w:sz w:val="24"/>
          <w:szCs w:val="24"/>
        </w:rPr>
        <w:t xml:space="preserve"> №52/71, приведен в таблице 28</w:t>
      </w:r>
      <w:r w:rsidRPr="00887DB0">
        <w:rPr>
          <w:sz w:val="24"/>
          <w:szCs w:val="24"/>
        </w:rPr>
        <w:t>.</w:t>
      </w:r>
    </w:p>
    <w:p w:rsidR="00887DB0" w:rsidRPr="00887DB0" w:rsidRDefault="00887DB0" w:rsidP="00887DB0">
      <w:pPr>
        <w:pStyle w:val="aff1"/>
        <w:spacing w:line="240" w:lineRule="auto"/>
        <w:ind w:left="-567" w:firstLine="567"/>
        <w:rPr>
          <w:b/>
          <w:sz w:val="24"/>
          <w:szCs w:val="24"/>
        </w:rPr>
      </w:pPr>
      <w:r>
        <w:rPr>
          <w:b/>
          <w:sz w:val="24"/>
          <w:szCs w:val="24"/>
        </w:rPr>
        <w:lastRenderedPageBreak/>
        <w:t>Таблица 28</w:t>
      </w:r>
      <w:r w:rsidRPr="00887DB0">
        <w:rPr>
          <w:b/>
          <w:sz w:val="24"/>
          <w:szCs w:val="24"/>
        </w:rPr>
        <w:t>. Стоимость технологического присоединения к электрическим сетям на территории Челябинской области</w:t>
      </w:r>
    </w:p>
    <w:p w:rsidR="00887DB0" w:rsidRDefault="00887DB0" w:rsidP="00887DB0">
      <w:pPr>
        <w:pStyle w:val="aff1"/>
        <w:spacing w:line="240" w:lineRule="auto"/>
        <w:ind w:left="-567" w:firstLine="567"/>
        <w:rPr>
          <w:sz w:val="24"/>
          <w:szCs w:val="24"/>
        </w:rPr>
      </w:pPr>
    </w:p>
    <w:tbl>
      <w:tblPr>
        <w:tblStyle w:val="afff7"/>
        <w:tblW w:w="10314" w:type="dxa"/>
        <w:tblInd w:w="-567" w:type="dxa"/>
        <w:tblLook w:val="04A0" w:firstRow="1" w:lastRow="0" w:firstColumn="1" w:lastColumn="0" w:noHBand="0" w:noVBand="1"/>
      </w:tblPr>
      <w:tblGrid>
        <w:gridCol w:w="655"/>
        <w:gridCol w:w="2223"/>
        <w:gridCol w:w="1543"/>
        <w:gridCol w:w="4147"/>
        <w:gridCol w:w="1746"/>
      </w:tblGrid>
      <w:tr w:rsidR="00887DB0" w:rsidTr="00887DB0">
        <w:tc>
          <w:tcPr>
            <w:tcW w:w="666" w:type="dxa"/>
            <w:vMerge w:val="restart"/>
          </w:tcPr>
          <w:p w:rsidR="00887DB0" w:rsidRPr="00887DB0" w:rsidRDefault="00887DB0" w:rsidP="00887DB0">
            <w:pPr>
              <w:pStyle w:val="aff1"/>
              <w:spacing w:line="240" w:lineRule="auto"/>
              <w:ind w:left="-567" w:firstLine="567"/>
              <w:rPr>
                <w:sz w:val="24"/>
                <w:szCs w:val="24"/>
              </w:rPr>
            </w:pPr>
            <w:r w:rsidRPr="00887DB0">
              <w:rPr>
                <w:sz w:val="24"/>
                <w:szCs w:val="24"/>
              </w:rPr>
              <w:t>№</w:t>
            </w:r>
          </w:p>
          <w:p w:rsidR="00887DB0" w:rsidRDefault="00887DB0" w:rsidP="00887DB0">
            <w:pPr>
              <w:pStyle w:val="aff1"/>
              <w:spacing w:line="240" w:lineRule="auto"/>
              <w:ind w:left="-567" w:firstLine="567"/>
              <w:rPr>
                <w:sz w:val="24"/>
                <w:szCs w:val="24"/>
              </w:rPr>
            </w:pPr>
            <w:r w:rsidRPr="00887DB0">
              <w:rPr>
                <w:sz w:val="24"/>
                <w:szCs w:val="24"/>
              </w:rPr>
              <w:t>п\</w:t>
            </w:r>
            <w:proofErr w:type="gramStart"/>
            <w:r w:rsidRPr="00887DB0">
              <w:rPr>
                <w:sz w:val="24"/>
                <w:szCs w:val="24"/>
              </w:rPr>
              <w:t>п</w:t>
            </w:r>
            <w:proofErr w:type="gramEnd"/>
          </w:p>
        </w:tc>
        <w:tc>
          <w:tcPr>
            <w:tcW w:w="7992" w:type="dxa"/>
            <w:gridSpan w:val="3"/>
            <w:vAlign w:val="center"/>
          </w:tcPr>
          <w:p w:rsidR="00887DB0" w:rsidRDefault="00887DB0" w:rsidP="00887DB0">
            <w:pPr>
              <w:pStyle w:val="aff1"/>
              <w:spacing w:line="240" w:lineRule="auto"/>
              <w:ind w:firstLine="64"/>
              <w:jc w:val="center"/>
              <w:rPr>
                <w:sz w:val="24"/>
                <w:szCs w:val="24"/>
              </w:rPr>
            </w:pPr>
            <w:r w:rsidRPr="00887DB0">
              <w:rPr>
                <w:sz w:val="24"/>
                <w:szCs w:val="24"/>
              </w:rPr>
              <w:t>Категория присоединения (по группам потребителей, уровню напряжения, объему присоединяемой мощности и категории надежности)</w:t>
            </w:r>
          </w:p>
        </w:tc>
        <w:tc>
          <w:tcPr>
            <w:tcW w:w="1656" w:type="dxa"/>
            <w:vMerge w:val="restart"/>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Плата за </w:t>
            </w:r>
            <w:proofErr w:type="spellStart"/>
            <w:proofErr w:type="gramStart"/>
            <w:r w:rsidRPr="00887DB0">
              <w:rPr>
                <w:sz w:val="24"/>
                <w:szCs w:val="24"/>
              </w:rPr>
              <w:t>технологичес</w:t>
            </w:r>
            <w:proofErr w:type="spellEnd"/>
            <w:r w:rsidRPr="00887DB0">
              <w:rPr>
                <w:sz w:val="24"/>
                <w:szCs w:val="24"/>
              </w:rPr>
              <w:t>-кое</w:t>
            </w:r>
            <w:proofErr w:type="gramEnd"/>
            <w:r w:rsidRPr="00887DB0">
              <w:rPr>
                <w:sz w:val="24"/>
                <w:szCs w:val="24"/>
              </w:rPr>
              <w:t xml:space="preserve"> </w:t>
            </w:r>
            <w:proofErr w:type="spellStart"/>
            <w:r w:rsidRPr="00887DB0">
              <w:rPr>
                <w:sz w:val="24"/>
                <w:szCs w:val="24"/>
              </w:rPr>
              <w:t>присоедине-ние</w:t>
            </w:r>
            <w:proofErr w:type="spellEnd"/>
            <w:r w:rsidRPr="00887DB0">
              <w:rPr>
                <w:sz w:val="24"/>
                <w:szCs w:val="24"/>
              </w:rPr>
              <w:t xml:space="preserve"> к электрическим сетям, руб.</w:t>
            </w:r>
          </w:p>
        </w:tc>
      </w:tr>
      <w:tr w:rsidR="00887DB0" w:rsidTr="00887DB0">
        <w:tc>
          <w:tcPr>
            <w:tcW w:w="666" w:type="dxa"/>
            <w:vMerge/>
          </w:tcPr>
          <w:p w:rsidR="00887DB0" w:rsidRDefault="00887DB0" w:rsidP="00887DB0">
            <w:pPr>
              <w:pStyle w:val="aff1"/>
              <w:spacing w:line="240" w:lineRule="auto"/>
              <w:ind w:firstLine="0"/>
              <w:rPr>
                <w:sz w:val="24"/>
                <w:szCs w:val="24"/>
              </w:rPr>
            </w:pPr>
          </w:p>
        </w:tc>
        <w:tc>
          <w:tcPr>
            <w:tcW w:w="2241" w:type="dxa"/>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уровень напряжения, </w:t>
            </w:r>
            <w:proofErr w:type="spellStart"/>
            <w:r w:rsidRPr="00887DB0">
              <w:rPr>
                <w:sz w:val="24"/>
                <w:szCs w:val="24"/>
              </w:rPr>
              <w:t>кВ</w:t>
            </w:r>
            <w:proofErr w:type="spellEnd"/>
          </w:p>
        </w:tc>
        <w:tc>
          <w:tcPr>
            <w:tcW w:w="1546" w:type="dxa"/>
            <w:vAlign w:val="center"/>
          </w:tcPr>
          <w:p w:rsidR="00887DB0" w:rsidRDefault="00887DB0" w:rsidP="00887DB0">
            <w:pPr>
              <w:pStyle w:val="aff1"/>
              <w:spacing w:line="240" w:lineRule="auto"/>
              <w:ind w:firstLine="64"/>
              <w:jc w:val="center"/>
              <w:rPr>
                <w:sz w:val="24"/>
                <w:szCs w:val="24"/>
              </w:rPr>
            </w:pPr>
            <w:r w:rsidRPr="00887DB0">
              <w:rPr>
                <w:sz w:val="24"/>
                <w:szCs w:val="24"/>
              </w:rPr>
              <w:t>категория надежности</w:t>
            </w:r>
          </w:p>
        </w:tc>
        <w:tc>
          <w:tcPr>
            <w:tcW w:w="4205" w:type="dxa"/>
            <w:vAlign w:val="center"/>
          </w:tcPr>
          <w:p w:rsidR="00887DB0" w:rsidRDefault="00887DB0" w:rsidP="00887DB0">
            <w:pPr>
              <w:pStyle w:val="aff1"/>
              <w:spacing w:line="240" w:lineRule="auto"/>
              <w:ind w:firstLine="64"/>
              <w:jc w:val="center"/>
              <w:rPr>
                <w:sz w:val="24"/>
                <w:szCs w:val="24"/>
              </w:rPr>
            </w:pPr>
            <w:r w:rsidRPr="00887DB0">
              <w:rPr>
                <w:sz w:val="24"/>
                <w:szCs w:val="24"/>
              </w:rPr>
              <w:t>объ</w:t>
            </w:r>
            <w:r>
              <w:rPr>
                <w:sz w:val="24"/>
                <w:szCs w:val="24"/>
              </w:rPr>
              <w:t>ем присоединяемой мощности, кВт</w:t>
            </w:r>
          </w:p>
        </w:tc>
        <w:tc>
          <w:tcPr>
            <w:tcW w:w="1656" w:type="dxa"/>
            <w:vMerge/>
            <w:vAlign w:val="center"/>
          </w:tcPr>
          <w:p w:rsidR="00887DB0" w:rsidRDefault="00887DB0" w:rsidP="00887DB0">
            <w:pPr>
              <w:pStyle w:val="aff1"/>
              <w:spacing w:line="240" w:lineRule="auto"/>
              <w:ind w:firstLine="64"/>
              <w:jc w:val="center"/>
              <w:rPr>
                <w:sz w:val="24"/>
                <w:szCs w:val="24"/>
              </w:rPr>
            </w:pPr>
          </w:p>
        </w:tc>
      </w:tr>
      <w:tr w:rsidR="00887DB0" w:rsidTr="00887DB0">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1</w:t>
            </w:r>
          </w:p>
          <w:p w:rsidR="00887DB0" w:rsidRDefault="00887DB0" w:rsidP="00887DB0">
            <w:pPr>
              <w:pStyle w:val="aff1"/>
              <w:spacing w:line="240" w:lineRule="auto"/>
              <w:ind w:firstLine="0"/>
              <w:rPr>
                <w:sz w:val="24"/>
                <w:szCs w:val="24"/>
              </w:rPr>
            </w:pPr>
          </w:p>
        </w:tc>
        <w:tc>
          <w:tcPr>
            <w:tcW w:w="9648" w:type="dxa"/>
            <w:gridSpan w:val="4"/>
            <w:vAlign w:val="center"/>
          </w:tcPr>
          <w:p w:rsidR="00887DB0" w:rsidRDefault="00887DB0" w:rsidP="00887DB0">
            <w:pPr>
              <w:pStyle w:val="aff1"/>
              <w:spacing w:line="240" w:lineRule="auto"/>
              <w:ind w:firstLine="64"/>
              <w:jc w:val="center"/>
              <w:rPr>
                <w:sz w:val="24"/>
                <w:szCs w:val="24"/>
              </w:rPr>
            </w:pPr>
            <w:r w:rsidRPr="00887DB0">
              <w:rPr>
                <w:sz w:val="24"/>
                <w:szCs w:val="24"/>
              </w:rPr>
              <w:t>Юридические лица или индивидуальные предприниматели</w:t>
            </w:r>
          </w:p>
        </w:tc>
      </w:tr>
      <w:tr w:rsidR="00887DB0" w:rsidTr="00887DB0">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1.1</w:t>
            </w:r>
          </w:p>
          <w:p w:rsidR="00887DB0" w:rsidRDefault="00887DB0" w:rsidP="00887DB0">
            <w:pPr>
              <w:pStyle w:val="aff1"/>
              <w:spacing w:line="240" w:lineRule="auto"/>
              <w:ind w:firstLine="0"/>
              <w:rPr>
                <w:sz w:val="24"/>
                <w:szCs w:val="24"/>
              </w:rPr>
            </w:pPr>
          </w:p>
        </w:tc>
        <w:tc>
          <w:tcPr>
            <w:tcW w:w="2241" w:type="dxa"/>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НН (0,4 </w:t>
            </w:r>
            <w:proofErr w:type="spellStart"/>
            <w:r w:rsidRPr="00887DB0">
              <w:rPr>
                <w:sz w:val="24"/>
                <w:szCs w:val="24"/>
              </w:rPr>
              <w:t>кВ</w:t>
            </w:r>
            <w:proofErr w:type="spellEnd"/>
            <w:r w:rsidRPr="00887DB0">
              <w:rPr>
                <w:sz w:val="24"/>
                <w:szCs w:val="24"/>
              </w:rPr>
              <w:t xml:space="preserve"> и ниже)</w:t>
            </w:r>
          </w:p>
        </w:tc>
        <w:tc>
          <w:tcPr>
            <w:tcW w:w="1546" w:type="dxa"/>
            <w:vMerge w:val="restart"/>
            <w:vAlign w:val="center"/>
          </w:tcPr>
          <w:p w:rsidR="00887DB0" w:rsidRDefault="00887DB0" w:rsidP="00887DB0">
            <w:pPr>
              <w:pStyle w:val="aff1"/>
              <w:spacing w:line="240" w:lineRule="auto"/>
              <w:ind w:firstLine="64"/>
              <w:jc w:val="center"/>
              <w:rPr>
                <w:sz w:val="24"/>
                <w:szCs w:val="24"/>
              </w:rPr>
            </w:pPr>
            <w:r w:rsidRPr="00887DB0">
              <w:rPr>
                <w:sz w:val="24"/>
                <w:szCs w:val="24"/>
              </w:rPr>
              <w:t>3</w:t>
            </w:r>
          </w:p>
        </w:tc>
        <w:tc>
          <w:tcPr>
            <w:tcW w:w="4205" w:type="dxa"/>
            <w:vMerge w:val="restart"/>
            <w:vAlign w:val="center"/>
          </w:tcPr>
          <w:p w:rsidR="00887DB0" w:rsidRDefault="00887DB0" w:rsidP="00887DB0">
            <w:pPr>
              <w:pStyle w:val="aff1"/>
              <w:spacing w:line="240" w:lineRule="auto"/>
              <w:ind w:firstLine="64"/>
              <w:jc w:val="center"/>
              <w:rPr>
                <w:sz w:val="24"/>
                <w:szCs w:val="24"/>
              </w:rPr>
            </w:pPr>
            <w:r w:rsidRPr="00887DB0">
              <w:rPr>
                <w:sz w:val="24"/>
                <w:szCs w:val="24"/>
              </w:rPr>
              <w:t>до 15 к</w:t>
            </w:r>
            <w:proofErr w:type="gramStart"/>
            <w:r w:rsidRPr="00887DB0">
              <w:rPr>
                <w:sz w:val="24"/>
                <w:szCs w:val="24"/>
              </w:rPr>
              <w:t>Вт вкл</w:t>
            </w:r>
            <w:proofErr w:type="gramEnd"/>
            <w:r w:rsidRPr="00887DB0">
              <w:rPr>
                <w:sz w:val="24"/>
                <w:szCs w:val="24"/>
              </w:rPr>
              <w:t>ючительно (с учетом ранее присоединенной в данной точке присоединения мощности)</w:t>
            </w:r>
          </w:p>
        </w:tc>
        <w:tc>
          <w:tcPr>
            <w:tcW w:w="1656" w:type="dxa"/>
            <w:vMerge w:val="restart"/>
            <w:vAlign w:val="center"/>
          </w:tcPr>
          <w:p w:rsidR="00887DB0" w:rsidRPr="00887DB0" w:rsidRDefault="00887DB0" w:rsidP="00887DB0">
            <w:pPr>
              <w:pStyle w:val="aff1"/>
              <w:spacing w:line="240" w:lineRule="auto"/>
              <w:ind w:firstLine="64"/>
              <w:jc w:val="center"/>
              <w:rPr>
                <w:sz w:val="24"/>
                <w:szCs w:val="24"/>
              </w:rPr>
            </w:pPr>
            <w:r w:rsidRPr="00887DB0">
              <w:rPr>
                <w:sz w:val="24"/>
                <w:szCs w:val="24"/>
              </w:rPr>
              <w:t>550,00</w:t>
            </w:r>
          </w:p>
          <w:p w:rsidR="00887DB0" w:rsidRDefault="00887DB0" w:rsidP="00887DB0">
            <w:pPr>
              <w:pStyle w:val="aff1"/>
              <w:spacing w:line="240" w:lineRule="auto"/>
              <w:ind w:firstLine="64"/>
              <w:jc w:val="center"/>
              <w:rPr>
                <w:sz w:val="24"/>
                <w:szCs w:val="24"/>
              </w:rPr>
            </w:pPr>
            <w:r w:rsidRPr="00887DB0">
              <w:rPr>
                <w:sz w:val="24"/>
                <w:szCs w:val="24"/>
              </w:rPr>
              <w:t>(с учетом НДС)</w:t>
            </w:r>
          </w:p>
        </w:tc>
      </w:tr>
      <w:tr w:rsidR="00887DB0" w:rsidTr="00887DB0">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1.2</w:t>
            </w:r>
          </w:p>
          <w:p w:rsidR="00887DB0" w:rsidRDefault="00887DB0" w:rsidP="00887DB0">
            <w:pPr>
              <w:pStyle w:val="aff1"/>
              <w:spacing w:line="240" w:lineRule="auto"/>
              <w:ind w:firstLine="0"/>
              <w:rPr>
                <w:sz w:val="24"/>
                <w:szCs w:val="24"/>
              </w:rPr>
            </w:pPr>
          </w:p>
        </w:tc>
        <w:tc>
          <w:tcPr>
            <w:tcW w:w="2241" w:type="dxa"/>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СН 11 (20 - 1 </w:t>
            </w:r>
            <w:proofErr w:type="spellStart"/>
            <w:r w:rsidRPr="00887DB0">
              <w:rPr>
                <w:sz w:val="24"/>
                <w:szCs w:val="24"/>
              </w:rPr>
              <w:t>кВ</w:t>
            </w:r>
            <w:proofErr w:type="spellEnd"/>
            <w:r w:rsidRPr="00887DB0">
              <w:rPr>
                <w:sz w:val="24"/>
                <w:szCs w:val="24"/>
              </w:rPr>
              <w:t>)</w:t>
            </w:r>
          </w:p>
        </w:tc>
        <w:tc>
          <w:tcPr>
            <w:tcW w:w="1546" w:type="dxa"/>
            <w:vMerge/>
            <w:vAlign w:val="center"/>
          </w:tcPr>
          <w:p w:rsidR="00887DB0" w:rsidRDefault="00887DB0" w:rsidP="00887DB0">
            <w:pPr>
              <w:pStyle w:val="aff1"/>
              <w:spacing w:line="240" w:lineRule="auto"/>
              <w:ind w:firstLine="64"/>
              <w:jc w:val="center"/>
              <w:rPr>
                <w:sz w:val="24"/>
                <w:szCs w:val="24"/>
              </w:rPr>
            </w:pPr>
          </w:p>
        </w:tc>
        <w:tc>
          <w:tcPr>
            <w:tcW w:w="4205" w:type="dxa"/>
            <w:vMerge/>
            <w:vAlign w:val="center"/>
          </w:tcPr>
          <w:p w:rsidR="00887DB0" w:rsidRDefault="00887DB0" w:rsidP="00887DB0">
            <w:pPr>
              <w:pStyle w:val="aff1"/>
              <w:spacing w:line="240" w:lineRule="auto"/>
              <w:ind w:firstLine="64"/>
              <w:jc w:val="center"/>
              <w:rPr>
                <w:sz w:val="24"/>
                <w:szCs w:val="24"/>
              </w:rPr>
            </w:pPr>
          </w:p>
        </w:tc>
        <w:tc>
          <w:tcPr>
            <w:tcW w:w="1656" w:type="dxa"/>
            <w:vMerge/>
            <w:vAlign w:val="center"/>
          </w:tcPr>
          <w:p w:rsidR="00887DB0" w:rsidRDefault="00887DB0" w:rsidP="00887DB0">
            <w:pPr>
              <w:pStyle w:val="aff1"/>
              <w:spacing w:line="240" w:lineRule="auto"/>
              <w:ind w:firstLine="64"/>
              <w:jc w:val="center"/>
              <w:rPr>
                <w:sz w:val="24"/>
                <w:szCs w:val="24"/>
              </w:rPr>
            </w:pPr>
          </w:p>
        </w:tc>
      </w:tr>
      <w:tr w:rsidR="00887DB0" w:rsidTr="00887DB0">
        <w:trPr>
          <w:trHeight w:val="655"/>
        </w:trPr>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2</w:t>
            </w:r>
          </w:p>
          <w:p w:rsidR="00887DB0" w:rsidRDefault="00887DB0" w:rsidP="00887DB0">
            <w:pPr>
              <w:pStyle w:val="aff1"/>
              <w:spacing w:line="240" w:lineRule="auto"/>
              <w:ind w:firstLine="0"/>
              <w:rPr>
                <w:sz w:val="24"/>
                <w:szCs w:val="24"/>
              </w:rPr>
            </w:pPr>
          </w:p>
        </w:tc>
        <w:tc>
          <w:tcPr>
            <w:tcW w:w="9648" w:type="dxa"/>
            <w:gridSpan w:val="4"/>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Физические лица, использующие мощность </w:t>
            </w:r>
            <w:proofErr w:type="spellStart"/>
            <w:r w:rsidRPr="00887DB0">
              <w:rPr>
                <w:sz w:val="24"/>
                <w:szCs w:val="24"/>
              </w:rPr>
              <w:t>энергопринимающих</w:t>
            </w:r>
            <w:proofErr w:type="spellEnd"/>
            <w:r w:rsidRPr="00887DB0">
              <w:rPr>
                <w:sz w:val="24"/>
                <w:szCs w:val="24"/>
              </w:rPr>
              <w:t xml:space="preserve"> устрой</w:t>
            </w:r>
            <w:proofErr w:type="gramStart"/>
            <w:r w:rsidRPr="00887DB0">
              <w:rPr>
                <w:sz w:val="24"/>
                <w:szCs w:val="24"/>
              </w:rPr>
              <w:t>ств дл</w:t>
            </w:r>
            <w:proofErr w:type="gramEnd"/>
            <w:r w:rsidRPr="00887DB0">
              <w:rPr>
                <w:sz w:val="24"/>
                <w:szCs w:val="24"/>
              </w:rPr>
              <w:t>я бытовых и иных нужд, не связанных с осуществлением предпринимательской деятельности</w:t>
            </w:r>
          </w:p>
        </w:tc>
      </w:tr>
      <w:tr w:rsidR="00887DB0" w:rsidTr="00887DB0">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2.1</w:t>
            </w:r>
          </w:p>
          <w:p w:rsidR="00887DB0" w:rsidRDefault="00887DB0" w:rsidP="00887DB0">
            <w:pPr>
              <w:pStyle w:val="aff1"/>
              <w:spacing w:line="240" w:lineRule="auto"/>
              <w:ind w:firstLine="0"/>
              <w:rPr>
                <w:sz w:val="24"/>
                <w:szCs w:val="24"/>
              </w:rPr>
            </w:pPr>
          </w:p>
        </w:tc>
        <w:tc>
          <w:tcPr>
            <w:tcW w:w="2241" w:type="dxa"/>
            <w:vAlign w:val="center"/>
          </w:tcPr>
          <w:p w:rsidR="00887DB0" w:rsidRDefault="00887DB0" w:rsidP="00887DB0">
            <w:pPr>
              <w:pStyle w:val="aff1"/>
              <w:spacing w:line="240" w:lineRule="auto"/>
              <w:ind w:firstLine="64"/>
              <w:jc w:val="center"/>
              <w:rPr>
                <w:sz w:val="24"/>
                <w:szCs w:val="24"/>
              </w:rPr>
            </w:pPr>
            <w:r w:rsidRPr="00887DB0">
              <w:rPr>
                <w:sz w:val="24"/>
                <w:szCs w:val="24"/>
              </w:rPr>
              <w:t xml:space="preserve">НН (0,4 </w:t>
            </w:r>
            <w:proofErr w:type="spellStart"/>
            <w:r w:rsidRPr="00887DB0">
              <w:rPr>
                <w:sz w:val="24"/>
                <w:szCs w:val="24"/>
              </w:rPr>
              <w:t>кВ</w:t>
            </w:r>
            <w:proofErr w:type="spellEnd"/>
            <w:r w:rsidRPr="00887DB0">
              <w:rPr>
                <w:sz w:val="24"/>
                <w:szCs w:val="24"/>
              </w:rPr>
              <w:t xml:space="preserve"> и ниже)</w:t>
            </w:r>
          </w:p>
        </w:tc>
        <w:tc>
          <w:tcPr>
            <w:tcW w:w="1546" w:type="dxa"/>
            <w:vMerge w:val="restart"/>
            <w:vAlign w:val="center"/>
          </w:tcPr>
          <w:p w:rsidR="00887DB0" w:rsidRDefault="00887DB0" w:rsidP="00887DB0">
            <w:pPr>
              <w:pStyle w:val="aff1"/>
              <w:spacing w:line="240" w:lineRule="auto"/>
              <w:ind w:firstLine="64"/>
              <w:jc w:val="center"/>
              <w:rPr>
                <w:sz w:val="24"/>
                <w:szCs w:val="24"/>
              </w:rPr>
            </w:pPr>
            <w:r w:rsidRPr="00887DB0">
              <w:rPr>
                <w:sz w:val="24"/>
                <w:szCs w:val="24"/>
              </w:rPr>
              <w:t>3</w:t>
            </w:r>
          </w:p>
        </w:tc>
        <w:tc>
          <w:tcPr>
            <w:tcW w:w="4205" w:type="dxa"/>
            <w:vMerge w:val="restart"/>
            <w:vAlign w:val="center"/>
          </w:tcPr>
          <w:p w:rsidR="00887DB0" w:rsidRPr="00887DB0" w:rsidRDefault="00887DB0" w:rsidP="00887DB0">
            <w:pPr>
              <w:pStyle w:val="aff1"/>
              <w:spacing w:line="240" w:lineRule="auto"/>
              <w:ind w:firstLine="64"/>
              <w:jc w:val="center"/>
              <w:rPr>
                <w:sz w:val="24"/>
                <w:szCs w:val="24"/>
              </w:rPr>
            </w:pPr>
            <w:r w:rsidRPr="00887DB0">
              <w:rPr>
                <w:sz w:val="24"/>
                <w:szCs w:val="24"/>
              </w:rPr>
              <w:t>до 15 к</w:t>
            </w:r>
            <w:proofErr w:type="gramStart"/>
            <w:r w:rsidRPr="00887DB0">
              <w:rPr>
                <w:sz w:val="24"/>
                <w:szCs w:val="24"/>
              </w:rPr>
              <w:t>Вт вкл</w:t>
            </w:r>
            <w:proofErr w:type="gramEnd"/>
            <w:r w:rsidRPr="00887DB0">
              <w:rPr>
                <w:sz w:val="24"/>
                <w:szCs w:val="24"/>
              </w:rPr>
              <w:t>ючительно</w:t>
            </w:r>
          </w:p>
          <w:p w:rsidR="00887DB0" w:rsidRDefault="00887DB0" w:rsidP="00887DB0">
            <w:pPr>
              <w:pStyle w:val="aff1"/>
              <w:spacing w:line="240" w:lineRule="auto"/>
              <w:ind w:firstLine="64"/>
              <w:jc w:val="center"/>
              <w:rPr>
                <w:sz w:val="24"/>
                <w:szCs w:val="24"/>
              </w:rPr>
            </w:pPr>
            <w:r w:rsidRPr="00887DB0">
              <w:rPr>
                <w:sz w:val="24"/>
                <w:szCs w:val="24"/>
              </w:rPr>
              <w:t>(с учетом ранее присоединенной в данной точке присоединения мощности)</w:t>
            </w:r>
          </w:p>
        </w:tc>
        <w:tc>
          <w:tcPr>
            <w:tcW w:w="1656" w:type="dxa"/>
            <w:vMerge w:val="restart"/>
            <w:vAlign w:val="center"/>
          </w:tcPr>
          <w:p w:rsidR="00887DB0" w:rsidRPr="00887DB0" w:rsidRDefault="00887DB0" w:rsidP="00887DB0">
            <w:pPr>
              <w:pStyle w:val="aff1"/>
              <w:spacing w:line="240" w:lineRule="auto"/>
              <w:ind w:firstLine="64"/>
              <w:jc w:val="center"/>
              <w:rPr>
                <w:sz w:val="24"/>
                <w:szCs w:val="24"/>
              </w:rPr>
            </w:pPr>
            <w:r w:rsidRPr="00887DB0">
              <w:rPr>
                <w:sz w:val="24"/>
                <w:szCs w:val="24"/>
              </w:rPr>
              <w:t>550,00</w:t>
            </w:r>
          </w:p>
          <w:p w:rsidR="00887DB0" w:rsidRDefault="00887DB0" w:rsidP="00887DB0">
            <w:pPr>
              <w:pStyle w:val="aff1"/>
              <w:spacing w:line="240" w:lineRule="auto"/>
              <w:ind w:firstLine="64"/>
              <w:jc w:val="center"/>
              <w:rPr>
                <w:sz w:val="24"/>
                <w:szCs w:val="24"/>
              </w:rPr>
            </w:pPr>
            <w:r w:rsidRPr="00887DB0">
              <w:rPr>
                <w:sz w:val="24"/>
                <w:szCs w:val="24"/>
              </w:rPr>
              <w:t>(с учетом НДС)</w:t>
            </w:r>
          </w:p>
        </w:tc>
      </w:tr>
      <w:tr w:rsidR="00887DB0" w:rsidTr="00887DB0">
        <w:tc>
          <w:tcPr>
            <w:tcW w:w="666" w:type="dxa"/>
          </w:tcPr>
          <w:p w:rsidR="00887DB0" w:rsidRPr="00887DB0" w:rsidRDefault="00887DB0" w:rsidP="00887DB0">
            <w:pPr>
              <w:pStyle w:val="aff1"/>
              <w:spacing w:line="240" w:lineRule="auto"/>
              <w:ind w:left="-567" w:firstLine="567"/>
              <w:rPr>
                <w:sz w:val="24"/>
                <w:szCs w:val="24"/>
              </w:rPr>
            </w:pPr>
            <w:r w:rsidRPr="00887DB0">
              <w:rPr>
                <w:sz w:val="24"/>
                <w:szCs w:val="24"/>
              </w:rPr>
              <w:t>2.2</w:t>
            </w:r>
          </w:p>
          <w:p w:rsidR="00887DB0" w:rsidRDefault="00887DB0" w:rsidP="00887DB0">
            <w:pPr>
              <w:pStyle w:val="aff1"/>
              <w:spacing w:line="240" w:lineRule="auto"/>
              <w:ind w:firstLine="0"/>
              <w:rPr>
                <w:sz w:val="24"/>
                <w:szCs w:val="24"/>
              </w:rPr>
            </w:pPr>
          </w:p>
        </w:tc>
        <w:tc>
          <w:tcPr>
            <w:tcW w:w="2241" w:type="dxa"/>
          </w:tcPr>
          <w:p w:rsidR="00887DB0" w:rsidRDefault="00887DB0" w:rsidP="00887DB0">
            <w:pPr>
              <w:pStyle w:val="aff1"/>
              <w:spacing w:line="240" w:lineRule="auto"/>
              <w:ind w:left="-567" w:firstLine="567"/>
              <w:rPr>
                <w:sz w:val="24"/>
                <w:szCs w:val="24"/>
              </w:rPr>
            </w:pPr>
            <w:r w:rsidRPr="00887DB0">
              <w:rPr>
                <w:sz w:val="24"/>
                <w:szCs w:val="24"/>
              </w:rPr>
              <w:t xml:space="preserve">СН 11 (20 - 1 </w:t>
            </w:r>
            <w:proofErr w:type="spellStart"/>
            <w:r w:rsidRPr="00887DB0">
              <w:rPr>
                <w:sz w:val="24"/>
                <w:szCs w:val="24"/>
              </w:rPr>
              <w:t>кВ</w:t>
            </w:r>
            <w:proofErr w:type="spellEnd"/>
            <w:r w:rsidRPr="00887DB0">
              <w:rPr>
                <w:sz w:val="24"/>
                <w:szCs w:val="24"/>
              </w:rPr>
              <w:t>)</w:t>
            </w:r>
          </w:p>
        </w:tc>
        <w:tc>
          <w:tcPr>
            <w:tcW w:w="1546" w:type="dxa"/>
            <w:vMerge/>
          </w:tcPr>
          <w:p w:rsidR="00887DB0" w:rsidRDefault="00887DB0" w:rsidP="00887DB0">
            <w:pPr>
              <w:pStyle w:val="aff1"/>
              <w:spacing w:line="240" w:lineRule="auto"/>
              <w:ind w:firstLine="0"/>
              <w:rPr>
                <w:sz w:val="24"/>
                <w:szCs w:val="24"/>
              </w:rPr>
            </w:pPr>
          </w:p>
        </w:tc>
        <w:tc>
          <w:tcPr>
            <w:tcW w:w="4205" w:type="dxa"/>
            <w:vMerge/>
          </w:tcPr>
          <w:p w:rsidR="00887DB0" w:rsidRDefault="00887DB0" w:rsidP="00887DB0">
            <w:pPr>
              <w:pStyle w:val="aff1"/>
              <w:spacing w:line="240" w:lineRule="auto"/>
              <w:ind w:firstLine="0"/>
              <w:rPr>
                <w:sz w:val="24"/>
                <w:szCs w:val="24"/>
              </w:rPr>
            </w:pPr>
          </w:p>
        </w:tc>
        <w:tc>
          <w:tcPr>
            <w:tcW w:w="1656" w:type="dxa"/>
            <w:vMerge/>
          </w:tcPr>
          <w:p w:rsidR="00887DB0" w:rsidRDefault="00887DB0" w:rsidP="00887DB0">
            <w:pPr>
              <w:pStyle w:val="aff1"/>
              <w:spacing w:line="240" w:lineRule="auto"/>
              <w:ind w:firstLine="0"/>
              <w:rPr>
                <w:sz w:val="24"/>
                <w:szCs w:val="24"/>
              </w:rPr>
            </w:pPr>
          </w:p>
        </w:tc>
      </w:tr>
    </w:tbl>
    <w:p w:rsidR="00887DB0" w:rsidRPr="00887DB0" w:rsidRDefault="00887DB0" w:rsidP="00887DB0">
      <w:pPr>
        <w:pStyle w:val="aff1"/>
        <w:spacing w:line="240" w:lineRule="auto"/>
        <w:ind w:left="-567" w:firstLine="567"/>
        <w:rPr>
          <w:sz w:val="24"/>
          <w:szCs w:val="24"/>
        </w:rPr>
      </w:pPr>
      <w:r w:rsidRPr="00887DB0">
        <w:rPr>
          <w:sz w:val="24"/>
          <w:szCs w:val="24"/>
        </w:rPr>
        <w:t xml:space="preserve">Основными проблемами системы электроснабжения </w:t>
      </w:r>
      <w:r>
        <w:rPr>
          <w:sz w:val="24"/>
          <w:szCs w:val="24"/>
        </w:rPr>
        <w:t>Карабашского</w:t>
      </w:r>
      <w:r w:rsidRPr="00887DB0">
        <w:rPr>
          <w:sz w:val="24"/>
          <w:szCs w:val="24"/>
        </w:rPr>
        <w:t xml:space="preserve"> городского округа являются:</w:t>
      </w:r>
    </w:p>
    <w:p w:rsidR="00887DB0" w:rsidRPr="00887DB0" w:rsidRDefault="00887DB0" w:rsidP="00887DB0">
      <w:pPr>
        <w:pStyle w:val="aff1"/>
        <w:spacing w:line="240" w:lineRule="auto"/>
        <w:ind w:left="-567" w:firstLine="567"/>
        <w:rPr>
          <w:sz w:val="24"/>
          <w:szCs w:val="24"/>
        </w:rPr>
      </w:pPr>
      <w:r w:rsidRPr="00887DB0">
        <w:rPr>
          <w:sz w:val="24"/>
          <w:szCs w:val="24"/>
        </w:rPr>
        <w:t xml:space="preserve">Ветхое состояние электрических сетей в районе с одновременным повышением на них нагрузок при существующем их росте. </w:t>
      </w:r>
    </w:p>
    <w:p w:rsidR="00887DB0" w:rsidRDefault="00887DB0" w:rsidP="00887DB0">
      <w:pPr>
        <w:pStyle w:val="aff1"/>
        <w:spacing w:line="240" w:lineRule="auto"/>
        <w:ind w:left="-567" w:firstLine="567"/>
        <w:rPr>
          <w:sz w:val="24"/>
          <w:szCs w:val="24"/>
        </w:rPr>
      </w:pPr>
      <w:r w:rsidRPr="00887DB0">
        <w:rPr>
          <w:sz w:val="24"/>
          <w:szCs w:val="24"/>
        </w:rPr>
        <w:t xml:space="preserve">Большинство воздушных и кабельных линий 6-10 </w:t>
      </w:r>
      <w:proofErr w:type="spellStart"/>
      <w:r w:rsidRPr="00887DB0">
        <w:rPr>
          <w:sz w:val="24"/>
          <w:szCs w:val="24"/>
        </w:rPr>
        <w:t>кВ</w:t>
      </w:r>
      <w:proofErr w:type="spellEnd"/>
      <w:r w:rsidRPr="00887DB0">
        <w:rPr>
          <w:sz w:val="24"/>
          <w:szCs w:val="24"/>
        </w:rPr>
        <w:t>, трансформаторных подстанций и РП находятся в плохом техническом состоянии и требуют капитальных ремонтов или замены.</w:t>
      </w:r>
    </w:p>
    <w:p w:rsidR="00AE72BB" w:rsidRPr="00AE72BB" w:rsidRDefault="00AE72BB" w:rsidP="00AE72BB">
      <w:pPr>
        <w:pStyle w:val="aff1"/>
        <w:spacing w:line="240" w:lineRule="auto"/>
        <w:ind w:left="-567" w:firstLine="567"/>
        <w:rPr>
          <w:sz w:val="24"/>
          <w:szCs w:val="24"/>
        </w:rPr>
      </w:pPr>
      <w:r w:rsidRPr="00AE72BB">
        <w:rPr>
          <w:sz w:val="24"/>
          <w:szCs w:val="24"/>
        </w:rPr>
        <w:t xml:space="preserve">Существующая система электроснабжения не может удовлетворить росту в потребности мощностей для электроснабжения периферийных областей района, с учетом их дальнейшего развития </w:t>
      </w:r>
    </w:p>
    <w:p w:rsidR="00AE72BB" w:rsidRPr="00AE72BB" w:rsidRDefault="00AE72BB" w:rsidP="00AE72BB">
      <w:pPr>
        <w:pStyle w:val="aff1"/>
        <w:spacing w:line="240" w:lineRule="auto"/>
        <w:ind w:left="-567" w:firstLine="567"/>
        <w:rPr>
          <w:sz w:val="24"/>
          <w:szCs w:val="24"/>
        </w:rPr>
      </w:pPr>
      <w:r w:rsidRPr="00AE72BB">
        <w:rPr>
          <w:sz w:val="24"/>
          <w:szCs w:val="24"/>
        </w:rPr>
        <w:t xml:space="preserve">Без ввода дополнительных мощностей в районе будет наблюдаться существенный дефицит электроэнергии. </w:t>
      </w:r>
    </w:p>
    <w:p w:rsidR="00AE72BB" w:rsidRPr="00AE72BB" w:rsidRDefault="00AE72BB" w:rsidP="00AE72BB">
      <w:pPr>
        <w:pStyle w:val="aff1"/>
        <w:spacing w:line="240" w:lineRule="auto"/>
        <w:ind w:left="-567" w:firstLine="567"/>
        <w:rPr>
          <w:sz w:val="24"/>
          <w:szCs w:val="24"/>
        </w:rPr>
      </w:pPr>
      <w:proofErr w:type="gramStart"/>
      <w:r w:rsidRPr="00AE72BB">
        <w:rPr>
          <w:sz w:val="24"/>
          <w:szCs w:val="24"/>
        </w:rPr>
        <w:t xml:space="preserve">Неудовлетворительное технического состояние существующих центров питания района. </w:t>
      </w:r>
      <w:proofErr w:type="gramEnd"/>
    </w:p>
    <w:p w:rsidR="00AE72BB" w:rsidRDefault="00AE72BB" w:rsidP="00AE72BB">
      <w:pPr>
        <w:pStyle w:val="aff1"/>
        <w:spacing w:line="240" w:lineRule="auto"/>
        <w:ind w:left="-567" w:firstLine="567"/>
        <w:rPr>
          <w:sz w:val="24"/>
          <w:szCs w:val="24"/>
        </w:rPr>
      </w:pPr>
      <w:r w:rsidRPr="00AE72BB">
        <w:rPr>
          <w:sz w:val="24"/>
          <w:szCs w:val="24"/>
        </w:rPr>
        <w:t>Необходимо строительство новых, реконструкция и техническое перевооружение существующих подстанций и линий электропередачи, замена трансформаторов.</w:t>
      </w:r>
    </w:p>
    <w:p w:rsidR="00AE72BB" w:rsidRDefault="00AE72BB" w:rsidP="00AE72BB">
      <w:pPr>
        <w:pStyle w:val="aff1"/>
        <w:spacing w:line="240" w:lineRule="auto"/>
        <w:ind w:left="-567" w:firstLine="567"/>
        <w:rPr>
          <w:sz w:val="24"/>
          <w:szCs w:val="24"/>
        </w:rPr>
      </w:pPr>
    </w:p>
    <w:p w:rsidR="00887DB0" w:rsidRPr="004852C6" w:rsidRDefault="00887DB0" w:rsidP="00887DB0">
      <w:pPr>
        <w:pStyle w:val="aff1"/>
        <w:spacing w:line="240" w:lineRule="auto"/>
        <w:ind w:left="-567" w:firstLine="567"/>
        <w:rPr>
          <w:sz w:val="24"/>
          <w:szCs w:val="24"/>
        </w:rPr>
      </w:pPr>
    </w:p>
    <w:p w:rsidR="00C31FD6" w:rsidRDefault="00C31FD6" w:rsidP="001C554E">
      <w:pPr>
        <w:pStyle w:val="2"/>
        <w:numPr>
          <w:ilvl w:val="1"/>
          <w:numId w:val="18"/>
        </w:numPr>
        <w:tabs>
          <w:tab w:val="left" w:pos="993"/>
        </w:tabs>
        <w:spacing w:before="0"/>
        <w:ind w:left="-567" w:firstLine="567"/>
        <w:jc w:val="center"/>
        <w:rPr>
          <w:rFonts w:ascii="Times New Roman" w:hAnsi="Times New Roman"/>
          <w:color w:val="auto"/>
        </w:rPr>
      </w:pPr>
      <w:bookmarkStart w:id="11" w:name="_Toc500917935"/>
      <w:r>
        <w:rPr>
          <w:rFonts w:ascii="Times New Roman" w:hAnsi="Times New Roman"/>
          <w:color w:val="auto"/>
        </w:rPr>
        <w:t>Характеристика существующего состояния системы водоснабжения Карабашского городского округа</w:t>
      </w:r>
      <w:bookmarkEnd w:id="11"/>
    </w:p>
    <w:p w:rsidR="00C31FD6" w:rsidRDefault="00C31FD6" w:rsidP="001C554E">
      <w:pPr>
        <w:ind w:left="-567" w:firstLine="567"/>
      </w:pPr>
    </w:p>
    <w:p w:rsidR="00C31FD6" w:rsidRDefault="00C31FD6" w:rsidP="001C554E">
      <w:pPr>
        <w:ind w:left="-567" w:firstLine="567"/>
        <w:jc w:val="both"/>
      </w:pPr>
      <w:r>
        <w:rPr>
          <w:sz w:val="24"/>
          <w:szCs w:val="24"/>
          <w:u w:val="single"/>
        </w:rPr>
        <w:t>Предприятие водоснабжения Карабашского городского округа</w:t>
      </w:r>
    </w:p>
    <w:p w:rsidR="00C31FD6" w:rsidRDefault="00C31FD6" w:rsidP="001C554E">
      <w:pPr>
        <w:pStyle w:val="aff1"/>
        <w:spacing w:line="240" w:lineRule="auto"/>
        <w:ind w:left="-567" w:firstLine="567"/>
        <w:rPr>
          <w:sz w:val="24"/>
          <w:szCs w:val="24"/>
        </w:rPr>
      </w:pPr>
      <w:r>
        <w:rPr>
          <w:sz w:val="24"/>
          <w:szCs w:val="24"/>
        </w:rPr>
        <w:t xml:space="preserve">Предприятием водоснабжения в Карабашском городском округе является МУП «ККП». </w:t>
      </w:r>
    </w:p>
    <w:p w:rsidR="00C31FD6" w:rsidRDefault="00C31FD6" w:rsidP="001C554E">
      <w:pPr>
        <w:pStyle w:val="aff1"/>
        <w:spacing w:line="240" w:lineRule="auto"/>
        <w:ind w:left="-567" w:firstLine="567"/>
        <w:rPr>
          <w:sz w:val="24"/>
          <w:szCs w:val="24"/>
        </w:rPr>
      </w:pPr>
    </w:p>
    <w:p w:rsidR="00C31FD6" w:rsidRDefault="00C31FD6" w:rsidP="001C554E">
      <w:pPr>
        <w:ind w:left="-567" w:firstLine="567"/>
        <w:jc w:val="both"/>
        <w:rPr>
          <w:sz w:val="24"/>
          <w:szCs w:val="24"/>
          <w:u w:val="single"/>
        </w:rPr>
      </w:pPr>
      <w:r>
        <w:rPr>
          <w:sz w:val="24"/>
          <w:szCs w:val="24"/>
          <w:u w:val="single"/>
        </w:rPr>
        <w:t>Общая характеристика системы водоснабжения</w:t>
      </w:r>
    </w:p>
    <w:p w:rsidR="00C31FD6" w:rsidRDefault="00C31FD6" w:rsidP="001C554E">
      <w:pPr>
        <w:ind w:left="-567" w:firstLine="567"/>
        <w:jc w:val="both"/>
        <w:rPr>
          <w:sz w:val="24"/>
          <w:szCs w:val="24"/>
        </w:rPr>
      </w:pPr>
      <w:r>
        <w:rPr>
          <w:sz w:val="24"/>
          <w:szCs w:val="24"/>
        </w:rPr>
        <w:t>Водопотребление КГО складывается из расходов воды на хозяйственно-питьевые нужды населения, промышленных предприятий и коммунальных служб, на пожаротушение, на полив территорий.</w:t>
      </w:r>
    </w:p>
    <w:p w:rsidR="00AE72BB" w:rsidRPr="00AE72BB" w:rsidRDefault="00AE72BB" w:rsidP="00AE72BB">
      <w:pPr>
        <w:ind w:left="-567" w:firstLine="567"/>
        <w:jc w:val="both"/>
        <w:rPr>
          <w:sz w:val="24"/>
          <w:szCs w:val="24"/>
        </w:rPr>
      </w:pPr>
      <w:r w:rsidRPr="00AE72BB">
        <w:rPr>
          <w:sz w:val="24"/>
          <w:szCs w:val="24"/>
        </w:rPr>
        <w:t>Хозяйственно-питьевое водоснабжение населенных пунктов входящих в состав Карабашского городского округа в настоящее время осуществляется из поверхностных и подземных источников.</w:t>
      </w:r>
    </w:p>
    <w:p w:rsidR="00AE72BB" w:rsidRPr="00AE72BB" w:rsidRDefault="00AE72BB" w:rsidP="00AE72BB">
      <w:pPr>
        <w:ind w:left="-567" w:firstLine="567"/>
        <w:jc w:val="both"/>
        <w:rPr>
          <w:sz w:val="24"/>
          <w:szCs w:val="24"/>
        </w:rPr>
      </w:pPr>
      <w:r w:rsidRPr="00AE72BB">
        <w:rPr>
          <w:sz w:val="24"/>
          <w:szCs w:val="24"/>
        </w:rPr>
        <w:t>Техническое водоснабжение на производственные нужды ЗАО «</w:t>
      </w:r>
      <w:proofErr w:type="spellStart"/>
      <w:r w:rsidRPr="00AE72BB">
        <w:rPr>
          <w:sz w:val="24"/>
          <w:szCs w:val="24"/>
        </w:rPr>
        <w:t>Карабашмедь</w:t>
      </w:r>
      <w:proofErr w:type="spellEnd"/>
      <w:r w:rsidRPr="00AE72BB">
        <w:rPr>
          <w:sz w:val="24"/>
          <w:szCs w:val="24"/>
        </w:rPr>
        <w:t xml:space="preserve">» </w:t>
      </w:r>
      <w:r w:rsidRPr="00AE72BB">
        <w:rPr>
          <w:sz w:val="24"/>
          <w:szCs w:val="24"/>
        </w:rPr>
        <w:lastRenderedPageBreak/>
        <w:t>осуществляется из Богородского пруда.</w:t>
      </w:r>
    </w:p>
    <w:p w:rsidR="00AE72BB" w:rsidRPr="00AE72BB" w:rsidRDefault="00AE72BB" w:rsidP="00AE72BB">
      <w:pPr>
        <w:ind w:left="-567" w:firstLine="567"/>
        <w:jc w:val="both"/>
        <w:rPr>
          <w:sz w:val="24"/>
          <w:szCs w:val="24"/>
        </w:rPr>
      </w:pPr>
      <w:r w:rsidRPr="00AE72BB">
        <w:rPr>
          <w:sz w:val="24"/>
          <w:szCs w:val="24"/>
        </w:rPr>
        <w:t xml:space="preserve">Поверхностными источниками, использующимися в настоящее время для хозяйственно-питьевого и технического водоснабжения КГО, являются </w:t>
      </w:r>
      <w:proofErr w:type="spellStart"/>
      <w:r w:rsidRPr="00AE72BB">
        <w:rPr>
          <w:sz w:val="24"/>
          <w:szCs w:val="24"/>
        </w:rPr>
        <w:t>Киалимское</w:t>
      </w:r>
      <w:proofErr w:type="spellEnd"/>
      <w:r w:rsidRPr="00AE72BB">
        <w:rPr>
          <w:sz w:val="24"/>
          <w:szCs w:val="24"/>
        </w:rPr>
        <w:t xml:space="preserve"> водохранилище на реке Б. </w:t>
      </w:r>
      <w:proofErr w:type="spellStart"/>
      <w:r w:rsidRPr="00AE72BB">
        <w:rPr>
          <w:sz w:val="24"/>
          <w:szCs w:val="24"/>
        </w:rPr>
        <w:t>Киалим</w:t>
      </w:r>
      <w:proofErr w:type="spellEnd"/>
      <w:r w:rsidRPr="00AE72BB">
        <w:rPr>
          <w:sz w:val="24"/>
          <w:szCs w:val="24"/>
        </w:rPr>
        <w:t xml:space="preserve">, озеро-водохранилище </w:t>
      </w:r>
      <w:proofErr w:type="spellStart"/>
      <w:r w:rsidRPr="00AE72BB">
        <w:rPr>
          <w:sz w:val="24"/>
          <w:szCs w:val="24"/>
        </w:rPr>
        <w:t>Серебры</w:t>
      </w:r>
      <w:proofErr w:type="spellEnd"/>
      <w:r w:rsidRPr="00AE72BB">
        <w:rPr>
          <w:sz w:val="24"/>
          <w:szCs w:val="24"/>
        </w:rPr>
        <w:t xml:space="preserve">, озеро </w:t>
      </w:r>
      <w:proofErr w:type="spellStart"/>
      <w:r w:rsidRPr="00AE72BB">
        <w:rPr>
          <w:sz w:val="24"/>
          <w:szCs w:val="24"/>
        </w:rPr>
        <w:t>Увильды</w:t>
      </w:r>
      <w:proofErr w:type="spellEnd"/>
      <w:r w:rsidRPr="00AE72BB">
        <w:rPr>
          <w:sz w:val="24"/>
          <w:szCs w:val="24"/>
        </w:rPr>
        <w:t>, пруд Богородский.</w:t>
      </w:r>
    </w:p>
    <w:p w:rsidR="00AE72BB" w:rsidRPr="00AE72BB" w:rsidRDefault="00AE72BB" w:rsidP="00AE72BB">
      <w:pPr>
        <w:ind w:left="-567" w:firstLine="567"/>
        <w:jc w:val="both"/>
        <w:rPr>
          <w:sz w:val="24"/>
          <w:szCs w:val="24"/>
        </w:rPr>
      </w:pPr>
      <w:r w:rsidRPr="00AE72BB">
        <w:rPr>
          <w:sz w:val="24"/>
          <w:szCs w:val="24"/>
        </w:rPr>
        <w:t xml:space="preserve">Основная часть застройки снабжается водой из </w:t>
      </w:r>
      <w:proofErr w:type="spellStart"/>
      <w:r w:rsidRPr="00AE72BB">
        <w:rPr>
          <w:sz w:val="24"/>
          <w:szCs w:val="24"/>
        </w:rPr>
        <w:t>Киалимского</w:t>
      </w:r>
      <w:proofErr w:type="spellEnd"/>
      <w:r w:rsidRPr="00AE72BB">
        <w:rPr>
          <w:sz w:val="24"/>
          <w:szCs w:val="24"/>
        </w:rPr>
        <w:t xml:space="preserve"> водохранилища на реке Большой </w:t>
      </w:r>
      <w:proofErr w:type="spellStart"/>
      <w:r w:rsidRPr="00AE72BB">
        <w:rPr>
          <w:sz w:val="24"/>
          <w:szCs w:val="24"/>
        </w:rPr>
        <w:t>Киалим</w:t>
      </w:r>
      <w:proofErr w:type="spell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xml:space="preserve">Северо-восточная часть застройки из пруда озера </w:t>
      </w:r>
      <w:proofErr w:type="spellStart"/>
      <w:r w:rsidRPr="00AE72BB">
        <w:rPr>
          <w:sz w:val="24"/>
          <w:szCs w:val="24"/>
        </w:rPr>
        <w:t>Серебры</w:t>
      </w:r>
      <w:proofErr w:type="spellEnd"/>
      <w:r w:rsidRPr="00AE72BB">
        <w:rPr>
          <w:sz w:val="24"/>
          <w:szCs w:val="24"/>
        </w:rPr>
        <w:t xml:space="preserve"> на реке Серебрянка.</w:t>
      </w:r>
    </w:p>
    <w:p w:rsidR="00AE72BB" w:rsidRPr="00AE72BB" w:rsidRDefault="00AE72BB" w:rsidP="00AE72BB">
      <w:pPr>
        <w:ind w:left="-567" w:firstLine="567"/>
        <w:jc w:val="both"/>
        <w:rPr>
          <w:sz w:val="24"/>
          <w:szCs w:val="24"/>
        </w:rPr>
      </w:pPr>
      <w:r w:rsidRPr="00AE72BB">
        <w:rPr>
          <w:sz w:val="24"/>
          <w:szCs w:val="24"/>
        </w:rPr>
        <w:t>К подземным источникам относятся скважины и колодцы, используемые для нецентрализованного водоснабжения усадебной застройки в старых районах г. Карабаша и малых населенных пунктах КГО.</w:t>
      </w:r>
    </w:p>
    <w:p w:rsidR="00AE72BB" w:rsidRPr="00AE72BB" w:rsidRDefault="00AE72BB" w:rsidP="00AE72BB">
      <w:pPr>
        <w:ind w:left="-567" w:firstLine="567"/>
        <w:jc w:val="both"/>
        <w:rPr>
          <w:sz w:val="24"/>
          <w:szCs w:val="24"/>
        </w:rPr>
      </w:pPr>
      <w:r w:rsidRPr="00AE72BB">
        <w:rPr>
          <w:sz w:val="24"/>
          <w:szCs w:val="24"/>
        </w:rPr>
        <w:t xml:space="preserve">Системы централизованного водоснабжения в КГО действуют в г. Карабаш, в </w:t>
      </w:r>
      <w:proofErr w:type="gramStart"/>
      <w:r w:rsidRPr="00AE72BB">
        <w:rPr>
          <w:sz w:val="24"/>
          <w:szCs w:val="24"/>
        </w:rPr>
        <w:t>в</w:t>
      </w:r>
      <w:proofErr w:type="gramEnd"/>
      <w:r w:rsidRPr="00AE72BB">
        <w:rPr>
          <w:sz w:val="24"/>
          <w:szCs w:val="24"/>
        </w:rPr>
        <w:t>/г № 1 Карабаш-4 и в п. Красный Камень.</w:t>
      </w:r>
    </w:p>
    <w:p w:rsidR="00AE72BB" w:rsidRPr="00AE72BB" w:rsidRDefault="00AE72BB" w:rsidP="00AE72BB">
      <w:pPr>
        <w:ind w:left="-567" w:firstLine="567"/>
        <w:jc w:val="both"/>
        <w:rPr>
          <w:sz w:val="24"/>
          <w:szCs w:val="24"/>
          <w:u w:val="single"/>
        </w:rPr>
      </w:pPr>
      <w:r w:rsidRPr="00AE72BB">
        <w:rPr>
          <w:sz w:val="24"/>
          <w:szCs w:val="24"/>
          <w:u w:val="single"/>
        </w:rPr>
        <w:t>Структура централизованного водоснабжения города Карабаш:</w:t>
      </w:r>
    </w:p>
    <w:p w:rsidR="00AE72BB" w:rsidRPr="00AE72BB" w:rsidRDefault="00AE72BB" w:rsidP="00AE72BB">
      <w:pPr>
        <w:ind w:left="-567" w:firstLine="567"/>
        <w:jc w:val="both"/>
        <w:rPr>
          <w:sz w:val="24"/>
          <w:szCs w:val="24"/>
        </w:rPr>
      </w:pPr>
      <w:r w:rsidRPr="00AE72BB">
        <w:rPr>
          <w:sz w:val="24"/>
          <w:szCs w:val="24"/>
        </w:rPr>
        <w:t>Вода из водохранилища поступает в водоприемную камеру берегового колодца, совмещенного с насосной станцией 1 подъема. Далее насосами 1 подъема вода подается в насосно-фильтровальную станцию (НФС). Пройдя очистку, осветленная вода поступает в резервуары чистой воды (РЧВ) 2х500 м</w:t>
      </w:r>
      <w:r w:rsidRPr="00AE72BB">
        <w:rPr>
          <w:sz w:val="24"/>
          <w:szCs w:val="24"/>
          <w:vertAlign w:val="superscript"/>
        </w:rPr>
        <w:t>3</w:t>
      </w:r>
      <w:r w:rsidRPr="00AE72BB">
        <w:rPr>
          <w:sz w:val="24"/>
          <w:szCs w:val="24"/>
        </w:rPr>
        <w:t xml:space="preserve"> расположенные на территории НФС. Из РЧВ насосами второго подъема вода подается в распределительные сети города и емкости, выполняющие роль резерва и регулирования неравномерности водопотребления (2х3000 м</w:t>
      </w:r>
      <w:r w:rsidRPr="00AE72BB">
        <w:rPr>
          <w:sz w:val="24"/>
          <w:szCs w:val="24"/>
          <w:vertAlign w:val="superscript"/>
        </w:rPr>
        <w:t>3</w:t>
      </w:r>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xml:space="preserve">Из озера </w:t>
      </w:r>
      <w:proofErr w:type="spellStart"/>
      <w:r w:rsidRPr="00AE72BB">
        <w:rPr>
          <w:sz w:val="24"/>
          <w:szCs w:val="24"/>
        </w:rPr>
        <w:t>Серебры</w:t>
      </w:r>
      <w:proofErr w:type="spellEnd"/>
      <w:r w:rsidRPr="00AE72BB">
        <w:rPr>
          <w:sz w:val="24"/>
          <w:szCs w:val="24"/>
        </w:rPr>
        <w:t xml:space="preserve"> вода подается группой насосов расположенных в районе водозабора без очистки в водопровод северо-восточной части города и напорные резервуары 2х500 м</w:t>
      </w:r>
      <w:r w:rsidRPr="00AE72BB">
        <w:rPr>
          <w:sz w:val="24"/>
          <w:szCs w:val="24"/>
          <w:vertAlign w:val="superscript"/>
        </w:rPr>
        <w:t>3</w:t>
      </w:r>
      <w:r w:rsidRPr="00AE72BB">
        <w:rPr>
          <w:sz w:val="24"/>
          <w:szCs w:val="24"/>
        </w:rPr>
        <w:t xml:space="preserve"> расположенные в районе котельной ООО «Фортуна Плюс».</w:t>
      </w:r>
    </w:p>
    <w:p w:rsidR="00AE72BB" w:rsidRPr="00AE72BB" w:rsidRDefault="00AE72BB" w:rsidP="00AE72BB">
      <w:pPr>
        <w:ind w:left="-567" w:firstLine="567"/>
        <w:jc w:val="both"/>
        <w:rPr>
          <w:sz w:val="24"/>
          <w:szCs w:val="24"/>
          <w:u w:val="single"/>
        </w:rPr>
      </w:pPr>
      <w:r w:rsidRPr="00AE72BB">
        <w:rPr>
          <w:sz w:val="24"/>
          <w:szCs w:val="24"/>
          <w:u w:val="single"/>
        </w:rPr>
        <w:t>Структура централизованного водоснабжения п. Красный Камень:</w:t>
      </w:r>
    </w:p>
    <w:p w:rsidR="00AE72BB" w:rsidRPr="00AE72BB" w:rsidRDefault="00AE72BB" w:rsidP="00AE72BB">
      <w:pPr>
        <w:ind w:left="-567" w:firstLine="567"/>
        <w:jc w:val="both"/>
        <w:rPr>
          <w:sz w:val="24"/>
          <w:szCs w:val="24"/>
        </w:rPr>
      </w:pPr>
      <w:r w:rsidRPr="00AE72BB">
        <w:rPr>
          <w:sz w:val="24"/>
          <w:szCs w:val="24"/>
        </w:rPr>
        <w:t>Вода от водозабора насосами марки ВНС по трубопроводу Д-200 мм и длиной 120 м подается в водонапорную башню объемом 50 м</w:t>
      </w:r>
      <w:r w:rsidRPr="00AE72BB">
        <w:rPr>
          <w:sz w:val="24"/>
          <w:szCs w:val="24"/>
          <w:vertAlign w:val="superscript"/>
        </w:rPr>
        <w:t>3</w:t>
      </w:r>
      <w:r w:rsidRPr="00AE72BB">
        <w:rPr>
          <w:sz w:val="24"/>
          <w:szCs w:val="24"/>
        </w:rPr>
        <w:t xml:space="preserve"> и далее в водопроводную сеть поселка. Вода в водопроводные сети подается без очистки.</w:t>
      </w:r>
    </w:p>
    <w:p w:rsidR="00AE72BB" w:rsidRPr="00AE72BB" w:rsidRDefault="00AE72BB" w:rsidP="00AE72BB">
      <w:pPr>
        <w:ind w:left="-567" w:firstLine="567"/>
        <w:jc w:val="both"/>
        <w:rPr>
          <w:sz w:val="24"/>
          <w:szCs w:val="24"/>
          <w:u w:val="single"/>
        </w:rPr>
      </w:pPr>
      <w:r w:rsidRPr="00AE72BB">
        <w:rPr>
          <w:sz w:val="24"/>
          <w:szCs w:val="24"/>
          <w:u w:val="single"/>
        </w:rPr>
        <w:t>Структура централизованного водоснабжения военного городка г. Карабаш:</w:t>
      </w:r>
    </w:p>
    <w:p w:rsidR="00AE72BB" w:rsidRPr="00AE72BB" w:rsidRDefault="00AE72BB" w:rsidP="00AE72BB">
      <w:pPr>
        <w:ind w:left="-567" w:firstLine="567"/>
        <w:jc w:val="both"/>
        <w:rPr>
          <w:sz w:val="24"/>
          <w:szCs w:val="24"/>
        </w:rPr>
      </w:pPr>
      <w:r w:rsidRPr="00AE72BB">
        <w:rPr>
          <w:sz w:val="24"/>
          <w:szCs w:val="24"/>
        </w:rPr>
        <w:t>Вода поступает в водоприемную камеру берегового колодца. Далее насосами 1-го подъема подается в насосно-фильтровальную станцию, после чего скапливается в резервуарах чистой воды объемом по 300 м</w:t>
      </w:r>
      <w:r w:rsidRPr="00AE72BB">
        <w:rPr>
          <w:sz w:val="24"/>
          <w:szCs w:val="24"/>
          <w:vertAlign w:val="superscript"/>
        </w:rPr>
        <w:t>3</w:t>
      </w:r>
      <w:r w:rsidRPr="00AE72BB">
        <w:rPr>
          <w:sz w:val="24"/>
          <w:szCs w:val="24"/>
        </w:rPr>
        <w:t>. Далее насосами 2-го подъема из РЧВ подается на территорию военного городка.</w:t>
      </w:r>
    </w:p>
    <w:p w:rsidR="00AE72BB" w:rsidRDefault="00AE72BB" w:rsidP="00AE72BB">
      <w:pPr>
        <w:ind w:left="-567" w:firstLine="567"/>
        <w:jc w:val="both"/>
        <w:rPr>
          <w:sz w:val="24"/>
          <w:szCs w:val="24"/>
        </w:rPr>
      </w:pPr>
      <w:r w:rsidRPr="00AE72BB">
        <w:rPr>
          <w:sz w:val="24"/>
          <w:szCs w:val="24"/>
        </w:rPr>
        <w:t>Централизованное водоснабжение города Карабаш и п. Красный Камень обеспечивает МУП «</w:t>
      </w:r>
      <w:proofErr w:type="spellStart"/>
      <w:r w:rsidRPr="00AE72BB">
        <w:rPr>
          <w:sz w:val="24"/>
          <w:szCs w:val="24"/>
        </w:rPr>
        <w:t>Карабашское</w:t>
      </w:r>
      <w:proofErr w:type="spellEnd"/>
      <w:r w:rsidRPr="00AE72BB">
        <w:rPr>
          <w:sz w:val="24"/>
          <w:szCs w:val="24"/>
        </w:rPr>
        <w:t xml:space="preserve"> коммунальное предприятие». Система водоснабжения на территории в/</w:t>
      </w:r>
      <w:proofErr w:type="gramStart"/>
      <w:r w:rsidRPr="00AE72BB">
        <w:rPr>
          <w:sz w:val="24"/>
          <w:szCs w:val="24"/>
        </w:rPr>
        <w:t>г</w:t>
      </w:r>
      <w:proofErr w:type="gramEnd"/>
      <w:r w:rsidRPr="00AE72BB">
        <w:rPr>
          <w:sz w:val="24"/>
          <w:szCs w:val="24"/>
        </w:rPr>
        <w:t xml:space="preserve"> №1 Карабаш-4 входит в эксплуатационную зону предприятия РЭР №03 РЭУ №07 филиала «Челябинский» ОАО «Славянка».</w:t>
      </w:r>
    </w:p>
    <w:p w:rsidR="00AE72BB" w:rsidRPr="00AE72BB" w:rsidRDefault="00AE72BB" w:rsidP="00AE72BB">
      <w:pPr>
        <w:ind w:left="-567" w:firstLine="567"/>
        <w:jc w:val="both"/>
        <w:rPr>
          <w:sz w:val="24"/>
          <w:szCs w:val="24"/>
        </w:rPr>
      </w:pPr>
      <w:r w:rsidRPr="00AE72BB">
        <w:rPr>
          <w:sz w:val="24"/>
          <w:szCs w:val="24"/>
        </w:rPr>
        <w:t>Население усадебной застройки пользуется водой из колодцев, качество которой не соответствует нормам по химическим и бактериальным показателям.</w:t>
      </w:r>
    </w:p>
    <w:p w:rsidR="00AE72BB" w:rsidRPr="00AE72BB" w:rsidRDefault="00AE72BB" w:rsidP="00AE72BB">
      <w:pPr>
        <w:ind w:left="-567" w:firstLine="567"/>
        <w:jc w:val="both"/>
        <w:rPr>
          <w:sz w:val="24"/>
          <w:szCs w:val="24"/>
        </w:rPr>
      </w:pPr>
      <w:r w:rsidRPr="00AE72BB">
        <w:rPr>
          <w:sz w:val="24"/>
          <w:szCs w:val="24"/>
        </w:rPr>
        <w:t xml:space="preserve">В связи с этим в городе организовано снабжение населения усадебной застройки привозной водой, с забором ее из водовода от </w:t>
      </w:r>
      <w:proofErr w:type="spellStart"/>
      <w:r w:rsidRPr="00AE72BB">
        <w:rPr>
          <w:sz w:val="24"/>
          <w:szCs w:val="24"/>
        </w:rPr>
        <w:t>Киалимских</w:t>
      </w:r>
      <w:proofErr w:type="spellEnd"/>
      <w:r w:rsidRPr="00AE72BB">
        <w:rPr>
          <w:sz w:val="24"/>
          <w:szCs w:val="24"/>
        </w:rPr>
        <w:t xml:space="preserve"> водопроводных сооружений.</w:t>
      </w:r>
    </w:p>
    <w:p w:rsidR="00AE72BB" w:rsidRPr="00AE72BB" w:rsidRDefault="00AE72BB" w:rsidP="00AE72BB">
      <w:pPr>
        <w:ind w:left="-567" w:firstLine="567"/>
        <w:jc w:val="both"/>
        <w:rPr>
          <w:sz w:val="24"/>
          <w:szCs w:val="24"/>
        </w:rPr>
      </w:pPr>
      <w:r w:rsidRPr="00AE72BB">
        <w:rPr>
          <w:sz w:val="24"/>
          <w:szCs w:val="24"/>
        </w:rPr>
        <w:t>Система водоснабжения города включает в себя 2 водозаборных узла, расположенных на открытых источниках водоснабжения (</w:t>
      </w:r>
      <w:proofErr w:type="spellStart"/>
      <w:r w:rsidRPr="00AE72BB">
        <w:rPr>
          <w:sz w:val="24"/>
          <w:szCs w:val="24"/>
        </w:rPr>
        <w:t>Киалимское</w:t>
      </w:r>
      <w:proofErr w:type="spellEnd"/>
      <w:r w:rsidRPr="00AE72BB">
        <w:rPr>
          <w:sz w:val="24"/>
          <w:szCs w:val="24"/>
        </w:rPr>
        <w:t xml:space="preserve"> водохранилище и озеро </w:t>
      </w:r>
      <w:proofErr w:type="spellStart"/>
      <w:r w:rsidRPr="00AE72BB">
        <w:rPr>
          <w:sz w:val="24"/>
          <w:szCs w:val="24"/>
        </w:rPr>
        <w:t>Серебры</w:t>
      </w:r>
      <w:proofErr w:type="spellEnd"/>
      <w:r w:rsidRPr="00AE72BB">
        <w:rPr>
          <w:sz w:val="24"/>
          <w:szCs w:val="24"/>
        </w:rPr>
        <w:t xml:space="preserve">), регулирующих емкостей играющих роль водонапорных башен и распределительных сетей. Сети имеют </w:t>
      </w:r>
      <w:proofErr w:type="spellStart"/>
      <w:r w:rsidRPr="00AE72BB">
        <w:rPr>
          <w:sz w:val="24"/>
          <w:szCs w:val="24"/>
        </w:rPr>
        <w:t>закольцовку</w:t>
      </w:r>
      <w:proofErr w:type="spellEnd"/>
      <w:r w:rsidRPr="00AE72BB">
        <w:rPr>
          <w:sz w:val="24"/>
          <w:szCs w:val="24"/>
        </w:rPr>
        <w:t xml:space="preserve"> (перемычку), позволяющую выполнять переключение в случае аварийного режима и пополнять «</w:t>
      </w:r>
      <w:proofErr w:type="spellStart"/>
      <w:r w:rsidRPr="00AE72BB">
        <w:rPr>
          <w:sz w:val="24"/>
          <w:szCs w:val="24"/>
        </w:rPr>
        <w:t>Киалимские</w:t>
      </w:r>
      <w:proofErr w:type="spellEnd"/>
      <w:r w:rsidRPr="00AE72BB">
        <w:rPr>
          <w:sz w:val="24"/>
          <w:szCs w:val="24"/>
        </w:rPr>
        <w:t xml:space="preserve">» резервуары водой из ВЗУ оз. </w:t>
      </w:r>
      <w:proofErr w:type="spellStart"/>
      <w:r w:rsidRPr="00AE72BB">
        <w:rPr>
          <w:sz w:val="24"/>
          <w:szCs w:val="24"/>
        </w:rPr>
        <w:t>Серебры</w:t>
      </w:r>
      <w:proofErr w:type="spellEnd"/>
      <w:r w:rsidRPr="00AE72BB">
        <w:rPr>
          <w:sz w:val="24"/>
          <w:szCs w:val="24"/>
        </w:rPr>
        <w:t>. Наполнение резервуаров «</w:t>
      </w:r>
      <w:proofErr w:type="spellStart"/>
      <w:r w:rsidRPr="00AE72BB">
        <w:rPr>
          <w:sz w:val="24"/>
          <w:szCs w:val="24"/>
        </w:rPr>
        <w:t>Серебры</w:t>
      </w:r>
      <w:proofErr w:type="spellEnd"/>
      <w:r w:rsidRPr="00AE72BB">
        <w:rPr>
          <w:sz w:val="24"/>
          <w:szCs w:val="24"/>
        </w:rPr>
        <w:t xml:space="preserve">» водой из </w:t>
      </w:r>
      <w:proofErr w:type="spellStart"/>
      <w:r w:rsidRPr="00AE72BB">
        <w:rPr>
          <w:sz w:val="24"/>
          <w:szCs w:val="24"/>
        </w:rPr>
        <w:t>Киалимского</w:t>
      </w:r>
      <w:proofErr w:type="spellEnd"/>
      <w:r w:rsidRPr="00AE72BB">
        <w:rPr>
          <w:sz w:val="24"/>
          <w:szCs w:val="24"/>
        </w:rPr>
        <w:t xml:space="preserve"> ВЗУ невозможно из-за высокого расположения резервуаров.</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 xml:space="preserve">ВЗУ </w:t>
      </w:r>
      <w:proofErr w:type="spellStart"/>
      <w:r>
        <w:rPr>
          <w:b/>
          <w:sz w:val="24"/>
          <w:szCs w:val="24"/>
        </w:rPr>
        <w:t>Киалимского</w:t>
      </w:r>
      <w:proofErr w:type="spellEnd"/>
      <w:r>
        <w:rPr>
          <w:b/>
          <w:sz w:val="24"/>
          <w:szCs w:val="24"/>
        </w:rPr>
        <w:t xml:space="preserve"> водохранилища.</w:t>
      </w:r>
    </w:p>
    <w:p w:rsidR="00AE72BB" w:rsidRPr="00AE72BB" w:rsidRDefault="00AE72BB" w:rsidP="00AE72BB">
      <w:pPr>
        <w:ind w:left="-567" w:firstLine="567"/>
        <w:jc w:val="both"/>
        <w:rPr>
          <w:sz w:val="24"/>
          <w:szCs w:val="24"/>
        </w:rPr>
      </w:pPr>
      <w:proofErr w:type="spellStart"/>
      <w:r w:rsidRPr="00AE72BB">
        <w:rPr>
          <w:sz w:val="24"/>
          <w:szCs w:val="24"/>
        </w:rPr>
        <w:t>Киалимское</w:t>
      </w:r>
      <w:proofErr w:type="spellEnd"/>
      <w:r w:rsidRPr="00AE72BB">
        <w:rPr>
          <w:sz w:val="24"/>
          <w:szCs w:val="24"/>
        </w:rPr>
        <w:t xml:space="preserve"> водохранилище введено в эксплуатацию в 1981 году. Расположено </w:t>
      </w:r>
      <w:proofErr w:type="gramStart"/>
      <w:r w:rsidRPr="00AE72BB">
        <w:rPr>
          <w:sz w:val="24"/>
          <w:szCs w:val="24"/>
        </w:rPr>
        <w:t>вне городской</w:t>
      </w:r>
      <w:proofErr w:type="gramEnd"/>
      <w:r w:rsidRPr="00AE72BB">
        <w:rPr>
          <w:sz w:val="24"/>
          <w:szCs w:val="24"/>
        </w:rPr>
        <w:t xml:space="preserve"> черты в 7 км южнее г. Карабаша, является муниципальной собственностью, эксплуатирующей организацией является МУП «ККП» г. Карабаша.</w:t>
      </w:r>
    </w:p>
    <w:p w:rsidR="00AE72BB" w:rsidRPr="00AE72BB" w:rsidRDefault="00AE72BB" w:rsidP="00AE72BB">
      <w:pPr>
        <w:ind w:left="-567" w:firstLine="567"/>
        <w:jc w:val="both"/>
        <w:rPr>
          <w:sz w:val="24"/>
          <w:szCs w:val="24"/>
        </w:rPr>
      </w:pPr>
      <w:r w:rsidRPr="00AE72BB">
        <w:rPr>
          <w:sz w:val="24"/>
          <w:szCs w:val="24"/>
        </w:rPr>
        <w:t>Полезный объем водохранилища 3,59 млн. м</w:t>
      </w:r>
      <w:r w:rsidRPr="00AE72BB">
        <w:rPr>
          <w:sz w:val="24"/>
          <w:szCs w:val="24"/>
          <w:vertAlign w:val="superscript"/>
        </w:rPr>
        <w:t>3</w:t>
      </w:r>
      <w:r w:rsidRPr="00AE72BB">
        <w:rPr>
          <w:sz w:val="24"/>
          <w:szCs w:val="24"/>
        </w:rPr>
        <w:t xml:space="preserve">, полезная водоотдача при 95% </w:t>
      </w:r>
      <w:r w:rsidRPr="00AE72BB">
        <w:rPr>
          <w:sz w:val="24"/>
          <w:szCs w:val="24"/>
        </w:rPr>
        <w:lastRenderedPageBreak/>
        <w:t>обеспеченности - 8,52 млн. м</w:t>
      </w:r>
      <w:r w:rsidRPr="00AE72BB">
        <w:rPr>
          <w:sz w:val="24"/>
          <w:szCs w:val="24"/>
          <w:vertAlign w:val="superscript"/>
        </w:rPr>
        <w:t>3</w:t>
      </w:r>
      <w:r w:rsidRPr="00AE72BB">
        <w:rPr>
          <w:sz w:val="24"/>
          <w:szCs w:val="24"/>
        </w:rPr>
        <w:t xml:space="preserve"> в год.</w:t>
      </w:r>
    </w:p>
    <w:p w:rsidR="00AE72BB" w:rsidRPr="00AE72BB" w:rsidRDefault="00AE72BB" w:rsidP="00AE72BB">
      <w:pPr>
        <w:ind w:left="-567" w:firstLine="567"/>
        <w:jc w:val="both"/>
        <w:rPr>
          <w:sz w:val="24"/>
          <w:szCs w:val="24"/>
        </w:rPr>
      </w:pPr>
      <w:r w:rsidRPr="00AE72BB">
        <w:rPr>
          <w:sz w:val="24"/>
          <w:szCs w:val="24"/>
        </w:rPr>
        <w:t xml:space="preserve">Гидроузел состоит </w:t>
      </w:r>
      <w:proofErr w:type="gramStart"/>
      <w:r w:rsidRPr="00AE72BB">
        <w:rPr>
          <w:sz w:val="24"/>
          <w:szCs w:val="24"/>
        </w:rPr>
        <w:t>из</w:t>
      </w:r>
      <w:proofErr w:type="gram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глухой земляной плотины с суглинистым ядром длиной по гребню 545,0 м, максимальным напором 13,0 м;</w:t>
      </w:r>
    </w:p>
    <w:p w:rsidR="00AE72BB" w:rsidRPr="00AE72BB" w:rsidRDefault="00AE72BB" w:rsidP="00AE72BB">
      <w:pPr>
        <w:ind w:left="-567" w:firstLine="567"/>
        <w:jc w:val="both"/>
        <w:rPr>
          <w:sz w:val="24"/>
          <w:szCs w:val="24"/>
        </w:rPr>
      </w:pPr>
      <w:r w:rsidRPr="00AE72BB">
        <w:rPr>
          <w:sz w:val="24"/>
          <w:szCs w:val="24"/>
        </w:rPr>
        <w:t>- железобетонного водосбросного сооружения по типу водослива с широким порогом с двумя пролетами по 6 метров каждый, пропускной способностью 135,0 м</w:t>
      </w:r>
      <w:r w:rsidRPr="00AE72BB">
        <w:rPr>
          <w:sz w:val="24"/>
          <w:szCs w:val="24"/>
          <w:vertAlign w:val="superscript"/>
        </w:rPr>
        <w:t>3</w:t>
      </w:r>
      <w:r w:rsidRPr="00AE72BB">
        <w:rPr>
          <w:sz w:val="24"/>
          <w:szCs w:val="24"/>
        </w:rPr>
        <w:t>/</w:t>
      </w:r>
      <w:proofErr w:type="gramStart"/>
      <w:r w:rsidRPr="00AE72BB">
        <w:rPr>
          <w:sz w:val="24"/>
          <w:szCs w:val="24"/>
        </w:rPr>
        <w:t>с</w:t>
      </w:r>
      <w:proofErr w:type="gram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Пролеты перекрываются сегментными и плоскими ремонтными затворами донного водоспуска из стальной трубы Д-1 м в железобетонной обойме.</w:t>
      </w:r>
    </w:p>
    <w:p w:rsidR="00AE72BB" w:rsidRPr="00AE72BB" w:rsidRDefault="00AE72BB" w:rsidP="00AE72BB">
      <w:pPr>
        <w:ind w:left="-567" w:firstLine="567"/>
        <w:jc w:val="both"/>
        <w:rPr>
          <w:sz w:val="24"/>
          <w:szCs w:val="24"/>
        </w:rPr>
      </w:pPr>
      <w:r w:rsidRPr="00AE72BB">
        <w:rPr>
          <w:sz w:val="24"/>
          <w:szCs w:val="24"/>
        </w:rPr>
        <w:t>Водозаборный узел состоит из берегового колодц</w:t>
      </w:r>
      <w:r>
        <w:rPr>
          <w:sz w:val="24"/>
          <w:szCs w:val="24"/>
        </w:rPr>
        <w:t>а, совмещенного с насосной стан</w:t>
      </w:r>
      <w:r w:rsidRPr="00AE72BB">
        <w:rPr>
          <w:sz w:val="24"/>
          <w:szCs w:val="24"/>
        </w:rPr>
        <w:t>цией 1 подъема, насосно-фильтровальной станции (со</w:t>
      </w:r>
      <w:r>
        <w:rPr>
          <w:sz w:val="24"/>
          <w:szCs w:val="24"/>
        </w:rPr>
        <w:t>оружений водоподготовки), резер</w:t>
      </w:r>
      <w:r w:rsidRPr="00AE72BB">
        <w:rPr>
          <w:sz w:val="24"/>
          <w:szCs w:val="24"/>
        </w:rPr>
        <w:t>вуаров чистой воды и насосной станции 2-го подъема, обеспечивающей подачу воды в разводящие сети города и регулирующие ёмкости.</w:t>
      </w:r>
    </w:p>
    <w:p w:rsidR="00AE72BB" w:rsidRPr="00AE72BB" w:rsidRDefault="00AE72BB" w:rsidP="00AE72BB">
      <w:pPr>
        <w:ind w:left="-567" w:firstLine="567"/>
        <w:jc w:val="both"/>
        <w:rPr>
          <w:sz w:val="24"/>
          <w:szCs w:val="24"/>
        </w:rPr>
      </w:pPr>
      <w:r w:rsidRPr="00AE72BB">
        <w:rPr>
          <w:sz w:val="24"/>
          <w:szCs w:val="24"/>
        </w:rPr>
        <w:t>Вода из водохранилища поступает в приёмную камеру берегового колодца через приемные окна с сороудерживающими решетками. Вод</w:t>
      </w:r>
      <w:r>
        <w:rPr>
          <w:sz w:val="24"/>
          <w:szCs w:val="24"/>
        </w:rPr>
        <w:t>оприемная камера имеет 3 отделе</w:t>
      </w:r>
      <w:r w:rsidRPr="00AE72BB">
        <w:rPr>
          <w:sz w:val="24"/>
          <w:szCs w:val="24"/>
        </w:rPr>
        <w:t>ния, каждое отделение имеет по 2 водоприемных окна, расположенных в 3-х уровнях.</w:t>
      </w:r>
    </w:p>
    <w:p w:rsidR="00AE72BB" w:rsidRDefault="00AE72BB" w:rsidP="00AE72BB">
      <w:pPr>
        <w:ind w:left="-567" w:firstLine="567"/>
        <w:jc w:val="both"/>
        <w:rPr>
          <w:sz w:val="24"/>
          <w:szCs w:val="24"/>
        </w:rPr>
      </w:pPr>
      <w:r w:rsidRPr="00AE72BB">
        <w:rPr>
          <w:sz w:val="24"/>
          <w:szCs w:val="24"/>
        </w:rPr>
        <w:t>Сороудерживающие решетки и сетки на водоприемных окнах крепятся на раме. Промывка решеток и сеток производится разбрызгив</w:t>
      </w:r>
      <w:r>
        <w:rPr>
          <w:sz w:val="24"/>
          <w:szCs w:val="24"/>
        </w:rPr>
        <w:t>анием воды от напорных трубопро</w:t>
      </w:r>
      <w:r w:rsidRPr="00AE72BB">
        <w:rPr>
          <w:sz w:val="24"/>
          <w:szCs w:val="24"/>
        </w:rPr>
        <w:t>водов. Из водоприемной камеры вода через окна пост</w:t>
      </w:r>
      <w:r>
        <w:rPr>
          <w:sz w:val="24"/>
          <w:szCs w:val="24"/>
        </w:rPr>
        <w:t>упает во всасывающую камеру, от</w:t>
      </w:r>
      <w:r w:rsidRPr="00AE72BB">
        <w:rPr>
          <w:sz w:val="24"/>
          <w:szCs w:val="24"/>
        </w:rPr>
        <w:t>куда забирается насосами насосной станции 1 подъема</w:t>
      </w:r>
      <w:r>
        <w:rPr>
          <w:sz w:val="24"/>
          <w:szCs w:val="24"/>
        </w:rPr>
        <w:t xml:space="preserve"> и подается в смеситель фильтро</w:t>
      </w:r>
      <w:r w:rsidRPr="00AE72BB">
        <w:rPr>
          <w:sz w:val="24"/>
          <w:szCs w:val="24"/>
        </w:rPr>
        <w:t>вальной станции. С момента сдачи в эксплуатацию соор</w:t>
      </w:r>
      <w:r>
        <w:rPr>
          <w:sz w:val="24"/>
          <w:szCs w:val="24"/>
        </w:rPr>
        <w:t>ужения (1981г.) ремонтов не про</w:t>
      </w:r>
      <w:r w:rsidRPr="00AE72BB">
        <w:rPr>
          <w:sz w:val="24"/>
          <w:szCs w:val="24"/>
        </w:rPr>
        <w:t>водилось.</w:t>
      </w:r>
    </w:p>
    <w:p w:rsidR="0069100F" w:rsidRPr="0069100F" w:rsidRDefault="0069100F" w:rsidP="0069100F">
      <w:pPr>
        <w:ind w:left="-567" w:firstLine="567"/>
        <w:jc w:val="both"/>
        <w:rPr>
          <w:sz w:val="24"/>
          <w:szCs w:val="24"/>
        </w:rPr>
      </w:pPr>
      <w:r w:rsidRPr="0069100F">
        <w:rPr>
          <w:sz w:val="24"/>
          <w:szCs w:val="24"/>
        </w:rPr>
        <w:t>На территории насосно-фильтровальной станции расположены 2 резервуара чистой воды объемом по 500 м3.</w:t>
      </w:r>
    </w:p>
    <w:p w:rsidR="0069100F" w:rsidRPr="0069100F" w:rsidRDefault="0069100F" w:rsidP="0069100F">
      <w:pPr>
        <w:ind w:left="-567" w:firstLine="567"/>
        <w:jc w:val="both"/>
        <w:rPr>
          <w:sz w:val="24"/>
          <w:szCs w:val="24"/>
        </w:rPr>
      </w:pPr>
      <w:r w:rsidRPr="0069100F">
        <w:rPr>
          <w:sz w:val="24"/>
          <w:szCs w:val="24"/>
        </w:rPr>
        <w:t>В районе телевышки расположены 2 регулирующих резервуара воды объемом по 3000 м3 выполняющие роль водонапорных башен.</w:t>
      </w:r>
    </w:p>
    <w:p w:rsidR="00AE72BB" w:rsidRDefault="0069100F" w:rsidP="0069100F">
      <w:pPr>
        <w:ind w:left="-567" w:firstLine="567"/>
        <w:jc w:val="both"/>
        <w:rPr>
          <w:sz w:val="24"/>
          <w:szCs w:val="24"/>
        </w:rPr>
      </w:pPr>
      <w:r w:rsidRPr="0069100F">
        <w:rPr>
          <w:sz w:val="24"/>
          <w:szCs w:val="24"/>
        </w:rPr>
        <w:t>Резервуары введены в эксплуатацию в 1980 году.</w:t>
      </w:r>
    </w:p>
    <w:p w:rsidR="00C31FD6" w:rsidRDefault="00C31FD6" w:rsidP="001C554E">
      <w:pPr>
        <w:ind w:left="-567" w:firstLine="567"/>
        <w:jc w:val="both"/>
        <w:rPr>
          <w:sz w:val="24"/>
          <w:szCs w:val="24"/>
        </w:rPr>
      </w:pPr>
      <w:r>
        <w:rPr>
          <w:sz w:val="24"/>
          <w:szCs w:val="24"/>
        </w:rPr>
        <w:t xml:space="preserve">Схема водопроводов г. Карабаша представлена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Pr="0069100F" w:rsidRDefault="00C31FD6" w:rsidP="001C554E">
      <w:pPr>
        <w:ind w:left="-567" w:firstLine="567"/>
        <w:jc w:val="both"/>
        <w:rPr>
          <w:b/>
          <w:sz w:val="24"/>
          <w:szCs w:val="24"/>
          <w:u w:val="single"/>
        </w:rPr>
      </w:pPr>
      <w:r w:rsidRPr="0069100F">
        <w:rPr>
          <w:b/>
          <w:sz w:val="24"/>
          <w:szCs w:val="24"/>
          <w:u w:val="single"/>
        </w:rPr>
        <w:t>ВЗУ на реке Б. Киалим.</w:t>
      </w:r>
    </w:p>
    <w:p w:rsidR="00C31FD6" w:rsidRDefault="00C31FD6" w:rsidP="001C554E">
      <w:pPr>
        <w:ind w:left="-567" w:firstLine="567"/>
        <w:jc w:val="both"/>
        <w:rPr>
          <w:sz w:val="24"/>
          <w:szCs w:val="24"/>
        </w:rPr>
      </w:pPr>
      <w:r>
        <w:rPr>
          <w:sz w:val="24"/>
          <w:szCs w:val="24"/>
        </w:rPr>
        <w:t xml:space="preserve">ВЗУ  состоит из берегового поверхностного водозабора, насосной станции 1 подъема,  фильтровальной станции с </w:t>
      </w:r>
      <w:proofErr w:type="spellStart"/>
      <w:r>
        <w:rPr>
          <w:sz w:val="24"/>
          <w:szCs w:val="24"/>
        </w:rPr>
        <w:t>хлораторной</w:t>
      </w:r>
      <w:proofErr w:type="spellEnd"/>
      <w:r>
        <w:rPr>
          <w:sz w:val="24"/>
          <w:szCs w:val="24"/>
        </w:rPr>
        <w:t>,  двух резервуаров чистой воды ёмкостью 2х300 м3 , насосной станции 2 подъема.</w:t>
      </w:r>
    </w:p>
    <w:p w:rsidR="0069100F" w:rsidRDefault="0069100F" w:rsidP="001C554E">
      <w:pPr>
        <w:ind w:left="-567" w:firstLine="567"/>
        <w:jc w:val="both"/>
        <w:rPr>
          <w:sz w:val="24"/>
          <w:szCs w:val="24"/>
        </w:rPr>
      </w:pPr>
    </w:p>
    <w:p w:rsidR="0069100F" w:rsidRPr="0069100F" w:rsidRDefault="0069100F" w:rsidP="0069100F">
      <w:pPr>
        <w:widowControl/>
        <w:autoSpaceDE/>
        <w:autoSpaceDN/>
        <w:adjustRightInd/>
        <w:jc w:val="both"/>
        <w:rPr>
          <w:b/>
          <w:sz w:val="24"/>
          <w:szCs w:val="36"/>
          <w:u w:val="single"/>
        </w:rPr>
      </w:pPr>
      <w:r w:rsidRPr="0069100F">
        <w:rPr>
          <w:b/>
          <w:sz w:val="24"/>
          <w:szCs w:val="36"/>
          <w:u w:val="single"/>
        </w:rPr>
        <w:t xml:space="preserve">ВЗУ на озере </w:t>
      </w:r>
      <w:proofErr w:type="spellStart"/>
      <w:r w:rsidRPr="0069100F">
        <w:rPr>
          <w:b/>
          <w:sz w:val="24"/>
          <w:szCs w:val="36"/>
          <w:u w:val="single"/>
        </w:rPr>
        <w:t>Серебры</w:t>
      </w:r>
      <w:proofErr w:type="spellEnd"/>
    </w:p>
    <w:p w:rsidR="0069100F" w:rsidRPr="0069100F" w:rsidRDefault="0069100F" w:rsidP="0069100F">
      <w:pPr>
        <w:ind w:left="-567" w:firstLine="567"/>
        <w:jc w:val="both"/>
        <w:rPr>
          <w:sz w:val="24"/>
          <w:szCs w:val="24"/>
        </w:rPr>
      </w:pPr>
      <w:r w:rsidRPr="0069100F">
        <w:rPr>
          <w:sz w:val="24"/>
          <w:szCs w:val="24"/>
        </w:rPr>
        <w:t xml:space="preserve">Озеро </w:t>
      </w:r>
      <w:proofErr w:type="spellStart"/>
      <w:r w:rsidRPr="0069100F">
        <w:rPr>
          <w:sz w:val="24"/>
          <w:szCs w:val="24"/>
        </w:rPr>
        <w:t>Серебры</w:t>
      </w:r>
      <w:proofErr w:type="spellEnd"/>
      <w:r w:rsidRPr="0069100F">
        <w:rPr>
          <w:sz w:val="24"/>
          <w:szCs w:val="24"/>
        </w:rPr>
        <w:t xml:space="preserve">, находящееся на северной окраине города (в черте г. Карабаша), было зарегулировано в 1911 году. Предназначено для </w:t>
      </w:r>
      <w:proofErr w:type="spellStart"/>
      <w:r w:rsidRPr="0069100F">
        <w:rPr>
          <w:sz w:val="24"/>
          <w:szCs w:val="24"/>
        </w:rPr>
        <w:t>хозпитьевого</w:t>
      </w:r>
      <w:proofErr w:type="spellEnd"/>
      <w:r w:rsidRPr="0069100F">
        <w:rPr>
          <w:sz w:val="24"/>
          <w:szCs w:val="24"/>
        </w:rPr>
        <w:t xml:space="preserve"> и промышленного водоснабжения населения и промышленности северо-восточной части г. Карабаша.</w:t>
      </w:r>
    </w:p>
    <w:p w:rsidR="0069100F" w:rsidRPr="0069100F" w:rsidRDefault="0069100F" w:rsidP="0069100F">
      <w:pPr>
        <w:ind w:left="-567" w:firstLine="567"/>
        <w:jc w:val="both"/>
        <w:rPr>
          <w:sz w:val="24"/>
          <w:szCs w:val="24"/>
        </w:rPr>
      </w:pPr>
      <w:r w:rsidRPr="0069100F">
        <w:rPr>
          <w:sz w:val="24"/>
          <w:szCs w:val="24"/>
        </w:rPr>
        <w:t>В состав гидроузла входят:</w:t>
      </w:r>
    </w:p>
    <w:p w:rsidR="0069100F" w:rsidRPr="0069100F" w:rsidRDefault="0069100F" w:rsidP="0069100F">
      <w:pPr>
        <w:ind w:left="-567" w:firstLine="567"/>
        <w:jc w:val="both"/>
        <w:rPr>
          <w:sz w:val="24"/>
          <w:szCs w:val="24"/>
        </w:rPr>
      </w:pPr>
      <w:r w:rsidRPr="0069100F">
        <w:rPr>
          <w:sz w:val="24"/>
          <w:szCs w:val="24"/>
        </w:rPr>
        <w:t xml:space="preserve">- глухая земляная плотина, отсыпанная из суглинистого грунта с </w:t>
      </w:r>
      <w:proofErr w:type="spellStart"/>
      <w:proofErr w:type="gramStart"/>
      <w:r w:rsidRPr="0069100F">
        <w:rPr>
          <w:sz w:val="24"/>
          <w:szCs w:val="24"/>
        </w:rPr>
        <w:t>крупнообломоч-ными</w:t>
      </w:r>
      <w:proofErr w:type="spellEnd"/>
      <w:proofErr w:type="gramEnd"/>
      <w:r w:rsidRPr="0069100F">
        <w:rPr>
          <w:sz w:val="24"/>
          <w:szCs w:val="24"/>
        </w:rPr>
        <w:t xml:space="preserve"> включениями;</w:t>
      </w:r>
    </w:p>
    <w:p w:rsidR="0069100F" w:rsidRPr="0069100F" w:rsidRDefault="0069100F" w:rsidP="0069100F">
      <w:pPr>
        <w:ind w:left="-567" w:firstLine="567"/>
        <w:jc w:val="both"/>
        <w:rPr>
          <w:sz w:val="24"/>
          <w:szCs w:val="24"/>
        </w:rPr>
      </w:pPr>
      <w:r w:rsidRPr="0069100F">
        <w:rPr>
          <w:sz w:val="24"/>
          <w:szCs w:val="24"/>
        </w:rPr>
        <w:t xml:space="preserve">- железобетонное водосбросное сооружение в виде </w:t>
      </w:r>
      <w:proofErr w:type="spellStart"/>
      <w:r w:rsidRPr="0069100F">
        <w:rPr>
          <w:sz w:val="24"/>
          <w:szCs w:val="24"/>
        </w:rPr>
        <w:t>двухочковой</w:t>
      </w:r>
      <w:proofErr w:type="spellEnd"/>
      <w:r w:rsidRPr="0069100F">
        <w:rPr>
          <w:sz w:val="24"/>
          <w:szCs w:val="24"/>
        </w:rPr>
        <w:t xml:space="preserve"> трубы </w:t>
      </w:r>
      <w:proofErr w:type="gramStart"/>
      <w:r w:rsidRPr="0069100F">
        <w:rPr>
          <w:sz w:val="24"/>
          <w:szCs w:val="24"/>
        </w:rPr>
        <w:t>прямо-угольного</w:t>
      </w:r>
      <w:proofErr w:type="gramEnd"/>
      <w:r w:rsidRPr="0069100F">
        <w:rPr>
          <w:sz w:val="24"/>
          <w:szCs w:val="24"/>
        </w:rPr>
        <w:t xml:space="preserve"> сечения размерами 2,65 х 3,0 м (</w:t>
      </w:r>
      <w:proofErr w:type="spellStart"/>
      <w:r w:rsidRPr="0069100F">
        <w:rPr>
          <w:sz w:val="24"/>
          <w:szCs w:val="24"/>
        </w:rPr>
        <w:t>ВхН</w:t>
      </w:r>
      <w:proofErr w:type="spellEnd"/>
      <w:r w:rsidRPr="0069100F">
        <w:rPr>
          <w:sz w:val="24"/>
          <w:szCs w:val="24"/>
        </w:rPr>
        <w:t>), расчетным расходом 12,8 м3/сек;</w:t>
      </w:r>
    </w:p>
    <w:p w:rsidR="0069100F" w:rsidRPr="0069100F" w:rsidRDefault="0069100F" w:rsidP="0069100F">
      <w:pPr>
        <w:ind w:left="-567" w:firstLine="567"/>
        <w:jc w:val="both"/>
        <w:rPr>
          <w:sz w:val="24"/>
          <w:szCs w:val="24"/>
        </w:rPr>
      </w:pPr>
      <w:r w:rsidRPr="0069100F">
        <w:rPr>
          <w:sz w:val="24"/>
          <w:szCs w:val="24"/>
        </w:rPr>
        <w:t xml:space="preserve">- отдельно стоящая насосная станция первого подъема для водоснабжения </w:t>
      </w:r>
      <w:proofErr w:type="gramStart"/>
      <w:r w:rsidRPr="0069100F">
        <w:rPr>
          <w:sz w:val="24"/>
          <w:szCs w:val="24"/>
        </w:rPr>
        <w:t>север-ной</w:t>
      </w:r>
      <w:proofErr w:type="gramEnd"/>
      <w:r w:rsidRPr="0069100F">
        <w:rPr>
          <w:sz w:val="24"/>
          <w:szCs w:val="24"/>
        </w:rPr>
        <w:t xml:space="preserve"> части г. Карабаш.</w:t>
      </w:r>
    </w:p>
    <w:p w:rsidR="0069100F" w:rsidRPr="0069100F" w:rsidRDefault="0069100F" w:rsidP="0069100F">
      <w:pPr>
        <w:ind w:left="-567" w:firstLine="567"/>
        <w:jc w:val="both"/>
        <w:rPr>
          <w:sz w:val="24"/>
          <w:szCs w:val="24"/>
        </w:rPr>
      </w:pPr>
      <w:r w:rsidRPr="0069100F">
        <w:rPr>
          <w:sz w:val="24"/>
          <w:szCs w:val="24"/>
        </w:rPr>
        <w:t>После аварии, произошедший в июле 1945 года, гидроузел был восстановлен в 1950 году. Основная причина аварии - превышение уровня НПУ на 0,776 м.</w:t>
      </w:r>
    </w:p>
    <w:p w:rsidR="0069100F" w:rsidRPr="0069100F" w:rsidRDefault="0069100F" w:rsidP="0069100F">
      <w:pPr>
        <w:ind w:left="-567" w:firstLine="567"/>
        <w:jc w:val="both"/>
        <w:rPr>
          <w:sz w:val="24"/>
          <w:szCs w:val="24"/>
        </w:rPr>
      </w:pPr>
      <w:r w:rsidRPr="0069100F">
        <w:rPr>
          <w:sz w:val="24"/>
          <w:szCs w:val="24"/>
        </w:rPr>
        <w:t xml:space="preserve">По результатам нивелировки, проведенной отделом архитектуры и </w:t>
      </w:r>
      <w:proofErr w:type="spellStart"/>
      <w:proofErr w:type="gramStart"/>
      <w:r w:rsidRPr="0069100F">
        <w:rPr>
          <w:sz w:val="24"/>
          <w:szCs w:val="24"/>
        </w:rPr>
        <w:t>градострои-тельства</w:t>
      </w:r>
      <w:proofErr w:type="spellEnd"/>
      <w:proofErr w:type="gramEnd"/>
      <w:r w:rsidRPr="0069100F">
        <w:rPr>
          <w:sz w:val="24"/>
          <w:szCs w:val="24"/>
        </w:rPr>
        <w:t xml:space="preserve"> администрации Карабашского ГО 18.04.2005г.:</w:t>
      </w:r>
    </w:p>
    <w:p w:rsidR="0069100F" w:rsidRPr="0069100F" w:rsidRDefault="0069100F" w:rsidP="0069100F">
      <w:pPr>
        <w:ind w:left="-567" w:firstLine="567"/>
        <w:jc w:val="both"/>
        <w:rPr>
          <w:sz w:val="24"/>
          <w:szCs w:val="24"/>
        </w:rPr>
      </w:pPr>
      <w:r w:rsidRPr="0069100F">
        <w:rPr>
          <w:sz w:val="24"/>
          <w:szCs w:val="24"/>
        </w:rPr>
        <w:t>- уровень верха грунтового покрытия плотины (в самом низком месте) 377,3 м;</w:t>
      </w:r>
    </w:p>
    <w:p w:rsidR="0069100F" w:rsidRPr="0069100F" w:rsidRDefault="0069100F" w:rsidP="0069100F">
      <w:pPr>
        <w:ind w:left="-567" w:firstLine="567"/>
        <w:jc w:val="both"/>
        <w:rPr>
          <w:sz w:val="24"/>
          <w:szCs w:val="24"/>
        </w:rPr>
      </w:pPr>
      <w:r w:rsidRPr="0069100F">
        <w:rPr>
          <w:sz w:val="24"/>
          <w:szCs w:val="24"/>
        </w:rPr>
        <w:t>- уровень верха бетонного обрамления водосброса (в самом низком месте) 377,0 м;</w:t>
      </w:r>
    </w:p>
    <w:p w:rsidR="0069100F" w:rsidRPr="0069100F" w:rsidRDefault="0069100F" w:rsidP="0069100F">
      <w:pPr>
        <w:ind w:left="-567" w:firstLine="567"/>
        <w:jc w:val="both"/>
        <w:rPr>
          <w:sz w:val="24"/>
          <w:szCs w:val="24"/>
        </w:rPr>
      </w:pPr>
      <w:r w:rsidRPr="0069100F">
        <w:rPr>
          <w:sz w:val="24"/>
          <w:szCs w:val="24"/>
        </w:rPr>
        <w:t>- средний уровень верха бетонных «порогов» водосброса 375,9 м.</w:t>
      </w:r>
    </w:p>
    <w:p w:rsidR="0069100F" w:rsidRPr="0069100F" w:rsidRDefault="0069100F" w:rsidP="0069100F">
      <w:pPr>
        <w:ind w:left="-567" w:firstLine="567"/>
        <w:jc w:val="both"/>
        <w:rPr>
          <w:sz w:val="24"/>
          <w:szCs w:val="24"/>
        </w:rPr>
      </w:pPr>
      <w:r w:rsidRPr="0069100F">
        <w:rPr>
          <w:sz w:val="24"/>
          <w:szCs w:val="24"/>
        </w:rPr>
        <w:t xml:space="preserve">В 1995г. проведенная реконструкция заключалась в подсыпке гребня плотины, устройстве </w:t>
      </w:r>
      <w:r w:rsidRPr="0069100F">
        <w:rPr>
          <w:sz w:val="24"/>
          <w:szCs w:val="24"/>
        </w:rPr>
        <w:lastRenderedPageBreak/>
        <w:t xml:space="preserve">каменной наброски по верховому откосу плотины и замене </w:t>
      </w:r>
      <w:proofErr w:type="gramStart"/>
      <w:r w:rsidRPr="0069100F">
        <w:rPr>
          <w:sz w:val="24"/>
          <w:szCs w:val="24"/>
        </w:rPr>
        <w:t>плоских</w:t>
      </w:r>
      <w:proofErr w:type="gramEnd"/>
      <w:r w:rsidRPr="0069100F">
        <w:rPr>
          <w:sz w:val="24"/>
          <w:szCs w:val="24"/>
        </w:rPr>
        <w:t xml:space="preserve"> </w:t>
      </w:r>
      <w:proofErr w:type="spellStart"/>
      <w:r w:rsidRPr="0069100F">
        <w:rPr>
          <w:sz w:val="24"/>
          <w:szCs w:val="24"/>
        </w:rPr>
        <w:t>шандор</w:t>
      </w:r>
      <w:proofErr w:type="spellEnd"/>
      <w:r w:rsidRPr="0069100F">
        <w:rPr>
          <w:sz w:val="24"/>
          <w:szCs w:val="24"/>
        </w:rPr>
        <w:t xml:space="preserve"> (поднимающиеся по металлическим направляющим деревянные щиты) на бетонные </w:t>
      </w:r>
      <w:proofErr w:type="spellStart"/>
      <w:r w:rsidRPr="0069100F">
        <w:rPr>
          <w:sz w:val="24"/>
          <w:szCs w:val="24"/>
        </w:rPr>
        <w:t>поро-ги</w:t>
      </w:r>
      <w:proofErr w:type="spellEnd"/>
      <w:r w:rsidRPr="0069100F">
        <w:rPr>
          <w:sz w:val="24"/>
          <w:szCs w:val="24"/>
        </w:rPr>
        <w:t xml:space="preserve"> практического профиля.</w:t>
      </w:r>
    </w:p>
    <w:p w:rsidR="0069100F" w:rsidRPr="0069100F" w:rsidRDefault="0069100F" w:rsidP="0069100F">
      <w:pPr>
        <w:ind w:left="-567" w:firstLine="567"/>
        <w:jc w:val="both"/>
        <w:rPr>
          <w:sz w:val="24"/>
          <w:szCs w:val="24"/>
        </w:rPr>
      </w:pPr>
      <w:r w:rsidRPr="0069100F">
        <w:rPr>
          <w:sz w:val="24"/>
          <w:szCs w:val="24"/>
        </w:rPr>
        <w:t xml:space="preserve">Если целесообразность работ по подсыпке гребня плотины и устройству каменной наброски по верховому откосу плотины не вызывает сомнения, то замена плоских </w:t>
      </w:r>
      <w:proofErr w:type="spellStart"/>
      <w:proofErr w:type="gramStart"/>
      <w:r w:rsidRPr="0069100F">
        <w:rPr>
          <w:sz w:val="24"/>
          <w:szCs w:val="24"/>
        </w:rPr>
        <w:t>затво</w:t>
      </w:r>
      <w:proofErr w:type="spellEnd"/>
      <w:r w:rsidRPr="0069100F">
        <w:rPr>
          <w:sz w:val="24"/>
          <w:szCs w:val="24"/>
        </w:rPr>
        <w:t>-ров</w:t>
      </w:r>
      <w:proofErr w:type="gramEnd"/>
      <w:r w:rsidRPr="0069100F">
        <w:rPr>
          <w:sz w:val="24"/>
          <w:szCs w:val="24"/>
        </w:rPr>
        <w:t xml:space="preserve"> на бетонные пороги высотой до 1,7 м создала реальную угрозу аварии аналогично аварии 1945 года.</w:t>
      </w:r>
    </w:p>
    <w:p w:rsidR="0069100F" w:rsidRPr="0069100F" w:rsidRDefault="0069100F" w:rsidP="0069100F">
      <w:pPr>
        <w:ind w:left="-567" w:firstLine="567"/>
        <w:jc w:val="both"/>
        <w:rPr>
          <w:sz w:val="24"/>
          <w:szCs w:val="24"/>
        </w:rPr>
      </w:pPr>
      <w:r w:rsidRPr="0069100F">
        <w:rPr>
          <w:sz w:val="24"/>
          <w:szCs w:val="24"/>
        </w:rPr>
        <w:t xml:space="preserve">Железобетонные пороги значительно уменьшили пропускную способность </w:t>
      </w:r>
      <w:proofErr w:type="gramStart"/>
      <w:r w:rsidRPr="0069100F">
        <w:rPr>
          <w:sz w:val="24"/>
          <w:szCs w:val="24"/>
        </w:rPr>
        <w:t>водо-сброса</w:t>
      </w:r>
      <w:proofErr w:type="gramEnd"/>
      <w:r w:rsidRPr="0069100F">
        <w:rPr>
          <w:sz w:val="24"/>
          <w:szCs w:val="24"/>
        </w:rPr>
        <w:t>. В данном случае следует незамедлительно восстановить прежнее состояние или же рассмотреть возможность выполнения аварийного водосброса.</w:t>
      </w:r>
    </w:p>
    <w:p w:rsidR="0069100F" w:rsidRPr="0069100F" w:rsidRDefault="0069100F" w:rsidP="0069100F">
      <w:pPr>
        <w:ind w:left="-567" w:firstLine="567"/>
        <w:jc w:val="both"/>
        <w:rPr>
          <w:sz w:val="24"/>
          <w:szCs w:val="24"/>
        </w:rPr>
      </w:pPr>
      <w:r w:rsidRPr="0069100F">
        <w:rPr>
          <w:sz w:val="24"/>
          <w:szCs w:val="24"/>
        </w:rPr>
        <w:t>Существенными дефектами является:</w:t>
      </w:r>
    </w:p>
    <w:p w:rsidR="0069100F" w:rsidRPr="0069100F" w:rsidRDefault="0069100F" w:rsidP="0069100F">
      <w:pPr>
        <w:ind w:left="-567" w:firstLine="567"/>
        <w:jc w:val="both"/>
        <w:rPr>
          <w:sz w:val="24"/>
          <w:szCs w:val="24"/>
        </w:rPr>
      </w:pPr>
      <w:r w:rsidRPr="0069100F">
        <w:rPr>
          <w:sz w:val="24"/>
          <w:szCs w:val="24"/>
        </w:rPr>
        <w:t>- фильтрация с выносом глинистых частиц из тела плотины;</w:t>
      </w:r>
    </w:p>
    <w:p w:rsidR="0069100F" w:rsidRPr="0069100F" w:rsidRDefault="0069100F" w:rsidP="0069100F">
      <w:pPr>
        <w:ind w:left="-567" w:firstLine="567"/>
        <w:jc w:val="both"/>
        <w:rPr>
          <w:sz w:val="24"/>
          <w:szCs w:val="24"/>
        </w:rPr>
      </w:pPr>
      <w:proofErr w:type="gramStart"/>
      <w:r w:rsidRPr="0069100F">
        <w:rPr>
          <w:sz w:val="24"/>
          <w:szCs w:val="24"/>
        </w:rPr>
        <w:t>- вымывание грунта паводковыми расходами из под бетонной консоли водосливной части.</w:t>
      </w:r>
      <w:proofErr w:type="gramEnd"/>
    </w:p>
    <w:p w:rsidR="0069100F" w:rsidRDefault="0069100F" w:rsidP="0069100F">
      <w:pPr>
        <w:ind w:left="-567" w:firstLine="567"/>
        <w:jc w:val="both"/>
        <w:rPr>
          <w:sz w:val="24"/>
          <w:szCs w:val="24"/>
        </w:rPr>
      </w:pPr>
      <w:r w:rsidRPr="0069100F">
        <w:rPr>
          <w:sz w:val="24"/>
          <w:szCs w:val="24"/>
        </w:rPr>
        <w:t>В 2010 году были выполнены ремонтно-восстановительные работы по гидроузлу.</w:t>
      </w:r>
    </w:p>
    <w:p w:rsidR="00C31FD6" w:rsidRDefault="00C31FD6" w:rsidP="001C554E">
      <w:pPr>
        <w:ind w:left="-567" w:firstLine="567"/>
        <w:jc w:val="both"/>
        <w:rPr>
          <w:sz w:val="24"/>
          <w:szCs w:val="24"/>
        </w:rPr>
      </w:pPr>
      <w:r>
        <w:rPr>
          <w:sz w:val="24"/>
          <w:szCs w:val="24"/>
        </w:rPr>
        <w:t xml:space="preserve">ВЗУ озера-водохранилища </w:t>
      </w:r>
      <w:proofErr w:type="spellStart"/>
      <w:r>
        <w:rPr>
          <w:sz w:val="24"/>
          <w:szCs w:val="24"/>
        </w:rPr>
        <w:t>Серебры</w:t>
      </w:r>
      <w:proofErr w:type="spellEnd"/>
      <w:r>
        <w:rPr>
          <w:sz w:val="24"/>
          <w:szCs w:val="24"/>
        </w:rPr>
        <w:t xml:space="preserve"> состоит из водозабора и насосной станции, которая по водоводу </w:t>
      </w:r>
      <w:proofErr w:type="spellStart"/>
      <w:proofErr w:type="gramStart"/>
      <w:r>
        <w:rPr>
          <w:sz w:val="24"/>
          <w:szCs w:val="24"/>
        </w:rPr>
        <w:t>D</w:t>
      </w:r>
      <w:proofErr w:type="gramEnd"/>
      <w:r>
        <w:rPr>
          <w:sz w:val="24"/>
          <w:szCs w:val="24"/>
        </w:rPr>
        <w:t>у</w:t>
      </w:r>
      <w:proofErr w:type="spellEnd"/>
      <w:r>
        <w:rPr>
          <w:sz w:val="24"/>
          <w:szCs w:val="24"/>
        </w:rPr>
        <w:t xml:space="preserve"> 150 подает воду без очистки в водопровод северо-восточной части города и напорные резервуары емкостью 2×500 м3 расположенные на отметке 418 м в районе </w:t>
      </w:r>
      <w:r w:rsidR="0069100F" w:rsidRPr="0069100F">
        <w:rPr>
          <w:sz w:val="24"/>
          <w:szCs w:val="24"/>
        </w:rPr>
        <w:t>ООО «Фортуна Плюс</w:t>
      </w:r>
      <w:r w:rsidR="0069100F">
        <w:rPr>
          <w:sz w:val="24"/>
          <w:szCs w:val="24"/>
        </w:rPr>
        <w:t>».</w:t>
      </w:r>
    </w:p>
    <w:p w:rsidR="0069100F" w:rsidRDefault="0069100F" w:rsidP="001C554E">
      <w:pPr>
        <w:ind w:left="-567" w:firstLine="567"/>
        <w:jc w:val="both"/>
        <w:rPr>
          <w:sz w:val="24"/>
          <w:szCs w:val="24"/>
        </w:rPr>
      </w:pPr>
    </w:p>
    <w:p w:rsidR="0069100F" w:rsidRPr="0069100F" w:rsidRDefault="0069100F" w:rsidP="0069100F">
      <w:pPr>
        <w:ind w:left="-567" w:firstLine="567"/>
        <w:jc w:val="both"/>
        <w:rPr>
          <w:b/>
          <w:sz w:val="24"/>
          <w:szCs w:val="24"/>
          <w:u w:val="single"/>
        </w:rPr>
      </w:pPr>
      <w:r w:rsidRPr="0069100F">
        <w:rPr>
          <w:b/>
          <w:sz w:val="24"/>
          <w:szCs w:val="24"/>
          <w:u w:val="single"/>
        </w:rPr>
        <w:t>Централизованная система водоснабжения пос. Красный камень</w:t>
      </w:r>
    </w:p>
    <w:p w:rsidR="0069100F" w:rsidRDefault="0069100F" w:rsidP="0069100F">
      <w:pPr>
        <w:ind w:left="-567" w:firstLine="567"/>
        <w:jc w:val="both"/>
        <w:rPr>
          <w:sz w:val="24"/>
          <w:szCs w:val="24"/>
        </w:rPr>
      </w:pPr>
      <w:r w:rsidRPr="0069100F">
        <w:rPr>
          <w:sz w:val="24"/>
          <w:szCs w:val="24"/>
        </w:rPr>
        <w:t>Водоснабжение пос. Красный камень и базы о</w:t>
      </w:r>
      <w:r>
        <w:rPr>
          <w:sz w:val="24"/>
          <w:szCs w:val="24"/>
        </w:rPr>
        <w:t>тдыха «Красный камень» осуществ</w:t>
      </w:r>
      <w:r w:rsidRPr="0069100F">
        <w:rPr>
          <w:sz w:val="24"/>
          <w:szCs w:val="24"/>
        </w:rPr>
        <w:t xml:space="preserve">ляется из озера </w:t>
      </w:r>
      <w:proofErr w:type="spellStart"/>
      <w:r w:rsidRPr="0069100F">
        <w:rPr>
          <w:sz w:val="24"/>
          <w:szCs w:val="24"/>
        </w:rPr>
        <w:t>Увильды</w:t>
      </w:r>
      <w:proofErr w:type="spellEnd"/>
      <w:r w:rsidRPr="0069100F">
        <w:rPr>
          <w:sz w:val="24"/>
          <w:szCs w:val="24"/>
        </w:rPr>
        <w:t xml:space="preserve">. От водозабора вода насосами марки ВНС по трубопроводу Д-200 мм длиной 120 м подается в водонапорную башню </w:t>
      </w:r>
      <w:r>
        <w:rPr>
          <w:sz w:val="24"/>
          <w:szCs w:val="24"/>
        </w:rPr>
        <w:t>и далее в водопроводную сеть по</w:t>
      </w:r>
      <w:r w:rsidRPr="0069100F">
        <w:rPr>
          <w:sz w:val="24"/>
          <w:szCs w:val="24"/>
        </w:rPr>
        <w:t>селка. Водонапорная башня имеет объем 50 м3 и находи</w:t>
      </w:r>
      <w:r>
        <w:rPr>
          <w:sz w:val="24"/>
          <w:szCs w:val="24"/>
        </w:rPr>
        <w:t>тся в аварийном состоянии. Водо</w:t>
      </w:r>
      <w:r w:rsidRPr="0069100F">
        <w:rPr>
          <w:sz w:val="24"/>
          <w:szCs w:val="24"/>
        </w:rPr>
        <w:t>забор находится на территории базы отдыха, ЗСО отсутствует. Вода подается без очистки.</w:t>
      </w:r>
    </w:p>
    <w:p w:rsidR="0069100F" w:rsidRDefault="0069100F" w:rsidP="0069100F">
      <w:pPr>
        <w:ind w:left="-567" w:firstLine="567"/>
        <w:jc w:val="both"/>
        <w:rPr>
          <w:sz w:val="24"/>
          <w:szCs w:val="24"/>
        </w:rPr>
      </w:pPr>
    </w:p>
    <w:p w:rsidR="0069100F" w:rsidRPr="0069100F" w:rsidRDefault="0069100F" w:rsidP="0069100F">
      <w:pPr>
        <w:ind w:left="-567" w:firstLine="567"/>
        <w:jc w:val="both"/>
        <w:rPr>
          <w:b/>
          <w:sz w:val="24"/>
          <w:szCs w:val="24"/>
          <w:u w:val="single"/>
        </w:rPr>
      </w:pPr>
      <w:r w:rsidRPr="0069100F">
        <w:rPr>
          <w:b/>
          <w:sz w:val="24"/>
          <w:szCs w:val="24"/>
          <w:u w:val="single"/>
        </w:rPr>
        <w:t xml:space="preserve">Централизованная система водоснабжения в/г </w:t>
      </w:r>
      <w:proofErr w:type="spellStart"/>
      <w:proofErr w:type="gramStart"/>
      <w:r w:rsidRPr="0069100F">
        <w:rPr>
          <w:b/>
          <w:sz w:val="24"/>
          <w:szCs w:val="24"/>
          <w:u w:val="single"/>
        </w:rPr>
        <w:t>г</w:t>
      </w:r>
      <w:proofErr w:type="spellEnd"/>
      <w:proofErr w:type="gramEnd"/>
      <w:r w:rsidRPr="0069100F">
        <w:rPr>
          <w:b/>
          <w:sz w:val="24"/>
          <w:szCs w:val="24"/>
          <w:u w:val="single"/>
        </w:rPr>
        <w:t>. Карабаш</w:t>
      </w:r>
    </w:p>
    <w:p w:rsidR="0069100F" w:rsidRPr="0069100F" w:rsidRDefault="0069100F" w:rsidP="0069100F">
      <w:pPr>
        <w:ind w:left="-567" w:firstLine="567"/>
        <w:jc w:val="both"/>
        <w:rPr>
          <w:sz w:val="24"/>
          <w:szCs w:val="24"/>
        </w:rPr>
      </w:pPr>
      <w:r w:rsidRPr="0069100F">
        <w:rPr>
          <w:sz w:val="24"/>
          <w:szCs w:val="24"/>
        </w:rPr>
        <w:t xml:space="preserve">Водоснабжение военного городка г. Карабаш осуществляется из поверхностного водозабора расположенного на реке Б. </w:t>
      </w:r>
      <w:proofErr w:type="spellStart"/>
      <w:r w:rsidRPr="0069100F">
        <w:rPr>
          <w:sz w:val="24"/>
          <w:szCs w:val="24"/>
        </w:rPr>
        <w:t>Киалим</w:t>
      </w:r>
      <w:proofErr w:type="spellEnd"/>
      <w:r w:rsidRPr="0069100F">
        <w:rPr>
          <w:sz w:val="24"/>
          <w:szCs w:val="24"/>
        </w:rPr>
        <w:t>.</w:t>
      </w:r>
    </w:p>
    <w:p w:rsidR="0069100F" w:rsidRDefault="0069100F" w:rsidP="0069100F">
      <w:pPr>
        <w:ind w:left="-567" w:firstLine="567"/>
        <w:jc w:val="both"/>
        <w:rPr>
          <w:sz w:val="24"/>
          <w:szCs w:val="24"/>
        </w:rPr>
      </w:pPr>
      <w:r w:rsidRPr="0069100F">
        <w:rPr>
          <w:sz w:val="24"/>
          <w:szCs w:val="24"/>
        </w:rPr>
        <w:t xml:space="preserve">Водозаборный узел состоит из берегового колодца, насосной станции 1-го подъема, фильтровальной станции с </w:t>
      </w:r>
      <w:proofErr w:type="spellStart"/>
      <w:r w:rsidRPr="0069100F">
        <w:rPr>
          <w:sz w:val="24"/>
          <w:szCs w:val="24"/>
        </w:rPr>
        <w:t>хлораторной</w:t>
      </w:r>
      <w:proofErr w:type="spellEnd"/>
      <w:r w:rsidRPr="0069100F">
        <w:rPr>
          <w:sz w:val="24"/>
          <w:szCs w:val="24"/>
        </w:rPr>
        <w:t>, двух резервуаров чистой воды объемом по 300 м3 и насосной станции 2-го подъема.</w:t>
      </w:r>
    </w:p>
    <w:p w:rsidR="0069100F" w:rsidRDefault="0069100F"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Баланс водоснабжения и потребления воды</w:t>
      </w:r>
    </w:p>
    <w:p w:rsidR="0069100F" w:rsidRPr="0069100F" w:rsidRDefault="0069100F" w:rsidP="0069100F">
      <w:pPr>
        <w:widowControl/>
        <w:autoSpaceDE/>
        <w:autoSpaceDN/>
        <w:adjustRightInd/>
        <w:ind w:left="-567" w:firstLine="567"/>
        <w:jc w:val="both"/>
        <w:rPr>
          <w:sz w:val="24"/>
          <w:szCs w:val="36"/>
        </w:rPr>
      </w:pPr>
      <w:r w:rsidRPr="0069100F">
        <w:rPr>
          <w:sz w:val="24"/>
          <w:szCs w:val="36"/>
        </w:rPr>
        <w:t xml:space="preserve">Общий объем поднятой воды в </w:t>
      </w:r>
      <w:proofErr w:type="spellStart"/>
      <w:r w:rsidRPr="0069100F">
        <w:rPr>
          <w:sz w:val="24"/>
          <w:szCs w:val="36"/>
        </w:rPr>
        <w:t>Карабашском</w:t>
      </w:r>
      <w:proofErr w:type="spellEnd"/>
      <w:r w:rsidRPr="0069100F">
        <w:rPr>
          <w:sz w:val="24"/>
          <w:szCs w:val="36"/>
        </w:rPr>
        <w:t xml:space="preserve"> городском округе в 2016 году составил 1493,8 тыс. м</w:t>
      </w:r>
      <w:r w:rsidRPr="0069100F">
        <w:rPr>
          <w:sz w:val="24"/>
          <w:szCs w:val="36"/>
          <w:vertAlign w:val="superscript"/>
        </w:rPr>
        <w:t>3</w:t>
      </w:r>
      <w:r w:rsidRPr="0069100F">
        <w:rPr>
          <w:sz w:val="24"/>
          <w:szCs w:val="36"/>
        </w:rPr>
        <w:t>, объем реализуемой воды при этом составил 1208,0 тыс. м</w:t>
      </w:r>
      <w:r w:rsidRPr="0069100F">
        <w:rPr>
          <w:sz w:val="24"/>
          <w:szCs w:val="36"/>
          <w:vertAlign w:val="superscript"/>
        </w:rPr>
        <w:t>3</w:t>
      </w:r>
      <w:r w:rsidRPr="0069100F">
        <w:rPr>
          <w:sz w:val="24"/>
          <w:szCs w:val="36"/>
        </w:rPr>
        <w:t xml:space="preserve">. Фактический объем забора воды продиктован потребностью объемов воды на реализацию (полезный отпуск) и расходов воды на собственные, технологические нужды и потери воды в сети. Общий баланс подачи и реализации воды по системам водоснабжения Карабашского городского округа представлен в таблице </w:t>
      </w:r>
      <w:r>
        <w:rPr>
          <w:sz w:val="24"/>
          <w:szCs w:val="36"/>
        </w:rPr>
        <w:t>29</w:t>
      </w:r>
      <w:r w:rsidRPr="0069100F">
        <w:rPr>
          <w:sz w:val="24"/>
          <w:szCs w:val="36"/>
        </w:rPr>
        <w:t>.</w:t>
      </w:r>
    </w:p>
    <w:p w:rsidR="00C31FD6" w:rsidRDefault="00C31FD6" w:rsidP="001C554E">
      <w:pPr>
        <w:ind w:left="-567" w:firstLine="567"/>
        <w:rPr>
          <w:rFonts w:ascii="Arial" w:hAnsi="Arial" w:cs="Arial"/>
          <w:sz w:val="24"/>
          <w:szCs w:val="24"/>
        </w:rPr>
      </w:pPr>
    </w:p>
    <w:p w:rsidR="00C31FD6" w:rsidRDefault="0069100F" w:rsidP="0069100F">
      <w:pPr>
        <w:ind w:left="-567" w:firstLine="567"/>
        <w:jc w:val="both"/>
        <w:rPr>
          <w:b/>
          <w:sz w:val="24"/>
          <w:szCs w:val="24"/>
        </w:rPr>
      </w:pPr>
      <w:r>
        <w:rPr>
          <w:b/>
          <w:sz w:val="24"/>
          <w:szCs w:val="24"/>
        </w:rPr>
        <w:t>Таблица 29</w:t>
      </w:r>
      <w:r w:rsidR="00C31FD6">
        <w:rPr>
          <w:b/>
          <w:sz w:val="24"/>
          <w:szCs w:val="24"/>
        </w:rPr>
        <w:t xml:space="preserve">. </w:t>
      </w:r>
      <w:r w:rsidRPr="0069100F">
        <w:rPr>
          <w:b/>
          <w:sz w:val="24"/>
          <w:szCs w:val="24"/>
        </w:rPr>
        <w:t>Общий баланс подачи и реализации воды по системам водоснабжения Карабашского городского округа</w:t>
      </w:r>
    </w:p>
    <w:tbl>
      <w:tblPr>
        <w:tblStyle w:val="1a"/>
        <w:tblW w:w="0" w:type="auto"/>
        <w:tblLayout w:type="fixed"/>
        <w:tblLook w:val="04A0" w:firstRow="1" w:lastRow="0" w:firstColumn="1" w:lastColumn="0" w:noHBand="0" w:noVBand="1"/>
      </w:tblPr>
      <w:tblGrid>
        <w:gridCol w:w="4361"/>
        <w:gridCol w:w="1276"/>
        <w:gridCol w:w="1371"/>
        <w:gridCol w:w="1282"/>
        <w:gridCol w:w="1281"/>
      </w:tblGrid>
      <w:tr w:rsidR="0069100F" w:rsidRPr="0069100F" w:rsidTr="00611186">
        <w:trPr>
          <w:trHeight w:val="340"/>
        </w:trPr>
        <w:tc>
          <w:tcPr>
            <w:tcW w:w="4361" w:type="dxa"/>
            <w:vMerge w:val="restart"/>
            <w:vAlign w:val="center"/>
          </w:tcPr>
          <w:p w:rsidR="0069100F" w:rsidRPr="0069100F" w:rsidRDefault="0069100F" w:rsidP="0069100F">
            <w:pPr>
              <w:widowControl/>
              <w:autoSpaceDE/>
              <w:autoSpaceDN/>
              <w:adjustRightInd/>
              <w:jc w:val="center"/>
              <w:rPr>
                <w:sz w:val="24"/>
              </w:rPr>
            </w:pPr>
            <w:r w:rsidRPr="0069100F">
              <w:rPr>
                <w:sz w:val="24"/>
              </w:rPr>
              <w:t>Наименование системы водоснабжения</w:t>
            </w:r>
          </w:p>
        </w:tc>
        <w:tc>
          <w:tcPr>
            <w:tcW w:w="5210" w:type="dxa"/>
            <w:gridSpan w:val="4"/>
            <w:vAlign w:val="center"/>
          </w:tcPr>
          <w:p w:rsidR="0069100F" w:rsidRPr="0069100F" w:rsidRDefault="0069100F" w:rsidP="0069100F">
            <w:pPr>
              <w:widowControl/>
              <w:autoSpaceDE/>
              <w:autoSpaceDN/>
              <w:adjustRightInd/>
              <w:jc w:val="center"/>
              <w:rPr>
                <w:sz w:val="24"/>
              </w:rPr>
            </w:pPr>
            <w:r w:rsidRPr="0069100F">
              <w:rPr>
                <w:sz w:val="24"/>
              </w:rPr>
              <w:t>Величина показателя за 2016 год, тыс. м</w:t>
            </w:r>
            <w:r w:rsidRPr="0069100F">
              <w:rPr>
                <w:sz w:val="24"/>
                <w:vertAlign w:val="superscript"/>
              </w:rPr>
              <w:t>3</w:t>
            </w:r>
          </w:p>
        </w:tc>
      </w:tr>
      <w:tr w:rsidR="0069100F" w:rsidRPr="0069100F" w:rsidTr="00611186">
        <w:trPr>
          <w:trHeight w:val="340"/>
        </w:trPr>
        <w:tc>
          <w:tcPr>
            <w:tcW w:w="4361" w:type="dxa"/>
            <w:vMerge/>
            <w:tcBorders>
              <w:bottom w:val="single" w:sz="4" w:space="0" w:color="auto"/>
            </w:tcBorders>
            <w:vAlign w:val="center"/>
          </w:tcPr>
          <w:p w:rsidR="0069100F" w:rsidRPr="0069100F" w:rsidRDefault="0069100F" w:rsidP="0069100F">
            <w:pPr>
              <w:widowControl/>
              <w:autoSpaceDE/>
              <w:autoSpaceDN/>
              <w:adjustRightInd/>
              <w:jc w:val="center"/>
              <w:rPr>
                <w:sz w:val="24"/>
              </w:rPr>
            </w:pPr>
          </w:p>
        </w:tc>
        <w:tc>
          <w:tcPr>
            <w:tcW w:w="1276"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Поднято</w:t>
            </w:r>
          </w:p>
          <w:p w:rsidR="0069100F" w:rsidRPr="0069100F" w:rsidRDefault="0069100F" w:rsidP="0069100F">
            <w:pPr>
              <w:widowControl/>
              <w:autoSpaceDE/>
              <w:autoSpaceDN/>
              <w:adjustRightInd/>
              <w:jc w:val="center"/>
              <w:rPr>
                <w:sz w:val="24"/>
              </w:rPr>
            </w:pPr>
            <w:r w:rsidRPr="0069100F">
              <w:rPr>
                <w:sz w:val="24"/>
              </w:rPr>
              <w:t>воды</w:t>
            </w:r>
          </w:p>
        </w:tc>
        <w:tc>
          <w:tcPr>
            <w:tcW w:w="137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Собственные</w:t>
            </w:r>
          </w:p>
          <w:p w:rsidR="0069100F" w:rsidRPr="0069100F" w:rsidRDefault="0069100F" w:rsidP="0069100F">
            <w:pPr>
              <w:widowControl/>
              <w:autoSpaceDE/>
              <w:autoSpaceDN/>
              <w:adjustRightInd/>
              <w:jc w:val="center"/>
              <w:rPr>
                <w:sz w:val="24"/>
              </w:rPr>
            </w:pPr>
            <w:r w:rsidRPr="0069100F">
              <w:rPr>
                <w:sz w:val="24"/>
              </w:rPr>
              <w:t>нужды</w:t>
            </w:r>
          </w:p>
        </w:tc>
        <w:tc>
          <w:tcPr>
            <w:tcW w:w="1282"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Неучтенный</w:t>
            </w:r>
          </w:p>
          <w:p w:rsidR="0069100F" w:rsidRPr="0069100F" w:rsidRDefault="0069100F" w:rsidP="0069100F">
            <w:pPr>
              <w:widowControl/>
              <w:autoSpaceDE/>
              <w:autoSpaceDN/>
              <w:adjustRightInd/>
              <w:jc w:val="center"/>
              <w:rPr>
                <w:sz w:val="24"/>
              </w:rPr>
            </w:pPr>
            <w:r w:rsidRPr="0069100F">
              <w:rPr>
                <w:sz w:val="24"/>
              </w:rPr>
              <w:t xml:space="preserve">расход </w:t>
            </w:r>
          </w:p>
          <w:p w:rsidR="0069100F" w:rsidRPr="0069100F" w:rsidRDefault="0069100F" w:rsidP="0069100F">
            <w:pPr>
              <w:widowControl/>
              <w:autoSpaceDE/>
              <w:autoSpaceDN/>
              <w:adjustRightInd/>
              <w:jc w:val="center"/>
              <w:rPr>
                <w:sz w:val="24"/>
              </w:rPr>
            </w:pPr>
            <w:r w:rsidRPr="0069100F">
              <w:rPr>
                <w:sz w:val="24"/>
              </w:rPr>
              <w:t>(потери)</w:t>
            </w:r>
          </w:p>
        </w:tc>
        <w:tc>
          <w:tcPr>
            <w:tcW w:w="128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Реализовано</w:t>
            </w:r>
          </w:p>
        </w:tc>
      </w:tr>
      <w:tr w:rsidR="0069100F" w:rsidRPr="0069100F" w:rsidTr="00611186">
        <w:trPr>
          <w:trHeight w:val="340"/>
        </w:trPr>
        <w:tc>
          <w:tcPr>
            <w:tcW w:w="4361" w:type="dxa"/>
            <w:shd w:val="clear" w:color="auto" w:fill="DAEEF3" w:themeFill="accent5" w:themeFillTint="33"/>
            <w:vAlign w:val="center"/>
          </w:tcPr>
          <w:p w:rsidR="0069100F" w:rsidRPr="0069100F" w:rsidRDefault="0069100F" w:rsidP="0069100F">
            <w:pPr>
              <w:widowControl/>
              <w:autoSpaceDE/>
              <w:autoSpaceDN/>
              <w:adjustRightInd/>
              <w:rPr>
                <w:sz w:val="24"/>
              </w:rPr>
            </w:pPr>
            <w:r w:rsidRPr="0069100F">
              <w:rPr>
                <w:sz w:val="24"/>
              </w:rPr>
              <w:t xml:space="preserve">1. Система водоснабжения г. Карабаш, в </w:t>
            </w:r>
            <w:proofErr w:type="spellStart"/>
            <w:r w:rsidRPr="0069100F">
              <w:rPr>
                <w:sz w:val="24"/>
              </w:rPr>
              <w:t>т.ч</w:t>
            </w:r>
            <w:proofErr w:type="spellEnd"/>
            <w:r w:rsidRPr="0069100F">
              <w:rPr>
                <w:sz w:val="24"/>
              </w:rPr>
              <w:t>.:</w:t>
            </w:r>
          </w:p>
        </w:tc>
        <w:tc>
          <w:tcPr>
            <w:tcW w:w="1276"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932,3</w:t>
            </w:r>
          </w:p>
        </w:tc>
        <w:tc>
          <w:tcPr>
            <w:tcW w:w="137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137,9</w:t>
            </w:r>
          </w:p>
        </w:tc>
        <w:tc>
          <w:tcPr>
            <w:tcW w:w="1282"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65,6</w:t>
            </w:r>
          </w:p>
        </w:tc>
        <w:tc>
          <w:tcPr>
            <w:tcW w:w="128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728,8</w:t>
            </w:r>
          </w:p>
        </w:tc>
      </w:tr>
      <w:tr w:rsidR="0069100F" w:rsidRPr="0069100F" w:rsidTr="00611186">
        <w:trPr>
          <w:trHeight w:val="340"/>
        </w:trPr>
        <w:tc>
          <w:tcPr>
            <w:tcW w:w="4361" w:type="dxa"/>
            <w:vAlign w:val="center"/>
          </w:tcPr>
          <w:p w:rsidR="0069100F" w:rsidRPr="0069100F" w:rsidRDefault="0069100F" w:rsidP="0069100F">
            <w:pPr>
              <w:widowControl/>
              <w:autoSpaceDE/>
              <w:autoSpaceDN/>
              <w:adjustRightInd/>
              <w:rPr>
                <w:sz w:val="24"/>
              </w:rPr>
            </w:pPr>
            <w:r w:rsidRPr="0069100F">
              <w:rPr>
                <w:sz w:val="24"/>
              </w:rPr>
              <w:t>- водозабор «</w:t>
            </w:r>
            <w:proofErr w:type="spellStart"/>
            <w:r w:rsidRPr="0069100F">
              <w:rPr>
                <w:sz w:val="24"/>
              </w:rPr>
              <w:t>Киалим</w:t>
            </w:r>
            <w:proofErr w:type="spellEnd"/>
            <w:r w:rsidRPr="0069100F">
              <w:rPr>
                <w:sz w:val="24"/>
              </w:rPr>
              <w:t>»</w:t>
            </w:r>
          </w:p>
        </w:tc>
        <w:tc>
          <w:tcPr>
            <w:tcW w:w="1276" w:type="dxa"/>
            <w:vAlign w:val="center"/>
          </w:tcPr>
          <w:p w:rsidR="0069100F" w:rsidRPr="0069100F" w:rsidRDefault="0069100F" w:rsidP="0069100F">
            <w:pPr>
              <w:widowControl/>
              <w:autoSpaceDE/>
              <w:autoSpaceDN/>
              <w:adjustRightInd/>
              <w:jc w:val="center"/>
              <w:rPr>
                <w:sz w:val="24"/>
              </w:rPr>
            </w:pPr>
            <w:r w:rsidRPr="0069100F">
              <w:rPr>
                <w:sz w:val="24"/>
              </w:rPr>
              <w:t>856,9</w:t>
            </w:r>
          </w:p>
        </w:tc>
        <w:tc>
          <w:tcPr>
            <w:tcW w:w="1371" w:type="dxa"/>
            <w:vAlign w:val="center"/>
          </w:tcPr>
          <w:p w:rsidR="0069100F" w:rsidRPr="0069100F" w:rsidRDefault="0069100F" w:rsidP="0069100F">
            <w:pPr>
              <w:widowControl/>
              <w:autoSpaceDE/>
              <w:autoSpaceDN/>
              <w:adjustRightInd/>
              <w:jc w:val="center"/>
              <w:rPr>
                <w:sz w:val="24"/>
              </w:rPr>
            </w:pPr>
            <w:r w:rsidRPr="0069100F">
              <w:rPr>
                <w:sz w:val="24"/>
              </w:rPr>
              <w:t>126,7</w:t>
            </w:r>
          </w:p>
        </w:tc>
        <w:tc>
          <w:tcPr>
            <w:tcW w:w="1282" w:type="dxa"/>
            <w:vAlign w:val="center"/>
          </w:tcPr>
          <w:p w:rsidR="0069100F" w:rsidRPr="0069100F" w:rsidRDefault="0069100F" w:rsidP="0069100F">
            <w:pPr>
              <w:widowControl/>
              <w:autoSpaceDE/>
              <w:autoSpaceDN/>
              <w:adjustRightInd/>
              <w:jc w:val="center"/>
              <w:rPr>
                <w:sz w:val="24"/>
              </w:rPr>
            </w:pPr>
            <w:r w:rsidRPr="0069100F">
              <w:rPr>
                <w:sz w:val="24"/>
              </w:rPr>
              <w:t>60,3</w:t>
            </w:r>
          </w:p>
        </w:tc>
        <w:tc>
          <w:tcPr>
            <w:tcW w:w="1281" w:type="dxa"/>
            <w:vAlign w:val="center"/>
          </w:tcPr>
          <w:p w:rsidR="0069100F" w:rsidRPr="0069100F" w:rsidRDefault="0069100F" w:rsidP="0069100F">
            <w:pPr>
              <w:widowControl/>
              <w:autoSpaceDE/>
              <w:autoSpaceDN/>
              <w:adjustRightInd/>
              <w:jc w:val="center"/>
              <w:rPr>
                <w:sz w:val="24"/>
              </w:rPr>
            </w:pPr>
            <w:r w:rsidRPr="0069100F">
              <w:rPr>
                <w:sz w:val="24"/>
              </w:rPr>
              <w:t>669,9</w:t>
            </w:r>
          </w:p>
        </w:tc>
      </w:tr>
      <w:tr w:rsidR="0069100F" w:rsidRPr="0069100F" w:rsidTr="00611186">
        <w:trPr>
          <w:trHeight w:val="340"/>
        </w:trPr>
        <w:tc>
          <w:tcPr>
            <w:tcW w:w="4361" w:type="dxa"/>
            <w:tcBorders>
              <w:bottom w:val="single" w:sz="4" w:space="0" w:color="auto"/>
            </w:tcBorders>
            <w:vAlign w:val="center"/>
          </w:tcPr>
          <w:p w:rsidR="0069100F" w:rsidRPr="0069100F" w:rsidRDefault="0069100F" w:rsidP="0069100F">
            <w:pPr>
              <w:widowControl/>
              <w:autoSpaceDE/>
              <w:autoSpaceDN/>
              <w:adjustRightInd/>
              <w:rPr>
                <w:sz w:val="24"/>
              </w:rPr>
            </w:pPr>
            <w:r w:rsidRPr="0069100F">
              <w:rPr>
                <w:sz w:val="24"/>
              </w:rPr>
              <w:lastRenderedPageBreak/>
              <w:t>- водозабор «</w:t>
            </w:r>
            <w:proofErr w:type="spellStart"/>
            <w:r w:rsidRPr="0069100F">
              <w:rPr>
                <w:sz w:val="24"/>
              </w:rPr>
              <w:t>Серебры</w:t>
            </w:r>
            <w:proofErr w:type="spellEnd"/>
            <w:r w:rsidRPr="0069100F">
              <w:rPr>
                <w:sz w:val="24"/>
              </w:rPr>
              <w:t>»</w:t>
            </w:r>
          </w:p>
        </w:tc>
        <w:tc>
          <w:tcPr>
            <w:tcW w:w="1276"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75,4</w:t>
            </w:r>
          </w:p>
        </w:tc>
        <w:tc>
          <w:tcPr>
            <w:tcW w:w="137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11,2</w:t>
            </w:r>
          </w:p>
        </w:tc>
        <w:tc>
          <w:tcPr>
            <w:tcW w:w="1282"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5,3</w:t>
            </w:r>
          </w:p>
        </w:tc>
        <w:tc>
          <w:tcPr>
            <w:tcW w:w="128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58,9</w:t>
            </w:r>
          </w:p>
        </w:tc>
      </w:tr>
      <w:tr w:rsidR="0069100F" w:rsidRPr="0069100F" w:rsidTr="00611186">
        <w:trPr>
          <w:trHeight w:val="340"/>
        </w:trPr>
        <w:tc>
          <w:tcPr>
            <w:tcW w:w="4361" w:type="dxa"/>
            <w:shd w:val="clear" w:color="auto" w:fill="DAEEF3" w:themeFill="accent5" w:themeFillTint="33"/>
            <w:vAlign w:val="center"/>
          </w:tcPr>
          <w:p w:rsidR="0069100F" w:rsidRPr="0069100F" w:rsidRDefault="0069100F" w:rsidP="0069100F">
            <w:pPr>
              <w:widowControl/>
              <w:autoSpaceDE/>
              <w:autoSpaceDN/>
              <w:adjustRightInd/>
              <w:rPr>
                <w:sz w:val="24"/>
              </w:rPr>
            </w:pPr>
            <w:r w:rsidRPr="0069100F">
              <w:rPr>
                <w:sz w:val="24"/>
              </w:rPr>
              <w:t>2. Система водоснабжения п. Красный Камень</w:t>
            </w:r>
          </w:p>
        </w:tc>
        <w:tc>
          <w:tcPr>
            <w:tcW w:w="1276"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9,5</w:t>
            </w:r>
          </w:p>
        </w:tc>
        <w:tc>
          <w:tcPr>
            <w:tcW w:w="137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1,5</w:t>
            </w:r>
          </w:p>
        </w:tc>
        <w:tc>
          <w:tcPr>
            <w:tcW w:w="1282"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0,7</w:t>
            </w:r>
          </w:p>
        </w:tc>
        <w:tc>
          <w:tcPr>
            <w:tcW w:w="128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7,3</w:t>
            </w:r>
          </w:p>
        </w:tc>
      </w:tr>
      <w:tr w:rsidR="0069100F" w:rsidRPr="0069100F" w:rsidTr="00611186">
        <w:trPr>
          <w:trHeight w:val="340"/>
        </w:trPr>
        <w:tc>
          <w:tcPr>
            <w:tcW w:w="4361" w:type="dxa"/>
            <w:shd w:val="clear" w:color="auto" w:fill="DAEEF3" w:themeFill="accent5" w:themeFillTint="33"/>
            <w:vAlign w:val="center"/>
          </w:tcPr>
          <w:p w:rsidR="0069100F" w:rsidRPr="0069100F" w:rsidRDefault="0069100F" w:rsidP="0069100F">
            <w:pPr>
              <w:widowControl/>
              <w:autoSpaceDE/>
              <w:autoSpaceDN/>
              <w:adjustRightInd/>
              <w:rPr>
                <w:sz w:val="24"/>
              </w:rPr>
            </w:pPr>
            <w:r w:rsidRPr="0069100F">
              <w:rPr>
                <w:sz w:val="24"/>
              </w:rPr>
              <w:t>3. Система водоснабжения военного городка</w:t>
            </w:r>
          </w:p>
        </w:tc>
        <w:tc>
          <w:tcPr>
            <w:tcW w:w="1276"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552</w:t>
            </w:r>
          </w:p>
        </w:tc>
        <w:tc>
          <w:tcPr>
            <w:tcW w:w="137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55,2</w:t>
            </w:r>
          </w:p>
        </w:tc>
        <w:tc>
          <w:tcPr>
            <w:tcW w:w="1282"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24,9</w:t>
            </w:r>
          </w:p>
        </w:tc>
        <w:tc>
          <w:tcPr>
            <w:tcW w:w="128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471,9</w:t>
            </w:r>
          </w:p>
        </w:tc>
      </w:tr>
      <w:tr w:rsidR="0069100F" w:rsidRPr="0069100F" w:rsidTr="00611186">
        <w:trPr>
          <w:trHeight w:val="340"/>
        </w:trPr>
        <w:tc>
          <w:tcPr>
            <w:tcW w:w="4361" w:type="dxa"/>
            <w:vAlign w:val="center"/>
          </w:tcPr>
          <w:p w:rsidR="0069100F" w:rsidRPr="0069100F" w:rsidRDefault="0069100F" w:rsidP="0069100F">
            <w:pPr>
              <w:widowControl/>
              <w:autoSpaceDE/>
              <w:autoSpaceDN/>
              <w:adjustRightInd/>
              <w:rPr>
                <w:b/>
                <w:sz w:val="24"/>
              </w:rPr>
            </w:pPr>
            <w:r w:rsidRPr="0069100F">
              <w:rPr>
                <w:b/>
                <w:sz w:val="24"/>
              </w:rPr>
              <w:t>Всего по КГО</w:t>
            </w:r>
          </w:p>
        </w:tc>
        <w:tc>
          <w:tcPr>
            <w:tcW w:w="1276" w:type="dxa"/>
            <w:vAlign w:val="center"/>
          </w:tcPr>
          <w:p w:rsidR="0069100F" w:rsidRPr="0069100F" w:rsidRDefault="0069100F" w:rsidP="0069100F">
            <w:pPr>
              <w:widowControl/>
              <w:autoSpaceDE/>
              <w:autoSpaceDN/>
              <w:adjustRightInd/>
              <w:jc w:val="center"/>
              <w:rPr>
                <w:b/>
                <w:sz w:val="24"/>
              </w:rPr>
            </w:pPr>
            <w:r w:rsidRPr="0069100F">
              <w:rPr>
                <w:b/>
                <w:sz w:val="24"/>
              </w:rPr>
              <w:t>1493,8</w:t>
            </w:r>
          </w:p>
        </w:tc>
        <w:tc>
          <w:tcPr>
            <w:tcW w:w="1371" w:type="dxa"/>
            <w:vAlign w:val="center"/>
          </w:tcPr>
          <w:p w:rsidR="0069100F" w:rsidRPr="0069100F" w:rsidRDefault="0069100F" w:rsidP="0069100F">
            <w:pPr>
              <w:widowControl/>
              <w:autoSpaceDE/>
              <w:autoSpaceDN/>
              <w:adjustRightInd/>
              <w:jc w:val="center"/>
              <w:rPr>
                <w:b/>
                <w:sz w:val="24"/>
              </w:rPr>
            </w:pPr>
            <w:r w:rsidRPr="0069100F">
              <w:rPr>
                <w:b/>
                <w:sz w:val="24"/>
              </w:rPr>
              <w:t>194,6</w:t>
            </w:r>
          </w:p>
        </w:tc>
        <w:tc>
          <w:tcPr>
            <w:tcW w:w="1282" w:type="dxa"/>
            <w:vAlign w:val="center"/>
          </w:tcPr>
          <w:p w:rsidR="0069100F" w:rsidRPr="0069100F" w:rsidRDefault="0069100F" w:rsidP="0069100F">
            <w:pPr>
              <w:widowControl/>
              <w:autoSpaceDE/>
              <w:autoSpaceDN/>
              <w:adjustRightInd/>
              <w:jc w:val="center"/>
              <w:rPr>
                <w:b/>
                <w:sz w:val="24"/>
              </w:rPr>
            </w:pPr>
            <w:r w:rsidRPr="0069100F">
              <w:rPr>
                <w:b/>
                <w:sz w:val="24"/>
              </w:rPr>
              <w:t>91,2</w:t>
            </w:r>
          </w:p>
        </w:tc>
        <w:tc>
          <w:tcPr>
            <w:tcW w:w="1281" w:type="dxa"/>
            <w:vAlign w:val="center"/>
          </w:tcPr>
          <w:p w:rsidR="0069100F" w:rsidRPr="0069100F" w:rsidRDefault="0069100F" w:rsidP="0069100F">
            <w:pPr>
              <w:widowControl/>
              <w:autoSpaceDE/>
              <w:autoSpaceDN/>
              <w:adjustRightInd/>
              <w:jc w:val="center"/>
              <w:rPr>
                <w:b/>
                <w:sz w:val="24"/>
              </w:rPr>
            </w:pPr>
            <w:r w:rsidRPr="0069100F">
              <w:rPr>
                <w:b/>
                <w:sz w:val="24"/>
              </w:rPr>
              <w:t>1208,0</w:t>
            </w:r>
          </w:p>
        </w:tc>
      </w:tr>
    </w:tbl>
    <w:p w:rsidR="00C31FD6" w:rsidRDefault="0069100F" w:rsidP="001C554E">
      <w:pPr>
        <w:ind w:left="-567" w:firstLine="567"/>
        <w:jc w:val="both"/>
        <w:rPr>
          <w:sz w:val="24"/>
          <w:szCs w:val="24"/>
        </w:rPr>
      </w:pPr>
      <w:r w:rsidRPr="0069100F">
        <w:rPr>
          <w:sz w:val="24"/>
          <w:szCs w:val="24"/>
        </w:rPr>
        <w:t>Общий объем реализованной воды по система</w:t>
      </w:r>
      <w:r>
        <w:rPr>
          <w:sz w:val="24"/>
          <w:szCs w:val="24"/>
        </w:rPr>
        <w:t>м водоснабжения Карабашского го</w:t>
      </w:r>
      <w:r w:rsidRPr="0069100F">
        <w:rPr>
          <w:sz w:val="24"/>
          <w:szCs w:val="24"/>
        </w:rPr>
        <w:t>родского округа в 2016 году составил 1208,0 тыс. м3. Та</w:t>
      </w:r>
      <w:r>
        <w:rPr>
          <w:sz w:val="24"/>
          <w:szCs w:val="24"/>
        </w:rPr>
        <w:t>к как для технического водоснаб</w:t>
      </w:r>
      <w:r w:rsidRPr="0069100F">
        <w:rPr>
          <w:sz w:val="24"/>
          <w:szCs w:val="24"/>
        </w:rPr>
        <w:t>жения ОАО «</w:t>
      </w:r>
      <w:proofErr w:type="spellStart"/>
      <w:r w:rsidRPr="0069100F">
        <w:rPr>
          <w:sz w:val="24"/>
          <w:szCs w:val="24"/>
        </w:rPr>
        <w:t>Карабашмедь</w:t>
      </w:r>
      <w:proofErr w:type="spellEnd"/>
      <w:r w:rsidRPr="0069100F">
        <w:rPr>
          <w:sz w:val="24"/>
          <w:szCs w:val="24"/>
        </w:rPr>
        <w:t xml:space="preserve">» используется Богородский пруд, то основным потребителем питьевой воды в городе является население, на долю которого приходится порядка 65 % от общего объема реализованной воды. Остальная часть воды расходуется </w:t>
      </w:r>
      <w:proofErr w:type="gramStart"/>
      <w:r w:rsidRPr="0069100F">
        <w:rPr>
          <w:sz w:val="24"/>
          <w:szCs w:val="24"/>
        </w:rPr>
        <w:t>общественны-ми</w:t>
      </w:r>
      <w:proofErr w:type="gramEnd"/>
      <w:r w:rsidRPr="0069100F">
        <w:rPr>
          <w:sz w:val="24"/>
          <w:szCs w:val="24"/>
        </w:rPr>
        <w:t xml:space="preserve"> зданиями, промпредприятиями и прочими потребителями города Карабаша.</w:t>
      </w:r>
    </w:p>
    <w:p w:rsidR="0069100F" w:rsidRDefault="0069100F" w:rsidP="0069100F">
      <w:pPr>
        <w:ind w:left="-567" w:firstLine="567"/>
        <w:jc w:val="both"/>
        <w:rPr>
          <w:b/>
          <w:sz w:val="24"/>
          <w:szCs w:val="24"/>
        </w:rPr>
      </w:pPr>
      <w:r>
        <w:rPr>
          <w:b/>
          <w:sz w:val="24"/>
          <w:szCs w:val="24"/>
        </w:rPr>
        <w:t xml:space="preserve">Таблица 30. </w:t>
      </w:r>
      <w:r w:rsidRPr="0069100F">
        <w:rPr>
          <w:b/>
          <w:sz w:val="24"/>
          <w:szCs w:val="24"/>
        </w:rPr>
        <w:t>Структурный баланс реализации воды по группам абонентов за 2016 год</w:t>
      </w:r>
    </w:p>
    <w:tbl>
      <w:tblPr>
        <w:tblStyle w:val="afff7"/>
        <w:tblW w:w="0" w:type="auto"/>
        <w:tblLook w:val="04A0" w:firstRow="1" w:lastRow="0" w:firstColumn="1" w:lastColumn="0" w:noHBand="0" w:noVBand="1"/>
      </w:tblPr>
      <w:tblGrid>
        <w:gridCol w:w="4219"/>
        <w:gridCol w:w="2161"/>
        <w:gridCol w:w="3191"/>
      </w:tblGrid>
      <w:tr w:rsidR="0069100F" w:rsidRPr="0069100F" w:rsidTr="00611186">
        <w:tc>
          <w:tcPr>
            <w:tcW w:w="4219" w:type="dxa"/>
            <w:vAlign w:val="center"/>
          </w:tcPr>
          <w:p w:rsidR="0069100F" w:rsidRPr="0069100F" w:rsidRDefault="0069100F" w:rsidP="0069100F">
            <w:pPr>
              <w:jc w:val="both"/>
              <w:rPr>
                <w:sz w:val="24"/>
                <w:szCs w:val="24"/>
              </w:rPr>
            </w:pPr>
            <w:r w:rsidRPr="0069100F">
              <w:rPr>
                <w:sz w:val="24"/>
                <w:szCs w:val="24"/>
              </w:rPr>
              <w:t>Группы абонентов</w:t>
            </w:r>
          </w:p>
        </w:tc>
        <w:tc>
          <w:tcPr>
            <w:tcW w:w="2161" w:type="dxa"/>
            <w:vAlign w:val="center"/>
          </w:tcPr>
          <w:p w:rsidR="0069100F" w:rsidRPr="0069100F" w:rsidRDefault="0069100F" w:rsidP="0069100F">
            <w:pPr>
              <w:jc w:val="both"/>
              <w:rPr>
                <w:sz w:val="24"/>
                <w:szCs w:val="24"/>
              </w:rPr>
            </w:pPr>
            <w:r w:rsidRPr="0069100F">
              <w:rPr>
                <w:sz w:val="24"/>
                <w:szCs w:val="24"/>
              </w:rPr>
              <w:t>Единицы измерения</w:t>
            </w:r>
          </w:p>
        </w:tc>
        <w:tc>
          <w:tcPr>
            <w:tcW w:w="3191" w:type="dxa"/>
            <w:vAlign w:val="center"/>
          </w:tcPr>
          <w:p w:rsidR="0069100F" w:rsidRPr="0069100F" w:rsidRDefault="0069100F" w:rsidP="0069100F">
            <w:pPr>
              <w:jc w:val="both"/>
              <w:rPr>
                <w:sz w:val="24"/>
                <w:szCs w:val="24"/>
              </w:rPr>
            </w:pPr>
            <w:r w:rsidRPr="0069100F">
              <w:rPr>
                <w:sz w:val="24"/>
                <w:szCs w:val="24"/>
              </w:rPr>
              <w:t>Величина показателя</w:t>
            </w:r>
          </w:p>
          <w:p w:rsidR="0069100F" w:rsidRPr="0069100F" w:rsidRDefault="0069100F" w:rsidP="0069100F">
            <w:pPr>
              <w:jc w:val="both"/>
              <w:rPr>
                <w:sz w:val="24"/>
                <w:szCs w:val="24"/>
              </w:rPr>
            </w:pPr>
            <w:r w:rsidRPr="0069100F">
              <w:rPr>
                <w:sz w:val="24"/>
                <w:szCs w:val="24"/>
              </w:rPr>
              <w:t>за 2016 год</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xml:space="preserve">Общий объем реализованной воды, в </w:t>
            </w:r>
            <w:proofErr w:type="spellStart"/>
            <w:r w:rsidRPr="0069100F">
              <w:rPr>
                <w:sz w:val="24"/>
                <w:szCs w:val="24"/>
              </w:rPr>
              <w:t>т.ч</w:t>
            </w:r>
            <w:proofErr w:type="spellEnd"/>
            <w:r w:rsidRPr="0069100F">
              <w:rPr>
                <w:sz w:val="24"/>
                <w:szCs w:val="24"/>
              </w:rPr>
              <w:t>.:</w:t>
            </w:r>
          </w:p>
        </w:tc>
        <w:tc>
          <w:tcPr>
            <w:tcW w:w="2161" w:type="dxa"/>
            <w:vMerge w:val="restart"/>
            <w:vAlign w:val="center"/>
          </w:tcPr>
          <w:p w:rsidR="0069100F" w:rsidRPr="0069100F" w:rsidRDefault="0069100F" w:rsidP="0069100F">
            <w:pPr>
              <w:ind w:left="-567" w:firstLine="567"/>
              <w:jc w:val="both"/>
              <w:rPr>
                <w:sz w:val="24"/>
                <w:szCs w:val="24"/>
              </w:rPr>
            </w:pPr>
            <w:r w:rsidRPr="0069100F">
              <w:rPr>
                <w:sz w:val="24"/>
                <w:szCs w:val="24"/>
              </w:rPr>
              <w:t>тыс. м</w:t>
            </w:r>
            <w:r w:rsidRPr="0069100F">
              <w:rPr>
                <w:sz w:val="24"/>
                <w:szCs w:val="24"/>
                <w:vertAlign w:val="superscript"/>
              </w:rPr>
              <w:t>3</w:t>
            </w:r>
          </w:p>
        </w:tc>
        <w:tc>
          <w:tcPr>
            <w:tcW w:w="3191" w:type="dxa"/>
            <w:vAlign w:val="center"/>
          </w:tcPr>
          <w:p w:rsidR="0069100F" w:rsidRPr="0069100F" w:rsidRDefault="0069100F" w:rsidP="0069100F">
            <w:pPr>
              <w:ind w:left="-567" w:firstLine="567"/>
              <w:jc w:val="both"/>
              <w:rPr>
                <w:sz w:val="24"/>
                <w:szCs w:val="24"/>
              </w:rPr>
            </w:pPr>
            <w:r w:rsidRPr="0069100F">
              <w:rPr>
                <w:sz w:val="24"/>
                <w:szCs w:val="24"/>
              </w:rPr>
              <w:t>1208,0</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население</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785,2</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бюджетные организации</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96,6</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промпредприятия</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302,0</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прочие потребители</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24,2</w:t>
            </w:r>
          </w:p>
        </w:tc>
      </w:tr>
    </w:tbl>
    <w:p w:rsidR="0069100F" w:rsidRDefault="0069100F" w:rsidP="001C554E">
      <w:pPr>
        <w:ind w:left="-567" w:firstLine="567"/>
        <w:jc w:val="both"/>
        <w:rPr>
          <w:sz w:val="24"/>
          <w:szCs w:val="24"/>
        </w:rPr>
      </w:pPr>
    </w:p>
    <w:p w:rsidR="00C31FD6" w:rsidRDefault="00C31FD6" w:rsidP="001C554E">
      <w:pPr>
        <w:ind w:left="-567" w:firstLine="567"/>
        <w:jc w:val="center"/>
        <w:rPr>
          <w:rFonts w:ascii="Arial" w:hAnsi="Arial" w:cs="Arial"/>
          <w:b/>
          <w:sz w:val="24"/>
          <w:szCs w:val="24"/>
        </w:rPr>
      </w:pPr>
    </w:p>
    <w:p w:rsidR="00C31FD6" w:rsidRDefault="00C31FD6" w:rsidP="001C554E">
      <w:pPr>
        <w:ind w:left="-567" w:firstLine="567"/>
        <w:jc w:val="both"/>
        <w:rPr>
          <w:sz w:val="24"/>
          <w:szCs w:val="24"/>
          <w:u w:val="single"/>
        </w:rPr>
      </w:pPr>
      <w:r>
        <w:rPr>
          <w:sz w:val="24"/>
          <w:szCs w:val="24"/>
          <w:u w:val="single"/>
        </w:rPr>
        <w:t>Характеристика технического состояния систем наружного водоснабжения.</w:t>
      </w:r>
    </w:p>
    <w:p w:rsidR="00C31FD6" w:rsidRDefault="00C31FD6" w:rsidP="001C554E">
      <w:pPr>
        <w:ind w:left="-567" w:firstLine="567"/>
        <w:jc w:val="both"/>
        <w:rPr>
          <w:sz w:val="24"/>
          <w:szCs w:val="24"/>
        </w:rPr>
      </w:pPr>
      <w:r>
        <w:rPr>
          <w:sz w:val="24"/>
          <w:szCs w:val="24"/>
        </w:rPr>
        <w:t>Данные о характеристиках и периоде эксплуатации объектов системы наружного водоснабжения г. Карабаша приведены в «Обосновывающих материалах».</w:t>
      </w:r>
    </w:p>
    <w:p w:rsidR="00C31FD6" w:rsidRDefault="00C31FD6" w:rsidP="001C554E">
      <w:pPr>
        <w:ind w:left="-567" w:firstLine="567"/>
        <w:jc w:val="both"/>
        <w:rPr>
          <w:sz w:val="24"/>
          <w:szCs w:val="24"/>
        </w:rPr>
      </w:pPr>
      <w:r>
        <w:rPr>
          <w:sz w:val="24"/>
          <w:szCs w:val="24"/>
        </w:rPr>
        <w:t xml:space="preserve">Протяженность </w:t>
      </w:r>
      <w:proofErr w:type="gramStart"/>
      <w:r>
        <w:rPr>
          <w:sz w:val="24"/>
          <w:szCs w:val="24"/>
        </w:rPr>
        <w:t xml:space="preserve">водопроводных сетей, присоединенных к </w:t>
      </w:r>
      <w:proofErr w:type="spellStart"/>
      <w:r>
        <w:rPr>
          <w:sz w:val="24"/>
          <w:szCs w:val="24"/>
        </w:rPr>
        <w:t>Киалимскому</w:t>
      </w:r>
      <w:proofErr w:type="spellEnd"/>
      <w:r>
        <w:rPr>
          <w:sz w:val="24"/>
          <w:szCs w:val="24"/>
        </w:rPr>
        <w:t xml:space="preserve"> ВЗУ составляет</w:t>
      </w:r>
      <w:proofErr w:type="gramEnd"/>
      <w:r>
        <w:rPr>
          <w:sz w:val="24"/>
          <w:szCs w:val="24"/>
        </w:rPr>
        <w:t xml:space="preserve"> </w:t>
      </w:r>
      <w:smartTag w:uri="urn:schemas-microsoft-com:office:smarttags" w:element="metricconverter">
        <w:smartTagPr>
          <w:attr w:name="ProductID" w:val="52,3 км"/>
        </w:smartTagPr>
        <w:r>
          <w:rPr>
            <w:sz w:val="24"/>
            <w:szCs w:val="24"/>
          </w:rPr>
          <w:t>52,3 км</w:t>
        </w:r>
      </w:smartTag>
      <w:r>
        <w:rPr>
          <w:sz w:val="24"/>
          <w:szCs w:val="24"/>
        </w:rPr>
        <w:t>.  Срок эксплуатации магистральных и основной части разводящих трубопроводов около 36 лет. Износ сетей приближается к 100 %.</w:t>
      </w:r>
    </w:p>
    <w:p w:rsidR="00C31FD6" w:rsidRDefault="00C31FD6" w:rsidP="001C554E">
      <w:pPr>
        <w:ind w:left="-567" w:firstLine="567"/>
        <w:jc w:val="both"/>
        <w:rPr>
          <w:sz w:val="24"/>
          <w:szCs w:val="24"/>
        </w:rPr>
      </w:pPr>
      <w:r>
        <w:rPr>
          <w:sz w:val="24"/>
          <w:szCs w:val="24"/>
        </w:rPr>
        <w:t xml:space="preserve">Протяженность водопроводных сетей, присоединенных к Серебрянскому ВЗУ – </w:t>
      </w:r>
      <w:smartTag w:uri="urn:schemas-microsoft-com:office:smarttags" w:element="metricconverter">
        <w:smartTagPr>
          <w:attr w:name="ProductID" w:val="12,9 км"/>
        </w:smartTagPr>
        <w:r>
          <w:rPr>
            <w:sz w:val="24"/>
            <w:szCs w:val="24"/>
          </w:rPr>
          <w:t>12,9 км</w:t>
        </w:r>
      </w:smartTag>
      <w:r>
        <w:rPr>
          <w:sz w:val="24"/>
          <w:szCs w:val="24"/>
        </w:rPr>
        <w:t>. Срок эксплуатации магистральных и основной части разводящих трубопроводов от 13 до 49 лет.  Износ сетей – от 80 до 100 %.</w:t>
      </w:r>
    </w:p>
    <w:p w:rsidR="00C31FD6" w:rsidRDefault="00C31FD6" w:rsidP="001C554E">
      <w:pPr>
        <w:ind w:left="-567" w:firstLine="567"/>
        <w:jc w:val="both"/>
        <w:rPr>
          <w:sz w:val="24"/>
          <w:szCs w:val="24"/>
        </w:rPr>
      </w:pPr>
      <w:r>
        <w:rPr>
          <w:sz w:val="24"/>
          <w:szCs w:val="24"/>
        </w:rPr>
        <w:t xml:space="preserve">Протяженность </w:t>
      </w:r>
      <w:proofErr w:type="gramStart"/>
      <w:r>
        <w:rPr>
          <w:sz w:val="24"/>
          <w:szCs w:val="24"/>
        </w:rPr>
        <w:t xml:space="preserve">водопроводных сетей, присоединенных к водозабору на реке </w:t>
      </w:r>
      <w:r>
        <w:rPr>
          <w:sz w:val="24"/>
          <w:szCs w:val="24"/>
        </w:rPr>
        <w:br/>
        <w:t>Б. Киалим составляет</w:t>
      </w:r>
      <w:proofErr w:type="gramEnd"/>
      <w:r>
        <w:rPr>
          <w:sz w:val="24"/>
          <w:szCs w:val="24"/>
        </w:rPr>
        <w:t xml:space="preserve"> 20,5 км.</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u w:val="single"/>
        </w:rPr>
        <w:t>Тарифы на водоснабжение в Карабашском городском округе</w:t>
      </w:r>
      <w:r>
        <w:rPr>
          <w:sz w:val="24"/>
          <w:szCs w:val="24"/>
        </w:rPr>
        <w:t xml:space="preserve"> </w:t>
      </w:r>
    </w:p>
    <w:p w:rsidR="00C31FD6" w:rsidRDefault="00C31FD6" w:rsidP="001C554E">
      <w:pPr>
        <w:ind w:left="-567" w:firstLine="567"/>
        <w:jc w:val="both"/>
        <w:rPr>
          <w:sz w:val="24"/>
          <w:szCs w:val="24"/>
        </w:rPr>
      </w:pPr>
      <w:r>
        <w:rPr>
          <w:sz w:val="24"/>
          <w:szCs w:val="24"/>
        </w:rPr>
        <w:t>Тарифы на водоснабжение для потребителей Карабашского городского округа устанавливаются региональным тарифным регулятором Челябинской области.</w:t>
      </w:r>
    </w:p>
    <w:p w:rsidR="00E8712F" w:rsidRDefault="00E8712F" w:rsidP="001C554E">
      <w:pPr>
        <w:ind w:left="-567" w:firstLine="567"/>
        <w:jc w:val="both"/>
        <w:rPr>
          <w:sz w:val="24"/>
          <w:szCs w:val="24"/>
        </w:rPr>
      </w:pPr>
    </w:p>
    <w:p w:rsidR="00E8712F" w:rsidRDefault="00E8712F" w:rsidP="00E8712F">
      <w:pPr>
        <w:ind w:left="-567" w:firstLine="567"/>
        <w:jc w:val="both"/>
        <w:rPr>
          <w:b/>
          <w:sz w:val="24"/>
          <w:szCs w:val="24"/>
        </w:rPr>
      </w:pPr>
      <w:r>
        <w:rPr>
          <w:b/>
          <w:sz w:val="24"/>
          <w:szCs w:val="24"/>
        </w:rPr>
        <w:t xml:space="preserve">Таблица 30. </w:t>
      </w:r>
      <w:r w:rsidRPr="00E8712F">
        <w:rPr>
          <w:b/>
          <w:sz w:val="24"/>
          <w:szCs w:val="24"/>
        </w:rPr>
        <w:t>Тарифные ставки на услуги водоснабжения для населения Карабашского городского округа на 2016 год</w:t>
      </w:r>
    </w:p>
    <w:tbl>
      <w:tblPr>
        <w:tblStyle w:val="2b"/>
        <w:tblW w:w="0" w:type="auto"/>
        <w:tblLook w:val="04A0" w:firstRow="1" w:lastRow="0" w:firstColumn="1" w:lastColumn="0" w:noHBand="0" w:noVBand="1"/>
      </w:tblPr>
      <w:tblGrid>
        <w:gridCol w:w="2200"/>
        <w:gridCol w:w="1202"/>
        <w:gridCol w:w="1404"/>
        <w:gridCol w:w="1197"/>
        <w:gridCol w:w="1198"/>
        <w:gridCol w:w="1198"/>
        <w:gridCol w:w="1173"/>
      </w:tblGrid>
      <w:tr w:rsidR="00E8712F" w:rsidRPr="00E8712F" w:rsidTr="00E8712F">
        <w:tc>
          <w:tcPr>
            <w:tcW w:w="2200"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Наименование услуг</w:t>
            </w:r>
          </w:p>
        </w:tc>
        <w:tc>
          <w:tcPr>
            <w:tcW w:w="1202"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Единица</w:t>
            </w:r>
          </w:p>
          <w:p w:rsidR="00E8712F" w:rsidRPr="00E8712F" w:rsidRDefault="00E8712F" w:rsidP="00E8712F">
            <w:pPr>
              <w:widowControl/>
              <w:autoSpaceDE/>
              <w:autoSpaceDN/>
              <w:adjustRightInd/>
              <w:jc w:val="center"/>
              <w:rPr>
                <w:sz w:val="22"/>
                <w:szCs w:val="22"/>
              </w:rPr>
            </w:pPr>
            <w:r w:rsidRPr="00E8712F">
              <w:rPr>
                <w:sz w:val="22"/>
                <w:szCs w:val="22"/>
              </w:rPr>
              <w:t>измерения</w:t>
            </w:r>
          </w:p>
        </w:tc>
        <w:tc>
          <w:tcPr>
            <w:tcW w:w="1404"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Норматив</w:t>
            </w:r>
          </w:p>
          <w:p w:rsidR="00E8712F" w:rsidRPr="00E8712F" w:rsidRDefault="00E8712F" w:rsidP="00E8712F">
            <w:pPr>
              <w:widowControl/>
              <w:autoSpaceDE/>
              <w:autoSpaceDN/>
              <w:adjustRightInd/>
              <w:jc w:val="center"/>
              <w:rPr>
                <w:sz w:val="22"/>
                <w:szCs w:val="22"/>
              </w:rPr>
            </w:pPr>
            <w:r w:rsidRPr="00E8712F">
              <w:rPr>
                <w:sz w:val="22"/>
                <w:szCs w:val="22"/>
              </w:rPr>
              <w:t>потребления</w:t>
            </w:r>
          </w:p>
        </w:tc>
        <w:tc>
          <w:tcPr>
            <w:tcW w:w="2395" w:type="dxa"/>
            <w:gridSpan w:val="2"/>
            <w:vAlign w:val="center"/>
          </w:tcPr>
          <w:p w:rsidR="00E8712F" w:rsidRPr="00E8712F" w:rsidRDefault="00E8712F" w:rsidP="00E8712F">
            <w:pPr>
              <w:widowControl/>
              <w:autoSpaceDE/>
              <w:autoSpaceDN/>
              <w:adjustRightInd/>
              <w:jc w:val="center"/>
              <w:rPr>
                <w:sz w:val="22"/>
                <w:szCs w:val="22"/>
              </w:rPr>
            </w:pPr>
            <w:r w:rsidRPr="00E8712F">
              <w:rPr>
                <w:sz w:val="22"/>
                <w:szCs w:val="22"/>
              </w:rPr>
              <w:t xml:space="preserve">Стоимость, </w:t>
            </w:r>
            <w:proofErr w:type="spellStart"/>
            <w:r w:rsidRPr="00E8712F">
              <w:rPr>
                <w:sz w:val="22"/>
                <w:szCs w:val="22"/>
              </w:rPr>
              <w:t>руб</w:t>
            </w:r>
            <w:proofErr w:type="spellEnd"/>
          </w:p>
        </w:tc>
        <w:tc>
          <w:tcPr>
            <w:tcW w:w="2371" w:type="dxa"/>
            <w:gridSpan w:val="2"/>
            <w:vAlign w:val="center"/>
          </w:tcPr>
          <w:p w:rsidR="00E8712F" w:rsidRPr="00E8712F" w:rsidRDefault="00E8712F" w:rsidP="00E8712F">
            <w:pPr>
              <w:widowControl/>
              <w:autoSpaceDE/>
              <w:autoSpaceDN/>
              <w:adjustRightInd/>
              <w:jc w:val="center"/>
              <w:rPr>
                <w:sz w:val="22"/>
                <w:szCs w:val="22"/>
              </w:rPr>
            </w:pPr>
            <w:r w:rsidRPr="00E8712F">
              <w:rPr>
                <w:sz w:val="22"/>
                <w:szCs w:val="22"/>
              </w:rPr>
              <w:t xml:space="preserve">Тарифная ставка, </w:t>
            </w:r>
            <w:proofErr w:type="spellStart"/>
            <w:r w:rsidRPr="00E8712F">
              <w:rPr>
                <w:sz w:val="22"/>
                <w:szCs w:val="22"/>
              </w:rPr>
              <w:t>руб</w:t>
            </w:r>
            <w:proofErr w:type="spellEnd"/>
          </w:p>
        </w:tc>
      </w:tr>
      <w:tr w:rsidR="00E8712F" w:rsidRPr="00E8712F" w:rsidTr="00E8712F">
        <w:tc>
          <w:tcPr>
            <w:tcW w:w="2200" w:type="dxa"/>
            <w:vMerge/>
            <w:vAlign w:val="center"/>
          </w:tcPr>
          <w:p w:rsidR="00E8712F" w:rsidRPr="00E8712F" w:rsidRDefault="00E8712F" w:rsidP="00E8712F">
            <w:pPr>
              <w:widowControl/>
              <w:autoSpaceDE/>
              <w:autoSpaceDN/>
              <w:adjustRightInd/>
              <w:jc w:val="center"/>
              <w:rPr>
                <w:sz w:val="22"/>
                <w:szCs w:val="22"/>
              </w:rPr>
            </w:pPr>
          </w:p>
        </w:tc>
        <w:tc>
          <w:tcPr>
            <w:tcW w:w="1202" w:type="dxa"/>
            <w:vMerge/>
            <w:vAlign w:val="center"/>
          </w:tcPr>
          <w:p w:rsidR="00E8712F" w:rsidRPr="00E8712F" w:rsidRDefault="00E8712F" w:rsidP="00E8712F">
            <w:pPr>
              <w:widowControl/>
              <w:autoSpaceDE/>
              <w:autoSpaceDN/>
              <w:adjustRightInd/>
              <w:jc w:val="center"/>
              <w:rPr>
                <w:sz w:val="22"/>
                <w:szCs w:val="22"/>
              </w:rPr>
            </w:pPr>
          </w:p>
        </w:tc>
        <w:tc>
          <w:tcPr>
            <w:tcW w:w="1404" w:type="dxa"/>
            <w:vMerge/>
            <w:vAlign w:val="center"/>
          </w:tcPr>
          <w:p w:rsidR="00E8712F" w:rsidRPr="00E8712F" w:rsidRDefault="00E8712F" w:rsidP="00E8712F">
            <w:pPr>
              <w:widowControl/>
              <w:autoSpaceDE/>
              <w:autoSpaceDN/>
              <w:adjustRightInd/>
              <w:jc w:val="center"/>
              <w:rPr>
                <w:sz w:val="22"/>
                <w:szCs w:val="22"/>
              </w:rPr>
            </w:pP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01.01.16 г</w:t>
            </w:r>
          </w:p>
          <w:p w:rsidR="00E8712F" w:rsidRPr="00E8712F" w:rsidRDefault="00E8712F" w:rsidP="00E8712F">
            <w:pPr>
              <w:widowControl/>
              <w:autoSpaceDE/>
              <w:autoSpaceDN/>
              <w:adjustRightInd/>
              <w:jc w:val="center"/>
              <w:rPr>
                <w:sz w:val="22"/>
                <w:szCs w:val="22"/>
              </w:rPr>
            </w:pPr>
            <w:r w:rsidRPr="00E8712F">
              <w:rPr>
                <w:sz w:val="22"/>
                <w:szCs w:val="22"/>
              </w:rPr>
              <w:t>по 30.06.16 г</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01.07.16 г</w:t>
            </w:r>
          </w:p>
          <w:p w:rsidR="00E8712F" w:rsidRPr="00E8712F" w:rsidRDefault="00E8712F" w:rsidP="00E8712F">
            <w:pPr>
              <w:widowControl/>
              <w:autoSpaceDE/>
              <w:autoSpaceDN/>
              <w:adjustRightInd/>
              <w:jc w:val="center"/>
              <w:rPr>
                <w:sz w:val="22"/>
                <w:szCs w:val="22"/>
              </w:rPr>
            </w:pPr>
            <w:r w:rsidRPr="00E8712F">
              <w:rPr>
                <w:sz w:val="22"/>
                <w:szCs w:val="22"/>
              </w:rPr>
              <w:t>по 31.12.16 г</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01.01.16 г</w:t>
            </w:r>
          </w:p>
          <w:p w:rsidR="00E8712F" w:rsidRPr="00E8712F" w:rsidRDefault="00E8712F" w:rsidP="00E8712F">
            <w:pPr>
              <w:widowControl/>
              <w:autoSpaceDE/>
              <w:autoSpaceDN/>
              <w:adjustRightInd/>
              <w:jc w:val="center"/>
              <w:rPr>
                <w:sz w:val="22"/>
                <w:szCs w:val="22"/>
              </w:rPr>
            </w:pPr>
            <w:r w:rsidRPr="00E8712F">
              <w:rPr>
                <w:sz w:val="22"/>
                <w:szCs w:val="22"/>
              </w:rPr>
              <w:t>по 30.06.16 г</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01.07.16 г.</w:t>
            </w:r>
          </w:p>
          <w:p w:rsidR="00E8712F" w:rsidRPr="00E8712F" w:rsidRDefault="00E8712F" w:rsidP="00E8712F">
            <w:pPr>
              <w:widowControl/>
              <w:autoSpaceDE/>
              <w:autoSpaceDN/>
              <w:adjustRightInd/>
              <w:jc w:val="center"/>
              <w:rPr>
                <w:sz w:val="22"/>
                <w:szCs w:val="22"/>
              </w:rPr>
            </w:pPr>
            <w:r w:rsidRPr="00E8712F">
              <w:rPr>
                <w:sz w:val="22"/>
                <w:szCs w:val="22"/>
              </w:rPr>
              <w:t>по 31.12.16 г</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Водоснабжение</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куб. м</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23,44</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24,62</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на водоразборных</w:t>
            </w:r>
          </w:p>
          <w:p w:rsidR="00E8712F" w:rsidRPr="00E8712F" w:rsidRDefault="00E8712F" w:rsidP="00E8712F">
            <w:pPr>
              <w:widowControl/>
              <w:autoSpaceDE/>
              <w:autoSpaceDN/>
              <w:adjustRightInd/>
              <w:rPr>
                <w:sz w:val="22"/>
                <w:szCs w:val="22"/>
              </w:rPr>
            </w:pPr>
            <w:proofErr w:type="gramStart"/>
            <w:r w:rsidRPr="00E8712F">
              <w:rPr>
                <w:sz w:val="22"/>
                <w:szCs w:val="22"/>
              </w:rPr>
              <w:t>колонках</w:t>
            </w:r>
            <w:proofErr w:type="gramEnd"/>
            <w:r w:rsidRPr="00E8712F">
              <w:rPr>
                <w:sz w:val="22"/>
                <w:szCs w:val="22"/>
              </w:rPr>
              <w:t xml:space="preserve">, в </w:t>
            </w:r>
            <w:proofErr w:type="spellStart"/>
            <w:r w:rsidRPr="00E8712F">
              <w:rPr>
                <w:sz w:val="22"/>
                <w:szCs w:val="22"/>
              </w:rPr>
              <w:t>неканализационных</w:t>
            </w:r>
            <w:proofErr w:type="spellEnd"/>
            <w:r w:rsidRPr="00E8712F">
              <w:rPr>
                <w:sz w:val="22"/>
                <w:szCs w:val="22"/>
              </w:rPr>
              <w:t xml:space="preserve"> домах</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1,5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35,16</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36,93</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 xml:space="preserve">с водопроводом, </w:t>
            </w:r>
            <w:r w:rsidRPr="00E8712F">
              <w:rPr>
                <w:sz w:val="22"/>
                <w:szCs w:val="22"/>
              </w:rPr>
              <w:lastRenderedPageBreak/>
              <w:t>канализацией, без ванн</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lastRenderedPageBreak/>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2,85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66,80</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70,17</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lastRenderedPageBreak/>
              <w:t>с водопроводом, канализацией, ваннами, водонагревателями</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4,5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105,48</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110,79</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водопроводом, канализацией, душем, без ванн</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5,85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137,12</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144,03</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полным благоустройством</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7,5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175,80</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184,65</w:t>
            </w:r>
          </w:p>
        </w:tc>
      </w:tr>
    </w:tbl>
    <w:p w:rsidR="00C31FD6" w:rsidRDefault="00C31FD6" w:rsidP="001C554E">
      <w:pPr>
        <w:ind w:left="-567" w:firstLine="567"/>
        <w:jc w:val="both"/>
        <w:rPr>
          <w:sz w:val="24"/>
          <w:szCs w:val="24"/>
        </w:rPr>
      </w:pPr>
    </w:p>
    <w:p w:rsidR="00E8712F" w:rsidRDefault="00E8712F" w:rsidP="001C554E">
      <w:pPr>
        <w:ind w:left="-567" w:firstLine="567"/>
        <w:jc w:val="both"/>
        <w:rPr>
          <w:sz w:val="24"/>
          <w:szCs w:val="24"/>
        </w:rPr>
      </w:pPr>
    </w:p>
    <w:p w:rsidR="00E8712F" w:rsidRDefault="00E8712F" w:rsidP="001C554E">
      <w:pPr>
        <w:ind w:left="-567" w:firstLine="567"/>
        <w:jc w:val="both"/>
        <w:rPr>
          <w:sz w:val="24"/>
          <w:szCs w:val="24"/>
          <w:u w:val="single"/>
        </w:rPr>
      </w:pPr>
      <w:r w:rsidRPr="00E8712F">
        <w:rPr>
          <w:sz w:val="24"/>
          <w:szCs w:val="24"/>
          <w:u w:val="single"/>
        </w:rPr>
        <w:t xml:space="preserve">Описание существующих технических и технологических проблем, возникающих при водоснабжении Карабашского городского округа </w:t>
      </w:r>
    </w:p>
    <w:p w:rsidR="00E8712F" w:rsidRPr="00E8712F" w:rsidRDefault="00E8712F" w:rsidP="00E8712F">
      <w:pPr>
        <w:ind w:left="-567" w:firstLine="567"/>
        <w:jc w:val="both"/>
        <w:rPr>
          <w:sz w:val="24"/>
          <w:szCs w:val="24"/>
        </w:rPr>
      </w:pPr>
      <w:r w:rsidRPr="00E8712F">
        <w:rPr>
          <w:sz w:val="24"/>
          <w:szCs w:val="24"/>
        </w:rPr>
        <w:t xml:space="preserve">1. </w:t>
      </w:r>
      <w:proofErr w:type="gramStart"/>
      <w:r w:rsidRPr="00E8712F">
        <w:rPr>
          <w:sz w:val="24"/>
          <w:szCs w:val="24"/>
        </w:rPr>
        <w:t xml:space="preserve">Значительный (по нормативным критериям для большинства трубопроводов - полный) износ водопроводных сетей и сооружений системы водоснабжения, приводящий к неучтенным потерям воды, снижающий надежность водоснабжения из-за высокой </w:t>
      </w:r>
      <w:proofErr w:type="spellStart"/>
      <w:r w:rsidRPr="00E8712F">
        <w:rPr>
          <w:sz w:val="24"/>
          <w:szCs w:val="24"/>
        </w:rPr>
        <w:t>ава-рийности</w:t>
      </w:r>
      <w:proofErr w:type="spellEnd"/>
      <w:r w:rsidRPr="00E8712F">
        <w:rPr>
          <w:sz w:val="24"/>
          <w:szCs w:val="24"/>
        </w:rPr>
        <w:t>, ухудшающий качество воды.</w:t>
      </w:r>
      <w:proofErr w:type="gramEnd"/>
      <w:r w:rsidRPr="00E8712F">
        <w:rPr>
          <w:sz w:val="24"/>
          <w:szCs w:val="24"/>
        </w:rPr>
        <w:t xml:space="preserve"> Неудовлетворительное состояние внутренней </w:t>
      </w:r>
      <w:proofErr w:type="spellStart"/>
      <w:proofErr w:type="gramStart"/>
      <w:r w:rsidRPr="00E8712F">
        <w:rPr>
          <w:sz w:val="24"/>
          <w:szCs w:val="24"/>
        </w:rPr>
        <w:t>по-верхности</w:t>
      </w:r>
      <w:proofErr w:type="spellEnd"/>
      <w:proofErr w:type="gramEnd"/>
      <w:r w:rsidRPr="00E8712F">
        <w:rPr>
          <w:sz w:val="24"/>
          <w:szCs w:val="24"/>
        </w:rPr>
        <w:t xml:space="preserve"> водоводов (коррозия и </w:t>
      </w:r>
      <w:proofErr w:type="spellStart"/>
      <w:r w:rsidRPr="00E8712F">
        <w:rPr>
          <w:sz w:val="24"/>
          <w:szCs w:val="24"/>
        </w:rPr>
        <w:t>накипеобразование</w:t>
      </w:r>
      <w:proofErr w:type="spellEnd"/>
      <w:r w:rsidRPr="00E8712F">
        <w:rPr>
          <w:sz w:val="24"/>
          <w:szCs w:val="24"/>
        </w:rPr>
        <w:t>) требует перекладки и замены стальных и чугунных трубопроводов на трубопроводы из некорродирующих материалов.</w:t>
      </w:r>
    </w:p>
    <w:p w:rsidR="00E8712F" w:rsidRPr="00E8712F" w:rsidRDefault="00E8712F" w:rsidP="00E8712F">
      <w:pPr>
        <w:ind w:left="-567" w:firstLine="567"/>
        <w:jc w:val="both"/>
        <w:rPr>
          <w:sz w:val="24"/>
          <w:szCs w:val="24"/>
        </w:rPr>
      </w:pPr>
      <w:r w:rsidRPr="00E8712F">
        <w:rPr>
          <w:sz w:val="24"/>
          <w:szCs w:val="24"/>
        </w:rPr>
        <w:t>2. Низкая обеспеченность г. Карабаша централизованным водоснабжением жилого фонда – 68,8% (</w:t>
      </w:r>
      <w:proofErr w:type="spellStart"/>
      <w:r w:rsidRPr="00E8712F">
        <w:rPr>
          <w:sz w:val="24"/>
          <w:szCs w:val="24"/>
        </w:rPr>
        <w:t>среднеобластной</w:t>
      </w:r>
      <w:proofErr w:type="spellEnd"/>
      <w:r w:rsidRPr="00E8712F">
        <w:rPr>
          <w:sz w:val="24"/>
          <w:szCs w:val="24"/>
        </w:rPr>
        <w:t xml:space="preserve"> показатель – 88,9 %). Население кварталов усадебной застройки, не оборудованной централизованным водопроводом, пользуется водой из </w:t>
      </w:r>
      <w:proofErr w:type="gramStart"/>
      <w:r w:rsidRPr="00E8712F">
        <w:rPr>
          <w:sz w:val="24"/>
          <w:szCs w:val="24"/>
        </w:rPr>
        <w:t>ко-</w:t>
      </w:r>
      <w:proofErr w:type="spellStart"/>
      <w:r w:rsidRPr="00E8712F">
        <w:rPr>
          <w:sz w:val="24"/>
          <w:szCs w:val="24"/>
        </w:rPr>
        <w:t>лодцев</w:t>
      </w:r>
      <w:proofErr w:type="spellEnd"/>
      <w:proofErr w:type="gramEnd"/>
      <w:r w:rsidRPr="00E8712F">
        <w:rPr>
          <w:sz w:val="24"/>
          <w:szCs w:val="24"/>
        </w:rPr>
        <w:t>, качество которой не соответствует нормам по химическим и бактериологическим показателям.</w:t>
      </w:r>
    </w:p>
    <w:p w:rsidR="00E8712F" w:rsidRPr="00E8712F" w:rsidRDefault="00E8712F" w:rsidP="00E8712F">
      <w:pPr>
        <w:ind w:left="-567" w:firstLine="567"/>
        <w:jc w:val="both"/>
        <w:rPr>
          <w:sz w:val="24"/>
          <w:szCs w:val="24"/>
        </w:rPr>
      </w:pPr>
      <w:r w:rsidRPr="00E8712F">
        <w:rPr>
          <w:sz w:val="24"/>
          <w:szCs w:val="24"/>
        </w:rPr>
        <w:t xml:space="preserve">3. На ВЗУ водохранилища </w:t>
      </w:r>
      <w:proofErr w:type="spellStart"/>
      <w:r w:rsidRPr="00E8712F">
        <w:rPr>
          <w:sz w:val="24"/>
          <w:szCs w:val="24"/>
        </w:rPr>
        <w:t>Серебры</w:t>
      </w:r>
      <w:proofErr w:type="spellEnd"/>
      <w:r w:rsidRPr="00E8712F">
        <w:rPr>
          <w:sz w:val="24"/>
          <w:szCs w:val="24"/>
        </w:rPr>
        <w:t xml:space="preserve"> отсутствует оборудование осветления и </w:t>
      </w:r>
      <w:proofErr w:type="gramStart"/>
      <w:r w:rsidRPr="00E8712F">
        <w:rPr>
          <w:sz w:val="24"/>
          <w:szCs w:val="24"/>
        </w:rPr>
        <w:t>филь-</w:t>
      </w:r>
      <w:proofErr w:type="spellStart"/>
      <w:r w:rsidRPr="00E8712F">
        <w:rPr>
          <w:sz w:val="24"/>
          <w:szCs w:val="24"/>
        </w:rPr>
        <w:t>трования</w:t>
      </w:r>
      <w:proofErr w:type="spellEnd"/>
      <w:proofErr w:type="gramEnd"/>
      <w:r w:rsidRPr="00E8712F">
        <w:rPr>
          <w:sz w:val="24"/>
          <w:szCs w:val="24"/>
        </w:rPr>
        <w:t xml:space="preserve"> воды, проводится только обеззараживание.</w:t>
      </w:r>
    </w:p>
    <w:p w:rsidR="00E8712F" w:rsidRPr="00E8712F" w:rsidRDefault="00E8712F" w:rsidP="00E8712F">
      <w:pPr>
        <w:ind w:left="-567" w:firstLine="567"/>
        <w:jc w:val="both"/>
        <w:rPr>
          <w:sz w:val="24"/>
          <w:szCs w:val="24"/>
        </w:rPr>
      </w:pPr>
      <w:r w:rsidRPr="00E8712F">
        <w:rPr>
          <w:sz w:val="24"/>
          <w:szCs w:val="24"/>
        </w:rPr>
        <w:t xml:space="preserve">4. Избыточная по отношению к фактическому потреблению производительность </w:t>
      </w:r>
      <w:proofErr w:type="spellStart"/>
      <w:r w:rsidRPr="00E8712F">
        <w:rPr>
          <w:sz w:val="24"/>
          <w:szCs w:val="24"/>
        </w:rPr>
        <w:t>Киалимского</w:t>
      </w:r>
      <w:proofErr w:type="spellEnd"/>
      <w:r w:rsidRPr="00E8712F">
        <w:rPr>
          <w:sz w:val="24"/>
          <w:szCs w:val="24"/>
        </w:rPr>
        <w:t xml:space="preserve"> ВЗУ.</w:t>
      </w:r>
    </w:p>
    <w:p w:rsidR="00E8712F" w:rsidRPr="00E8712F" w:rsidRDefault="00E8712F" w:rsidP="00E8712F">
      <w:pPr>
        <w:ind w:left="-567" w:firstLine="567"/>
        <w:jc w:val="both"/>
        <w:rPr>
          <w:sz w:val="24"/>
          <w:szCs w:val="24"/>
        </w:rPr>
      </w:pPr>
      <w:r w:rsidRPr="00E8712F">
        <w:rPr>
          <w:sz w:val="24"/>
          <w:szCs w:val="24"/>
        </w:rPr>
        <w:t xml:space="preserve">Технические характеристики установленного оборудования рассчитаны на </w:t>
      </w:r>
      <w:proofErr w:type="spellStart"/>
      <w:proofErr w:type="gramStart"/>
      <w:r w:rsidRPr="00E8712F">
        <w:rPr>
          <w:sz w:val="24"/>
          <w:szCs w:val="24"/>
        </w:rPr>
        <w:t>произ-водительность</w:t>
      </w:r>
      <w:proofErr w:type="spellEnd"/>
      <w:proofErr w:type="gramEnd"/>
      <w:r w:rsidRPr="00E8712F">
        <w:rPr>
          <w:sz w:val="24"/>
          <w:szCs w:val="24"/>
        </w:rPr>
        <w:t xml:space="preserve"> 20 тыс. м3 /</w:t>
      </w:r>
      <w:proofErr w:type="spellStart"/>
      <w:r w:rsidRPr="00E8712F">
        <w:rPr>
          <w:sz w:val="24"/>
          <w:szCs w:val="24"/>
        </w:rPr>
        <w:t>сут</w:t>
      </w:r>
      <w:proofErr w:type="spellEnd"/>
      <w:r w:rsidRPr="00E8712F">
        <w:rPr>
          <w:sz w:val="24"/>
          <w:szCs w:val="24"/>
        </w:rPr>
        <w:t xml:space="preserve">., что значительно превышает  установившееся </w:t>
      </w:r>
      <w:proofErr w:type="spellStart"/>
      <w:r w:rsidRPr="00E8712F">
        <w:rPr>
          <w:sz w:val="24"/>
          <w:szCs w:val="24"/>
        </w:rPr>
        <w:t>водопотреб-ление</w:t>
      </w:r>
      <w:proofErr w:type="spellEnd"/>
      <w:r w:rsidRPr="00E8712F">
        <w:rPr>
          <w:sz w:val="24"/>
          <w:szCs w:val="24"/>
        </w:rPr>
        <w:t xml:space="preserve">. Эксплуатация оборудования с завышенными техническими характеристиками приводит к неоправданным перерасходам электрической энергии, других ресурсов. </w:t>
      </w:r>
    </w:p>
    <w:p w:rsidR="00E8712F" w:rsidRPr="00E8712F" w:rsidRDefault="00E8712F" w:rsidP="00E8712F">
      <w:pPr>
        <w:ind w:left="-567" w:firstLine="567"/>
        <w:jc w:val="both"/>
        <w:rPr>
          <w:sz w:val="24"/>
          <w:szCs w:val="24"/>
        </w:rPr>
      </w:pPr>
      <w:r w:rsidRPr="00E8712F">
        <w:rPr>
          <w:sz w:val="24"/>
          <w:szCs w:val="24"/>
        </w:rPr>
        <w:t>Положение усугубляется большой протяженностью магистрального водовода от ВЗУ до г. Карабаша и высокой степенью его износа.</w:t>
      </w:r>
    </w:p>
    <w:p w:rsidR="00E8712F" w:rsidRPr="00E8712F" w:rsidRDefault="00E8712F" w:rsidP="00E8712F">
      <w:pPr>
        <w:ind w:left="-567" w:firstLine="567"/>
        <w:jc w:val="both"/>
        <w:rPr>
          <w:sz w:val="24"/>
          <w:szCs w:val="24"/>
        </w:rPr>
      </w:pPr>
      <w:r w:rsidRPr="00E8712F">
        <w:rPr>
          <w:sz w:val="24"/>
          <w:szCs w:val="24"/>
        </w:rPr>
        <w:t xml:space="preserve">Использование оборудования, особенно насосов с характеристиками значительно превышающими требуемые, ведет к неоправданным расходам электроэнергии, </w:t>
      </w:r>
      <w:proofErr w:type="spellStart"/>
      <w:proofErr w:type="gramStart"/>
      <w:r w:rsidRPr="00E8712F">
        <w:rPr>
          <w:sz w:val="24"/>
          <w:szCs w:val="24"/>
        </w:rPr>
        <w:t>материа</w:t>
      </w:r>
      <w:proofErr w:type="spellEnd"/>
      <w:r w:rsidRPr="00E8712F">
        <w:rPr>
          <w:sz w:val="24"/>
          <w:szCs w:val="24"/>
        </w:rPr>
        <w:t>-лов</w:t>
      </w:r>
      <w:proofErr w:type="gramEnd"/>
      <w:r w:rsidRPr="00E8712F">
        <w:rPr>
          <w:sz w:val="24"/>
          <w:szCs w:val="24"/>
        </w:rPr>
        <w:t xml:space="preserve">, повышенным эксплуатационным затратам, повышению аварийности (учитывая </w:t>
      </w:r>
      <w:proofErr w:type="spellStart"/>
      <w:r w:rsidRPr="00E8712F">
        <w:rPr>
          <w:sz w:val="24"/>
          <w:szCs w:val="24"/>
        </w:rPr>
        <w:t>сте</w:t>
      </w:r>
      <w:proofErr w:type="spellEnd"/>
      <w:r w:rsidRPr="00E8712F">
        <w:rPr>
          <w:sz w:val="24"/>
          <w:szCs w:val="24"/>
        </w:rPr>
        <w:t xml:space="preserve">-пень износа). Это подтверждается сравнением фактических и средних нормативных удельных расходов электрической энергии, необходимой для подачи </w:t>
      </w:r>
      <w:proofErr w:type="gramStart"/>
      <w:r w:rsidRPr="00E8712F">
        <w:rPr>
          <w:sz w:val="24"/>
          <w:szCs w:val="24"/>
        </w:rPr>
        <w:t>установленного</w:t>
      </w:r>
      <w:proofErr w:type="gramEnd"/>
      <w:r w:rsidRPr="00E8712F">
        <w:rPr>
          <w:sz w:val="24"/>
          <w:szCs w:val="24"/>
        </w:rPr>
        <w:t xml:space="preserve"> </w:t>
      </w:r>
      <w:proofErr w:type="spellStart"/>
      <w:r w:rsidRPr="00E8712F">
        <w:rPr>
          <w:sz w:val="24"/>
          <w:szCs w:val="24"/>
        </w:rPr>
        <w:t>объ-ема</w:t>
      </w:r>
      <w:proofErr w:type="spellEnd"/>
      <w:r w:rsidRPr="00E8712F">
        <w:rPr>
          <w:sz w:val="24"/>
          <w:szCs w:val="24"/>
        </w:rPr>
        <w:t xml:space="preserve"> воды.</w:t>
      </w:r>
    </w:p>
    <w:p w:rsidR="00E8712F" w:rsidRPr="00E8712F" w:rsidRDefault="00E8712F" w:rsidP="00E8712F">
      <w:pPr>
        <w:ind w:left="-567" w:firstLine="567"/>
        <w:jc w:val="both"/>
        <w:rPr>
          <w:sz w:val="24"/>
          <w:szCs w:val="24"/>
        </w:rPr>
      </w:pPr>
      <w:r w:rsidRPr="00E8712F">
        <w:rPr>
          <w:sz w:val="24"/>
          <w:szCs w:val="24"/>
        </w:rPr>
        <w:t xml:space="preserve">5. Отсутствует предусмотренный проектом второй водовод от ВЗУ </w:t>
      </w:r>
      <w:proofErr w:type="spellStart"/>
      <w:r w:rsidRPr="00E8712F">
        <w:rPr>
          <w:sz w:val="24"/>
          <w:szCs w:val="24"/>
        </w:rPr>
        <w:t>Киалимского</w:t>
      </w:r>
      <w:proofErr w:type="spellEnd"/>
      <w:r w:rsidRPr="00E8712F">
        <w:rPr>
          <w:sz w:val="24"/>
          <w:szCs w:val="24"/>
        </w:rPr>
        <w:t xml:space="preserve"> водохранилища до разводящих сетей города, что снижает надежность водоснабжения. </w:t>
      </w:r>
    </w:p>
    <w:p w:rsidR="00E8712F" w:rsidRPr="00E8712F" w:rsidRDefault="00E8712F" w:rsidP="00E8712F">
      <w:pPr>
        <w:ind w:left="-567" w:firstLine="567"/>
        <w:jc w:val="both"/>
        <w:rPr>
          <w:sz w:val="24"/>
          <w:szCs w:val="24"/>
        </w:rPr>
      </w:pPr>
      <w:r w:rsidRPr="00E8712F">
        <w:rPr>
          <w:sz w:val="24"/>
          <w:szCs w:val="24"/>
        </w:rPr>
        <w:t>6. Отсутствуют ЗСО водозаборных устройств источников водоснабжения.</w:t>
      </w:r>
    </w:p>
    <w:p w:rsidR="00E8712F" w:rsidRPr="00E8712F" w:rsidRDefault="00E8712F" w:rsidP="00E8712F">
      <w:pPr>
        <w:ind w:left="-567" w:firstLine="567"/>
        <w:jc w:val="both"/>
        <w:rPr>
          <w:sz w:val="24"/>
          <w:szCs w:val="24"/>
        </w:rPr>
      </w:pPr>
      <w:r w:rsidRPr="00E8712F">
        <w:rPr>
          <w:sz w:val="24"/>
          <w:szCs w:val="24"/>
        </w:rPr>
        <w:t xml:space="preserve">7. Отсутствие приборного учета количества перекачиваемой воды на ВЗУ </w:t>
      </w:r>
      <w:proofErr w:type="spellStart"/>
      <w:r w:rsidRPr="00E8712F">
        <w:rPr>
          <w:sz w:val="24"/>
          <w:szCs w:val="24"/>
        </w:rPr>
        <w:t>Киалим-ского</w:t>
      </w:r>
      <w:proofErr w:type="spellEnd"/>
      <w:r w:rsidRPr="00E8712F">
        <w:rPr>
          <w:sz w:val="24"/>
          <w:szCs w:val="24"/>
        </w:rPr>
        <w:t xml:space="preserve"> водохранилища и на ВЗУ </w:t>
      </w:r>
      <w:proofErr w:type="spellStart"/>
      <w:r w:rsidRPr="00E8712F">
        <w:rPr>
          <w:sz w:val="24"/>
          <w:szCs w:val="24"/>
        </w:rPr>
        <w:t>Серебры</w:t>
      </w:r>
      <w:proofErr w:type="spellEnd"/>
      <w:r w:rsidRPr="00E8712F">
        <w:rPr>
          <w:sz w:val="24"/>
          <w:szCs w:val="24"/>
        </w:rPr>
        <w:t>.</w:t>
      </w:r>
    </w:p>
    <w:p w:rsidR="00E8712F" w:rsidRPr="00E8712F" w:rsidRDefault="00E8712F" w:rsidP="00E8712F">
      <w:pPr>
        <w:ind w:left="-567" w:firstLine="567"/>
        <w:jc w:val="both"/>
        <w:rPr>
          <w:sz w:val="24"/>
          <w:szCs w:val="24"/>
        </w:rPr>
      </w:pPr>
      <w:r w:rsidRPr="00E8712F">
        <w:rPr>
          <w:sz w:val="24"/>
          <w:szCs w:val="24"/>
        </w:rPr>
        <w:t xml:space="preserve">Учет ведется расчетным способом по характеристикам насосного оборудования и времени его работы. Отсутствие учета не позволяет формировать объективный баланс водозабора, утечек и водопотребления. В итоге затруднена оценка </w:t>
      </w:r>
      <w:proofErr w:type="spellStart"/>
      <w:r w:rsidRPr="00E8712F">
        <w:rPr>
          <w:sz w:val="24"/>
          <w:szCs w:val="24"/>
        </w:rPr>
        <w:t>энергоэффективности</w:t>
      </w:r>
      <w:proofErr w:type="spellEnd"/>
      <w:r w:rsidRPr="00E8712F">
        <w:rPr>
          <w:sz w:val="24"/>
          <w:szCs w:val="24"/>
        </w:rPr>
        <w:t xml:space="preserve"> перекачки воды, отсутствует возможность принятия решения по замене установленного оборудования в соответствии с установленным объёмам и необходимым напором воды</w:t>
      </w:r>
    </w:p>
    <w:p w:rsidR="00E8712F" w:rsidRDefault="00E8712F" w:rsidP="00E8712F">
      <w:pPr>
        <w:ind w:left="-567" w:firstLine="567"/>
        <w:jc w:val="both"/>
        <w:rPr>
          <w:sz w:val="24"/>
          <w:szCs w:val="24"/>
        </w:rPr>
      </w:pPr>
      <w:r w:rsidRPr="00E8712F">
        <w:rPr>
          <w:sz w:val="24"/>
          <w:szCs w:val="24"/>
        </w:rPr>
        <w:t xml:space="preserve">8. Отсутствие точной схемы централизованного водоснабжения г. Карабаша с </w:t>
      </w:r>
      <w:proofErr w:type="spellStart"/>
      <w:proofErr w:type="gramStart"/>
      <w:r w:rsidRPr="00E8712F">
        <w:rPr>
          <w:sz w:val="24"/>
          <w:szCs w:val="24"/>
        </w:rPr>
        <w:t>ука-занием</w:t>
      </w:r>
      <w:proofErr w:type="spellEnd"/>
      <w:proofErr w:type="gramEnd"/>
      <w:r w:rsidRPr="00E8712F">
        <w:rPr>
          <w:sz w:val="24"/>
          <w:szCs w:val="24"/>
        </w:rPr>
        <w:t xml:space="preserve"> мест прокладки и характеристик водоводов.</w:t>
      </w:r>
    </w:p>
    <w:p w:rsidR="00E8712F" w:rsidRPr="00E8712F" w:rsidRDefault="00E8712F" w:rsidP="00E8712F">
      <w:pPr>
        <w:ind w:left="-567"/>
        <w:jc w:val="both"/>
        <w:rPr>
          <w:sz w:val="24"/>
          <w:szCs w:val="24"/>
        </w:rPr>
      </w:pPr>
      <w:r w:rsidRPr="00E8712F">
        <w:rPr>
          <w:sz w:val="24"/>
          <w:szCs w:val="24"/>
        </w:rPr>
        <w:t xml:space="preserve">Согласно карте распространения вечномерзлых пород, </w:t>
      </w:r>
      <w:proofErr w:type="spellStart"/>
      <w:r w:rsidRPr="00E8712F">
        <w:rPr>
          <w:sz w:val="24"/>
          <w:szCs w:val="24"/>
        </w:rPr>
        <w:t>Карабашский</w:t>
      </w:r>
      <w:proofErr w:type="spellEnd"/>
      <w:r w:rsidRPr="00E8712F">
        <w:rPr>
          <w:sz w:val="24"/>
          <w:szCs w:val="24"/>
        </w:rPr>
        <w:t xml:space="preserve"> городской округ </w:t>
      </w:r>
      <w:r w:rsidRPr="00E8712F">
        <w:rPr>
          <w:sz w:val="24"/>
          <w:szCs w:val="24"/>
        </w:rPr>
        <w:lastRenderedPageBreak/>
        <w:t xml:space="preserve">расположен в </w:t>
      </w:r>
      <w:proofErr w:type="spellStart"/>
      <w:r w:rsidRPr="00E8712F">
        <w:rPr>
          <w:sz w:val="24"/>
          <w:szCs w:val="24"/>
        </w:rPr>
        <w:t>безмерзлотной</w:t>
      </w:r>
      <w:proofErr w:type="spellEnd"/>
      <w:r w:rsidRPr="00E8712F">
        <w:rPr>
          <w:sz w:val="24"/>
          <w:szCs w:val="24"/>
        </w:rPr>
        <w:t xml:space="preserve"> области. Описание технических и технологических решений по предотвращению замерзания воды – не требуется.</w:t>
      </w:r>
    </w:p>
    <w:p w:rsidR="00C31FD6" w:rsidRDefault="00E8712F" w:rsidP="00E8712F">
      <w:pPr>
        <w:ind w:left="-567" w:firstLine="567"/>
        <w:jc w:val="both"/>
        <w:rPr>
          <w:sz w:val="24"/>
          <w:szCs w:val="24"/>
        </w:rPr>
      </w:pPr>
      <w:r w:rsidRPr="00E8712F">
        <w:rPr>
          <w:sz w:val="24"/>
          <w:szCs w:val="24"/>
        </w:rPr>
        <w:t>Глубина залегания водопроводной трубы, долж</w:t>
      </w:r>
      <w:r>
        <w:rPr>
          <w:sz w:val="24"/>
          <w:szCs w:val="24"/>
        </w:rPr>
        <w:t>на быть больше глубины промерза</w:t>
      </w:r>
      <w:r w:rsidRPr="00E8712F">
        <w:rPr>
          <w:sz w:val="24"/>
          <w:szCs w:val="24"/>
        </w:rPr>
        <w:t>ния грунта не менее чем на 0,5 м.</w:t>
      </w:r>
    </w:p>
    <w:p w:rsidR="00E8712F" w:rsidRPr="00E8712F" w:rsidRDefault="00E8712F" w:rsidP="00E8712F">
      <w:pPr>
        <w:ind w:left="-567" w:firstLine="567"/>
        <w:jc w:val="both"/>
        <w:rPr>
          <w:sz w:val="24"/>
          <w:szCs w:val="24"/>
        </w:rPr>
      </w:pPr>
      <w:r w:rsidRPr="00E8712F">
        <w:rPr>
          <w:sz w:val="24"/>
          <w:szCs w:val="24"/>
        </w:rPr>
        <w:t>По карте</w:t>
      </w:r>
      <w:r>
        <w:rPr>
          <w:sz w:val="24"/>
          <w:szCs w:val="24"/>
        </w:rPr>
        <w:t xml:space="preserve"> границ</w:t>
      </w:r>
      <w:r w:rsidRPr="00E8712F">
        <w:rPr>
          <w:sz w:val="24"/>
          <w:szCs w:val="24"/>
        </w:rPr>
        <w:t xml:space="preserve"> глубин промерзания грунтов видно, что максимальная глубина промерзания в Челябинской области составляет 2,1 метра. В конкретной местности данные на карте промерзания грунта могут оказаться меньше, чем фактическая глубина промерзани</w:t>
      </w:r>
      <w:r>
        <w:rPr>
          <w:sz w:val="24"/>
          <w:szCs w:val="24"/>
        </w:rPr>
        <w:t>я грунта. Так, по графику, изоб</w:t>
      </w:r>
      <w:r w:rsidRPr="00E8712F">
        <w:rPr>
          <w:sz w:val="24"/>
          <w:szCs w:val="24"/>
        </w:rPr>
        <w:t>раженном на рисунке ниже видно, что при толщине снега в 30 см глубина промерзания уменьшается в 2 раза по сравнению с почвой без покрова.</w:t>
      </w:r>
    </w:p>
    <w:p w:rsidR="00E8712F" w:rsidRPr="00E8712F" w:rsidRDefault="00E8712F" w:rsidP="00E8712F">
      <w:pPr>
        <w:ind w:left="-567" w:firstLine="567"/>
        <w:jc w:val="both"/>
        <w:rPr>
          <w:sz w:val="24"/>
          <w:szCs w:val="24"/>
        </w:rPr>
      </w:pPr>
    </w:p>
    <w:p w:rsidR="00E8712F" w:rsidRPr="00E8712F" w:rsidRDefault="00E8712F" w:rsidP="00E8712F">
      <w:pPr>
        <w:ind w:left="-567" w:firstLine="567"/>
        <w:jc w:val="center"/>
        <w:rPr>
          <w:sz w:val="24"/>
          <w:szCs w:val="24"/>
        </w:rPr>
      </w:pPr>
      <w:r>
        <w:rPr>
          <w:noProof/>
          <w:sz w:val="24"/>
          <w:szCs w:val="24"/>
        </w:rPr>
        <w:drawing>
          <wp:inline distT="0" distB="0" distL="0" distR="0" wp14:anchorId="75E1C917" wp14:editId="71EC5F94">
            <wp:extent cx="4407535" cy="3017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7535" cy="3017520"/>
                    </a:xfrm>
                    <a:prstGeom prst="rect">
                      <a:avLst/>
                    </a:prstGeom>
                    <a:noFill/>
                  </pic:spPr>
                </pic:pic>
              </a:graphicData>
            </a:graphic>
          </wp:inline>
        </w:drawing>
      </w:r>
    </w:p>
    <w:p w:rsidR="00E8712F" w:rsidRPr="00E8712F" w:rsidRDefault="00E8712F" w:rsidP="00E8712F">
      <w:pPr>
        <w:ind w:left="-567" w:firstLine="567"/>
        <w:jc w:val="both"/>
        <w:rPr>
          <w:sz w:val="24"/>
          <w:szCs w:val="24"/>
        </w:rPr>
      </w:pPr>
      <w:r>
        <w:rPr>
          <w:sz w:val="24"/>
          <w:szCs w:val="24"/>
        </w:rPr>
        <w:t>Рисунок 2</w:t>
      </w:r>
      <w:r w:rsidRPr="00E8712F">
        <w:rPr>
          <w:sz w:val="24"/>
          <w:szCs w:val="24"/>
        </w:rPr>
        <w:t>. Зависимость глубины промерзания от толщины снегового покрова</w:t>
      </w:r>
    </w:p>
    <w:p w:rsidR="00E8712F" w:rsidRPr="00E8712F" w:rsidRDefault="00E8712F" w:rsidP="00E8712F">
      <w:pPr>
        <w:ind w:left="-567" w:firstLine="567"/>
        <w:jc w:val="both"/>
        <w:rPr>
          <w:sz w:val="24"/>
          <w:szCs w:val="24"/>
        </w:rPr>
      </w:pPr>
    </w:p>
    <w:p w:rsidR="00E8712F" w:rsidRDefault="00E8712F" w:rsidP="00E8712F">
      <w:pPr>
        <w:ind w:left="-567" w:firstLine="567"/>
        <w:jc w:val="both"/>
        <w:rPr>
          <w:sz w:val="24"/>
          <w:szCs w:val="24"/>
        </w:rPr>
      </w:pPr>
      <w:r w:rsidRPr="00E8712F">
        <w:rPr>
          <w:sz w:val="24"/>
          <w:szCs w:val="24"/>
        </w:rPr>
        <w:t xml:space="preserve">Исходя из графика зависимости промерзания грунта, целесообразно чтобы на </w:t>
      </w:r>
      <w:proofErr w:type="gramStart"/>
      <w:r w:rsidRPr="00E8712F">
        <w:rPr>
          <w:sz w:val="24"/>
          <w:szCs w:val="24"/>
        </w:rPr>
        <w:t>трас-се</w:t>
      </w:r>
      <w:proofErr w:type="gramEnd"/>
      <w:r w:rsidRPr="00E8712F">
        <w:rPr>
          <w:sz w:val="24"/>
          <w:szCs w:val="24"/>
        </w:rPr>
        <w:t xml:space="preserve"> водопровода в зимнее время всегда был снежный покров. Это позволит уменьшить глубину промерзания грунта, в данном случае с 2,1 м до 1 м.</w:t>
      </w:r>
    </w:p>
    <w:p w:rsidR="00C31FD6" w:rsidRDefault="00C31FD6" w:rsidP="001C554E">
      <w:pPr>
        <w:ind w:left="-567" w:firstLine="567"/>
        <w:jc w:val="both"/>
        <w:rPr>
          <w:sz w:val="24"/>
          <w:szCs w:val="24"/>
        </w:rPr>
      </w:pPr>
    </w:p>
    <w:p w:rsidR="00B5059B" w:rsidRDefault="00B5059B" w:rsidP="00B5059B">
      <w:pPr>
        <w:ind w:left="-567" w:firstLine="567"/>
        <w:jc w:val="both"/>
        <w:rPr>
          <w:b/>
          <w:sz w:val="24"/>
          <w:szCs w:val="24"/>
        </w:rPr>
      </w:pPr>
      <w:r>
        <w:rPr>
          <w:b/>
          <w:sz w:val="24"/>
          <w:szCs w:val="24"/>
        </w:rPr>
        <w:t xml:space="preserve">Таблица 30. </w:t>
      </w:r>
      <w:r w:rsidRPr="00B5059B">
        <w:rPr>
          <w:b/>
          <w:sz w:val="24"/>
          <w:szCs w:val="24"/>
        </w:rPr>
        <w:t>Анализ резервов и дефицитов производственных мощностей систем водоснабжения Карабашского городского округа</w:t>
      </w:r>
    </w:p>
    <w:tbl>
      <w:tblPr>
        <w:tblStyle w:val="afff7"/>
        <w:tblW w:w="0" w:type="auto"/>
        <w:tblLayout w:type="fixed"/>
        <w:tblLook w:val="04A0" w:firstRow="1" w:lastRow="0" w:firstColumn="1" w:lastColumn="0" w:noHBand="0" w:noVBand="1"/>
      </w:tblPr>
      <w:tblGrid>
        <w:gridCol w:w="3227"/>
        <w:gridCol w:w="1559"/>
        <w:gridCol w:w="1985"/>
        <w:gridCol w:w="1417"/>
        <w:gridCol w:w="1383"/>
      </w:tblGrid>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Наименование</w:t>
            </w:r>
          </w:p>
          <w:p w:rsidR="00B5059B" w:rsidRPr="00B5059B" w:rsidRDefault="00B5059B" w:rsidP="00B5059B">
            <w:pPr>
              <w:ind w:left="-567" w:firstLine="567"/>
              <w:jc w:val="both"/>
              <w:rPr>
                <w:sz w:val="24"/>
                <w:szCs w:val="24"/>
              </w:rPr>
            </w:pPr>
            <w:r w:rsidRPr="00B5059B">
              <w:rPr>
                <w:sz w:val="24"/>
                <w:szCs w:val="24"/>
              </w:rPr>
              <w:t>ВЗУ</w:t>
            </w:r>
          </w:p>
        </w:tc>
        <w:tc>
          <w:tcPr>
            <w:tcW w:w="1559" w:type="dxa"/>
            <w:vAlign w:val="center"/>
          </w:tcPr>
          <w:p w:rsidR="00B5059B" w:rsidRPr="00B5059B" w:rsidRDefault="00B5059B" w:rsidP="00B5059B">
            <w:pPr>
              <w:ind w:left="-567" w:firstLine="567"/>
              <w:jc w:val="both"/>
              <w:rPr>
                <w:sz w:val="24"/>
                <w:szCs w:val="24"/>
              </w:rPr>
            </w:pPr>
            <w:proofErr w:type="gramStart"/>
            <w:r w:rsidRPr="00B5059B">
              <w:rPr>
                <w:sz w:val="24"/>
                <w:szCs w:val="24"/>
              </w:rPr>
              <w:t>Установленная</w:t>
            </w:r>
            <w:proofErr w:type="gramEnd"/>
          </w:p>
          <w:p w:rsidR="00B5059B" w:rsidRPr="00B5059B" w:rsidRDefault="00B5059B" w:rsidP="00B5059B">
            <w:pPr>
              <w:ind w:left="-567" w:firstLine="567"/>
              <w:jc w:val="both"/>
              <w:rPr>
                <w:sz w:val="24"/>
                <w:szCs w:val="24"/>
              </w:rPr>
            </w:pPr>
            <w:r w:rsidRPr="00B5059B">
              <w:rPr>
                <w:sz w:val="24"/>
                <w:szCs w:val="24"/>
              </w:rPr>
              <w:t>мощность</w:t>
            </w:r>
          </w:p>
          <w:p w:rsidR="00B5059B" w:rsidRPr="00B5059B" w:rsidRDefault="00B5059B" w:rsidP="00B5059B">
            <w:pPr>
              <w:ind w:left="-567" w:firstLine="567"/>
              <w:jc w:val="both"/>
              <w:rPr>
                <w:sz w:val="24"/>
                <w:szCs w:val="24"/>
              </w:rPr>
            </w:pPr>
            <w:r w:rsidRPr="00B5059B">
              <w:rPr>
                <w:sz w:val="24"/>
                <w:szCs w:val="24"/>
              </w:rPr>
              <w:t>(проектная),</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985" w:type="dxa"/>
            <w:vAlign w:val="center"/>
          </w:tcPr>
          <w:p w:rsidR="00B5059B" w:rsidRPr="00B5059B" w:rsidRDefault="00B5059B" w:rsidP="00B5059B">
            <w:pPr>
              <w:ind w:left="-567" w:firstLine="567"/>
              <w:jc w:val="both"/>
              <w:rPr>
                <w:sz w:val="24"/>
                <w:szCs w:val="24"/>
              </w:rPr>
            </w:pPr>
            <w:r w:rsidRPr="00B5059B">
              <w:rPr>
                <w:sz w:val="24"/>
                <w:szCs w:val="24"/>
              </w:rPr>
              <w:t>Фактическая</w:t>
            </w:r>
          </w:p>
          <w:p w:rsidR="00B5059B" w:rsidRPr="00B5059B" w:rsidRDefault="00B5059B" w:rsidP="00B5059B">
            <w:pPr>
              <w:ind w:left="-567" w:firstLine="567"/>
              <w:jc w:val="both"/>
              <w:rPr>
                <w:sz w:val="24"/>
                <w:szCs w:val="24"/>
              </w:rPr>
            </w:pPr>
            <w:r w:rsidRPr="00B5059B">
              <w:rPr>
                <w:sz w:val="24"/>
                <w:szCs w:val="24"/>
              </w:rPr>
              <w:t>производительность,</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417" w:type="dxa"/>
            <w:vAlign w:val="center"/>
          </w:tcPr>
          <w:p w:rsidR="00B5059B" w:rsidRPr="00B5059B" w:rsidRDefault="00B5059B" w:rsidP="00B5059B">
            <w:pPr>
              <w:ind w:left="-567" w:firstLine="567"/>
              <w:jc w:val="both"/>
              <w:rPr>
                <w:sz w:val="24"/>
                <w:szCs w:val="24"/>
              </w:rPr>
            </w:pPr>
            <w:r w:rsidRPr="00B5059B">
              <w:rPr>
                <w:sz w:val="24"/>
                <w:szCs w:val="24"/>
              </w:rPr>
              <w:t>Резерв,</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383" w:type="dxa"/>
            <w:vAlign w:val="center"/>
          </w:tcPr>
          <w:p w:rsidR="00B5059B" w:rsidRPr="00B5059B" w:rsidRDefault="00B5059B" w:rsidP="00B5059B">
            <w:pPr>
              <w:ind w:left="-567" w:firstLine="567"/>
              <w:jc w:val="both"/>
              <w:rPr>
                <w:sz w:val="24"/>
                <w:szCs w:val="24"/>
              </w:rPr>
            </w:pPr>
            <w:r w:rsidRPr="00B5059B">
              <w:rPr>
                <w:sz w:val="24"/>
                <w:szCs w:val="24"/>
              </w:rPr>
              <w:t>Дефицит,</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ВЗУ «</w:t>
            </w:r>
            <w:proofErr w:type="spellStart"/>
            <w:r w:rsidRPr="00B5059B">
              <w:rPr>
                <w:sz w:val="24"/>
                <w:szCs w:val="24"/>
              </w:rPr>
              <w:t>Киалим</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r w:rsidRPr="00B5059B">
              <w:rPr>
                <w:sz w:val="24"/>
                <w:szCs w:val="24"/>
              </w:rPr>
              <w:t>20</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2,347</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17,653</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0</w:t>
            </w:r>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ВЗУ «</w:t>
            </w:r>
            <w:proofErr w:type="spellStart"/>
            <w:r w:rsidRPr="00B5059B">
              <w:rPr>
                <w:sz w:val="24"/>
                <w:szCs w:val="24"/>
              </w:rPr>
              <w:t>Серебры</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r w:rsidRPr="00B5059B">
              <w:rPr>
                <w:sz w:val="24"/>
                <w:szCs w:val="24"/>
              </w:rPr>
              <w:t>5</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0,206</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4,974</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0</w:t>
            </w:r>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ВЗУ «Красный Камень»</w:t>
            </w:r>
          </w:p>
        </w:tc>
        <w:tc>
          <w:tcPr>
            <w:tcW w:w="1559" w:type="dxa"/>
            <w:vAlign w:val="center"/>
          </w:tcPr>
          <w:p w:rsidR="00B5059B" w:rsidRPr="00B5059B" w:rsidRDefault="00B5059B" w:rsidP="00B5059B">
            <w:pPr>
              <w:ind w:left="-567" w:firstLine="567"/>
              <w:jc w:val="both"/>
              <w:rPr>
                <w:sz w:val="24"/>
                <w:szCs w:val="24"/>
              </w:rPr>
            </w:pPr>
            <w:r w:rsidRPr="00B5059B">
              <w:rPr>
                <w:sz w:val="24"/>
                <w:szCs w:val="24"/>
              </w:rPr>
              <w:t>0,2</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0,026</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0,174</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0</w:t>
            </w:r>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 xml:space="preserve">ВЗУ «р. Б. </w:t>
            </w:r>
            <w:proofErr w:type="spellStart"/>
            <w:r w:rsidRPr="00B5059B">
              <w:rPr>
                <w:sz w:val="24"/>
                <w:szCs w:val="24"/>
              </w:rPr>
              <w:t>Киалим</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proofErr w:type="spellStart"/>
            <w:r w:rsidRPr="00B5059B">
              <w:rPr>
                <w:sz w:val="24"/>
                <w:szCs w:val="24"/>
              </w:rPr>
              <w:t>н.д</w:t>
            </w:r>
            <w:proofErr w:type="spellEnd"/>
            <w:r w:rsidRPr="00B5059B">
              <w:rPr>
                <w:sz w:val="24"/>
                <w:szCs w:val="24"/>
              </w:rPr>
              <w:t>.</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1,512</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w:t>
            </w:r>
          </w:p>
        </w:tc>
      </w:tr>
    </w:tbl>
    <w:p w:rsidR="00C31FD6" w:rsidRDefault="00B5059B" w:rsidP="001C554E">
      <w:pPr>
        <w:ind w:left="-567" w:firstLine="567"/>
        <w:jc w:val="both"/>
        <w:rPr>
          <w:sz w:val="24"/>
          <w:szCs w:val="24"/>
        </w:rPr>
      </w:pPr>
      <w:r w:rsidRPr="00B5059B">
        <w:rPr>
          <w:sz w:val="24"/>
          <w:szCs w:val="24"/>
        </w:rPr>
        <w:t>Исходя из анализа резервов и дефицитов производственных мощностей, можно сделать вывод, что технические характеристики установленного оборудования на ВЗУ «</w:t>
      </w:r>
      <w:proofErr w:type="spellStart"/>
      <w:r w:rsidRPr="00B5059B">
        <w:rPr>
          <w:sz w:val="24"/>
          <w:szCs w:val="24"/>
        </w:rPr>
        <w:t>Киалим</w:t>
      </w:r>
      <w:proofErr w:type="spellEnd"/>
      <w:r w:rsidRPr="00B5059B">
        <w:rPr>
          <w:sz w:val="24"/>
          <w:szCs w:val="24"/>
        </w:rPr>
        <w:t>» установленной мощностью - 20 тыс. м3/</w:t>
      </w:r>
      <w:proofErr w:type="spellStart"/>
      <w:proofErr w:type="gramStart"/>
      <w:r w:rsidRPr="00B5059B">
        <w:rPr>
          <w:sz w:val="24"/>
          <w:szCs w:val="24"/>
        </w:rPr>
        <w:t>сут</w:t>
      </w:r>
      <w:proofErr w:type="spellEnd"/>
      <w:r w:rsidRPr="00B5059B">
        <w:rPr>
          <w:sz w:val="24"/>
          <w:szCs w:val="24"/>
        </w:rPr>
        <w:t>. и</w:t>
      </w:r>
      <w:proofErr w:type="gramEnd"/>
      <w:r w:rsidRPr="00B5059B">
        <w:rPr>
          <w:sz w:val="24"/>
          <w:szCs w:val="24"/>
        </w:rPr>
        <w:t xml:space="preserve"> ВЗУ «</w:t>
      </w:r>
      <w:proofErr w:type="spellStart"/>
      <w:r w:rsidRPr="00B5059B">
        <w:rPr>
          <w:sz w:val="24"/>
          <w:szCs w:val="24"/>
        </w:rPr>
        <w:t>Серебры</w:t>
      </w:r>
      <w:proofErr w:type="spellEnd"/>
      <w:r w:rsidRPr="00B5059B">
        <w:rPr>
          <w:sz w:val="24"/>
          <w:szCs w:val="24"/>
        </w:rPr>
        <w:t>» - 5 тыс. м3/</w:t>
      </w:r>
      <w:proofErr w:type="spellStart"/>
      <w:r w:rsidRPr="00B5059B">
        <w:rPr>
          <w:sz w:val="24"/>
          <w:szCs w:val="24"/>
        </w:rPr>
        <w:t>сут</w:t>
      </w:r>
      <w:proofErr w:type="spellEnd"/>
      <w:r w:rsidRPr="00B5059B">
        <w:rPr>
          <w:sz w:val="24"/>
          <w:szCs w:val="24"/>
        </w:rPr>
        <w:t>, значительно превышают фактическое водопотребление. Эксплуатация оборудования с завышенными техническими характеристиками приводит к неоправданным перерасходам электрической энергии и других ресурсов. Положение усугубляется большой протяженностью магистрального водовода от ВЗУ «</w:t>
      </w:r>
      <w:proofErr w:type="spellStart"/>
      <w:r w:rsidRPr="00B5059B">
        <w:rPr>
          <w:sz w:val="24"/>
          <w:szCs w:val="24"/>
        </w:rPr>
        <w:t>Киалим</w:t>
      </w:r>
      <w:proofErr w:type="spellEnd"/>
      <w:r w:rsidRPr="00B5059B">
        <w:rPr>
          <w:sz w:val="24"/>
          <w:szCs w:val="24"/>
        </w:rPr>
        <w:t>» до г. Карабаша и высокой степенью его износа.</w:t>
      </w:r>
    </w:p>
    <w:p w:rsidR="00C31FD6" w:rsidRDefault="00C31FD6" w:rsidP="001C554E">
      <w:pPr>
        <w:pStyle w:val="2"/>
        <w:numPr>
          <w:ilvl w:val="1"/>
          <w:numId w:val="18"/>
        </w:numPr>
        <w:tabs>
          <w:tab w:val="left" w:pos="993"/>
        </w:tabs>
        <w:spacing w:before="0"/>
        <w:ind w:left="-567" w:firstLine="567"/>
        <w:jc w:val="center"/>
        <w:rPr>
          <w:rFonts w:ascii="Times New Roman" w:hAnsi="Times New Roman"/>
          <w:color w:val="auto"/>
        </w:rPr>
      </w:pPr>
      <w:bookmarkStart w:id="12" w:name="_Toc500917936"/>
      <w:r>
        <w:rPr>
          <w:rFonts w:ascii="Times New Roman" w:hAnsi="Times New Roman"/>
          <w:color w:val="auto"/>
        </w:rPr>
        <w:lastRenderedPageBreak/>
        <w:t>Характеристика существующего состояния системы водоотведения Карабашского городского округа</w:t>
      </w:r>
      <w:bookmarkEnd w:id="12"/>
    </w:p>
    <w:p w:rsidR="00C31FD6" w:rsidRDefault="00C31FD6" w:rsidP="001C554E">
      <w:pPr>
        <w:ind w:left="-567" w:firstLine="567"/>
        <w:jc w:val="both"/>
        <w:rPr>
          <w:b/>
          <w:sz w:val="24"/>
          <w:szCs w:val="24"/>
        </w:rPr>
      </w:pPr>
    </w:p>
    <w:p w:rsidR="00C31FD6" w:rsidRDefault="00C31FD6" w:rsidP="001C554E">
      <w:pPr>
        <w:ind w:left="-567" w:firstLine="567"/>
        <w:jc w:val="both"/>
      </w:pPr>
      <w:r>
        <w:rPr>
          <w:sz w:val="24"/>
          <w:szCs w:val="24"/>
          <w:u w:val="single"/>
        </w:rPr>
        <w:t>Предприятие водоотведения Карабашского городского округа</w:t>
      </w:r>
    </w:p>
    <w:p w:rsidR="00C31FD6" w:rsidRDefault="00C31FD6" w:rsidP="001C554E">
      <w:pPr>
        <w:pStyle w:val="aff1"/>
        <w:spacing w:line="240" w:lineRule="auto"/>
        <w:ind w:left="-567" w:firstLine="567"/>
        <w:rPr>
          <w:sz w:val="24"/>
          <w:szCs w:val="24"/>
        </w:rPr>
      </w:pPr>
      <w:r>
        <w:rPr>
          <w:sz w:val="24"/>
          <w:szCs w:val="24"/>
        </w:rPr>
        <w:t xml:space="preserve">Предприятием водоотведения в Карабашском городском округе является МУП «ККП». </w:t>
      </w:r>
    </w:p>
    <w:p w:rsidR="00C31FD6" w:rsidRDefault="00C31FD6" w:rsidP="001C554E">
      <w:pPr>
        <w:ind w:left="-567" w:firstLine="567"/>
        <w:jc w:val="both"/>
        <w:rPr>
          <w:sz w:val="24"/>
          <w:szCs w:val="24"/>
          <w:u w:val="single"/>
        </w:rPr>
      </w:pPr>
    </w:p>
    <w:p w:rsidR="00C31FD6" w:rsidRDefault="00C31FD6" w:rsidP="001C554E">
      <w:pPr>
        <w:ind w:left="-567" w:firstLine="567"/>
        <w:jc w:val="both"/>
        <w:rPr>
          <w:sz w:val="24"/>
          <w:szCs w:val="24"/>
          <w:u w:val="single"/>
        </w:rPr>
      </w:pPr>
      <w:r>
        <w:rPr>
          <w:sz w:val="24"/>
          <w:szCs w:val="24"/>
          <w:u w:val="single"/>
        </w:rPr>
        <w:t xml:space="preserve">Описание структуры системы сбора, очистки и отведения сточных вод муниципального образования. </w:t>
      </w:r>
    </w:p>
    <w:p w:rsidR="00B5059B" w:rsidRPr="00B5059B" w:rsidRDefault="00B5059B" w:rsidP="00B5059B">
      <w:pPr>
        <w:ind w:left="-567" w:firstLine="567"/>
        <w:jc w:val="both"/>
        <w:rPr>
          <w:sz w:val="24"/>
          <w:szCs w:val="24"/>
        </w:rPr>
      </w:pPr>
      <w:r w:rsidRPr="00B5059B">
        <w:rPr>
          <w:sz w:val="24"/>
          <w:szCs w:val="24"/>
        </w:rPr>
        <w:t xml:space="preserve">Водоотведение в </w:t>
      </w:r>
      <w:proofErr w:type="spellStart"/>
      <w:r w:rsidRPr="00B5059B">
        <w:rPr>
          <w:sz w:val="24"/>
          <w:szCs w:val="24"/>
        </w:rPr>
        <w:t>Карабашском</w:t>
      </w:r>
      <w:proofErr w:type="spellEnd"/>
      <w:r w:rsidRPr="00B5059B">
        <w:rPr>
          <w:sz w:val="24"/>
          <w:szCs w:val="24"/>
        </w:rPr>
        <w:t xml:space="preserve"> городском округе, в силу сложившихся </w:t>
      </w:r>
      <w:proofErr w:type="gramStart"/>
      <w:r w:rsidRPr="00B5059B">
        <w:rPr>
          <w:sz w:val="24"/>
          <w:szCs w:val="24"/>
        </w:rPr>
        <w:t>особенно-</w:t>
      </w:r>
      <w:proofErr w:type="spellStart"/>
      <w:r w:rsidRPr="00B5059B">
        <w:rPr>
          <w:sz w:val="24"/>
          <w:szCs w:val="24"/>
        </w:rPr>
        <w:t>стей</w:t>
      </w:r>
      <w:proofErr w:type="spellEnd"/>
      <w:proofErr w:type="gramEnd"/>
      <w:r w:rsidRPr="00B5059B">
        <w:rPr>
          <w:sz w:val="24"/>
          <w:szCs w:val="24"/>
        </w:rPr>
        <w:t xml:space="preserve"> застройки объектов промышленности, жилого и общественно-делового назначения представлено тремя системами централизованного водоотведения:</w:t>
      </w:r>
    </w:p>
    <w:p w:rsidR="00B5059B" w:rsidRPr="00B5059B" w:rsidRDefault="00B5059B" w:rsidP="00B5059B">
      <w:pPr>
        <w:ind w:left="-567" w:firstLine="567"/>
        <w:jc w:val="both"/>
        <w:rPr>
          <w:sz w:val="24"/>
          <w:szCs w:val="24"/>
        </w:rPr>
      </w:pPr>
      <w:r w:rsidRPr="00B5059B">
        <w:rPr>
          <w:sz w:val="24"/>
          <w:szCs w:val="24"/>
        </w:rPr>
        <w:t>-</w:t>
      </w:r>
      <w:r w:rsidRPr="00B5059B">
        <w:rPr>
          <w:sz w:val="24"/>
          <w:szCs w:val="24"/>
        </w:rPr>
        <w:tab/>
        <w:t>система водоотведения г. Карабаш;</w:t>
      </w:r>
    </w:p>
    <w:p w:rsidR="00B5059B" w:rsidRPr="00B5059B" w:rsidRDefault="00B5059B" w:rsidP="00B5059B">
      <w:pPr>
        <w:ind w:left="-567" w:firstLine="567"/>
        <w:jc w:val="both"/>
        <w:rPr>
          <w:sz w:val="24"/>
          <w:szCs w:val="24"/>
        </w:rPr>
      </w:pPr>
      <w:r w:rsidRPr="00B5059B">
        <w:rPr>
          <w:sz w:val="24"/>
          <w:szCs w:val="24"/>
        </w:rPr>
        <w:t>-</w:t>
      </w:r>
      <w:r w:rsidRPr="00B5059B">
        <w:rPr>
          <w:sz w:val="24"/>
          <w:szCs w:val="24"/>
        </w:rPr>
        <w:tab/>
        <w:t>система водоотведения в/</w:t>
      </w:r>
      <w:proofErr w:type="gramStart"/>
      <w:r w:rsidRPr="00B5059B">
        <w:rPr>
          <w:sz w:val="24"/>
          <w:szCs w:val="24"/>
        </w:rPr>
        <w:t>г</w:t>
      </w:r>
      <w:proofErr w:type="gramEnd"/>
      <w:r w:rsidRPr="00B5059B">
        <w:rPr>
          <w:sz w:val="24"/>
          <w:szCs w:val="24"/>
        </w:rPr>
        <w:t xml:space="preserve"> №1 Карабаш-4;</w:t>
      </w:r>
    </w:p>
    <w:p w:rsidR="00B5059B" w:rsidRPr="00B5059B" w:rsidRDefault="00B5059B" w:rsidP="00B5059B">
      <w:pPr>
        <w:ind w:left="-567" w:firstLine="567"/>
        <w:jc w:val="both"/>
        <w:rPr>
          <w:sz w:val="24"/>
          <w:szCs w:val="24"/>
        </w:rPr>
      </w:pPr>
      <w:r w:rsidRPr="00B5059B">
        <w:rPr>
          <w:sz w:val="24"/>
          <w:szCs w:val="24"/>
        </w:rPr>
        <w:t>-</w:t>
      </w:r>
      <w:r w:rsidRPr="00B5059B">
        <w:rPr>
          <w:sz w:val="24"/>
          <w:szCs w:val="24"/>
        </w:rPr>
        <w:tab/>
        <w:t xml:space="preserve">система водоотведения п. Красный Камень и посёлков Карабашского </w:t>
      </w:r>
      <w:proofErr w:type="gramStart"/>
      <w:r w:rsidRPr="00B5059B">
        <w:rPr>
          <w:sz w:val="24"/>
          <w:szCs w:val="24"/>
        </w:rPr>
        <w:t>город-</w:t>
      </w:r>
      <w:proofErr w:type="spellStart"/>
      <w:r w:rsidRPr="00B5059B">
        <w:rPr>
          <w:sz w:val="24"/>
          <w:szCs w:val="24"/>
        </w:rPr>
        <w:t>ского</w:t>
      </w:r>
      <w:proofErr w:type="spellEnd"/>
      <w:proofErr w:type="gramEnd"/>
      <w:r w:rsidRPr="00B5059B">
        <w:rPr>
          <w:sz w:val="24"/>
          <w:szCs w:val="24"/>
        </w:rPr>
        <w:t xml:space="preserve"> округа (далее КГО).</w:t>
      </w:r>
    </w:p>
    <w:p w:rsidR="00B5059B" w:rsidRPr="00B5059B" w:rsidRDefault="00B5059B" w:rsidP="00B5059B">
      <w:pPr>
        <w:ind w:left="-567" w:firstLine="567"/>
        <w:jc w:val="both"/>
        <w:rPr>
          <w:sz w:val="24"/>
          <w:szCs w:val="24"/>
        </w:rPr>
      </w:pPr>
      <w:r w:rsidRPr="00B5059B">
        <w:rPr>
          <w:sz w:val="24"/>
          <w:szCs w:val="24"/>
        </w:rPr>
        <w:t xml:space="preserve">В остальных населенных пунктах системы централизованного водоотведения </w:t>
      </w:r>
      <w:proofErr w:type="gramStart"/>
      <w:r w:rsidRPr="00B5059B">
        <w:rPr>
          <w:sz w:val="24"/>
          <w:szCs w:val="24"/>
        </w:rPr>
        <w:t>от-</w:t>
      </w:r>
      <w:proofErr w:type="spellStart"/>
      <w:r w:rsidRPr="00B5059B">
        <w:rPr>
          <w:sz w:val="24"/>
          <w:szCs w:val="24"/>
        </w:rPr>
        <w:t>сутствуют</w:t>
      </w:r>
      <w:proofErr w:type="spellEnd"/>
      <w:proofErr w:type="gramEnd"/>
      <w:r w:rsidRPr="00B5059B">
        <w:rPr>
          <w:sz w:val="24"/>
          <w:szCs w:val="24"/>
        </w:rPr>
        <w:t>.</w:t>
      </w:r>
    </w:p>
    <w:p w:rsidR="00C31FD6" w:rsidRDefault="00B5059B" w:rsidP="00B5059B">
      <w:pPr>
        <w:ind w:left="-567" w:firstLine="567"/>
        <w:jc w:val="both"/>
        <w:rPr>
          <w:sz w:val="24"/>
          <w:szCs w:val="24"/>
        </w:rPr>
      </w:pPr>
      <w:r w:rsidRPr="00B5059B">
        <w:rPr>
          <w:sz w:val="24"/>
          <w:szCs w:val="24"/>
        </w:rPr>
        <w:t>Обеспеченность жилого фонда Карабашского городского округа канализацией в целом составляет 67,1%, в городском жилом фонде – 68,8%, жилом фонде посёлков – 21,6%.</w:t>
      </w:r>
    </w:p>
    <w:p w:rsidR="00B5059B" w:rsidRPr="00B5059B" w:rsidRDefault="00B5059B" w:rsidP="00B5059B">
      <w:pPr>
        <w:pStyle w:val="aff1"/>
        <w:spacing w:line="240" w:lineRule="auto"/>
        <w:ind w:left="-567" w:firstLine="567"/>
        <w:rPr>
          <w:sz w:val="24"/>
          <w:szCs w:val="24"/>
        </w:rPr>
      </w:pPr>
      <w:r w:rsidRPr="00B5059B">
        <w:rPr>
          <w:sz w:val="24"/>
          <w:szCs w:val="24"/>
        </w:rPr>
        <w:t xml:space="preserve">В настоящее время в </w:t>
      </w:r>
      <w:proofErr w:type="spellStart"/>
      <w:r w:rsidRPr="00B5059B">
        <w:rPr>
          <w:sz w:val="24"/>
          <w:szCs w:val="24"/>
        </w:rPr>
        <w:t>Карабашском</w:t>
      </w:r>
      <w:proofErr w:type="spellEnd"/>
      <w:r w:rsidRPr="00B5059B">
        <w:rPr>
          <w:sz w:val="24"/>
          <w:szCs w:val="24"/>
        </w:rPr>
        <w:t xml:space="preserve"> городском округе функционируют три централизованные системы водоотведения, входящие в две зоны эксплуатационной ответственности.</w:t>
      </w:r>
    </w:p>
    <w:p w:rsidR="00B5059B" w:rsidRPr="00B5059B" w:rsidRDefault="00B5059B" w:rsidP="00B5059B">
      <w:pPr>
        <w:pStyle w:val="aff1"/>
        <w:spacing w:line="240" w:lineRule="auto"/>
        <w:ind w:left="-567" w:firstLine="567"/>
        <w:rPr>
          <w:sz w:val="24"/>
          <w:szCs w:val="24"/>
        </w:rPr>
      </w:pPr>
      <w:r w:rsidRPr="00B5059B">
        <w:rPr>
          <w:sz w:val="24"/>
          <w:szCs w:val="24"/>
        </w:rPr>
        <w:t>Централизованные системы водоотведения г. К</w:t>
      </w:r>
      <w:r w:rsidR="00556B8C">
        <w:rPr>
          <w:sz w:val="24"/>
          <w:szCs w:val="24"/>
        </w:rPr>
        <w:t>арабаша и п. Красный Камень вход</w:t>
      </w:r>
      <w:r w:rsidRPr="00B5059B">
        <w:rPr>
          <w:sz w:val="24"/>
          <w:szCs w:val="24"/>
        </w:rPr>
        <w:t>ят в эксплуатационную зону ответственности МУП</w:t>
      </w:r>
      <w:r w:rsidR="00556B8C">
        <w:rPr>
          <w:sz w:val="24"/>
          <w:szCs w:val="24"/>
        </w:rPr>
        <w:t xml:space="preserve"> «</w:t>
      </w:r>
      <w:proofErr w:type="spellStart"/>
      <w:r w:rsidR="00556B8C">
        <w:rPr>
          <w:sz w:val="24"/>
          <w:szCs w:val="24"/>
        </w:rPr>
        <w:t>Карабашское</w:t>
      </w:r>
      <w:proofErr w:type="spellEnd"/>
      <w:r w:rsidR="00556B8C">
        <w:rPr>
          <w:sz w:val="24"/>
          <w:szCs w:val="24"/>
        </w:rPr>
        <w:t xml:space="preserve"> коммунальное пред</w:t>
      </w:r>
      <w:r w:rsidRPr="00B5059B">
        <w:rPr>
          <w:sz w:val="24"/>
          <w:szCs w:val="24"/>
        </w:rPr>
        <w:t>приятие», далее по тексту МУП «ККП»: 456141, Россия, Челябинская область, г. Карабаш, ул. 1 Мая, 17.</w:t>
      </w:r>
    </w:p>
    <w:p w:rsidR="00C31FD6" w:rsidRDefault="00B5059B" w:rsidP="00B5059B">
      <w:pPr>
        <w:pStyle w:val="aff1"/>
        <w:spacing w:line="240" w:lineRule="auto"/>
        <w:ind w:left="-567" w:firstLine="567"/>
        <w:rPr>
          <w:sz w:val="24"/>
          <w:szCs w:val="24"/>
        </w:rPr>
      </w:pPr>
      <w:r w:rsidRPr="00B5059B">
        <w:rPr>
          <w:sz w:val="24"/>
          <w:szCs w:val="24"/>
        </w:rPr>
        <w:t>Система водоотведения в/</w:t>
      </w:r>
      <w:proofErr w:type="gramStart"/>
      <w:r w:rsidRPr="00B5059B">
        <w:rPr>
          <w:sz w:val="24"/>
          <w:szCs w:val="24"/>
        </w:rPr>
        <w:t>г</w:t>
      </w:r>
      <w:proofErr w:type="gramEnd"/>
      <w:r w:rsidRPr="00B5059B">
        <w:rPr>
          <w:sz w:val="24"/>
          <w:szCs w:val="24"/>
        </w:rPr>
        <w:t xml:space="preserve"> №1 Карабаш-4 входи</w:t>
      </w:r>
      <w:r w:rsidR="00556B8C">
        <w:rPr>
          <w:sz w:val="24"/>
          <w:szCs w:val="24"/>
        </w:rPr>
        <w:t>т в зону эксплуатационной ответ</w:t>
      </w:r>
      <w:r w:rsidRPr="00B5059B">
        <w:rPr>
          <w:sz w:val="24"/>
          <w:szCs w:val="24"/>
        </w:rPr>
        <w:t>ственности предприятия РЭР №03 РЭУ №07 филиала «Челябинский» ОАО «Славянка»</w:t>
      </w:r>
      <w:r>
        <w:rPr>
          <w:sz w:val="24"/>
          <w:szCs w:val="24"/>
        </w:rPr>
        <w:t>.</w:t>
      </w:r>
    </w:p>
    <w:p w:rsidR="00C31FD6" w:rsidRDefault="00C31FD6" w:rsidP="001C554E">
      <w:pPr>
        <w:pStyle w:val="aff1"/>
        <w:spacing w:line="240" w:lineRule="auto"/>
        <w:ind w:left="-567" w:firstLine="567"/>
        <w:rPr>
          <w:sz w:val="24"/>
          <w:szCs w:val="24"/>
        </w:rPr>
      </w:pPr>
      <w:r>
        <w:rPr>
          <w:sz w:val="24"/>
          <w:szCs w:val="24"/>
        </w:rPr>
        <w:t xml:space="preserve">Существующая капитальная застройка г. Карабаша оборудована централизованной канализацией. Часть индивидуальной застройки оборудована выгребами и надворными туалетами. Обеспеченность городского жилого фонда канализацией составляет 68,8%. Отведение сточных вод организовано на два комплекса очистных сооружений: «Северные» и «Южные». В связи со сложным рельефом на канализационной сети размещено 5 КНС. Общая протяженность сетей канализации составляет </w:t>
      </w:r>
      <w:smartTag w:uri="urn:schemas-microsoft-com:office:smarttags" w:element="metricconverter">
        <w:smartTagPr>
          <w:attr w:name="ProductID" w:val="69,6 км"/>
        </w:smartTagPr>
        <w:r>
          <w:rPr>
            <w:sz w:val="24"/>
            <w:szCs w:val="24"/>
          </w:rPr>
          <w:t>69,6 км</w:t>
        </w:r>
      </w:smartTag>
      <w:r>
        <w:rPr>
          <w:sz w:val="24"/>
          <w:szCs w:val="24"/>
        </w:rPr>
        <w:t>. Состояние существующих канализационных сетей, коллекторов и сооружений неудовлетворительное. Средний износ сетей и оборудования составляет~ 90%.</w:t>
      </w:r>
    </w:p>
    <w:p w:rsidR="00C31FD6" w:rsidRDefault="00C31FD6" w:rsidP="001C554E">
      <w:pPr>
        <w:pStyle w:val="aff1"/>
        <w:spacing w:line="240" w:lineRule="auto"/>
        <w:ind w:left="-567" w:firstLine="567"/>
        <w:rPr>
          <w:sz w:val="24"/>
          <w:szCs w:val="24"/>
        </w:rPr>
      </w:pPr>
      <w:r>
        <w:rPr>
          <w:sz w:val="24"/>
          <w:szCs w:val="24"/>
        </w:rPr>
        <w:t>Система водоотведения г. Карабаша в настоящее время состоит из двух технологических зон.</w:t>
      </w:r>
    </w:p>
    <w:p w:rsidR="00C31FD6" w:rsidRDefault="005C78DD" w:rsidP="005C78DD">
      <w:pPr>
        <w:spacing w:before="120"/>
        <w:ind w:left="-567" w:firstLine="567"/>
        <w:jc w:val="both"/>
        <w:rPr>
          <w:sz w:val="24"/>
          <w:szCs w:val="24"/>
        </w:rPr>
      </w:pPr>
      <w:r w:rsidRPr="005C78DD">
        <w:rPr>
          <w:sz w:val="24"/>
          <w:szCs w:val="24"/>
        </w:rPr>
        <w:t xml:space="preserve">Очистные сооружения канализации «Южные» расположены </w:t>
      </w:r>
      <w:proofErr w:type="gramStart"/>
      <w:r w:rsidRPr="005C78DD">
        <w:rPr>
          <w:sz w:val="24"/>
          <w:szCs w:val="24"/>
        </w:rPr>
        <w:t>на</w:t>
      </w:r>
      <w:proofErr w:type="gramEnd"/>
      <w:r w:rsidRPr="005C78DD">
        <w:rPr>
          <w:sz w:val="24"/>
          <w:szCs w:val="24"/>
        </w:rPr>
        <w:t xml:space="preserve"> </w:t>
      </w:r>
      <w:proofErr w:type="gramStart"/>
      <w:r w:rsidRPr="005C78DD">
        <w:rPr>
          <w:sz w:val="24"/>
          <w:szCs w:val="24"/>
        </w:rPr>
        <w:t>юго-восточной</w:t>
      </w:r>
      <w:proofErr w:type="gramEnd"/>
      <w:r w:rsidRPr="005C78DD">
        <w:rPr>
          <w:sz w:val="24"/>
          <w:szCs w:val="24"/>
        </w:rPr>
        <w:t xml:space="preserve"> окра-</w:t>
      </w:r>
      <w:proofErr w:type="spellStart"/>
      <w:r w:rsidRPr="005C78DD">
        <w:rPr>
          <w:sz w:val="24"/>
          <w:szCs w:val="24"/>
        </w:rPr>
        <w:t>ине</w:t>
      </w:r>
      <w:proofErr w:type="spellEnd"/>
      <w:r w:rsidRPr="005C78DD">
        <w:rPr>
          <w:sz w:val="24"/>
          <w:szCs w:val="24"/>
        </w:rPr>
        <w:t xml:space="preserve"> г. Карабаш в районе автодороги «Карабаш-Миасс»</w:t>
      </w:r>
      <w:r>
        <w:rPr>
          <w:sz w:val="24"/>
          <w:szCs w:val="24"/>
        </w:rPr>
        <w:t xml:space="preserve">. </w:t>
      </w:r>
      <w:r w:rsidRPr="005C78DD">
        <w:rPr>
          <w:rFonts w:eastAsia="Calibri"/>
          <w:sz w:val="24"/>
          <w:szCs w:val="24"/>
          <w:lang w:eastAsia="en-US"/>
        </w:rPr>
        <w:t>В 1960 г. население г. Карабаша составляло более 40 тыс. человек. Проект очистных сооружений канализации «Южные» был разработан в 1965 г., проектная производительность сооружений составляла 8,75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 Комплекс очистных сооружений построен и введен в эксплуатацию в 1968 году. К 2008 г. население города сократилось на 61,5% и составило 15,4 тыс. человек, количество сточных вод, поступающих, на очистные сооружения сократилось до 2,35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w:t>
      </w:r>
      <w:r>
        <w:rPr>
          <w:rFonts w:eastAsia="Calibri"/>
          <w:sz w:val="24"/>
          <w:szCs w:val="24"/>
          <w:lang w:eastAsia="en-US"/>
        </w:rPr>
        <w:t xml:space="preserve"> </w:t>
      </w:r>
      <w:r w:rsidR="00C31FD6">
        <w:rPr>
          <w:sz w:val="24"/>
          <w:szCs w:val="24"/>
        </w:rPr>
        <w:t>В составе очистных сооружений: песколовки, первичные отстойники, вторичные отстойники. В настоящее время отсутствует биологическая очистка (биофильтры разобраны в 1994г) и обеззараживание сточных вод (</w:t>
      </w:r>
      <w:proofErr w:type="spellStart"/>
      <w:r w:rsidR="00C31FD6">
        <w:rPr>
          <w:sz w:val="24"/>
          <w:szCs w:val="24"/>
        </w:rPr>
        <w:t>хлораторная</w:t>
      </w:r>
      <w:proofErr w:type="spellEnd"/>
      <w:r w:rsidR="00C31FD6">
        <w:rPr>
          <w:sz w:val="24"/>
          <w:szCs w:val="24"/>
        </w:rPr>
        <w:t xml:space="preserve"> разрушена), существующие отстойники забиты осадком. Недостаточно очищенные стоки выпускаются в р. Сак-</w:t>
      </w:r>
      <w:proofErr w:type="spellStart"/>
      <w:r w:rsidR="00C31FD6">
        <w:rPr>
          <w:sz w:val="24"/>
          <w:szCs w:val="24"/>
        </w:rPr>
        <w:t>Элга</w:t>
      </w:r>
      <w:proofErr w:type="spellEnd"/>
      <w:r w:rsidR="00C31FD6">
        <w:rPr>
          <w:sz w:val="24"/>
          <w:szCs w:val="24"/>
        </w:rPr>
        <w:t>.</w:t>
      </w:r>
    </w:p>
    <w:p w:rsidR="00A21279" w:rsidRDefault="00A21279" w:rsidP="005C78DD">
      <w:pPr>
        <w:tabs>
          <w:tab w:val="left" w:pos="3131"/>
        </w:tabs>
        <w:ind w:left="-567" w:firstLine="567"/>
        <w:jc w:val="both"/>
        <w:rPr>
          <w:rFonts w:eastAsiaTheme="minorHAnsi"/>
          <w:iCs/>
          <w:sz w:val="24"/>
          <w:szCs w:val="24"/>
        </w:rPr>
      </w:pPr>
      <w:r w:rsidRPr="00A21279">
        <w:rPr>
          <w:rFonts w:eastAsiaTheme="minorHAnsi"/>
          <w:iCs/>
          <w:sz w:val="24"/>
          <w:szCs w:val="24"/>
        </w:rPr>
        <w:t xml:space="preserve">Сточные воды от жилой застройки </w:t>
      </w:r>
      <w:proofErr w:type="spellStart"/>
      <w:r w:rsidRPr="00A21279">
        <w:rPr>
          <w:rFonts w:eastAsiaTheme="minorHAnsi"/>
          <w:iCs/>
          <w:sz w:val="24"/>
          <w:szCs w:val="24"/>
        </w:rPr>
        <w:t>г</w:t>
      </w:r>
      <w:proofErr w:type="gramStart"/>
      <w:r w:rsidRPr="00A21279">
        <w:rPr>
          <w:rFonts w:eastAsiaTheme="minorHAnsi"/>
          <w:iCs/>
          <w:sz w:val="24"/>
          <w:szCs w:val="24"/>
        </w:rPr>
        <w:t>.К</w:t>
      </w:r>
      <w:proofErr w:type="gramEnd"/>
      <w:r w:rsidRPr="00A21279">
        <w:rPr>
          <w:rFonts w:eastAsiaTheme="minorHAnsi"/>
          <w:iCs/>
          <w:sz w:val="24"/>
          <w:szCs w:val="24"/>
        </w:rPr>
        <w:t>арабаша</w:t>
      </w:r>
      <w:proofErr w:type="spellEnd"/>
      <w:r w:rsidRPr="00A21279">
        <w:rPr>
          <w:rFonts w:eastAsiaTheme="minorHAnsi"/>
          <w:iCs/>
          <w:sz w:val="24"/>
          <w:szCs w:val="24"/>
        </w:rPr>
        <w:t>,</w:t>
      </w:r>
      <w:r>
        <w:rPr>
          <w:rFonts w:eastAsiaTheme="minorHAnsi"/>
          <w:iCs/>
          <w:sz w:val="24"/>
          <w:szCs w:val="24"/>
        </w:rPr>
        <w:t xml:space="preserve"> хозяйственно-бытовые и производ</w:t>
      </w:r>
      <w:r w:rsidRPr="00A21279">
        <w:rPr>
          <w:rFonts w:eastAsiaTheme="minorHAnsi"/>
          <w:iCs/>
          <w:sz w:val="24"/>
          <w:szCs w:val="24"/>
        </w:rPr>
        <w:t xml:space="preserve">ственные сточные воды предприятий по самотечной  водоотводящей сети направляются в приемные резервуары четырёх КНС, расположенных в разных районах города. Из КНС №1 стоки перекачиваются в КНС №2, из КНС №3 – в КНС №4. Из КНС №2 и №4 </w:t>
      </w:r>
      <w:r w:rsidRPr="00A21279">
        <w:rPr>
          <w:rFonts w:eastAsiaTheme="minorHAnsi"/>
          <w:iCs/>
          <w:sz w:val="24"/>
          <w:szCs w:val="24"/>
        </w:rPr>
        <w:lastRenderedPageBreak/>
        <w:t xml:space="preserve">стоки перекачиваются по главному коллектору в </w:t>
      </w:r>
      <w:proofErr w:type="spellStart"/>
      <w:r w:rsidRPr="00A21279">
        <w:rPr>
          <w:rFonts w:eastAsiaTheme="minorHAnsi"/>
          <w:iCs/>
          <w:sz w:val="24"/>
          <w:szCs w:val="24"/>
        </w:rPr>
        <w:t>премный</w:t>
      </w:r>
      <w:proofErr w:type="spellEnd"/>
      <w:r w:rsidRPr="00A21279">
        <w:rPr>
          <w:rFonts w:eastAsiaTheme="minorHAnsi"/>
          <w:iCs/>
          <w:sz w:val="24"/>
          <w:szCs w:val="24"/>
        </w:rPr>
        <w:t xml:space="preserve"> резервуар КНС №5 и сливаются на рельеф.</w:t>
      </w:r>
    </w:p>
    <w:p w:rsidR="005C78DD" w:rsidRPr="005C78DD" w:rsidRDefault="005C78DD" w:rsidP="005C78DD">
      <w:pPr>
        <w:tabs>
          <w:tab w:val="left" w:pos="3131"/>
        </w:tabs>
        <w:ind w:left="-567" w:firstLine="567"/>
        <w:jc w:val="both"/>
        <w:rPr>
          <w:rFonts w:eastAsia="Calibri"/>
          <w:sz w:val="24"/>
          <w:szCs w:val="24"/>
          <w:lang w:eastAsia="en-US"/>
        </w:rPr>
      </w:pPr>
      <w:r w:rsidRPr="005C78DD">
        <w:rPr>
          <w:sz w:val="24"/>
          <w:szCs w:val="24"/>
        </w:rPr>
        <w:t>Очистные сооружения канализации «Северные» расположены на северо-восточной окраине г. Карабаш в районе автодороги «Кыштым-Карабаш»</w:t>
      </w:r>
      <w:r w:rsidR="00C31FD6">
        <w:rPr>
          <w:sz w:val="24"/>
          <w:szCs w:val="24"/>
        </w:rPr>
        <w:t xml:space="preserve">. </w:t>
      </w:r>
      <w:r w:rsidRPr="005C78DD">
        <w:rPr>
          <w:rFonts w:eastAsia="Calibri"/>
          <w:sz w:val="24"/>
          <w:szCs w:val="24"/>
          <w:lang w:eastAsia="en-US"/>
        </w:rPr>
        <w:t xml:space="preserve">Очистные сооружения были введены в эксплуатацию в 1975 г. для приема сточных вод от ОАО «Октябрь» и части застройки северо-восточного района. </w:t>
      </w:r>
      <w:proofErr w:type="gramStart"/>
      <w:r w:rsidRPr="005C78DD">
        <w:rPr>
          <w:rFonts w:eastAsia="Calibri"/>
          <w:sz w:val="24"/>
          <w:szCs w:val="24"/>
          <w:lang w:eastAsia="en-US"/>
        </w:rPr>
        <w:t>Проектная</w:t>
      </w:r>
      <w:proofErr w:type="gramEnd"/>
      <w:r w:rsidRPr="005C78DD">
        <w:rPr>
          <w:rFonts w:eastAsia="Calibri"/>
          <w:sz w:val="24"/>
          <w:szCs w:val="24"/>
          <w:lang w:eastAsia="en-US"/>
        </w:rPr>
        <w:t xml:space="preserve"> производительностью – 0,3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 xml:space="preserve">. </w:t>
      </w:r>
    </w:p>
    <w:p w:rsidR="005C78DD" w:rsidRPr="005C78DD" w:rsidRDefault="005C78DD" w:rsidP="005C78DD">
      <w:pPr>
        <w:widowControl/>
        <w:tabs>
          <w:tab w:val="left" w:pos="3131"/>
        </w:tabs>
        <w:autoSpaceDE/>
        <w:autoSpaceDN/>
        <w:adjustRightInd/>
        <w:spacing w:line="276" w:lineRule="auto"/>
        <w:ind w:left="-567" w:firstLine="567"/>
        <w:jc w:val="both"/>
        <w:rPr>
          <w:rFonts w:eastAsia="Calibri"/>
          <w:sz w:val="24"/>
          <w:szCs w:val="24"/>
          <w:lang w:eastAsia="en-US"/>
        </w:rPr>
      </w:pPr>
      <w:r w:rsidRPr="005C78DD">
        <w:rPr>
          <w:rFonts w:eastAsia="Calibri"/>
          <w:sz w:val="24"/>
          <w:szCs w:val="24"/>
          <w:lang w:eastAsia="en-US"/>
        </w:rPr>
        <w:t>В настоящее время из-за разрушения подводящего коллектора сточные воды сливаются на рельеф, попадая в пруд-отстойник и далее в р. Ольховка. Очистные сооружения канализации «Северные» находятся в аварийном состоянии.</w:t>
      </w:r>
    </w:p>
    <w:p w:rsidR="00C31FD6" w:rsidRDefault="00C31FD6" w:rsidP="001C554E">
      <w:pPr>
        <w:pStyle w:val="aff1"/>
        <w:spacing w:line="240" w:lineRule="auto"/>
        <w:ind w:left="-567" w:firstLine="567"/>
        <w:rPr>
          <w:sz w:val="24"/>
          <w:szCs w:val="24"/>
        </w:rPr>
      </w:pPr>
      <w:r>
        <w:rPr>
          <w:sz w:val="24"/>
          <w:szCs w:val="24"/>
        </w:rPr>
        <w:t>Усадебная застройка оборудована надворными туалетами.</w:t>
      </w:r>
    </w:p>
    <w:p w:rsidR="00C31FD6" w:rsidRDefault="00C31FD6" w:rsidP="001C554E">
      <w:pPr>
        <w:pStyle w:val="aff1"/>
        <w:spacing w:line="240" w:lineRule="auto"/>
        <w:ind w:left="-567" w:firstLine="567"/>
        <w:rPr>
          <w:sz w:val="24"/>
          <w:szCs w:val="24"/>
        </w:rPr>
      </w:pPr>
      <w:r>
        <w:rPr>
          <w:sz w:val="24"/>
          <w:szCs w:val="24"/>
        </w:rPr>
        <w:t>Схема магистральных и разводящих трубопроводов водоотведения г. Карабаша представлена в «Обосновывающих материалах».</w:t>
      </w:r>
    </w:p>
    <w:p w:rsidR="00C31FD6" w:rsidRDefault="00C31FD6" w:rsidP="001C554E">
      <w:pPr>
        <w:pStyle w:val="aff1"/>
        <w:spacing w:line="240" w:lineRule="auto"/>
        <w:ind w:left="-567" w:firstLine="567"/>
        <w:rPr>
          <w:sz w:val="24"/>
          <w:szCs w:val="24"/>
        </w:rPr>
      </w:pPr>
      <w:r>
        <w:rPr>
          <w:sz w:val="24"/>
          <w:szCs w:val="24"/>
        </w:rPr>
        <w:t xml:space="preserve">Ливневая канализация проложена только по центральной части новых микрорайонов г. Карабаша. Ливневые и талые воды собираются по ливневой водоотводящей сети и отводятся на пониженный заболоченный участок городской территории. </w:t>
      </w:r>
    </w:p>
    <w:p w:rsidR="00B5059B" w:rsidRPr="00B5059B" w:rsidRDefault="00B5059B" w:rsidP="00B5059B">
      <w:pPr>
        <w:pStyle w:val="aff1"/>
        <w:spacing w:line="240" w:lineRule="auto"/>
        <w:ind w:left="-567" w:firstLine="567"/>
        <w:rPr>
          <w:sz w:val="24"/>
          <w:szCs w:val="24"/>
        </w:rPr>
      </w:pPr>
      <w:r w:rsidRPr="00B5059B">
        <w:rPr>
          <w:sz w:val="24"/>
          <w:szCs w:val="24"/>
        </w:rPr>
        <w:t>В системе водоотведения Карабашского городского округа в 2016 году отведено 789,3 тыс. м3 сточных вод.</w:t>
      </w:r>
    </w:p>
    <w:p w:rsidR="00B5059B" w:rsidRPr="00B5059B" w:rsidRDefault="00B5059B" w:rsidP="00B5059B">
      <w:pPr>
        <w:pStyle w:val="aff1"/>
        <w:spacing w:line="240" w:lineRule="auto"/>
        <w:ind w:left="-567" w:firstLine="567"/>
        <w:rPr>
          <w:sz w:val="24"/>
          <w:szCs w:val="24"/>
        </w:rPr>
      </w:pPr>
      <w:r w:rsidRPr="00B5059B">
        <w:rPr>
          <w:sz w:val="24"/>
          <w:szCs w:val="24"/>
        </w:rPr>
        <w:t>По состоянию на 2016 год система водоотведения Карабашского городского округа включает:</w:t>
      </w:r>
    </w:p>
    <w:p w:rsidR="00B5059B" w:rsidRPr="00B5059B" w:rsidRDefault="00B5059B" w:rsidP="00B5059B">
      <w:pPr>
        <w:pStyle w:val="aff1"/>
        <w:spacing w:line="240" w:lineRule="auto"/>
        <w:ind w:left="-567" w:firstLine="567"/>
        <w:rPr>
          <w:sz w:val="24"/>
          <w:szCs w:val="24"/>
        </w:rPr>
      </w:pPr>
      <w:r w:rsidRPr="00B5059B">
        <w:rPr>
          <w:sz w:val="24"/>
          <w:szCs w:val="24"/>
        </w:rPr>
        <w:t>- водоотводящие сети – 102,4 км;</w:t>
      </w:r>
    </w:p>
    <w:p w:rsidR="00B5059B" w:rsidRPr="00B5059B" w:rsidRDefault="00B5059B" w:rsidP="00B5059B">
      <w:pPr>
        <w:pStyle w:val="aff1"/>
        <w:spacing w:line="240" w:lineRule="auto"/>
        <w:ind w:left="-567" w:firstLine="567"/>
        <w:rPr>
          <w:sz w:val="24"/>
          <w:szCs w:val="24"/>
        </w:rPr>
      </w:pPr>
      <w:r w:rsidRPr="00B5059B">
        <w:rPr>
          <w:sz w:val="24"/>
          <w:szCs w:val="24"/>
        </w:rPr>
        <w:t>- канализационные насосные станции (КНС) – 7 шт.;</w:t>
      </w:r>
    </w:p>
    <w:p w:rsidR="00B5059B" w:rsidRPr="00B5059B" w:rsidRDefault="00B5059B" w:rsidP="00B5059B">
      <w:pPr>
        <w:pStyle w:val="aff1"/>
        <w:spacing w:line="240" w:lineRule="auto"/>
        <w:ind w:left="-567" w:firstLine="567"/>
        <w:rPr>
          <w:sz w:val="24"/>
          <w:szCs w:val="24"/>
        </w:rPr>
      </w:pPr>
      <w:r w:rsidRPr="00B5059B">
        <w:rPr>
          <w:sz w:val="24"/>
          <w:szCs w:val="24"/>
        </w:rPr>
        <w:t>- очистные сооружения канализации – 4 шт.;</w:t>
      </w:r>
    </w:p>
    <w:p w:rsidR="00B5059B" w:rsidRPr="00B5059B" w:rsidRDefault="00B5059B" w:rsidP="00B5059B">
      <w:pPr>
        <w:pStyle w:val="aff1"/>
        <w:spacing w:line="240" w:lineRule="auto"/>
        <w:ind w:left="-567" w:firstLine="567"/>
        <w:rPr>
          <w:sz w:val="24"/>
          <w:szCs w:val="24"/>
        </w:rPr>
      </w:pPr>
      <w:r w:rsidRPr="00B5059B">
        <w:rPr>
          <w:sz w:val="24"/>
          <w:szCs w:val="24"/>
        </w:rPr>
        <w:t>- септики и выгребные ямы.</w:t>
      </w:r>
    </w:p>
    <w:p w:rsidR="00B5059B" w:rsidRPr="00B5059B" w:rsidRDefault="00B5059B" w:rsidP="00B5059B">
      <w:pPr>
        <w:pStyle w:val="aff1"/>
        <w:spacing w:line="240" w:lineRule="auto"/>
        <w:ind w:left="-567" w:firstLine="567"/>
        <w:rPr>
          <w:sz w:val="24"/>
          <w:szCs w:val="24"/>
        </w:rPr>
      </w:pPr>
      <w:r w:rsidRPr="00B5059B">
        <w:rPr>
          <w:sz w:val="24"/>
          <w:szCs w:val="24"/>
        </w:rPr>
        <w:t>Для отвода дождевых и паводковых вод с поверхности города используется ливневая канализация. Ливневые и талые воды собираются по ливневой водоотводящей сети и отводятся на пониженный, заболоченный участок городской территории.</w:t>
      </w:r>
    </w:p>
    <w:p w:rsidR="00B5059B" w:rsidRDefault="00B5059B" w:rsidP="00B5059B">
      <w:pPr>
        <w:pStyle w:val="aff1"/>
        <w:spacing w:line="240" w:lineRule="auto"/>
        <w:ind w:left="-567" w:firstLine="567"/>
        <w:rPr>
          <w:sz w:val="24"/>
          <w:szCs w:val="24"/>
        </w:rPr>
      </w:pPr>
      <w:r w:rsidRPr="00B5059B">
        <w:rPr>
          <w:sz w:val="24"/>
          <w:szCs w:val="24"/>
        </w:rPr>
        <w:t>Средний показатель физического износа конструктивных элементов очистных сооружений и оборудования, участвующего в процессе водоотведения и очистки сточных вод, по состоянию на 2016 год, составляет от 40% до 93%.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rsidR="005C78DD" w:rsidRPr="005C78DD" w:rsidRDefault="005C78DD" w:rsidP="005C78DD">
      <w:pPr>
        <w:pStyle w:val="aff1"/>
        <w:spacing w:line="240" w:lineRule="auto"/>
        <w:ind w:left="-567" w:firstLine="567"/>
        <w:rPr>
          <w:sz w:val="24"/>
          <w:szCs w:val="24"/>
        </w:rPr>
      </w:pPr>
      <w:r w:rsidRPr="005C78DD">
        <w:rPr>
          <w:sz w:val="24"/>
          <w:szCs w:val="24"/>
        </w:rPr>
        <w:t xml:space="preserve">Основные показатели состояния системы водоотведения Карабашского городского округа на 2016 год представлены в таблице </w:t>
      </w:r>
      <w:r>
        <w:rPr>
          <w:sz w:val="24"/>
          <w:szCs w:val="24"/>
        </w:rPr>
        <w:t>3</w:t>
      </w:r>
      <w:r w:rsidRPr="005C78DD">
        <w:rPr>
          <w:sz w:val="24"/>
          <w:szCs w:val="24"/>
        </w:rPr>
        <w:t>1.</w:t>
      </w:r>
    </w:p>
    <w:p w:rsidR="005C78DD" w:rsidRDefault="005C78DD" w:rsidP="005C78DD">
      <w:pPr>
        <w:ind w:left="-567" w:firstLine="567"/>
        <w:jc w:val="both"/>
        <w:rPr>
          <w:b/>
          <w:sz w:val="24"/>
          <w:szCs w:val="24"/>
        </w:rPr>
      </w:pPr>
      <w:r>
        <w:rPr>
          <w:b/>
          <w:sz w:val="24"/>
          <w:szCs w:val="24"/>
        </w:rPr>
        <w:t xml:space="preserve">Таблица 31. </w:t>
      </w:r>
      <w:r w:rsidRPr="005C78DD">
        <w:rPr>
          <w:b/>
          <w:sz w:val="24"/>
          <w:szCs w:val="24"/>
        </w:rPr>
        <w:t>Основные показатели состояния системы водоотведения Карабашского городского округа</w:t>
      </w:r>
    </w:p>
    <w:tbl>
      <w:tblPr>
        <w:tblStyle w:val="36"/>
        <w:tblW w:w="5000" w:type="pct"/>
        <w:tblLayout w:type="fixed"/>
        <w:tblLook w:val="04A0" w:firstRow="1" w:lastRow="0" w:firstColumn="1" w:lastColumn="0" w:noHBand="0" w:noVBand="1"/>
      </w:tblPr>
      <w:tblGrid>
        <w:gridCol w:w="3228"/>
        <w:gridCol w:w="1133"/>
        <w:gridCol w:w="1702"/>
        <w:gridCol w:w="1417"/>
        <w:gridCol w:w="2092"/>
      </w:tblGrid>
      <w:tr w:rsidR="005C78DD" w:rsidRPr="005C78DD" w:rsidTr="00611186">
        <w:trPr>
          <w:trHeight w:val="378"/>
        </w:trPr>
        <w:tc>
          <w:tcPr>
            <w:tcW w:w="1686" w:type="pct"/>
            <w:vMerge w:val="restar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Показатели</w:t>
            </w:r>
          </w:p>
        </w:tc>
        <w:tc>
          <w:tcPr>
            <w:tcW w:w="592" w:type="pct"/>
            <w:vMerge w:val="restar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Ед. изм.</w:t>
            </w:r>
          </w:p>
        </w:tc>
        <w:tc>
          <w:tcPr>
            <w:tcW w:w="2722" w:type="pct"/>
            <w:gridSpan w:val="3"/>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 xml:space="preserve">Система водоотведения </w:t>
            </w:r>
          </w:p>
        </w:tc>
      </w:tr>
      <w:tr w:rsidR="005C78DD" w:rsidRPr="005C78DD" w:rsidTr="00611186">
        <w:tc>
          <w:tcPr>
            <w:tcW w:w="1686" w:type="pct"/>
            <w:vMerge/>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592" w:type="pct"/>
            <w:vMerge/>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г. Карабаш</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в/</w:t>
            </w:r>
            <w:proofErr w:type="gramStart"/>
            <w:r w:rsidRPr="005C78DD">
              <w:rPr>
                <w:rFonts w:eastAsia="Calibri"/>
                <w:sz w:val="24"/>
                <w:szCs w:val="22"/>
                <w:lang w:eastAsia="en-US"/>
              </w:rPr>
              <w:t>г</w:t>
            </w:r>
            <w:proofErr w:type="gramEnd"/>
            <w:r w:rsidRPr="005C78DD">
              <w:rPr>
                <w:rFonts w:eastAsia="Calibri"/>
                <w:sz w:val="24"/>
                <w:szCs w:val="22"/>
                <w:lang w:eastAsia="en-US"/>
              </w:rPr>
              <w:t xml:space="preserve"> №1</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 xml:space="preserve"> Карабаш-4</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п. Красный Камень и посёлков КГО</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Обеспеченность жилого фонда канализацией</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68,8</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21,6</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Общая протяженность сетей</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км</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90,3</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11,9</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0,2</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Протяженность сетей  нуждающихся в замене</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км</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81,27</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10,71</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0,18</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Фактический износ сетей систем водоотведения</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Количество КНС</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шт.</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5</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2</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Количество ЛНС</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шт.</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Количество ОСК</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шт.</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2</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 xml:space="preserve">Установленная производственная мощность </w:t>
            </w:r>
            <w:r w:rsidRPr="005C78DD">
              <w:rPr>
                <w:rFonts w:eastAsia="Calibri"/>
                <w:sz w:val="24"/>
                <w:szCs w:val="22"/>
                <w:lang w:eastAsia="en-US"/>
              </w:rPr>
              <w:lastRenderedPageBreak/>
              <w:t xml:space="preserve">очистных сооружений </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lastRenderedPageBreak/>
              <w:t>тыс. м</w:t>
            </w:r>
            <w:r w:rsidRPr="005C78DD">
              <w:rPr>
                <w:rFonts w:eastAsia="Calibri"/>
                <w:sz w:val="24"/>
                <w:szCs w:val="22"/>
                <w:vertAlign w:val="superscript"/>
                <w:lang w:eastAsia="en-US"/>
              </w:rPr>
              <w:t>3</w:t>
            </w:r>
            <w:r w:rsidRPr="005C78DD">
              <w:rPr>
                <w:rFonts w:eastAsia="Calibri"/>
                <w:sz w:val="24"/>
                <w:szCs w:val="22"/>
                <w:lang w:eastAsia="en-US"/>
              </w:rPr>
              <w:t>/сутки</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«Южные» 4,25</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lastRenderedPageBreak/>
              <w:t>«Северные»</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0,3</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0,4</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lastRenderedPageBreak/>
              <w:t>Фактическое состояние оборудования</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proofErr w:type="gramStart"/>
            <w:r w:rsidRPr="005C78DD">
              <w:rPr>
                <w:rFonts w:eastAsia="Calibri"/>
                <w:sz w:val="24"/>
                <w:szCs w:val="22"/>
                <w:lang w:eastAsia="en-US"/>
              </w:rPr>
              <w:t>≈100 выведены из эксплуатации</w:t>
            </w:r>
            <w:proofErr w:type="gramEnd"/>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Выведены из эксплуатации в 2006 г.</w:t>
            </w:r>
          </w:p>
        </w:tc>
      </w:tr>
    </w:tbl>
    <w:p w:rsidR="005C78DD" w:rsidRPr="005C78DD" w:rsidRDefault="005C78DD" w:rsidP="005C78DD">
      <w:pPr>
        <w:pStyle w:val="aff1"/>
        <w:spacing w:line="240" w:lineRule="auto"/>
        <w:ind w:left="-567" w:firstLine="567"/>
        <w:rPr>
          <w:sz w:val="24"/>
          <w:szCs w:val="24"/>
        </w:rPr>
      </w:pPr>
      <w:r w:rsidRPr="005C78DD">
        <w:rPr>
          <w:sz w:val="24"/>
          <w:szCs w:val="24"/>
        </w:rPr>
        <w:t xml:space="preserve">Протяженность сетей водоотведения составляет 102,4 км из них 92,16 км (≈90%) </w:t>
      </w:r>
      <w:proofErr w:type="gramStart"/>
      <w:r w:rsidRPr="005C78DD">
        <w:rPr>
          <w:sz w:val="24"/>
          <w:szCs w:val="24"/>
        </w:rPr>
        <w:t>се-</w:t>
      </w:r>
      <w:proofErr w:type="spellStart"/>
      <w:r w:rsidRPr="005C78DD">
        <w:rPr>
          <w:sz w:val="24"/>
          <w:szCs w:val="24"/>
        </w:rPr>
        <w:t>тей</w:t>
      </w:r>
      <w:proofErr w:type="spellEnd"/>
      <w:proofErr w:type="gramEnd"/>
      <w:r w:rsidRPr="005C78DD">
        <w:rPr>
          <w:sz w:val="24"/>
          <w:szCs w:val="24"/>
        </w:rPr>
        <w:t xml:space="preserve"> эксплуатируются более 25 лет и нуждаются в замене в связи с физическим износом. Также необходима замена морально устаревшего оборудования на объектах системы </w:t>
      </w:r>
      <w:proofErr w:type="gramStart"/>
      <w:r w:rsidRPr="005C78DD">
        <w:rPr>
          <w:sz w:val="24"/>
          <w:szCs w:val="24"/>
        </w:rPr>
        <w:t>водо-отведения</w:t>
      </w:r>
      <w:proofErr w:type="gramEnd"/>
      <w:r w:rsidRPr="005C78DD">
        <w:rPr>
          <w:sz w:val="24"/>
          <w:szCs w:val="24"/>
        </w:rPr>
        <w:t>.</w:t>
      </w:r>
    </w:p>
    <w:p w:rsidR="005C78DD" w:rsidRDefault="005C78DD" w:rsidP="005C78DD">
      <w:pPr>
        <w:pStyle w:val="aff1"/>
        <w:spacing w:line="240" w:lineRule="auto"/>
        <w:ind w:left="-567" w:firstLine="567"/>
        <w:rPr>
          <w:sz w:val="24"/>
          <w:szCs w:val="24"/>
        </w:rPr>
      </w:pPr>
      <w:r w:rsidRPr="005C78DD">
        <w:rPr>
          <w:sz w:val="24"/>
          <w:szCs w:val="24"/>
        </w:rPr>
        <w:t>Используемое оборудование и технология очистки сточных вод морально устарели и не отвечают возросшим в последнее время нормативным требованиям природоохранного законодательства к качеству очистки и сброса сточных вод. С целью обеспечения санитар-но-эпидемиологического благополучия населения и предотвращения экологических рисков на территории Карабашского городского округа, существует необходимость проведения реконструкции и строительства новых очистных сооружений с целью достижения показателей очищенных сточных вод до нормативов на допустимые сбросы.</w:t>
      </w:r>
    </w:p>
    <w:p w:rsidR="005C78DD" w:rsidRPr="005C78DD" w:rsidRDefault="005C78DD" w:rsidP="005C78DD">
      <w:pPr>
        <w:pStyle w:val="aff1"/>
        <w:spacing w:line="240" w:lineRule="auto"/>
        <w:ind w:left="-567" w:firstLine="567"/>
        <w:rPr>
          <w:sz w:val="24"/>
          <w:szCs w:val="24"/>
        </w:rPr>
      </w:pPr>
    </w:p>
    <w:p w:rsidR="005C78DD" w:rsidRPr="005C78DD" w:rsidRDefault="005C78DD" w:rsidP="005C78DD">
      <w:pPr>
        <w:pStyle w:val="aff1"/>
        <w:spacing w:line="240" w:lineRule="auto"/>
        <w:ind w:left="-567" w:firstLine="567"/>
        <w:rPr>
          <w:sz w:val="24"/>
          <w:szCs w:val="24"/>
          <w:u w:val="single"/>
        </w:rPr>
      </w:pPr>
      <w:r w:rsidRPr="005C78DD">
        <w:rPr>
          <w:sz w:val="24"/>
          <w:szCs w:val="24"/>
          <w:u w:val="single"/>
        </w:rPr>
        <w:t>Очистные сооружения канализации в/</w:t>
      </w:r>
      <w:proofErr w:type="gramStart"/>
      <w:r w:rsidRPr="005C78DD">
        <w:rPr>
          <w:sz w:val="24"/>
          <w:szCs w:val="24"/>
          <w:u w:val="single"/>
        </w:rPr>
        <w:t>г</w:t>
      </w:r>
      <w:proofErr w:type="gramEnd"/>
      <w:r w:rsidRPr="005C78DD">
        <w:rPr>
          <w:sz w:val="24"/>
          <w:szCs w:val="24"/>
          <w:u w:val="single"/>
        </w:rPr>
        <w:t xml:space="preserve"> №1 Карабаш-4</w:t>
      </w:r>
    </w:p>
    <w:p w:rsidR="00C31FD6" w:rsidRDefault="00C31FD6" w:rsidP="001C554E">
      <w:pPr>
        <w:pStyle w:val="aff1"/>
        <w:spacing w:line="240" w:lineRule="auto"/>
        <w:ind w:left="-567" w:firstLine="567"/>
        <w:rPr>
          <w:sz w:val="24"/>
          <w:szCs w:val="24"/>
        </w:rPr>
      </w:pPr>
      <w:r>
        <w:rPr>
          <w:sz w:val="24"/>
          <w:szCs w:val="24"/>
        </w:rPr>
        <w:t>Протяженность сетей водоотведения составляет 11,9 км.</w:t>
      </w:r>
    </w:p>
    <w:p w:rsidR="005C78DD" w:rsidRPr="005C78DD" w:rsidRDefault="005C78DD" w:rsidP="005C78DD">
      <w:pPr>
        <w:pStyle w:val="aff1"/>
        <w:spacing w:line="240" w:lineRule="auto"/>
        <w:ind w:left="-567" w:firstLine="567"/>
        <w:rPr>
          <w:sz w:val="24"/>
          <w:szCs w:val="24"/>
        </w:rPr>
      </w:pPr>
      <w:r w:rsidRPr="005C78DD">
        <w:rPr>
          <w:sz w:val="24"/>
          <w:szCs w:val="24"/>
        </w:rPr>
        <w:t>Сточные воды от жилой застройки военных городко</w:t>
      </w:r>
      <w:r>
        <w:rPr>
          <w:sz w:val="24"/>
          <w:szCs w:val="24"/>
        </w:rPr>
        <w:t>в 1, 2 и предприятий по самотеч</w:t>
      </w:r>
      <w:r w:rsidRPr="005C78DD">
        <w:rPr>
          <w:sz w:val="24"/>
          <w:szCs w:val="24"/>
        </w:rPr>
        <w:t>ной водоотводящей сети направляются на очистные сооружения канализации. Сточные воды последовательно проходят через песколовки, первич</w:t>
      </w:r>
      <w:r>
        <w:rPr>
          <w:sz w:val="24"/>
          <w:szCs w:val="24"/>
        </w:rPr>
        <w:t>ные отстойники, станцию биологич</w:t>
      </w:r>
      <w:r w:rsidRPr="005C78DD">
        <w:rPr>
          <w:sz w:val="24"/>
          <w:szCs w:val="24"/>
        </w:rPr>
        <w:t>еской очистки, вторичные отстойники, подвергаются обеззараживанию гипохлоритом.</w:t>
      </w:r>
    </w:p>
    <w:p w:rsidR="005C78DD" w:rsidRDefault="005C78DD" w:rsidP="005C78DD">
      <w:pPr>
        <w:pStyle w:val="aff1"/>
        <w:spacing w:line="240" w:lineRule="auto"/>
        <w:ind w:left="-567" w:firstLine="567"/>
        <w:rPr>
          <w:sz w:val="24"/>
          <w:szCs w:val="24"/>
        </w:rPr>
      </w:pPr>
      <w:r w:rsidRPr="005C78DD">
        <w:rPr>
          <w:sz w:val="24"/>
          <w:szCs w:val="24"/>
        </w:rPr>
        <w:t>На очистных сооружениях канализации соблюдается технология и обеспечивается очистка сточных вод от загрязнений.</w:t>
      </w:r>
    </w:p>
    <w:p w:rsidR="00C31FD6" w:rsidRDefault="00C31FD6" w:rsidP="001C554E">
      <w:pPr>
        <w:pStyle w:val="aff1"/>
        <w:spacing w:line="240" w:lineRule="auto"/>
        <w:ind w:left="-567" w:firstLine="567"/>
        <w:rPr>
          <w:sz w:val="24"/>
          <w:szCs w:val="24"/>
          <w:u w:val="single"/>
        </w:rPr>
      </w:pPr>
    </w:p>
    <w:p w:rsidR="005C78DD" w:rsidRDefault="005C78DD" w:rsidP="001C554E">
      <w:pPr>
        <w:pStyle w:val="aff1"/>
        <w:spacing w:line="240" w:lineRule="auto"/>
        <w:ind w:left="-567" w:firstLine="567"/>
        <w:rPr>
          <w:sz w:val="24"/>
          <w:szCs w:val="24"/>
          <w:u w:val="single"/>
        </w:rPr>
      </w:pPr>
      <w:r w:rsidRPr="005C78DD">
        <w:rPr>
          <w:sz w:val="24"/>
          <w:szCs w:val="24"/>
          <w:u w:val="single"/>
        </w:rPr>
        <w:t>Очистные сооружения канализации п. Красный Камень</w:t>
      </w:r>
    </w:p>
    <w:p w:rsidR="005C78DD" w:rsidRPr="005C78DD" w:rsidRDefault="005C78DD" w:rsidP="005C78DD">
      <w:pPr>
        <w:pStyle w:val="aff1"/>
        <w:spacing w:line="240" w:lineRule="auto"/>
        <w:ind w:left="-567" w:firstLine="567"/>
        <w:rPr>
          <w:sz w:val="24"/>
          <w:szCs w:val="24"/>
        </w:rPr>
      </w:pPr>
      <w:r w:rsidRPr="005C78DD">
        <w:rPr>
          <w:sz w:val="24"/>
          <w:szCs w:val="24"/>
        </w:rPr>
        <w:t>Для приема сточных вод от застройки п. Красный Камень и дома отдыха «Красный Камень» в 1988 г. были введены в эксплуатацию очистные сооружения канализации производительностью 0,4 тыс. м3/</w:t>
      </w:r>
      <w:proofErr w:type="spellStart"/>
      <w:r w:rsidRPr="005C78DD">
        <w:rPr>
          <w:sz w:val="24"/>
          <w:szCs w:val="24"/>
        </w:rPr>
        <w:t>сут</w:t>
      </w:r>
      <w:proofErr w:type="spellEnd"/>
      <w:r w:rsidRPr="005C78DD">
        <w:rPr>
          <w:sz w:val="24"/>
          <w:szCs w:val="24"/>
        </w:rPr>
        <w:t xml:space="preserve">. </w:t>
      </w:r>
    </w:p>
    <w:p w:rsidR="005C78DD" w:rsidRDefault="005C78DD" w:rsidP="005C78DD">
      <w:pPr>
        <w:pStyle w:val="aff1"/>
        <w:spacing w:line="240" w:lineRule="auto"/>
        <w:ind w:left="-567" w:firstLine="567"/>
        <w:rPr>
          <w:sz w:val="24"/>
          <w:szCs w:val="24"/>
        </w:rPr>
      </w:pPr>
      <w:r w:rsidRPr="005C78DD">
        <w:rPr>
          <w:sz w:val="24"/>
          <w:szCs w:val="24"/>
        </w:rPr>
        <w:t>С 2006 г. очистные сооружения канализации выведены из эксплуатации; здание, где располагалось электрооборудование, и фильтры доочист</w:t>
      </w:r>
      <w:r w:rsidR="005B1109">
        <w:rPr>
          <w:sz w:val="24"/>
          <w:szCs w:val="24"/>
        </w:rPr>
        <w:t>ки находятся в нерабочем состоя</w:t>
      </w:r>
      <w:r w:rsidRPr="005C78DD">
        <w:rPr>
          <w:sz w:val="24"/>
          <w:szCs w:val="24"/>
        </w:rPr>
        <w:t xml:space="preserve">нии; отстойники и </w:t>
      </w:r>
      <w:proofErr w:type="spellStart"/>
      <w:r w:rsidRPr="005C78DD">
        <w:rPr>
          <w:sz w:val="24"/>
          <w:szCs w:val="24"/>
        </w:rPr>
        <w:t>аэротенки</w:t>
      </w:r>
      <w:proofErr w:type="spellEnd"/>
      <w:r w:rsidRPr="005C78DD">
        <w:rPr>
          <w:sz w:val="24"/>
          <w:szCs w:val="24"/>
        </w:rPr>
        <w:t xml:space="preserve"> требуют капитального ремонта. В настоящее время сточные воды сбрасываются в приемные резервуары насосных с</w:t>
      </w:r>
      <w:r w:rsidR="005B1109">
        <w:rPr>
          <w:sz w:val="24"/>
          <w:szCs w:val="24"/>
        </w:rPr>
        <w:t>танций и вывозятся ассенизацион</w:t>
      </w:r>
      <w:r w:rsidRPr="005C78DD">
        <w:rPr>
          <w:sz w:val="24"/>
          <w:szCs w:val="24"/>
        </w:rPr>
        <w:t>ными машинами в г. Карабаш.</w:t>
      </w:r>
    </w:p>
    <w:p w:rsidR="005B1109" w:rsidRDefault="00C31FD6" w:rsidP="005C78DD">
      <w:pPr>
        <w:pStyle w:val="aff1"/>
        <w:spacing w:line="240" w:lineRule="auto"/>
        <w:ind w:left="-567" w:firstLine="567"/>
        <w:rPr>
          <w:b/>
          <w:sz w:val="24"/>
          <w:szCs w:val="24"/>
        </w:rPr>
      </w:pPr>
      <w:r>
        <w:rPr>
          <w:b/>
          <w:sz w:val="24"/>
          <w:szCs w:val="24"/>
        </w:rPr>
        <w:t>Таб</w:t>
      </w:r>
      <w:r w:rsidR="005C78DD">
        <w:rPr>
          <w:b/>
          <w:sz w:val="24"/>
          <w:szCs w:val="24"/>
        </w:rPr>
        <w:t>лица 32</w:t>
      </w:r>
      <w:r>
        <w:rPr>
          <w:b/>
          <w:sz w:val="24"/>
          <w:szCs w:val="24"/>
        </w:rPr>
        <w:t xml:space="preserve">.  </w:t>
      </w:r>
      <w:r w:rsidR="005B1109" w:rsidRPr="005B1109">
        <w:rPr>
          <w:b/>
          <w:sz w:val="24"/>
          <w:szCs w:val="24"/>
        </w:rPr>
        <w:t>Баланс сточных вод системы водоотведения Карабашского городского округа</w:t>
      </w:r>
      <w:r w:rsidR="005B1109">
        <w:rPr>
          <w:b/>
          <w:sz w:val="24"/>
          <w:szCs w:val="24"/>
        </w:rPr>
        <w:t xml:space="preserve"> за </w:t>
      </w:r>
      <w:r>
        <w:rPr>
          <w:b/>
          <w:sz w:val="24"/>
          <w:szCs w:val="24"/>
        </w:rPr>
        <w:t>201</w:t>
      </w:r>
      <w:r w:rsidR="005B1109">
        <w:rPr>
          <w:b/>
          <w:sz w:val="24"/>
          <w:szCs w:val="24"/>
        </w:rPr>
        <w:t>6</w:t>
      </w:r>
      <w:r>
        <w:rPr>
          <w:b/>
          <w:sz w:val="24"/>
          <w:szCs w:val="24"/>
        </w:rPr>
        <w:t xml:space="preserve"> г.</w:t>
      </w:r>
    </w:p>
    <w:p w:rsidR="005B1109" w:rsidRDefault="005B1109" w:rsidP="005B1109">
      <w:pPr>
        <w:pStyle w:val="aff1"/>
        <w:spacing w:line="240" w:lineRule="auto"/>
        <w:ind w:left="-567" w:firstLine="567"/>
        <w:rPr>
          <w:sz w:val="24"/>
          <w:szCs w:val="24"/>
        </w:rPr>
      </w:pPr>
    </w:p>
    <w:tbl>
      <w:tblPr>
        <w:tblStyle w:val="1a"/>
        <w:tblpPr w:leftFromText="180" w:rightFromText="180" w:vertAnchor="page" w:horzAnchor="margin" w:tblpY="11491"/>
        <w:tblW w:w="5000" w:type="pct"/>
        <w:tblLook w:val="04A0" w:firstRow="1" w:lastRow="0" w:firstColumn="1" w:lastColumn="0" w:noHBand="0" w:noVBand="1"/>
      </w:tblPr>
      <w:tblGrid>
        <w:gridCol w:w="2066"/>
        <w:gridCol w:w="1411"/>
        <w:gridCol w:w="1995"/>
        <w:gridCol w:w="2115"/>
        <w:gridCol w:w="1985"/>
      </w:tblGrid>
      <w:tr w:rsidR="005B1109" w:rsidRPr="00381015" w:rsidTr="005B1109">
        <w:trPr>
          <w:trHeight w:val="397"/>
        </w:trPr>
        <w:tc>
          <w:tcPr>
            <w:tcW w:w="1079" w:type="pct"/>
            <w:vMerge w:val="restart"/>
            <w:vAlign w:val="center"/>
          </w:tcPr>
          <w:p w:rsidR="005B1109" w:rsidRPr="00381015" w:rsidRDefault="005B1109" w:rsidP="005B1109">
            <w:pPr>
              <w:suppressAutoHyphens/>
              <w:jc w:val="center"/>
              <w:rPr>
                <w:sz w:val="22"/>
                <w:szCs w:val="24"/>
              </w:rPr>
            </w:pPr>
            <w:r w:rsidRPr="00381015">
              <w:rPr>
                <w:sz w:val="22"/>
                <w:szCs w:val="24"/>
              </w:rPr>
              <w:t>Показатели</w:t>
            </w:r>
          </w:p>
        </w:tc>
        <w:tc>
          <w:tcPr>
            <w:tcW w:w="737" w:type="pct"/>
            <w:vMerge w:val="restart"/>
            <w:noWrap/>
            <w:vAlign w:val="center"/>
          </w:tcPr>
          <w:p w:rsidR="005B1109" w:rsidRPr="00381015" w:rsidRDefault="005B1109" w:rsidP="005B1109">
            <w:pPr>
              <w:suppressAutoHyphens/>
              <w:jc w:val="center"/>
              <w:rPr>
                <w:sz w:val="22"/>
                <w:szCs w:val="24"/>
              </w:rPr>
            </w:pPr>
            <w:r w:rsidRPr="00381015">
              <w:rPr>
                <w:sz w:val="22"/>
                <w:szCs w:val="24"/>
              </w:rPr>
              <w:t>Ед. изм.</w:t>
            </w:r>
          </w:p>
        </w:tc>
        <w:tc>
          <w:tcPr>
            <w:tcW w:w="3184" w:type="pct"/>
            <w:gridSpan w:val="3"/>
            <w:vAlign w:val="center"/>
          </w:tcPr>
          <w:p w:rsidR="005B1109" w:rsidRPr="00381015" w:rsidRDefault="005B1109" w:rsidP="005B1109">
            <w:pPr>
              <w:suppressAutoHyphens/>
              <w:jc w:val="center"/>
              <w:rPr>
                <w:sz w:val="22"/>
                <w:szCs w:val="24"/>
              </w:rPr>
            </w:pPr>
            <w:r w:rsidRPr="00381015">
              <w:rPr>
                <w:sz w:val="22"/>
                <w:szCs w:val="24"/>
              </w:rPr>
              <w:t>Система водоотведения</w:t>
            </w:r>
          </w:p>
        </w:tc>
      </w:tr>
      <w:tr w:rsidR="005B1109" w:rsidRPr="00381015" w:rsidTr="005B1109">
        <w:trPr>
          <w:trHeight w:val="581"/>
        </w:trPr>
        <w:tc>
          <w:tcPr>
            <w:tcW w:w="1079" w:type="pct"/>
            <w:vMerge/>
            <w:vAlign w:val="center"/>
          </w:tcPr>
          <w:p w:rsidR="005B1109" w:rsidRPr="00381015" w:rsidRDefault="005B1109" w:rsidP="005B1109">
            <w:pPr>
              <w:suppressAutoHyphens/>
              <w:jc w:val="center"/>
              <w:rPr>
                <w:sz w:val="22"/>
                <w:szCs w:val="24"/>
              </w:rPr>
            </w:pPr>
          </w:p>
        </w:tc>
        <w:tc>
          <w:tcPr>
            <w:tcW w:w="737" w:type="pct"/>
            <w:vMerge/>
            <w:noWrap/>
            <w:vAlign w:val="center"/>
          </w:tcPr>
          <w:p w:rsidR="005B1109" w:rsidRPr="00381015" w:rsidRDefault="005B1109" w:rsidP="005B1109">
            <w:pPr>
              <w:suppressAutoHyphens/>
              <w:jc w:val="center"/>
              <w:rPr>
                <w:sz w:val="22"/>
                <w:szCs w:val="24"/>
              </w:rPr>
            </w:pPr>
          </w:p>
        </w:tc>
        <w:tc>
          <w:tcPr>
            <w:tcW w:w="1042" w:type="pct"/>
            <w:vAlign w:val="center"/>
          </w:tcPr>
          <w:p w:rsidR="005B1109" w:rsidRPr="00381015" w:rsidRDefault="005B1109" w:rsidP="005B1109">
            <w:pPr>
              <w:suppressAutoHyphens/>
              <w:jc w:val="center"/>
              <w:rPr>
                <w:sz w:val="22"/>
                <w:szCs w:val="24"/>
              </w:rPr>
            </w:pPr>
            <w:r w:rsidRPr="00381015">
              <w:rPr>
                <w:sz w:val="22"/>
                <w:szCs w:val="24"/>
              </w:rPr>
              <w:t>г. Карабаш</w:t>
            </w:r>
          </w:p>
        </w:tc>
        <w:tc>
          <w:tcPr>
            <w:tcW w:w="1105" w:type="pct"/>
            <w:vAlign w:val="center"/>
          </w:tcPr>
          <w:p w:rsidR="005B1109" w:rsidRPr="00381015" w:rsidRDefault="005B1109" w:rsidP="005B1109">
            <w:pPr>
              <w:suppressAutoHyphens/>
              <w:jc w:val="center"/>
              <w:rPr>
                <w:sz w:val="22"/>
                <w:szCs w:val="24"/>
              </w:rPr>
            </w:pPr>
            <w:r w:rsidRPr="00381015">
              <w:rPr>
                <w:sz w:val="22"/>
                <w:szCs w:val="24"/>
              </w:rPr>
              <w:t>в/</w:t>
            </w:r>
            <w:proofErr w:type="gramStart"/>
            <w:r w:rsidRPr="00381015">
              <w:rPr>
                <w:sz w:val="22"/>
                <w:szCs w:val="24"/>
              </w:rPr>
              <w:t>г</w:t>
            </w:r>
            <w:proofErr w:type="gramEnd"/>
            <w:r w:rsidRPr="00381015">
              <w:rPr>
                <w:sz w:val="22"/>
                <w:szCs w:val="24"/>
              </w:rPr>
              <w:t xml:space="preserve"> №1 Карабаш-4</w:t>
            </w:r>
          </w:p>
        </w:tc>
        <w:tc>
          <w:tcPr>
            <w:tcW w:w="1037" w:type="pct"/>
            <w:vAlign w:val="center"/>
          </w:tcPr>
          <w:p w:rsidR="005B1109" w:rsidRPr="00381015" w:rsidRDefault="005B1109" w:rsidP="005B1109">
            <w:pPr>
              <w:suppressAutoHyphens/>
              <w:jc w:val="center"/>
              <w:rPr>
                <w:sz w:val="22"/>
                <w:szCs w:val="24"/>
              </w:rPr>
            </w:pPr>
            <w:r w:rsidRPr="00381015">
              <w:rPr>
                <w:sz w:val="22"/>
                <w:szCs w:val="24"/>
              </w:rPr>
              <w:t>Красный Камень и поселки КГО</w:t>
            </w:r>
          </w:p>
        </w:tc>
      </w:tr>
      <w:tr w:rsidR="005B1109" w:rsidRPr="00381015" w:rsidTr="005B1109">
        <w:trPr>
          <w:trHeight w:val="484"/>
        </w:trPr>
        <w:tc>
          <w:tcPr>
            <w:tcW w:w="1079" w:type="pct"/>
            <w:vAlign w:val="center"/>
            <w:hideMark/>
          </w:tcPr>
          <w:p w:rsidR="005B1109" w:rsidRPr="00381015" w:rsidRDefault="005B1109" w:rsidP="005B1109">
            <w:pPr>
              <w:suppressAutoHyphens/>
              <w:jc w:val="center"/>
              <w:rPr>
                <w:sz w:val="22"/>
                <w:szCs w:val="24"/>
              </w:rPr>
            </w:pPr>
            <w:r w:rsidRPr="00381015">
              <w:rPr>
                <w:sz w:val="22"/>
                <w:szCs w:val="24"/>
              </w:rPr>
              <w:t>Объём отведенных сточных вод</w:t>
            </w:r>
          </w:p>
        </w:tc>
        <w:tc>
          <w:tcPr>
            <w:tcW w:w="737" w:type="pct"/>
            <w:noWrap/>
            <w:vAlign w:val="center"/>
            <w:hideMark/>
          </w:tcPr>
          <w:p w:rsidR="005B1109" w:rsidRPr="00381015" w:rsidRDefault="005B1109" w:rsidP="005B1109">
            <w:pPr>
              <w:suppressAutoHyphens/>
              <w:jc w:val="center"/>
              <w:rPr>
                <w:sz w:val="22"/>
                <w:szCs w:val="24"/>
              </w:rPr>
            </w:pPr>
            <w:r w:rsidRPr="00381015">
              <w:rPr>
                <w:sz w:val="22"/>
                <w:szCs w:val="24"/>
              </w:rPr>
              <w:t>тыс. м</w:t>
            </w:r>
            <w:r w:rsidRPr="00381015">
              <w:rPr>
                <w:sz w:val="22"/>
                <w:szCs w:val="24"/>
                <w:vertAlign w:val="superscript"/>
              </w:rPr>
              <w:t>3</w:t>
            </w:r>
          </w:p>
        </w:tc>
        <w:tc>
          <w:tcPr>
            <w:tcW w:w="1042" w:type="pct"/>
            <w:vAlign w:val="center"/>
          </w:tcPr>
          <w:p w:rsidR="005B1109" w:rsidRPr="00381015" w:rsidRDefault="005B1109" w:rsidP="005B1109">
            <w:pPr>
              <w:suppressAutoHyphens/>
              <w:jc w:val="center"/>
              <w:rPr>
                <w:sz w:val="22"/>
                <w:szCs w:val="24"/>
              </w:rPr>
            </w:pPr>
            <w:r w:rsidRPr="00381015">
              <w:rPr>
                <w:sz w:val="22"/>
                <w:szCs w:val="24"/>
              </w:rPr>
              <w:t>528,4</w:t>
            </w:r>
          </w:p>
        </w:tc>
        <w:tc>
          <w:tcPr>
            <w:tcW w:w="1105" w:type="pct"/>
            <w:vAlign w:val="center"/>
          </w:tcPr>
          <w:p w:rsidR="005B1109" w:rsidRPr="00381015" w:rsidRDefault="005B1109" w:rsidP="005B1109">
            <w:pPr>
              <w:suppressAutoHyphens/>
              <w:jc w:val="center"/>
              <w:rPr>
                <w:sz w:val="22"/>
                <w:szCs w:val="24"/>
              </w:rPr>
            </w:pPr>
            <w:r>
              <w:rPr>
                <w:sz w:val="22"/>
                <w:szCs w:val="24"/>
              </w:rPr>
              <w:t>256,2</w:t>
            </w:r>
          </w:p>
        </w:tc>
        <w:tc>
          <w:tcPr>
            <w:tcW w:w="1037" w:type="pct"/>
            <w:vAlign w:val="center"/>
          </w:tcPr>
          <w:p w:rsidR="005B1109" w:rsidRPr="00381015" w:rsidRDefault="005B1109" w:rsidP="005B1109">
            <w:pPr>
              <w:suppressAutoHyphens/>
              <w:jc w:val="center"/>
              <w:rPr>
                <w:sz w:val="22"/>
                <w:szCs w:val="24"/>
              </w:rPr>
            </w:pPr>
            <w:r w:rsidRPr="00381015">
              <w:rPr>
                <w:sz w:val="22"/>
                <w:szCs w:val="24"/>
              </w:rPr>
              <w:t>4,7</w:t>
            </w:r>
          </w:p>
        </w:tc>
      </w:tr>
      <w:tr w:rsidR="005B1109" w:rsidRPr="00381015" w:rsidTr="005B1109">
        <w:trPr>
          <w:trHeight w:val="392"/>
        </w:trPr>
        <w:tc>
          <w:tcPr>
            <w:tcW w:w="1079" w:type="pct"/>
            <w:vAlign w:val="center"/>
          </w:tcPr>
          <w:p w:rsidR="005B1109" w:rsidRPr="00381015" w:rsidRDefault="005B1109" w:rsidP="005B1109">
            <w:pPr>
              <w:suppressAutoHyphens/>
              <w:jc w:val="center"/>
              <w:rPr>
                <w:sz w:val="22"/>
                <w:szCs w:val="24"/>
              </w:rPr>
            </w:pPr>
            <w:r w:rsidRPr="00381015">
              <w:rPr>
                <w:sz w:val="22"/>
                <w:szCs w:val="24"/>
              </w:rPr>
              <w:t>Всего</w:t>
            </w:r>
          </w:p>
        </w:tc>
        <w:tc>
          <w:tcPr>
            <w:tcW w:w="737" w:type="pct"/>
            <w:noWrap/>
            <w:vAlign w:val="center"/>
          </w:tcPr>
          <w:p w:rsidR="005B1109" w:rsidRPr="00381015" w:rsidRDefault="005B1109" w:rsidP="005B1109">
            <w:pPr>
              <w:suppressAutoHyphens/>
              <w:jc w:val="center"/>
              <w:rPr>
                <w:sz w:val="22"/>
                <w:szCs w:val="24"/>
              </w:rPr>
            </w:pPr>
            <w:r w:rsidRPr="00381015">
              <w:rPr>
                <w:sz w:val="22"/>
                <w:szCs w:val="24"/>
              </w:rPr>
              <w:t>тыс. м</w:t>
            </w:r>
            <w:r w:rsidRPr="00381015">
              <w:rPr>
                <w:sz w:val="22"/>
                <w:szCs w:val="24"/>
                <w:vertAlign w:val="superscript"/>
              </w:rPr>
              <w:t>3</w:t>
            </w:r>
          </w:p>
        </w:tc>
        <w:tc>
          <w:tcPr>
            <w:tcW w:w="3184" w:type="pct"/>
            <w:gridSpan w:val="3"/>
            <w:vAlign w:val="center"/>
          </w:tcPr>
          <w:p w:rsidR="005B1109" w:rsidRPr="00381015" w:rsidRDefault="005B1109" w:rsidP="005B1109">
            <w:pPr>
              <w:suppressAutoHyphens/>
              <w:jc w:val="center"/>
              <w:rPr>
                <w:sz w:val="22"/>
                <w:szCs w:val="24"/>
              </w:rPr>
            </w:pPr>
            <w:r>
              <w:rPr>
                <w:sz w:val="22"/>
                <w:szCs w:val="24"/>
              </w:rPr>
              <w:t>789,3</w:t>
            </w:r>
          </w:p>
        </w:tc>
      </w:tr>
    </w:tbl>
    <w:p w:rsidR="005B1109" w:rsidRDefault="005B1109" w:rsidP="005B1109">
      <w:pPr>
        <w:pStyle w:val="aff1"/>
        <w:spacing w:line="240" w:lineRule="auto"/>
        <w:ind w:left="-567" w:firstLine="567"/>
        <w:rPr>
          <w:sz w:val="24"/>
          <w:szCs w:val="24"/>
        </w:rPr>
      </w:pPr>
    </w:p>
    <w:p w:rsidR="005B1109" w:rsidRDefault="005B1109" w:rsidP="005B1109">
      <w:pPr>
        <w:pStyle w:val="aff1"/>
        <w:spacing w:line="240" w:lineRule="auto"/>
        <w:ind w:left="-567" w:firstLine="567"/>
        <w:rPr>
          <w:sz w:val="24"/>
          <w:szCs w:val="24"/>
        </w:rPr>
      </w:pPr>
      <w:r>
        <w:rPr>
          <w:sz w:val="24"/>
          <w:szCs w:val="24"/>
        </w:rPr>
        <w:t>Анализ приведённых выше</w:t>
      </w:r>
      <w:r w:rsidRPr="005B1109">
        <w:rPr>
          <w:sz w:val="24"/>
          <w:szCs w:val="24"/>
        </w:rPr>
        <w:t xml:space="preserve"> показателей свидетельствует о том, что основным поставщиком сточных вод в систему водоотведения Карабашского городского округа является система водоотведения г. Карабаш, на долю, которой, по данным за 2016 год, приходится 66,95% от общего объёма принятых сточных вод или 528,4 тыс. м3 (1,45 тыс. м3/сутки).  Стоки систем водоотведения </w:t>
      </w:r>
      <w:proofErr w:type="gramStart"/>
      <w:r w:rsidRPr="005B1109">
        <w:rPr>
          <w:sz w:val="24"/>
          <w:szCs w:val="24"/>
        </w:rPr>
        <w:t>от</w:t>
      </w:r>
      <w:proofErr w:type="gramEnd"/>
      <w:r w:rsidRPr="005B1109">
        <w:rPr>
          <w:sz w:val="24"/>
          <w:szCs w:val="24"/>
        </w:rPr>
        <w:t xml:space="preserve"> в/г №1 Карабаша-4 составили 32,46% или  256,2 тыс. м3 (0,7 тыс. м3/</w:t>
      </w:r>
      <w:proofErr w:type="gramStart"/>
      <w:r w:rsidRPr="005B1109">
        <w:rPr>
          <w:sz w:val="24"/>
          <w:szCs w:val="24"/>
        </w:rPr>
        <w:t>сутки</w:t>
      </w:r>
      <w:proofErr w:type="gramEnd"/>
      <w:r w:rsidRPr="005B1109">
        <w:rPr>
          <w:sz w:val="24"/>
          <w:szCs w:val="24"/>
        </w:rPr>
        <w:t>), а так же от системы водоотведения п. Красный Камень и посёлков КГО 0,6% или 4,</w:t>
      </w:r>
      <w:r>
        <w:rPr>
          <w:sz w:val="24"/>
          <w:szCs w:val="24"/>
        </w:rPr>
        <w:t>7 тыс. м3, (0,13 тыс. м3/сутки).</w:t>
      </w:r>
    </w:p>
    <w:p w:rsidR="005B1109" w:rsidRPr="005B1109" w:rsidRDefault="005B1109" w:rsidP="005B1109">
      <w:pPr>
        <w:ind w:left="-567" w:firstLine="567"/>
        <w:rPr>
          <w:rFonts w:ascii="Arial" w:hAnsi="Arial" w:cs="Arial"/>
          <w:sz w:val="24"/>
          <w:szCs w:val="24"/>
        </w:rPr>
      </w:pPr>
      <w:r w:rsidRPr="005B1109">
        <w:rPr>
          <w:rFonts w:ascii="Arial" w:hAnsi="Arial" w:cs="Arial"/>
          <w:noProof/>
          <w:sz w:val="24"/>
          <w:szCs w:val="24"/>
        </w:rPr>
        <w:lastRenderedPageBreak/>
        <w:drawing>
          <wp:inline distT="0" distB="0" distL="0" distR="0" wp14:anchorId="415EBA83" wp14:editId="6A260017">
            <wp:extent cx="5981700" cy="1962150"/>
            <wp:effectExtent l="0" t="0" r="57150" b="1905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1109" w:rsidRPr="005B1109" w:rsidRDefault="005B1109" w:rsidP="005B1109">
      <w:pPr>
        <w:ind w:left="-567" w:firstLine="567"/>
        <w:jc w:val="center"/>
        <w:rPr>
          <w:sz w:val="24"/>
          <w:szCs w:val="24"/>
        </w:rPr>
      </w:pPr>
      <w:r w:rsidRPr="005B1109">
        <w:rPr>
          <w:sz w:val="24"/>
          <w:szCs w:val="24"/>
        </w:rPr>
        <w:t>Рисунок 3. Диаграмма, характеризующая распределение баланса сточных вод систем водоотведения, Карабашского городского округа за 2016 год</w:t>
      </w:r>
    </w:p>
    <w:p w:rsidR="00C31FD6" w:rsidRDefault="00C31FD6" w:rsidP="001C554E">
      <w:pPr>
        <w:ind w:left="-567" w:firstLine="567"/>
        <w:rPr>
          <w:rFonts w:ascii="Arial" w:hAnsi="Arial" w:cs="Arial"/>
          <w:sz w:val="24"/>
          <w:szCs w:val="24"/>
        </w:rPr>
      </w:pPr>
    </w:p>
    <w:p w:rsidR="00C31FD6" w:rsidRDefault="00C31FD6" w:rsidP="001C554E">
      <w:pPr>
        <w:pStyle w:val="aff1"/>
        <w:spacing w:line="240" w:lineRule="auto"/>
        <w:ind w:left="-567" w:firstLine="567"/>
        <w:rPr>
          <w:sz w:val="24"/>
          <w:szCs w:val="24"/>
        </w:rPr>
      </w:pPr>
    </w:p>
    <w:p w:rsidR="00C31FD6" w:rsidRDefault="00C31FD6" w:rsidP="001C554E">
      <w:pPr>
        <w:ind w:left="-567" w:firstLine="567"/>
        <w:jc w:val="both"/>
        <w:rPr>
          <w:sz w:val="24"/>
          <w:szCs w:val="24"/>
        </w:rPr>
      </w:pPr>
      <w:r>
        <w:rPr>
          <w:sz w:val="24"/>
          <w:szCs w:val="24"/>
          <w:u w:val="single"/>
        </w:rPr>
        <w:t>Тарифы на водоотведение в Карабашском городском округе</w:t>
      </w:r>
      <w:r>
        <w:rPr>
          <w:sz w:val="24"/>
          <w:szCs w:val="24"/>
        </w:rPr>
        <w:t xml:space="preserve"> </w:t>
      </w:r>
    </w:p>
    <w:p w:rsidR="00C31FD6" w:rsidRDefault="00C31FD6" w:rsidP="001C554E">
      <w:pPr>
        <w:ind w:left="-567" w:firstLine="567"/>
        <w:jc w:val="both"/>
        <w:rPr>
          <w:sz w:val="24"/>
          <w:szCs w:val="24"/>
        </w:rPr>
      </w:pPr>
      <w:r>
        <w:rPr>
          <w:sz w:val="24"/>
          <w:szCs w:val="24"/>
        </w:rPr>
        <w:t>Тарифы на водоотведение для потребителей Карабашского городского округа устанавливаются региональным тарифным регулятором Челябинской области.</w:t>
      </w:r>
    </w:p>
    <w:p w:rsidR="00C31FD6" w:rsidRDefault="00C31FD6" w:rsidP="001C554E">
      <w:pPr>
        <w:ind w:left="-567" w:firstLine="567"/>
        <w:jc w:val="both"/>
        <w:rPr>
          <w:sz w:val="24"/>
          <w:szCs w:val="24"/>
        </w:rPr>
      </w:pPr>
      <w:r>
        <w:rPr>
          <w:sz w:val="24"/>
          <w:szCs w:val="24"/>
        </w:rPr>
        <w:t xml:space="preserve">Тарифы на водоотведение для потребителей по состоянию на </w:t>
      </w:r>
      <w:r w:rsidR="005B1109">
        <w:rPr>
          <w:sz w:val="24"/>
          <w:szCs w:val="24"/>
        </w:rPr>
        <w:t>1</w:t>
      </w:r>
      <w:r>
        <w:rPr>
          <w:sz w:val="24"/>
          <w:szCs w:val="24"/>
        </w:rPr>
        <w:t xml:space="preserve"> квартал 201</w:t>
      </w:r>
      <w:r w:rsidR="005B1109">
        <w:rPr>
          <w:sz w:val="24"/>
          <w:szCs w:val="24"/>
        </w:rPr>
        <w:t>7 года составляет 18,9</w:t>
      </w:r>
      <w:r>
        <w:rPr>
          <w:sz w:val="24"/>
          <w:szCs w:val="24"/>
        </w:rPr>
        <w:t xml:space="preserve"> р</w:t>
      </w:r>
      <w:r w:rsidR="005B1109">
        <w:rPr>
          <w:sz w:val="24"/>
          <w:szCs w:val="24"/>
        </w:rPr>
        <w:t xml:space="preserve">уб. за 1 </w:t>
      </w:r>
      <w:proofErr w:type="spellStart"/>
      <w:r w:rsidR="005B1109">
        <w:rPr>
          <w:sz w:val="24"/>
          <w:szCs w:val="24"/>
        </w:rPr>
        <w:t>куб</w:t>
      </w:r>
      <w:proofErr w:type="gramStart"/>
      <w:r w:rsidR="005B1109">
        <w:rPr>
          <w:sz w:val="24"/>
          <w:szCs w:val="24"/>
        </w:rPr>
        <w:t>.м</w:t>
      </w:r>
      <w:proofErr w:type="spellEnd"/>
      <w:proofErr w:type="gramEnd"/>
      <w:r w:rsidR="005B1109">
        <w:rPr>
          <w:sz w:val="24"/>
          <w:szCs w:val="24"/>
        </w:rPr>
        <w:t xml:space="preserve"> (без учета НДС),</w:t>
      </w:r>
      <w:r w:rsidR="005B1109" w:rsidRPr="005B1109">
        <w:rPr>
          <w:sz w:val="24"/>
          <w:szCs w:val="24"/>
        </w:rPr>
        <w:t xml:space="preserve"> </w:t>
      </w:r>
      <w:r w:rsidR="005B1109">
        <w:rPr>
          <w:sz w:val="24"/>
          <w:szCs w:val="24"/>
        </w:rPr>
        <w:t xml:space="preserve">на 1 квартал 2017 года – 19,5 руб. за 1 </w:t>
      </w:r>
      <w:proofErr w:type="spellStart"/>
      <w:r w:rsidR="005B1109">
        <w:rPr>
          <w:sz w:val="24"/>
          <w:szCs w:val="24"/>
        </w:rPr>
        <w:t>куб.м</w:t>
      </w:r>
      <w:proofErr w:type="spellEnd"/>
      <w:r w:rsidR="005B1109">
        <w:rPr>
          <w:sz w:val="24"/>
          <w:szCs w:val="24"/>
        </w:rPr>
        <w:t xml:space="preserve"> (без учета НДС).</w:t>
      </w:r>
    </w:p>
    <w:p w:rsidR="00C31FD6" w:rsidRDefault="00C31FD6" w:rsidP="001C554E">
      <w:pPr>
        <w:ind w:left="-567" w:firstLine="567"/>
        <w:jc w:val="both"/>
        <w:rPr>
          <w:sz w:val="24"/>
          <w:szCs w:val="24"/>
        </w:rPr>
      </w:pPr>
    </w:p>
    <w:p w:rsidR="00C31FD6" w:rsidRDefault="00A92800" w:rsidP="001C554E">
      <w:pPr>
        <w:ind w:left="-567" w:firstLine="567"/>
        <w:jc w:val="both"/>
        <w:rPr>
          <w:sz w:val="24"/>
          <w:szCs w:val="24"/>
          <w:u w:val="single"/>
        </w:rPr>
      </w:pPr>
      <w:r>
        <w:rPr>
          <w:sz w:val="24"/>
          <w:szCs w:val="24"/>
          <w:u w:val="single"/>
        </w:rPr>
        <w:t>Т</w:t>
      </w:r>
      <w:r w:rsidRPr="00A92800">
        <w:rPr>
          <w:sz w:val="24"/>
          <w:szCs w:val="24"/>
          <w:u w:val="single"/>
        </w:rPr>
        <w:t>ехнически</w:t>
      </w:r>
      <w:r>
        <w:rPr>
          <w:sz w:val="24"/>
          <w:szCs w:val="24"/>
          <w:u w:val="single"/>
        </w:rPr>
        <w:t>е</w:t>
      </w:r>
      <w:r w:rsidRPr="00A92800">
        <w:rPr>
          <w:sz w:val="24"/>
          <w:szCs w:val="24"/>
          <w:u w:val="single"/>
        </w:rPr>
        <w:t xml:space="preserve"> и технологически</w:t>
      </w:r>
      <w:r>
        <w:rPr>
          <w:sz w:val="24"/>
          <w:szCs w:val="24"/>
          <w:u w:val="single"/>
        </w:rPr>
        <w:t>е</w:t>
      </w:r>
      <w:r w:rsidRPr="00A92800">
        <w:rPr>
          <w:sz w:val="24"/>
          <w:szCs w:val="24"/>
          <w:u w:val="single"/>
        </w:rPr>
        <w:t xml:space="preserve"> </w:t>
      </w:r>
      <w:r>
        <w:rPr>
          <w:sz w:val="24"/>
          <w:szCs w:val="24"/>
          <w:u w:val="single"/>
        </w:rPr>
        <w:t>проблемы</w:t>
      </w:r>
      <w:r w:rsidRPr="00A92800">
        <w:rPr>
          <w:sz w:val="24"/>
          <w:szCs w:val="24"/>
          <w:u w:val="single"/>
        </w:rPr>
        <w:t xml:space="preserve"> системы</w:t>
      </w:r>
    </w:p>
    <w:p w:rsidR="00A92800" w:rsidRPr="00A92800" w:rsidRDefault="00A92800" w:rsidP="00A92800">
      <w:pPr>
        <w:pStyle w:val="afe"/>
        <w:ind w:left="-567" w:firstLine="567"/>
        <w:jc w:val="both"/>
        <w:rPr>
          <w:sz w:val="24"/>
          <w:szCs w:val="24"/>
        </w:rPr>
      </w:pPr>
      <w:r w:rsidRPr="00A92800">
        <w:rPr>
          <w:sz w:val="24"/>
          <w:szCs w:val="24"/>
        </w:rPr>
        <w:t>Основными техническими и технологическими проблемами системы водоотведения Карабашского городского округа является:</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 xml:space="preserve">высокая изношенность канализационных сетей, сооружений и оборудования системы водоотведения; </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морально устаревшее электрооборудование, з</w:t>
      </w:r>
      <w:r>
        <w:rPr>
          <w:sz w:val="24"/>
          <w:szCs w:val="24"/>
        </w:rPr>
        <w:t>апорная арматура, состояние обо</w:t>
      </w:r>
      <w:r w:rsidRPr="00A92800">
        <w:rPr>
          <w:sz w:val="24"/>
          <w:szCs w:val="24"/>
        </w:rPr>
        <w:t>рудования, не отвечающее современным требованиям к качеству оказываемых услуг;</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отсутствие современного оборудования и п</w:t>
      </w:r>
      <w:r>
        <w:rPr>
          <w:sz w:val="24"/>
          <w:szCs w:val="24"/>
        </w:rPr>
        <w:t>риборов для качественной диагно</w:t>
      </w:r>
      <w:r w:rsidRPr="00A92800">
        <w:rPr>
          <w:sz w:val="24"/>
          <w:szCs w:val="24"/>
        </w:rPr>
        <w:t>стики состояния всех систем;</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отсутствие системы очистки поверхностно-ливневых вод, что приводит к выпуску загрязнённых вод в поверхностный водный объект;</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существующая технология очистки стоков и техническое состояние очистных сооружений канализации «Южные» г. Карабаша не обеспечивают необходимую ст</w:t>
      </w:r>
      <w:r>
        <w:rPr>
          <w:sz w:val="24"/>
          <w:szCs w:val="24"/>
        </w:rPr>
        <w:t>е</w:t>
      </w:r>
      <w:r w:rsidRPr="00A92800">
        <w:rPr>
          <w:sz w:val="24"/>
          <w:szCs w:val="24"/>
        </w:rPr>
        <w:t>пень очистки сточных вод от загрязнений, что приводит к сбросу недостаточно очищенных стоков;</w:t>
      </w:r>
    </w:p>
    <w:p w:rsidR="00C31FD6" w:rsidRDefault="00A92800" w:rsidP="00A92800">
      <w:pPr>
        <w:pStyle w:val="afe"/>
        <w:ind w:left="-567" w:firstLine="567"/>
        <w:jc w:val="both"/>
        <w:rPr>
          <w:sz w:val="24"/>
          <w:szCs w:val="24"/>
        </w:rPr>
      </w:pPr>
      <w:r>
        <w:rPr>
          <w:sz w:val="24"/>
          <w:szCs w:val="24"/>
        </w:rPr>
        <w:t>-</w:t>
      </w:r>
      <w:r w:rsidRPr="00A92800">
        <w:rPr>
          <w:sz w:val="24"/>
          <w:szCs w:val="24"/>
        </w:rPr>
        <w:tab/>
        <w:t xml:space="preserve">необходимо проведение зонирования системы водоотведения в связи с выводом ряда потребителей (части жилого фонда и объектов </w:t>
      </w:r>
      <w:proofErr w:type="spellStart"/>
      <w:r w:rsidRPr="00A92800">
        <w:rPr>
          <w:sz w:val="24"/>
          <w:szCs w:val="24"/>
        </w:rPr>
        <w:t>соцкульбыта</w:t>
      </w:r>
      <w:proofErr w:type="spellEnd"/>
      <w:r w:rsidRPr="00A92800">
        <w:rPr>
          <w:sz w:val="24"/>
          <w:szCs w:val="24"/>
        </w:rPr>
        <w:t>) из эксплуатации из экологически неблагоприятных районов.</w:t>
      </w:r>
    </w:p>
    <w:p w:rsidR="00A92800" w:rsidRDefault="00A92800" w:rsidP="00A92800">
      <w:pPr>
        <w:pStyle w:val="afe"/>
        <w:ind w:left="-567" w:firstLine="567"/>
        <w:jc w:val="both"/>
        <w:rPr>
          <w:sz w:val="24"/>
          <w:szCs w:val="24"/>
        </w:rPr>
      </w:pPr>
    </w:p>
    <w:p w:rsidR="00C31FD6" w:rsidRDefault="00C31FD6" w:rsidP="001C554E">
      <w:pPr>
        <w:pStyle w:val="2"/>
        <w:numPr>
          <w:ilvl w:val="1"/>
          <w:numId w:val="18"/>
        </w:numPr>
        <w:tabs>
          <w:tab w:val="left" w:pos="993"/>
        </w:tabs>
        <w:spacing w:before="0"/>
        <w:ind w:left="-567" w:firstLine="567"/>
        <w:jc w:val="center"/>
        <w:rPr>
          <w:rFonts w:ascii="Times New Roman" w:hAnsi="Times New Roman"/>
          <w:color w:val="auto"/>
        </w:rPr>
      </w:pPr>
      <w:bookmarkStart w:id="13" w:name="_Toc500917937"/>
      <w:r>
        <w:rPr>
          <w:rFonts w:ascii="Times New Roman" w:hAnsi="Times New Roman"/>
          <w:color w:val="auto"/>
        </w:rPr>
        <w:t>Характеристика существующего состояния системы обращения с твердыми коммунальными отходами</w:t>
      </w:r>
      <w:bookmarkEnd w:id="13"/>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Масса и характер твердых коммунальных отходов, образующихся на любой территории, зависит от численности населения, от его социального состава и условий проживания, от уровня благосостояния, от климатических условий и от бытовых традиций населения, характер которых определяется историческим опытом.</w:t>
      </w:r>
      <w:r w:rsidR="00A92800" w:rsidRPr="00A92800">
        <w:t xml:space="preserve"> </w:t>
      </w:r>
      <w:r w:rsidR="00A92800" w:rsidRPr="00A92800">
        <w:rPr>
          <w:sz w:val="24"/>
          <w:szCs w:val="24"/>
        </w:rPr>
        <w:t>Система санитарной очистки и уборки территорий населенных мест предусматривает рациональный сбор, быстрое удаление, надежное обезвреживание и экономически целесообразную утилизацию отходов производства и потребления, скапливающихся на территории города.</w:t>
      </w:r>
    </w:p>
    <w:p w:rsidR="00C31FD6" w:rsidRDefault="00C31FD6" w:rsidP="001C554E">
      <w:pPr>
        <w:ind w:left="-567" w:firstLine="567"/>
        <w:jc w:val="both"/>
        <w:rPr>
          <w:sz w:val="24"/>
          <w:szCs w:val="24"/>
        </w:rPr>
      </w:pPr>
      <w:r>
        <w:rPr>
          <w:sz w:val="24"/>
          <w:szCs w:val="24"/>
        </w:rPr>
        <w:t>Основными источниками образования твердых коммунальных отходов на территории Карабашского городского округа являются:</w:t>
      </w:r>
    </w:p>
    <w:p w:rsidR="00C31FD6" w:rsidRDefault="00C31FD6" w:rsidP="001C554E">
      <w:pPr>
        <w:pStyle w:val="afe"/>
        <w:widowControl/>
        <w:numPr>
          <w:ilvl w:val="0"/>
          <w:numId w:val="20"/>
        </w:numPr>
        <w:ind w:left="-567" w:firstLine="567"/>
        <w:jc w:val="both"/>
        <w:rPr>
          <w:sz w:val="24"/>
          <w:szCs w:val="24"/>
        </w:rPr>
      </w:pPr>
      <w:r>
        <w:rPr>
          <w:sz w:val="24"/>
          <w:szCs w:val="24"/>
        </w:rPr>
        <w:lastRenderedPageBreak/>
        <w:t>постоянно проживающее население;</w:t>
      </w:r>
    </w:p>
    <w:p w:rsidR="00C31FD6" w:rsidRDefault="00C31FD6" w:rsidP="001C554E">
      <w:pPr>
        <w:pStyle w:val="afe"/>
        <w:widowControl/>
        <w:numPr>
          <w:ilvl w:val="0"/>
          <w:numId w:val="20"/>
        </w:numPr>
        <w:ind w:left="-567" w:firstLine="567"/>
        <w:jc w:val="both"/>
        <w:rPr>
          <w:sz w:val="24"/>
          <w:szCs w:val="24"/>
        </w:rPr>
      </w:pPr>
      <w:r>
        <w:rPr>
          <w:sz w:val="24"/>
          <w:szCs w:val="24"/>
        </w:rPr>
        <w:t>учреждения культурно-бытового обслуживания;</w:t>
      </w:r>
    </w:p>
    <w:p w:rsidR="00C31FD6" w:rsidRDefault="00C31FD6" w:rsidP="001C554E">
      <w:pPr>
        <w:pStyle w:val="afe"/>
        <w:widowControl/>
        <w:numPr>
          <w:ilvl w:val="0"/>
          <w:numId w:val="20"/>
        </w:numPr>
        <w:ind w:left="-567" w:firstLine="567"/>
        <w:jc w:val="both"/>
        <w:rPr>
          <w:sz w:val="24"/>
          <w:szCs w:val="24"/>
        </w:rPr>
      </w:pPr>
      <w:r>
        <w:rPr>
          <w:sz w:val="24"/>
          <w:szCs w:val="24"/>
        </w:rPr>
        <w:t>общественные здания;</w:t>
      </w:r>
    </w:p>
    <w:p w:rsidR="00C31FD6" w:rsidRDefault="00C31FD6" w:rsidP="001C554E">
      <w:pPr>
        <w:pStyle w:val="afe"/>
        <w:widowControl/>
        <w:numPr>
          <w:ilvl w:val="0"/>
          <w:numId w:val="20"/>
        </w:numPr>
        <w:ind w:left="-567" w:firstLine="567"/>
        <w:jc w:val="both"/>
        <w:rPr>
          <w:sz w:val="24"/>
          <w:szCs w:val="24"/>
        </w:rPr>
      </w:pPr>
      <w:r>
        <w:rPr>
          <w:sz w:val="24"/>
          <w:szCs w:val="24"/>
        </w:rPr>
        <w:t>промышленные предприятия (отходы производственного и административного персонала и мусор от уборки помещений и территорий).</w:t>
      </w:r>
    </w:p>
    <w:p w:rsidR="00C31FD6" w:rsidRDefault="00C31FD6" w:rsidP="001C554E">
      <w:pPr>
        <w:ind w:left="-567" w:firstLine="567"/>
        <w:jc w:val="both"/>
        <w:rPr>
          <w:sz w:val="24"/>
          <w:szCs w:val="24"/>
        </w:rPr>
      </w:pPr>
      <w:r>
        <w:rPr>
          <w:sz w:val="24"/>
          <w:szCs w:val="24"/>
        </w:rPr>
        <w:t>В настоящее время фактический учет ТКО производится на основе форм статистической отчетности: 1-ЖКХ, по которой отчитываются службы жилищно-коммунального хозяйства и 2-ТП (отходы), где среди отходов IV класса опасности предприятия проходят и бытовые.</w:t>
      </w:r>
    </w:p>
    <w:p w:rsidR="00C31FD6" w:rsidRDefault="00C31FD6" w:rsidP="001C554E">
      <w:pPr>
        <w:ind w:left="-567" w:firstLine="567"/>
        <w:jc w:val="both"/>
        <w:rPr>
          <w:sz w:val="24"/>
          <w:szCs w:val="24"/>
        </w:rPr>
      </w:pPr>
      <w:r>
        <w:rPr>
          <w:sz w:val="24"/>
          <w:szCs w:val="24"/>
        </w:rPr>
        <w:t>Объёмы ТКО от промышленных предприятий и строительных отходов учитываются в общем объёме малотоксичных промышленных отходов.</w:t>
      </w:r>
    </w:p>
    <w:p w:rsidR="00C31FD6" w:rsidRDefault="00C31FD6" w:rsidP="001C554E">
      <w:pPr>
        <w:ind w:left="-567" w:firstLine="567"/>
        <w:jc w:val="both"/>
        <w:rPr>
          <w:sz w:val="26"/>
          <w:szCs w:val="26"/>
        </w:rPr>
      </w:pPr>
    </w:p>
    <w:p w:rsidR="00C31FD6" w:rsidRDefault="00C31FD6" w:rsidP="001C554E">
      <w:pPr>
        <w:ind w:left="-567" w:firstLine="567"/>
        <w:jc w:val="both"/>
        <w:rPr>
          <w:sz w:val="24"/>
          <w:szCs w:val="24"/>
          <w:u w:val="single"/>
        </w:rPr>
      </w:pPr>
      <w:r>
        <w:rPr>
          <w:sz w:val="24"/>
          <w:szCs w:val="24"/>
          <w:u w:val="single"/>
        </w:rPr>
        <w:t xml:space="preserve">Услуги по сбору и транспортировке твердых коммунальных отходов </w:t>
      </w:r>
    </w:p>
    <w:p w:rsidR="00C31FD6" w:rsidRDefault="00C31FD6" w:rsidP="001C554E">
      <w:pPr>
        <w:ind w:left="-567" w:firstLine="567"/>
        <w:jc w:val="both"/>
        <w:rPr>
          <w:sz w:val="24"/>
          <w:szCs w:val="24"/>
        </w:rPr>
      </w:pPr>
      <w:r>
        <w:rPr>
          <w:sz w:val="24"/>
          <w:szCs w:val="24"/>
        </w:rPr>
        <w:t>Вопрос организации сбора и транспортировки ТКО находится в ведении Карабашского городского округа, согласно Федеральному закону Российской Федерации от 6 октября 2003 г. № 131-ФЗ «Об общих принципах организации местного самоуправления в Российской Федерации» (Глава 3, статья 14, п.1.18).</w:t>
      </w:r>
    </w:p>
    <w:p w:rsidR="00C31FD6" w:rsidRDefault="00C31FD6" w:rsidP="001C554E">
      <w:pPr>
        <w:ind w:left="-567" w:firstLine="567"/>
        <w:jc w:val="both"/>
        <w:rPr>
          <w:sz w:val="24"/>
          <w:szCs w:val="24"/>
        </w:rPr>
      </w:pPr>
      <w:r>
        <w:rPr>
          <w:sz w:val="24"/>
          <w:szCs w:val="24"/>
        </w:rPr>
        <w:t>Система сбора и удаления коммунальных отходов включает в себя:</w:t>
      </w:r>
    </w:p>
    <w:p w:rsidR="00C31FD6" w:rsidRDefault="00C31FD6" w:rsidP="001C554E">
      <w:pPr>
        <w:pStyle w:val="afe"/>
        <w:widowControl/>
        <w:numPr>
          <w:ilvl w:val="0"/>
          <w:numId w:val="20"/>
        </w:numPr>
        <w:ind w:left="-567" w:firstLine="567"/>
        <w:jc w:val="both"/>
        <w:rPr>
          <w:sz w:val="24"/>
          <w:szCs w:val="24"/>
        </w:rPr>
      </w:pPr>
      <w:r>
        <w:rPr>
          <w:sz w:val="24"/>
          <w:szCs w:val="24"/>
        </w:rPr>
        <w:t>сбор ТКО в домовладениях (преимущественно унитарный способ);</w:t>
      </w:r>
    </w:p>
    <w:p w:rsidR="00C31FD6" w:rsidRDefault="00C31FD6" w:rsidP="001C554E">
      <w:pPr>
        <w:pStyle w:val="afe"/>
        <w:widowControl/>
        <w:numPr>
          <w:ilvl w:val="0"/>
          <w:numId w:val="20"/>
        </w:numPr>
        <w:ind w:left="-567" w:firstLine="567"/>
        <w:jc w:val="both"/>
        <w:rPr>
          <w:sz w:val="24"/>
          <w:szCs w:val="24"/>
        </w:rPr>
      </w:pPr>
      <w:r>
        <w:rPr>
          <w:sz w:val="24"/>
          <w:szCs w:val="24"/>
        </w:rPr>
        <w:t>организацию временного хранения отходов в домовладениях:</w:t>
      </w:r>
    </w:p>
    <w:p w:rsidR="00C31FD6" w:rsidRDefault="00C31FD6" w:rsidP="001C554E">
      <w:pPr>
        <w:pStyle w:val="afe"/>
        <w:ind w:left="-567" w:firstLine="567"/>
        <w:jc w:val="both"/>
        <w:rPr>
          <w:sz w:val="24"/>
          <w:szCs w:val="24"/>
        </w:rPr>
      </w:pPr>
      <w:r>
        <w:rPr>
          <w:sz w:val="24"/>
          <w:szCs w:val="24"/>
        </w:rPr>
        <w:t>- в домах, оснащенных мусоропроводом – в мусоросборники,</w:t>
      </w:r>
    </w:p>
    <w:p w:rsidR="00C31FD6" w:rsidRDefault="00C31FD6" w:rsidP="001C554E">
      <w:pPr>
        <w:pStyle w:val="afe"/>
        <w:ind w:left="-567" w:firstLine="567"/>
        <w:jc w:val="both"/>
        <w:rPr>
          <w:sz w:val="24"/>
          <w:szCs w:val="24"/>
        </w:rPr>
      </w:pPr>
      <w:r>
        <w:rPr>
          <w:sz w:val="24"/>
          <w:szCs w:val="24"/>
        </w:rPr>
        <w:t>- в домах без мусоропровода – в контейнеры различных объемов;</w:t>
      </w:r>
    </w:p>
    <w:p w:rsidR="00C31FD6" w:rsidRDefault="00C31FD6" w:rsidP="001C554E">
      <w:pPr>
        <w:pStyle w:val="afe"/>
        <w:widowControl/>
        <w:numPr>
          <w:ilvl w:val="0"/>
          <w:numId w:val="20"/>
        </w:numPr>
        <w:ind w:left="-567" w:firstLine="567"/>
        <w:jc w:val="both"/>
        <w:rPr>
          <w:sz w:val="24"/>
          <w:szCs w:val="24"/>
        </w:rPr>
      </w:pPr>
      <w:r>
        <w:rPr>
          <w:sz w:val="24"/>
          <w:szCs w:val="24"/>
        </w:rPr>
        <w:t>вывоз ТКО для утилизации без использования мусороперегрузочных и мусоросортировочных станций;</w:t>
      </w:r>
    </w:p>
    <w:p w:rsidR="00C31FD6" w:rsidRDefault="00C31FD6" w:rsidP="001C554E">
      <w:pPr>
        <w:pStyle w:val="afe"/>
        <w:widowControl/>
        <w:numPr>
          <w:ilvl w:val="0"/>
          <w:numId w:val="20"/>
        </w:numPr>
        <w:ind w:left="-567" w:firstLine="567"/>
        <w:jc w:val="both"/>
        <w:rPr>
          <w:sz w:val="24"/>
          <w:szCs w:val="24"/>
        </w:rPr>
      </w:pPr>
      <w:r>
        <w:rPr>
          <w:sz w:val="24"/>
          <w:szCs w:val="24"/>
        </w:rPr>
        <w:t>утилизация ТКО на полигоне, без использования мусороперерабатывающей станции и системы прессования-пакетирования.</w:t>
      </w:r>
    </w:p>
    <w:p w:rsidR="00C31FD6" w:rsidRDefault="00C31FD6" w:rsidP="001C554E">
      <w:pPr>
        <w:ind w:left="-567" w:firstLine="567"/>
        <w:jc w:val="both"/>
        <w:rPr>
          <w:sz w:val="24"/>
          <w:szCs w:val="24"/>
          <w:u w:val="single"/>
        </w:rPr>
      </w:pPr>
      <w:r>
        <w:rPr>
          <w:sz w:val="24"/>
          <w:szCs w:val="24"/>
          <w:u w:val="single"/>
        </w:rPr>
        <w:t xml:space="preserve">Оценка существующих норм накопления ТКО населением, предприятиями и организациями </w:t>
      </w:r>
    </w:p>
    <w:p w:rsidR="00C31FD6" w:rsidRDefault="00C31FD6" w:rsidP="001C554E">
      <w:pPr>
        <w:ind w:left="-567" w:firstLine="567"/>
        <w:jc w:val="both"/>
        <w:rPr>
          <w:sz w:val="24"/>
          <w:szCs w:val="24"/>
        </w:rPr>
      </w:pPr>
      <w:r>
        <w:rPr>
          <w:sz w:val="24"/>
          <w:szCs w:val="24"/>
        </w:rPr>
        <w:t>Расчет объемов утилизации для различных групп потребителей производится на основании:</w:t>
      </w:r>
    </w:p>
    <w:p w:rsidR="00C31FD6" w:rsidRDefault="00C31FD6" w:rsidP="001C554E">
      <w:pPr>
        <w:pStyle w:val="afe"/>
        <w:widowControl/>
        <w:numPr>
          <w:ilvl w:val="0"/>
          <w:numId w:val="20"/>
        </w:numPr>
        <w:ind w:left="-567" w:firstLine="567"/>
        <w:jc w:val="both"/>
        <w:rPr>
          <w:sz w:val="24"/>
          <w:szCs w:val="24"/>
        </w:rPr>
      </w:pPr>
      <w:r>
        <w:rPr>
          <w:sz w:val="24"/>
          <w:szCs w:val="24"/>
        </w:rPr>
        <w:t>установленной нормы накопления;</w:t>
      </w:r>
    </w:p>
    <w:p w:rsidR="00C31FD6" w:rsidRDefault="00C31FD6" w:rsidP="001C554E">
      <w:pPr>
        <w:pStyle w:val="afe"/>
        <w:widowControl/>
        <w:numPr>
          <w:ilvl w:val="0"/>
          <w:numId w:val="20"/>
        </w:numPr>
        <w:ind w:left="-567" w:firstLine="567"/>
        <w:jc w:val="both"/>
        <w:rPr>
          <w:sz w:val="24"/>
          <w:szCs w:val="24"/>
        </w:rPr>
      </w:pPr>
      <w:r>
        <w:rPr>
          <w:sz w:val="24"/>
          <w:szCs w:val="24"/>
        </w:rPr>
        <w:t>заключенных договоров - для организаций различных форм собственности.</w:t>
      </w:r>
    </w:p>
    <w:p w:rsidR="00C31FD6" w:rsidRDefault="00C31FD6" w:rsidP="001C554E">
      <w:pPr>
        <w:ind w:left="-567" w:firstLine="567"/>
        <w:jc w:val="both"/>
        <w:rPr>
          <w:sz w:val="24"/>
          <w:szCs w:val="24"/>
        </w:rPr>
      </w:pPr>
      <w:r>
        <w:rPr>
          <w:sz w:val="24"/>
          <w:szCs w:val="24"/>
        </w:rPr>
        <w:t>На общее накопление твердых коммунальных отходов влияют следующие факторы:</w:t>
      </w:r>
    </w:p>
    <w:p w:rsidR="00C31FD6" w:rsidRDefault="00C31FD6" w:rsidP="001C554E">
      <w:pPr>
        <w:pStyle w:val="afe"/>
        <w:widowControl/>
        <w:numPr>
          <w:ilvl w:val="0"/>
          <w:numId w:val="20"/>
        </w:numPr>
        <w:ind w:left="-567" w:firstLine="567"/>
        <w:jc w:val="both"/>
        <w:rPr>
          <w:sz w:val="24"/>
          <w:szCs w:val="24"/>
        </w:rPr>
      </w:pPr>
      <w:r>
        <w:rPr>
          <w:sz w:val="24"/>
          <w:szCs w:val="24"/>
        </w:rPr>
        <w:t>степень благоустройства зданий (наличие мусоропроводов, системы отопления, тепловой энергии для приготовления пищи, водопровода и канализации);</w:t>
      </w:r>
    </w:p>
    <w:p w:rsidR="00C31FD6" w:rsidRDefault="00C31FD6" w:rsidP="001C554E">
      <w:pPr>
        <w:pStyle w:val="afe"/>
        <w:widowControl/>
        <w:numPr>
          <w:ilvl w:val="0"/>
          <w:numId w:val="20"/>
        </w:numPr>
        <w:ind w:left="-567" w:firstLine="567"/>
        <w:jc w:val="both"/>
        <w:rPr>
          <w:sz w:val="24"/>
          <w:szCs w:val="24"/>
        </w:rPr>
      </w:pPr>
      <w:r>
        <w:rPr>
          <w:sz w:val="24"/>
          <w:szCs w:val="24"/>
        </w:rPr>
        <w:t>развитие сети общественного питания и бытовых услуг;</w:t>
      </w:r>
    </w:p>
    <w:p w:rsidR="00C31FD6" w:rsidRDefault="00C31FD6" w:rsidP="001C554E">
      <w:pPr>
        <w:pStyle w:val="afe"/>
        <w:widowControl/>
        <w:numPr>
          <w:ilvl w:val="0"/>
          <w:numId w:val="20"/>
        </w:numPr>
        <w:ind w:left="-567" w:firstLine="567"/>
        <w:jc w:val="both"/>
        <w:rPr>
          <w:sz w:val="24"/>
          <w:szCs w:val="24"/>
        </w:rPr>
      </w:pPr>
      <w:r>
        <w:rPr>
          <w:sz w:val="24"/>
          <w:szCs w:val="24"/>
        </w:rPr>
        <w:t>уровень производства товаров массового спроса и культура торговли;</w:t>
      </w:r>
    </w:p>
    <w:p w:rsidR="00C31FD6" w:rsidRDefault="00C31FD6" w:rsidP="001C554E">
      <w:pPr>
        <w:pStyle w:val="afe"/>
        <w:widowControl/>
        <w:numPr>
          <w:ilvl w:val="0"/>
          <w:numId w:val="20"/>
        </w:numPr>
        <w:ind w:left="-567" w:firstLine="567"/>
        <w:jc w:val="both"/>
        <w:rPr>
          <w:sz w:val="24"/>
          <w:szCs w:val="24"/>
        </w:rPr>
      </w:pPr>
      <w:r>
        <w:rPr>
          <w:sz w:val="24"/>
          <w:szCs w:val="24"/>
        </w:rPr>
        <w:t>уровень охвата коммунальной очисткой культурно-бытовых и общественных организаций;</w:t>
      </w:r>
    </w:p>
    <w:p w:rsidR="00C31FD6" w:rsidRDefault="00C31FD6" w:rsidP="001C554E">
      <w:pPr>
        <w:pStyle w:val="afe"/>
        <w:widowControl/>
        <w:numPr>
          <w:ilvl w:val="0"/>
          <w:numId w:val="20"/>
        </w:numPr>
        <w:ind w:left="-567" w:firstLine="567"/>
        <w:jc w:val="both"/>
        <w:rPr>
          <w:sz w:val="24"/>
          <w:szCs w:val="24"/>
        </w:rPr>
      </w:pPr>
      <w:r>
        <w:rPr>
          <w:sz w:val="24"/>
          <w:szCs w:val="24"/>
        </w:rPr>
        <w:t>климатические условия.</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p>
    <w:p w:rsidR="00C31FD6" w:rsidRDefault="00C31FD6" w:rsidP="001C554E">
      <w:pPr>
        <w:ind w:left="-567" w:firstLine="567"/>
        <w:jc w:val="both"/>
        <w:rPr>
          <w:sz w:val="24"/>
          <w:szCs w:val="24"/>
          <w:u w:val="single"/>
        </w:rPr>
      </w:pPr>
      <w:r>
        <w:rPr>
          <w:sz w:val="24"/>
          <w:szCs w:val="24"/>
          <w:u w:val="single"/>
        </w:rPr>
        <w:t>Потребители услуг по сбору и транспортировке твердых коммунальных отходов</w:t>
      </w:r>
    </w:p>
    <w:p w:rsidR="00C31FD6" w:rsidRDefault="00C31FD6" w:rsidP="001C554E">
      <w:pPr>
        <w:ind w:left="-567" w:firstLine="567"/>
        <w:jc w:val="both"/>
        <w:rPr>
          <w:sz w:val="24"/>
          <w:szCs w:val="24"/>
        </w:rPr>
      </w:pPr>
      <w:r>
        <w:rPr>
          <w:sz w:val="24"/>
          <w:szCs w:val="24"/>
        </w:rPr>
        <w:t>Основными потребителями услуг по захоронению твердых коммунальных отходов являются население и предприятия, организации различных форм собственности.</w:t>
      </w:r>
    </w:p>
    <w:p w:rsidR="00C31FD6" w:rsidRDefault="00C31FD6" w:rsidP="001C554E">
      <w:pPr>
        <w:ind w:left="-567" w:firstLine="567"/>
        <w:jc w:val="both"/>
        <w:rPr>
          <w:sz w:val="24"/>
          <w:szCs w:val="24"/>
        </w:rPr>
      </w:pPr>
      <w:r>
        <w:rPr>
          <w:sz w:val="24"/>
          <w:szCs w:val="24"/>
        </w:rPr>
        <w:t xml:space="preserve">Объем численности населения, по оценкам специалистов, в ближайшие годы сохранится на существующем уровне, что предопределяет сохранение объема ТКО, собранных и вывезенных от населения, на существующем уровне.  </w:t>
      </w:r>
    </w:p>
    <w:p w:rsidR="00C31FD6" w:rsidRDefault="00C31FD6" w:rsidP="001C554E">
      <w:pPr>
        <w:ind w:left="-567" w:firstLine="567"/>
        <w:jc w:val="both"/>
        <w:outlineLvl w:val="4"/>
        <w:rPr>
          <w:b/>
          <w:sz w:val="24"/>
          <w:szCs w:val="24"/>
        </w:rPr>
      </w:pPr>
    </w:p>
    <w:p w:rsidR="00C31FD6" w:rsidRDefault="00C31FD6" w:rsidP="001C554E">
      <w:pPr>
        <w:ind w:left="-567" w:firstLine="567"/>
        <w:jc w:val="both"/>
        <w:outlineLvl w:val="4"/>
        <w:rPr>
          <w:b/>
          <w:sz w:val="24"/>
          <w:szCs w:val="24"/>
        </w:rPr>
      </w:pPr>
      <w:r>
        <w:rPr>
          <w:b/>
          <w:sz w:val="24"/>
          <w:szCs w:val="24"/>
        </w:rPr>
        <w:t>Организационный анализ (сбор, транспортировка, захоронение ТКО на полигоне)</w:t>
      </w:r>
    </w:p>
    <w:p w:rsidR="00C31FD6" w:rsidRDefault="00C31FD6" w:rsidP="001C554E">
      <w:pPr>
        <w:ind w:left="-567" w:firstLine="567"/>
        <w:jc w:val="both"/>
        <w:rPr>
          <w:sz w:val="24"/>
          <w:szCs w:val="24"/>
        </w:rPr>
      </w:pPr>
      <w:r>
        <w:rPr>
          <w:sz w:val="24"/>
          <w:szCs w:val="24"/>
        </w:rPr>
        <w:t xml:space="preserve">Федеральный закон Российской Федерации от 29 декабря 2014 г. N 458-ФЗ "О внесении изменений в Федеральный закон "Об отходах производства и потребления" регламентирует </w:t>
      </w:r>
      <w:r>
        <w:rPr>
          <w:sz w:val="24"/>
          <w:szCs w:val="24"/>
        </w:rPr>
        <w:lastRenderedPageBreak/>
        <w:t>ответственных за сбор, транспортировку, захоронение ТКО на полигонах в муниципальных образованиях.</w:t>
      </w:r>
    </w:p>
    <w:p w:rsidR="00C31FD6" w:rsidRDefault="00C31FD6" w:rsidP="001C554E">
      <w:pPr>
        <w:ind w:left="-567" w:firstLine="567"/>
        <w:jc w:val="both"/>
        <w:rPr>
          <w:sz w:val="24"/>
          <w:szCs w:val="24"/>
        </w:rPr>
      </w:pPr>
      <w:r>
        <w:rPr>
          <w:sz w:val="24"/>
          <w:szCs w:val="24"/>
        </w:rPr>
        <w:t>Так, к полномочиям органов местного самоуправления в области обращения с отходами относится участие в организации деятельности по сбору (в том числе раздельному сбору) и транспортированию твердых коммунальных отходов на территориях.</w:t>
      </w:r>
    </w:p>
    <w:p w:rsidR="00C31FD6" w:rsidRDefault="00C31FD6" w:rsidP="001C554E">
      <w:pPr>
        <w:ind w:left="-567" w:firstLine="567"/>
        <w:jc w:val="both"/>
        <w:rPr>
          <w:sz w:val="24"/>
          <w:szCs w:val="24"/>
        </w:rPr>
      </w:pPr>
      <w:r>
        <w:rPr>
          <w:sz w:val="24"/>
          <w:szCs w:val="24"/>
        </w:rPr>
        <w:t>К полномочиям органов местного самоуправления муниципальных районов в области обращения с отходами относится участие в организации деятельности по обработке, утилизации, обезвреживанию, захоронению твердых коммунальных отходов на территориях соответствующих районов.</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Сбор ТКО, транспортировка и содержание контейнерных площадок</w:t>
      </w:r>
    </w:p>
    <w:p w:rsidR="00C31FD6" w:rsidRDefault="00C31FD6" w:rsidP="001C554E">
      <w:pPr>
        <w:ind w:left="-567" w:firstLine="567"/>
        <w:jc w:val="both"/>
        <w:rPr>
          <w:sz w:val="24"/>
          <w:szCs w:val="24"/>
        </w:rPr>
      </w:pPr>
      <w:r>
        <w:rPr>
          <w:sz w:val="24"/>
          <w:szCs w:val="24"/>
        </w:rPr>
        <w:t>Сбор, вывоз и хранение ТБО на полигоне в районе на территории Карабашского городского округа осуществляет организация ООО «</w:t>
      </w:r>
      <w:r w:rsidR="00A92800">
        <w:rPr>
          <w:sz w:val="24"/>
          <w:szCs w:val="24"/>
        </w:rPr>
        <w:t>Центр Коммунального Сервиса</w:t>
      </w:r>
      <w:r>
        <w:rPr>
          <w:sz w:val="24"/>
          <w:szCs w:val="24"/>
        </w:rPr>
        <w:t>».</w:t>
      </w:r>
    </w:p>
    <w:p w:rsidR="00611186" w:rsidRPr="00611186" w:rsidRDefault="00611186" w:rsidP="00611186">
      <w:pPr>
        <w:ind w:left="-567" w:firstLine="567"/>
        <w:jc w:val="both"/>
        <w:rPr>
          <w:sz w:val="24"/>
          <w:szCs w:val="24"/>
        </w:rPr>
      </w:pPr>
      <w:r>
        <w:rPr>
          <w:sz w:val="24"/>
          <w:szCs w:val="24"/>
        </w:rPr>
        <w:t xml:space="preserve">Тарифы на сбор и вывоз ТКО на территории Карабашского городского округа </w:t>
      </w:r>
      <w:r w:rsidRPr="00611186">
        <w:rPr>
          <w:sz w:val="24"/>
          <w:szCs w:val="24"/>
        </w:rPr>
        <w:t>представлены в таблице 31.</w:t>
      </w:r>
    </w:p>
    <w:p w:rsidR="00611186" w:rsidRPr="00611186" w:rsidRDefault="00611186" w:rsidP="00611186">
      <w:pPr>
        <w:ind w:left="-567" w:firstLine="567"/>
        <w:jc w:val="both"/>
        <w:rPr>
          <w:b/>
          <w:sz w:val="24"/>
          <w:szCs w:val="24"/>
        </w:rPr>
      </w:pPr>
      <w:r w:rsidRPr="00611186">
        <w:rPr>
          <w:b/>
          <w:sz w:val="24"/>
          <w:szCs w:val="24"/>
        </w:rPr>
        <w:t>Таблица 3</w:t>
      </w:r>
      <w:r w:rsidR="00484556">
        <w:rPr>
          <w:b/>
          <w:sz w:val="24"/>
          <w:szCs w:val="24"/>
        </w:rPr>
        <w:t>3</w:t>
      </w:r>
      <w:r w:rsidRPr="00611186">
        <w:rPr>
          <w:b/>
          <w:sz w:val="24"/>
          <w:szCs w:val="24"/>
        </w:rPr>
        <w:t xml:space="preserve">. </w:t>
      </w:r>
      <w:r>
        <w:rPr>
          <w:b/>
          <w:sz w:val="24"/>
          <w:szCs w:val="24"/>
        </w:rPr>
        <w:t>Тариф на сбор и вывоз ТКО</w:t>
      </w:r>
    </w:p>
    <w:tbl>
      <w:tblPr>
        <w:tblStyle w:val="afff7"/>
        <w:tblW w:w="0" w:type="auto"/>
        <w:tblInd w:w="-567" w:type="dxa"/>
        <w:tblLook w:val="04A0" w:firstRow="1" w:lastRow="0" w:firstColumn="1" w:lastColumn="0" w:noHBand="0" w:noVBand="1"/>
      </w:tblPr>
      <w:tblGrid>
        <w:gridCol w:w="594"/>
        <w:gridCol w:w="3909"/>
        <w:gridCol w:w="1842"/>
        <w:gridCol w:w="3226"/>
      </w:tblGrid>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w:t>
            </w:r>
          </w:p>
          <w:p w:rsidR="00611186" w:rsidRPr="00611186" w:rsidRDefault="00611186" w:rsidP="00611186">
            <w:pPr>
              <w:ind w:left="-567" w:firstLine="567"/>
              <w:jc w:val="both"/>
              <w:rPr>
                <w:sz w:val="24"/>
                <w:szCs w:val="24"/>
              </w:rPr>
            </w:pPr>
            <w:proofErr w:type="gramStart"/>
            <w:r w:rsidRPr="00611186">
              <w:rPr>
                <w:sz w:val="24"/>
                <w:szCs w:val="24"/>
              </w:rPr>
              <w:t>п</w:t>
            </w:r>
            <w:proofErr w:type="gramEnd"/>
            <w:r w:rsidRPr="00611186">
              <w:rPr>
                <w:sz w:val="24"/>
                <w:szCs w:val="24"/>
              </w:rPr>
              <w:t>/п</w:t>
            </w:r>
          </w:p>
        </w:tc>
        <w:tc>
          <w:tcPr>
            <w:tcW w:w="3909" w:type="dxa"/>
          </w:tcPr>
          <w:p w:rsidR="00611186" w:rsidRPr="00611186" w:rsidRDefault="00611186" w:rsidP="00611186">
            <w:pPr>
              <w:ind w:left="-567" w:firstLine="567"/>
              <w:jc w:val="both"/>
              <w:rPr>
                <w:sz w:val="24"/>
                <w:szCs w:val="24"/>
              </w:rPr>
            </w:pPr>
            <w:r w:rsidRPr="00611186">
              <w:rPr>
                <w:sz w:val="24"/>
                <w:szCs w:val="24"/>
              </w:rPr>
              <w:t>Наименование</w:t>
            </w:r>
          </w:p>
        </w:tc>
        <w:tc>
          <w:tcPr>
            <w:tcW w:w="1842" w:type="dxa"/>
          </w:tcPr>
          <w:p w:rsidR="00611186" w:rsidRPr="00611186" w:rsidRDefault="00611186" w:rsidP="00611186">
            <w:pPr>
              <w:ind w:left="-567" w:firstLine="567"/>
              <w:jc w:val="both"/>
              <w:rPr>
                <w:sz w:val="24"/>
                <w:szCs w:val="24"/>
              </w:rPr>
            </w:pPr>
            <w:proofErr w:type="spellStart"/>
            <w:r w:rsidRPr="00611186">
              <w:rPr>
                <w:sz w:val="24"/>
                <w:szCs w:val="24"/>
              </w:rPr>
              <w:t>Ед-ца</w:t>
            </w:r>
            <w:proofErr w:type="spellEnd"/>
          </w:p>
          <w:p w:rsidR="00611186" w:rsidRPr="00611186" w:rsidRDefault="00611186" w:rsidP="00611186">
            <w:pPr>
              <w:ind w:left="-567" w:firstLine="567"/>
              <w:jc w:val="both"/>
              <w:rPr>
                <w:sz w:val="24"/>
                <w:szCs w:val="24"/>
              </w:rPr>
            </w:pPr>
            <w:proofErr w:type="spellStart"/>
            <w:r w:rsidRPr="00611186">
              <w:rPr>
                <w:sz w:val="24"/>
                <w:szCs w:val="24"/>
              </w:rPr>
              <w:t>изм</w:t>
            </w:r>
            <w:proofErr w:type="spellEnd"/>
          </w:p>
        </w:tc>
        <w:tc>
          <w:tcPr>
            <w:tcW w:w="3226" w:type="dxa"/>
          </w:tcPr>
          <w:p w:rsidR="00611186" w:rsidRPr="00611186" w:rsidRDefault="00611186" w:rsidP="00611186">
            <w:pPr>
              <w:ind w:left="-567" w:firstLine="567"/>
              <w:jc w:val="both"/>
              <w:rPr>
                <w:sz w:val="24"/>
                <w:szCs w:val="24"/>
              </w:rPr>
            </w:pPr>
            <w:r w:rsidRPr="00611186">
              <w:rPr>
                <w:sz w:val="24"/>
                <w:szCs w:val="24"/>
              </w:rPr>
              <w:t>Размер платы</w:t>
            </w: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w:t>
            </w:r>
          </w:p>
        </w:tc>
        <w:tc>
          <w:tcPr>
            <w:tcW w:w="3909" w:type="dxa"/>
          </w:tcPr>
          <w:p w:rsidR="00611186" w:rsidRPr="00611186" w:rsidRDefault="00611186" w:rsidP="00611186">
            <w:pPr>
              <w:ind w:left="-567" w:firstLine="567"/>
              <w:jc w:val="both"/>
              <w:rPr>
                <w:sz w:val="24"/>
                <w:szCs w:val="24"/>
              </w:rPr>
            </w:pPr>
            <w:r w:rsidRPr="00611186">
              <w:rPr>
                <w:sz w:val="24"/>
                <w:szCs w:val="24"/>
              </w:rPr>
              <w:t>Сбор, вывоз, размещение ТКО</w:t>
            </w:r>
          </w:p>
        </w:tc>
        <w:tc>
          <w:tcPr>
            <w:tcW w:w="1842" w:type="dxa"/>
          </w:tcPr>
          <w:p w:rsidR="00611186" w:rsidRPr="00611186" w:rsidRDefault="00611186" w:rsidP="00611186">
            <w:pPr>
              <w:ind w:left="-567" w:firstLine="567"/>
              <w:jc w:val="both"/>
              <w:rPr>
                <w:sz w:val="24"/>
                <w:szCs w:val="24"/>
              </w:rPr>
            </w:pPr>
          </w:p>
        </w:tc>
        <w:tc>
          <w:tcPr>
            <w:tcW w:w="3226" w:type="dxa"/>
          </w:tcPr>
          <w:p w:rsidR="00611186" w:rsidRPr="00611186" w:rsidRDefault="00611186" w:rsidP="00611186">
            <w:pPr>
              <w:ind w:left="-567" w:firstLine="567"/>
              <w:jc w:val="both"/>
              <w:rPr>
                <w:sz w:val="24"/>
                <w:szCs w:val="24"/>
              </w:rPr>
            </w:pP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2.1</w:t>
            </w:r>
          </w:p>
        </w:tc>
        <w:tc>
          <w:tcPr>
            <w:tcW w:w="3909" w:type="dxa"/>
          </w:tcPr>
          <w:p w:rsidR="00611186" w:rsidRPr="00611186" w:rsidRDefault="00611186" w:rsidP="00611186">
            <w:pPr>
              <w:ind w:left="-567" w:firstLine="567"/>
              <w:jc w:val="both"/>
              <w:rPr>
                <w:sz w:val="24"/>
                <w:szCs w:val="24"/>
              </w:rPr>
            </w:pPr>
            <w:r w:rsidRPr="00611186">
              <w:rPr>
                <w:sz w:val="24"/>
                <w:szCs w:val="24"/>
              </w:rPr>
              <w:t>Тариф на 1 жителя Многоквартирного дома</w:t>
            </w:r>
          </w:p>
        </w:tc>
        <w:tc>
          <w:tcPr>
            <w:tcW w:w="1842" w:type="dxa"/>
          </w:tcPr>
          <w:p w:rsidR="00611186" w:rsidRPr="00611186" w:rsidRDefault="00611186" w:rsidP="00611186">
            <w:pPr>
              <w:ind w:left="-567" w:firstLine="567"/>
              <w:jc w:val="both"/>
              <w:rPr>
                <w:sz w:val="24"/>
                <w:szCs w:val="24"/>
              </w:rPr>
            </w:pPr>
            <w:r w:rsidRPr="00611186">
              <w:rPr>
                <w:sz w:val="24"/>
                <w:szCs w:val="24"/>
              </w:rPr>
              <w:t>руб./чел/мес.</w:t>
            </w:r>
          </w:p>
        </w:tc>
        <w:tc>
          <w:tcPr>
            <w:tcW w:w="3226" w:type="dxa"/>
          </w:tcPr>
          <w:p w:rsidR="00611186" w:rsidRPr="00611186" w:rsidRDefault="00611186" w:rsidP="00611186">
            <w:pPr>
              <w:ind w:left="-567" w:firstLine="567"/>
              <w:jc w:val="both"/>
              <w:rPr>
                <w:sz w:val="24"/>
                <w:szCs w:val="24"/>
              </w:rPr>
            </w:pPr>
            <w:r w:rsidRPr="00611186">
              <w:rPr>
                <w:sz w:val="24"/>
                <w:szCs w:val="24"/>
              </w:rPr>
              <w:t>78,02 руб.</w:t>
            </w: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2.2</w:t>
            </w:r>
          </w:p>
        </w:tc>
        <w:tc>
          <w:tcPr>
            <w:tcW w:w="3909" w:type="dxa"/>
          </w:tcPr>
          <w:p w:rsidR="00611186" w:rsidRPr="00611186" w:rsidRDefault="00611186" w:rsidP="00611186">
            <w:pPr>
              <w:ind w:left="-567" w:firstLine="567"/>
              <w:jc w:val="both"/>
              <w:rPr>
                <w:sz w:val="24"/>
                <w:szCs w:val="24"/>
              </w:rPr>
            </w:pPr>
            <w:r w:rsidRPr="00611186">
              <w:rPr>
                <w:sz w:val="24"/>
                <w:szCs w:val="24"/>
              </w:rPr>
              <w:t>Тариф на 1 жителя частного сектора</w:t>
            </w:r>
          </w:p>
        </w:tc>
        <w:tc>
          <w:tcPr>
            <w:tcW w:w="1842" w:type="dxa"/>
          </w:tcPr>
          <w:p w:rsidR="00611186" w:rsidRPr="00611186" w:rsidRDefault="00611186" w:rsidP="00611186">
            <w:pPr>
              <w:ind w:left="-567" w:firstLine="567"/>
              <w:jc w:val="both"/>
              <w:rPr>
                <w:sz w:val="24"/>
                <w:szCs w:val="24"/>
              </w:rPr>
            </w:pPr>
            <w:r w:rsidRPr="00611186">
              <w:rPr>
                <w:sz w:val="24"/>
                <w:szCs w:val="24"/>
              </w:rPr>
              <w:t>руб./чел/мес.</w:t>
            </w:r>
          </w:p>
        </w:tc>
        <w:tc>
          <w:tcPr>
            <w:tcW w:w="3226" w:type="dxa"/>
          </w:tcPr>
          <w:p w:rsidR="00611186" w:rsidRPr="00611186" w:rsidRDefault="00611186" w:rsidP="00611186">
            <w:pPr>
              <w:ind w:left="-567" w:firstLine="567"/>
              <w:jc w:val="both"/>
              <w:rPr>
                <w:sz w:val="24"/>
                <w:szCs w:val="24"/>
              </w:rPr>
            </w:pPr>
            <w:r w:rsidRPr="00611186">
              <w:rPr>
                <w:sz w:val="24"/>
                <w:szCs w:val="24"/>
              </w:rPr>
              <w:t>60,24 руб.</w:t>
            </w:r>
          </w:p>
        </w:tc>
      </w:tr>
    </w:tbl>
    <w:p w:rsidR="00A92800" w:rsidRDefault="00A92800"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Захоронение отходов осуществляется на специальных полигонах, обустроенных в соответствии с действующими правилами, и по проектам, утвержденным в установленном порядке.</w:t>
      </w:r>
    </w:p>
    <w:p w:rsidR="00C31FD6" w:rsidRDefault="00C31FD6" w:rsidP="001C554E">
      <w:pPr>
        <w:ind w:left="-567" w:firstLine="567"/>
        <w:jc w:val="both"/>
        <w:rPr>
          <w:sz w:val="24"/>
          <w:szCs w:val="24"/>
        </w:rPr>
      </w:pPr>
      <w:r>
        <w:rPr>
          <w:sz w:val="24"/>
          <w:szCs w:val="24"/>
        </w:rPr>
        <w:t>Захоронение твердых бытовых отходов, за исключением опасных (I, II класс опасности), производится на полигоне ТБО северо-восточнее города Карабаш.</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Владельцы объектов благоустройства, расположенных на территории Карабашского городского округа, обязаны обеспечить в установленном порядке удаление ТБО, КГМ и ЖБО.</w:t>
      </w:r>
    </w:p>
    <w:p w:rsidR="00C31FD6" w:rsidRDefault="00C31FD6" w:rsidP="001C554E">
      <w:pPr>
        <w:ind w:left="-567" w:firstLine="567"/>
        <w:jc w:val="both"/>
        <w:rPr>
          <w:sz w:val="24"/>
          <w:szCs w:val="24"/>
        </w:rPr>
      </w:pPr>
      <w:r>
        <w:rPr>
          <w:sz w:val="24"/>
          <w:szCs w:val="24"/>
        </w:rPr>
        <w:t xml:space="preserve">Сбор ТБО производится в контейнеры (бункеры), установленные на контейнерных площадках. </w:t>
      </w:r>
    </w:p>
    <w:p w:rsidR="00C31FD6" w:rsidRDefault="00C31FD6" w:rsidP="001C554E">
      <w:pPr>
        <w:ind w:left="-567" w:firstLine="567"/>
        <w:jc w:val="both"/>
        <w:rPr>
          <w:sz w:val="24"/>
          <w:szCs w:val="24"/>
        </w:rPr>
      </w:pPr>
      <w:r>
        <w:rPr>
          <w:sz w:val="24"/>
          <w:szCs w:val="24"/>
        </w:rPr>
        <w:t xml:space="preserve">ЖБО должны собираться в выгребы, выгребные ямы, сборники ЖБО. </w:t>
      </w:r>
    </w:p>
    <w:p w:rsidR="00C31FD6" w:rsidRDefault="00C31FD6" w:rsidP="001C554E">
      <w:pPr>
        <w:ind w:left="-567" w:firstLine="567"/>
        <w:jc w:val="both"/>
        <w:rPr>
          <w:sz w:val="24"/>
          <w:szCs w:val="24"/>
        </w:rPr>
      </w:pPr>
      <w:r>
        <w:rPr>
          <w:sz w:val="24"/>
          <w:szCs w:val="24"/>
        </w:rPr>
        <w:t>Сборники для ЖБО должны своевременно очищаться, дезинфицироваться и содержаться в исправном состоянии их владельцами.</w:t>
      </w:r>
    </w:p>
    <w:p w:rsidR="00C31FD6" w:rsidRDefault="00C31FD6" w:rsidP="001C554E">
      <w:pPr>
        <w:ind w:left="-567" w:firstLine="567"/>
        <w:jc w:val="both"/>
        <w:rPr>
          <w:sz w:val="24"/>
          <w:szCs w:val="24"/>
        </w:rPr>
      </w:pPr>
      <w:r>
        <w:rPr>
          <w:sz w:val="24"/>
          <w:szCs w:val="24"/>
        </w:rPr>
        <w:t>При вводе в эксплуатацию объекта капитального строительства застройщик обязан организовать новые контейнерные площадки в границах земельного участка, отведенного под строительство объекта, или обеспечить установку дополнительных контейнеров (бункеров) на уже существующих контейнерных площадках по согласованию с их владельцами.</w:t>
      </w:r>
    </w:p>
    <w:p w:rsidR="00C31FD6" w:rsidRDefault="00C31FD6" w:rsidP="001C554E">
      <w:pPr>
        <w:ind w:left="-567" w:firstLine="567"/>
        <w:jc w:val="both"/>
        <w:rPr>
          <w:sz w:val="24"/>
          <w:szCs w:val="24"/>
        </w:rPr>
      </w:pPr>
      <w:r>
        <w:rPr>
          <w:sz w:val="24"/>
          <w:szCs w:val="24"/>
        </w:rPr>
        <w:t>Контейнерные площадки должны быть с уклоном в сторону проезжей части и удобным подъездом для специализированного транспорта, с учетом возможности его разворота и работы навесного оборудования. К контейнерным площадкам круглосуточно должен быть обеспечен свободный подъезд.</w:t>
      </w:r>
    </w:p>
    <w:p w:rsidR="00C31FD6" w:rsidRDefault="00C31FD6" w:rsidP="001C554E">
      <w:pPr>
        <w:ind w:left="-567" w:firstLine="567"/>
        <w:jc w:val="both"/>
        <w:rPr>
          <w:sz w:val="24"/>
          <w:szCs w:val="24"/>
        </w:rPr>
      </w:pPr>
      <w:r>
        <w:rPr>
          <w:sz w:val="24"/>
          <w:szCs w:val="24"/>
        </w:rPr>
        <w:t>Контейнерная площадка должна иметь с трех сторон ограждение высотой не менее 1,5 м, в целях предотвращения попадания ТБО за пределы территории контейнерной площадки.</w:t>
      </w:r>
    </w:p>
    <w:p w:rsidR="00C31FD6" w:rsidRDefault="00C31FD6" w:rsidP="001C554E">
      <w:pPr>
        <w:ind w:left="-567" w:firstLine="567"/>
        <w:jc w:val="both"/>
        <w:rPr>
          <w:sz w:val="24"/>
          <w:szCs w:val="24"/>
        </w:rPr>
      </w:pPr>
      <w:r>
        <w:rPr>
          <w:sz w:val="24"/>
          <w:szCs w:val="24"/>
        </w:rPr>
        <w:t>Контейнерные площадки должны быть удалены от зданий образовательных организаций, границ спортивных и детских площадок   на расстояние не менее 20 м.</w:t>
      </w:r>
    </w:p>
    <w:p w:rsidR="00C31FD6" w:rsidRDefault="00C31FD6" w:rsidP="001C554E">
      <w:pPr>
        <w:ind w:left="-567" w:firstLine="567"/>
        <w:jc w:val="both"/>
        <w:rPr>
          <w:sz w:val="24"/>
          <w:szCs w:val="24"/>
        </w:rPr>
      </w:pPr>
      <w:r>
        <w:rPr>
          <w:sz w:val="24"/>
          <w:szCs w:val="24"/>
        </w:rPr>
        <w:t>Контейнерные площадки должны содержаться в чистоте и порядке их владельцами или организациями, в ведении которых они находятся.</w:t>
      </w:r>
    </w:p>
    <w:p w:rsidR="00C31FD6" w:rsidRDefault="00C31FD6" w:rsidP="001C554E">
      <w:pPr>
        <w:ind w:left="-567" w:firstLine="567"/>
        <w:jc w:val="both"/>
        <w:rPr>
          <w:sz w:val="24"/>
          <w:szCs w:val="24"/>
        </w:rPr>
      </w:pPr>
      <w:r>
        <w:rPr>
          <w:sz w:val="24"/>
          <w:szCs w:val="24"/>
        </w:rPr>
        <w:t xml:space="preserve">Владелец, специализированная организация, в ведении которых находятся контейнеры </w:t>
      </w:r>
      <w:r>
        <w:rPr>
          <w:sz w:val="24"/>
          <w:szCs w:val="24"/>
        </w:rPr>
        <w:lastRenderedPageBreak/>
        <w:t>(бункера), обязаны обеспечить своевременный вывоз ТБО в целях исключения случаев переполнения контейнеров (бункеров). При возникновении случаев переполнения вследствие невозможности обеспечить вывоз ТБО в соответствии с графиком вывоза ТБО (КГМ), ЖБО специализированной организации владелец или специализированная организация, в ведении которых находятся контейнеры (бункера),  обязаны установить дополнительные контейнеры (бункеры) в количестве, не превышающем нормативы, установленные санитарными нормами и правилами.</w:t>
      </w:r>
    </w:p>
    <w:p w:rsidR="00C31FD6" w:rsidRDefault="00C31FD6" w:rsidP="001C554E">
      <w:pPr>
        <w:ind w:left="-567" w:firstLine="567"/>
        <w:jc w:val="both"/>
        <w:rPr>
          <w:sz w:val="24"/>
          <w:szCs w:val="24"/>
        </w:rPr>
      </w:pPr>
      <w:r>
        <w:rPr>
          <w:sz w:val="24"/>
          <w:szCs w:val="24"/>
        </w:rPr>
        <w:t xml:space="preserve">Контейнеры (бункеры) должны быть в технически исправном состоянии, покрашены, иметь надлежащий </w:t>
      </w:r>
      <w:proofErr w:type="gramStart"/>
      <w:r>
        <w:rPr>
          <w:sz w:val="24"/>
          <w:szCs w:val="24"/>
        </w:rPr>
        <w:t>эстетический вид</w:t>
      </w:r>
      <w:proofErr w:type="gramEnd"/>
      <w:r>
        <w:rPr>
          <w:sz w:val="24"/>
          <w:szCs w:val="24"/>
        </w:rPr>
        <w:t xml:space="preserve"> и маркировку с указанием владельца.</w:t>
      </w:r>
    </w:p>
    <w:p w:rsidR="00C31FD6" w:rsidRDefault="00C31FD6" w:rsidP="001C554E">
      <w:pPr>
        <w:ind w:left="-567" w:firstLine="567"/>
        <w:jc w:val="both"/>
        <w:rPr>
          <w:sz w:val="24"/>
          <w:szCs w:val="24"/>
        </w:rPr>
      </w:pPr>
      <w:r>
        <w:rPr>
          <w:sz w:val="24"/>
          <w:szCs w:val="24"/>
        </w:rPr>
        <w:t>При отсутствии контейнерных площадок вывоз ТБО осуществляется специализированной организацией от каждого индивидуального жилого дома по установленному графику в соответствии с заключенными договорами.</w:t>
      </w:r>
    </w:p>
    <w:p w:rsidR="00C31FD6" w:rsidRDefault="00C31FD6" w:rsidP="001C554E">
      <w:pPr>
        <w:ind w:left="-567" w:firstLine="567"/>
        <w:jc w:val="both"/>
        <w:rPr>
          <w:sz w:val="24"/>
          <w:szCs w:val="24"/>
        </w:rPr>
      </w:pPr>
      <w:r>
        <w:rPr>
          <w:sz w:val="24"/>
          <w:szCs w:val="24"/>
        </w:rPr>
        <w:t xml:space="preserve">Вывоз КГМ из индивидуальных жилых домов в места санкционированного складирования, обезвреживания и утилизации ТБО (КГМ) осуществляется самостоятельно или на основании договора со специализированной организацией. </w:t>
      </w:r>
    </w:p>
    <w:p w:rsidR="00C31FD6" w:rsidRDefault="00C31FD6" w:rsidP="001C554E">
      <w:pPr>
        <w:ind w:left="-567" w:firstLine="567"/>
        <w:jc w:val="both"/>
        <w:rPr>
          <w:sz w:val="24"/>
          <w:szCs w:val="24"/>
        </w:rPr>
      </w:pPr>
      <w:r>
        <w:rPr>
          <w:sz w:val="24"/>
          <w:szCs w:val="24"/>
        </w:rPr>
        <w:t>В местах массовой застройки индивидуальным жильем владельцами индивидуальных жилых домов могут оборудоваться контейнерные площадки (устанавливаться контейнеры, бункера). Размещение таких площадок, контейнеров (бункеров), их санитарное содержание осуществляется за счет сре</w:t>
      </w:r>
      <w:proofErr w:type="gramStart"/>
      <w:r>
        <w:rPr>
          <w:sz w:val="24"/>
          <w:szCs w:val="24"/>
        </w:rPr>
        <w:t>дств вл</w:t>
      </w:r>
      <w:proofErr w:type="gramEnd"/>
      <w:r>
        <w:rPr>
          <w:sz w:val="24"/>
          <w:szCs w:val="24"/>
        </w:rPr>
        <w:t xml:space="preserve">адельцев индивидуальных жилых домов в соответствии с санитарными правилами и нормами. </w:t>
      </w:r>
    </w:p>
    <w:p w:rsidR="00C31FD6" w:rsidRDefault="00C31FD6" w:rsidP="001C554E">
      <w:pPr>
        <w:ind w:left="-567" w:firstLine="567"/>
        <w:jc w:val="both"/>
        <w:rPr>
          <w:sz w:val="24"/>
          <w:szCs w:val="24"/>
        </w:rPr>
      </w:pPr>
      <w:r>
        <w:rPr>
          <w:sz w:val="24"/>
          <w:szCs w:val="24"/>
        </w:rPr>
        <w:t>Вывоз ТБО (КГМ) с контейнерных площадок осуществляет специализированная организация, в соответствии с заключенными договорами.</w:t>
      </w:r>
    </w:p>
    <w:p w:rsidR="00C31FD6" w:rsidRDefault="00C31FD6" w:rsidP="001C554E">
      <w:pPr>
        <w:ind w:left="-567" w:firstLine="567"/>
        <w:jc w:val="both"/>
        <w:rPr>
          <w:sz w:val="24"/>
          <w:szCs w:val="24"/>
        </w:rPr>
      </w:pPr>
      <w:r>
        <w:rPr>
          <w:sz w:val="24"/>
          <w:szCs w:val="24"/>
        </w:rPr>
        <w:t>Вывоз ТБО (КГМ), ЖБО осуществляется специализированными организациями в сроки, указанные в графике вывоза ТБО (КГМ), ЖБО согласованном с заказчиком услуги. Ответственность за соблюдение графика несут специализированные организации по вывозу соответствующих видов отходов.</w:t>
      </w:r>
    </w:p>
    <w:p w:rsidR="00C31FD6" w:rsidRDefault="00C31FD6" w:rsidP="001C554E">
      <w:pPr>
        <w:ind w:left="-567" w:firstLine="567"/>
        <w:jc w:val="both"/>
        <w:rPr>
          <w:sz w:val="24"/>
          <w:szCs w:val="24"/>
        </w:rPr>
      </w:pPr>
      <w:proofErr w:type="gramStart"/>
      <w:r>
        <w:rPr>
          <w:sz w:val="24"/>
          <w:szCs w:val="24"/>
        </w:rPr>
        <w:t>Контроль за</w:t>
      </w:r>
      <w:proofErr w:type="gramEnd"/>
      <w:r>
        <w:rPr>
          <w:sz w:val="24"/>
          <w:szCs w:val="24"/>
        </w:rPr>
        <w:t xml:space="preserve"> соблюдением графика вывоза и объемов ТБО (КГМ) и ЖБО осуществляют владельцы объектов благоустройства, заключившие договоры со специализированной организацией.</w:t>
      </w:r>
    </w:p>
    <w:p w:rsidR="00C31FD6" w:rsidRDefault="00C31FD6" w:rsidP="001C554E">
      <w:pPr>
        <w:ind w:left="-567" w:firstLine="567"/>
        <w:jc w:val="both"/>
        <w:rPr>
          <w:sz w:val="24"/>
          <w:szCs w:val="24"/>
        </w:rPr>
      </w:pPr>
      <w:r>
        <w:rPr>
          <w:sz w:val="24"/>
          <w:szCs w:val="24"/>
        </w:rPr>
        <w:t>Физические и юридические лица, осуществляющие свою деятельность на территории Карабашского городского округа, заключают договоры на вывоз ТБО (КГМ) и ЖБО со специализированными организациями, осуществляющими вывоз ТБО (КГМ) и ЖБО, или самостоятельно осуществляют вывоз ТБО (КГМ) и ЖБО в места санкционированного складирования, обезвреживания и утилизации.</w:t>
      </w:r>
    </w:p>
    <w:p w:rsidR="00C31FD6" w:rsidRDefault="00C31FD6" w:rsidP="001C554E">
      <w:pPr>
        <w:ind w:left="-567" w:firstLine="567"/>
        <w:jc w:val="both"/>
        <w:rPr>
          <w:sz w:val="24"/>
          <w:szCs w:val="24"/>
        </w:rPr>
      </w:pPr>
      <w:r>
        <w:rPr>
          <w:sz w:val="24"/>
          <w:szCs w:val="24"/>
        </w:rPr>
        <w:t>Ответственность за вывоз ТБО (КГМ) и ЖБО несут:</w:t>
      </w:r>
    </w:p>
    <w:p w:rsidR="00C31FD6" w:rsidRDefault="00C31FD6" w:rsidP="001C554E">
      <w:pPr>
        <w:ind w:left="-567" w:firstLine="567"/>
        <w:jc w:val="both"/>
        <w:rPr>
          <w:sz w:val="24"/>
          <w:szCs w:val="24"/>
        </w:rPr>
      </w:pPr>
      <w:r>
        <w:rPr>
          <w:sz w:val="24"/>
          <w:szCs w:val="24"/>
        </w:rPr>
        <w:t>- по индивидуальным жилым домам - владельцы домовладений;</w:t>
      </w:r>
    </w:p>
    <w:p w:rsidR="00C31FD6" w:rsidRDefault="00C31FD6" w:rsidP="001C554E">
      <w:pPr>
        <w:ind w:left="-567" w:firstLine="567"/>
        <w:jc w:val="both"/>
        <w:rPr>
          <w:sz w:val="24"/>
          <w:szCs w:val="24"/>
        </w:rPr>
      </w:pPr>
      <w:r>
        <w:rPr>
          <w:sz w:val="24"/>
          <w:szCs w:val="24"/>
        </w:rPr>
        <w:t>- по многоквартирным домам - уполномоченная управляющая организация, на обслуживании которой находятся данные многоквартирные дома, ТСЖ, ЖСК, собственники жилья при непосредственной форме управления;</w:t>
      </w:r>
    </w:p>
    <w:p w:rsidR="00C31FD6" w:rsidRDefault="00C31FD6" w:rsidP="001C554E">
      <w:pPr>
        <w:ind w:left="-567" w:firstLine="567"/>
        <w:jc w:val="both"/>
        <w:rPr>
          <w:sz w:val="24"/>
          <w:szCs w:val="24"/>
        </w:rPr>
      </w:pPr>
      <w:r>
        <w:rPr>
          <w:sz w:val="24"/>
          <w:szCs w:val="24"/>
        </w:rPr>
        <w:t>- по нежилым зданиям, сооружениям и иным объектам капитального строительства - владельцы данных зданий и сооружений;</w:t>
      </w:r>
    </w:p>
    <w:p w:rsidR="00C31FD6" w:rsidRDefault="00C31FD6" w:rsidP="001C554E">
      <w:pPr>
        <w:ind w:left="-567" w:firstLine="567"/>
        <w:jc w:val="both"/>
        <w:rPr>
          <w:sz w:val="24"/>
          <w:szCs w:val="24"/>
        </w:rPr>
      </w:pPr>
      <w:r>
        <w:rPr>
          <w:sz w:val="24"/>
          <w:szCs w:val="24"/>
        </w:rPr>
        <w:t>- по встроенным, встроено-пристроенным и пристроенным нежилым помещениям - их владельцы;</w:t>
      </w:r>
    </w:p>
    <w:p w:rsidR="00C31FD6" w:rsidRDefault="00C31FD6" w:rsidP="001C554E">
      <w:pPr>
        <w:ind w:left="-567" w:firstLine="567"/>
        <w:jc w:val="both"/>
        <w:rPr>
          <w:sz w:val="24"/>
          <w:szCs w:val="24"/>
        </w:rPr>
      </w:pPr>
      <w:r>
        <w:rPr>
          <w:sz w:val="24"/>
          <w:szCs w:val="24"/>
        </w:rPr>
        <w:t>- по гаражам в гаражно-строительных кооперативах - гаражно-строительные кооперативы;</w:t>
      </w:r>
    </w:p>
    <w:p w:rsidR="00C31FD6" w:rsidRDefault="00C31FD6" w:rsidP="001C554E">
      <w:pPr>
        <w:ind w:left="-567" w:firstLine="567"/>
        <w:jc w:val="both"/>
        <w:rPr>
          <w:sz w:val="24"/>
          <w:szCs w:val="24"/>
        </w:rPr>
      </w:pPr>
      <w:r>
        <w:rPr>
          <w:sz w:val="24"/>
          <w:szCs w:val="24"/>
        </w:rPr>
        <w:t>- по автостоянкам, павильонам, киоскам, торгово-остановочным модулям, иным некапитальным объектам - их владельцы.</w:t>
      </w:r>
    </w:p>
    <w:p w:rsidR="00C31FD6" w:rsidRDefault="00C31FD6" w:rsidP="001C554E">
      <w:pPr>
        <w:ind w:left="-567" w:firstLine="567"/>
        <w:jc w:val="both"/>
        <w:rPr>
          <w:sz w:val="24"/>
          <w:szCs w:val="24"/>
        </w:rPr>
      </w:pPr>
      <w:r>
        <w:rPr>
          <w:sz w:val="24"/>
          <w:szCs w:val="24"/>
        </w:rPr>
        <w:t xml:space="preserve">Уборка контейнерных площадок от высыпавшегося мусора и прилегающей к ним в соответствии с договором территории производится во время утренней уборки территории и обязательно после вывоза мусора </w:t>
      </w:r>
      <w:proofErr w:type="gramStart"/>
      <w:r>
        <w:rPr>
          <w:sz w:val="24"/>
          <w:szCs w:val="24"/>
        </w:rPr>
        <w:t>с</w:t>
      </w:r>
      <w:proofErr w:type="gramEnd"/>
      <w:r>
        <w:rPr>
          <w:sz w:val="24"/>
          <w:szCs w:val="24"/>
        </w:rPr>
        <w:t xml:space="preserve"> </w:t>
      </w:r>
      <w:proofErr w:type="gramStart"/>
      <w:r>
        <w:rPr>
          <w:sz w:val="24"/>
          <w:szCs w:val="24"/>
        </w:rPr>
        <w:t>дальнейшем</w:t>
      </w:r>
      <w:proofErr w:type="gramEnd"/>
      <w:r>
        <w:rPr>
          <w:sz w:val="24"/>
          <w:szCs w:val="24"/>
        </w:rPr>
        <w:t xml:space="preserve"> поддержанием чистоты в течение дня, владельцами контейнерной площадки или организацией, в ведении которой она находится.</w:t>
      </w:r>
    </w:p>
    <w:p w:rsidR="00C31FD6" w:rsidRDefault="00C31FD6" w:rsidP="001C554E">
      <w:pPr>
        <w:ind w:left="-567" w:firstLine="567"/>
        <w:jc w:val="both"/>
        <w:rPr>
          <w:sz w:val="24"/>
          <w:szCs w:val="24"/>
        </w:rPr>
      </w:pPr>
      <w:r>
        <w:rPr>
          <w:sz w:val="24"/>
          <w:szCs w:val="24"/>
        </w:rPr>
        <w:t>Контейнеры для ТБО в летний период подлежат дезинфекции.</w:t>
      </w:r>
    </w:p>
    <w:p w:rsidR="00C31FD6" w:rsidRDefault="00C31FD6" w:rsidP="001C554E">
      <w:pPr>
        <w:ind w:left="-567" w:firstLine="567"/>
        <w:jc w:val="both"/>
        <w:rPr>
          <w:sz w:val="24"/>
          <w:szCs w:val="24"/>
        </w:rPr>
      </w:pPr>
      <w:r>
        <w:rPr>
          <w:sz w:val="24"/>
          <w:szCs w:val="24"/>
        </w:rPr>
        <w:t xml:space="preserve">Ответственность за сбор ТБО (КГМ), зачистку (уборку) контейнерных площадок </w:t>
      </w:r>
      <w:r>
        <w:rPr>
          <w:sz w:val="24"/>
          <w:szCs w:val="24"/>
        </w:rPr>
        <w:lastRenderedPageBreak/>
        <w:t>возлагается:</w:t>
      </w:r>
    </w:p>
    <w:p w:rsidR="00C31FD6" w:rsidRDefault="00C31FD6" w:rsidP="001C554E">
      <w:pPr>
        <w:ind w:left="-567" w:firstLine="567"/>
        <w:jc w:val="both"/>
        <w:rPr>
          <w:sz w:val="24"/>
          <w:szCs w:val="24"/>
        </w:rPr>
      </w:pPr>
      <w:r>
        <w:rPr>
          <w:sz w:val="24"/>
          <w:szCs w:val="24"/>
        </w:rPr>
        <w:t>- по многоквартирным жилым домам - на уполномоченные управляющие организации, на обслуживании которых они находятся, ТСЖ, ЖСК, собственники жилья при непосредственной форме управления;</w:t>
      </w:r>
    </w:p>
    <w:p w:rsidR="00C31FD6" w:rsidRDefault="00C31FD6" w:rsidP="001C554E">
      <w:pPr>
        <w:ind w:left="-567" w:firstLine="567"/>
        <w:jc w:val="both"/>
        <w:rPr>
          <w:sz w:val="24"/>
          <w:szCs w:val="24"/>
        </w:rPr>
      </w:pPr>
      <w:r>
        <w:rPr>
          <w:sz w:val="24"/>
          <w:szCs w:val="24"/>
        </w:rPr>
        <w:t>- по индивидуальным жилым домам - на владельцев индивидуальных жилых домов;</w:t>
      </w:r>
    </w:p>
    <w:p w:rsidR="00C31FD6" w:rsidRDefault="00C31FD6" w:rsidP="001C554E">
      <w:pPr>
        <w:ind w:left="-567" w:firstLine="567"/>
        <w:jc w:val="both"/>
        <w:rPr>
          <w:sz w:val="24"/>
          <w:szCs w:val="24"/>
        </w:rPr>
      </w:pPr>
      <w:r>
        <w:rPr>
          <w:sz w:val="24"/>
          <w:szCs w:val="24"/>
        </w:rPr>
        <w:t>- по остальным территориям, на которых установлены контейнеры (бункеры), - на владельцев контейнерных площадок.</w:t>
      </w:r>
    </w:p>
    <w:p w:rsidR="00C31FD6" w:rsidRDefault="00C31FD6" w:rsidP="001C554E">
      <w:pPr>
        <w:ind w:left="-567" w:firstLine="567"/>
        <w:jc w:val="both"/>
        <w:rPr>
          <w:sz w:val="24"/>
          <w:szCs w:val="24"/>
        </w:rPr>
      </w:pPr>
      <w:r>
        <w:rPr>
          <w:sz w:val="24"/>
          <w:szCs w:val="24"/>
        </w:rPr>
        <w:t>Запрещается:</w:t>
      </w:r>
    </w:p>
    <w:p w:rsidR="00C31FD6" w:rsidRDefault="00C31FD6" w:rsidP="001C554E">
      <w:pPr>
        <w:ind w:left="-567" w:firstLine="567"/>
        <w:jc w:val="both"/>
        <w:rPr>
          <w:sz w:val="24"/>
          <w:szCs w:val="24"/>
        </w:rPr>
      </w:pPr>
      <w:r>
        <w:rPr>
          <w:sz w:val="24"/>
          <w:szCs w:val="24"/>
        </w:rPr>
        <w:t>а) складирование ТБО, КГМ у объектов капитального строительства и некапитальных объектов на территории общего пользования;</w:t>
      </w:r>
    </w:p>
    <w:p w:rsidR="00C31FD6" w:rsidRDefault="00C31FD6" w:rsidP="001C554E">
      <w:pPr>
        <w:ind w:left="-567" w:firstLine="567"/>
        <w:jc w:val="both"/>
        <w:rPr>
          <w:sz w:val="24"/>
          <w:szCs w:val="24"/>
        </w:rPr>
      </w:pPr>
      <w:proofErr w:type="gramStart"/>
      <w:r>
        <w:rPr>
          <w:sz w:val="24"/>
          <w:szCs w:val="24"/>
        </w:rPr>
        <w:t>б) слив ЖБО на территорию дворов, в дренажную и ливневую канализации, колодцы, кюветы, на проезжую часть дорог, улицы, тротуары;</w:t>
      </w:r>
      <w:proofErr w:type="gramEnd"/>
    </w:p>
    <w:p w:rsidR="00C31FD6" w:rsidRDefault="00C31FD6" w:rsidP="001C554E">
      <w:pPr>
        <w:ind w:left="-567" w:firstLine="567"/>
        <w:jc w:val="both"/>
        <w:rPr>
          <w:sz w:val="24"/>
          <w:szCs w:val="24"/>
        </w:rPr>
      </w:pPr>
      <w:r>
        <w:rPr>
          <w:sz w:val="24"/>
          <w:szCs w:val="24"/>
        </w:rPr>
        <w:t>в) устанавливать контейнеры и бункеры для сбора ТБО на проезжей части дорог, тротуарах и газонах спортивных и детских площадках, в проходных арках домов;</w:t>
      </w:r>
    </w:p>
    <w:p w:rsidR="00C31FD6" w:rsidRDefault="00C31FD6" w:rsidP="001C554E">
      <w:pPr>
        <w:ind w:left="-567" w:firstLine="567"/>
        <w:jc w:val="both"/>
        <w:rPr>
          <w:sz w:val="24"/>
          <w:szCs w:val="24"/>
        </w:rPr>
      </w:pPr>
      <w:r>
        <w:rPr>
          <w:sz w:val="24"/>
          <w:szCs w:val="24"/>
        </w:rPr>
        <w:t>г) складирование и сброс на контейнерные площадки и в контейнеры: жидких бытовых отходов, песка, крупногабаритных и строительных материалов, земли, непогашенных углей, тлеющих материалов, отходов горюче-смазочных материалов, веток и лиственного смета. Складирование тары и прочего упаковочного материала допускается только в сжатом, спрессованном виде;</w:t>
      </w:r>
    </w:p>
    <w:p w:rsidR="00C31FD6" w:rsidRDefault="00C31FD6" w:rsidP="001C554E">
      <w:pPr>
        <w:ind w:left="-567" w:firstLine="567"/>
        <w:jc w:val="both"/>
        <w:rPr>
          <w:sz w:val="24"/>
          <w:szCs w:val="24"/>
        </w:rPr>
      </w:pPr>
      <w:r>
        <w:rPr>
          <w:sz w:val="24"/>
          <w:szCs w:val="24"/>
        </w:rPr>
        <w:t>д) сжигать мусор внутри контейнера и на контейнерной площадке.</w:t>
      </w:r>
    </w:p>
    <w:p w:rsidR="00C31FD6" w:rsidRDefault="00C31FD6" w:rsidP="001C554E">
      <w:pPr>
        <w:ind w:left="-567" w:firstLine="567"/>
        <w:jc w:val="both"/>
        <w:rPr>
          <w:sz w:val="24"/>
          <w:szCs w:val="24"/>
        </w:rPr>
      </w:pPr>
    </w:p>
    <w:p w:rsidR="00C31FD6" w:rsidRDefault="00C31FD6" w:rsidP="001C554E">
      <w:pPr>
        <w:ind w:left="-567" w:firstLine="567"/>
        <w:jc w:val="both"/>
        <w:rPr>
          <w:i/>
          <w:sz w:val="24"/>
          <w:szCs w:val="24"/>
        </w:rPr>
      </w:pPr>
      <w:r>
        <w:rPr>
          <w:i/>
          <w:sz w:val="24"/>
          <w:szCs w:val="24"/>
        </w:rPr>
        <w:t>Воздействие свалки ТКО на окружающую среду</w:t>
      </w:r>
    </w:p>
    <w:p w:rsidR="00C31FD6" w:rsidRDefault="00C31FD6" w:rsidP="001C554E">
      <w:pPr>
        <w:ind w:left="-567" w:firstLine="567"/>
        <w:jc w:val="both"/>
        <w:rPr>
          <w:sz w:val="24"/>
          <w:szCs w:val="24"/>
        </w:rPr>
      </w:pPr>
      <w:r>
        <w:rPr>
          <w:sz w:val="24"/>
          <w:szCs w:val="24"/>
        </w:rPr>
        <w:t xml:space="preserve">Свалка ТКО является источником непрерывного воздействия на атмосферный воздух, поверхностные и подземные воды, почвы. На свалке осуществляется производственный экологический мониторинг. </w:t>
      </w:r>
    </w:p>
    <w:p w:rsidR="00C31FD6" w:rsidRDefault="00C31FD6" w:rsidP="001C554E">
      <w:pPr>
        <w:ind w:left="-567" w:firstLine="567"/>
        <w:jc w:val="both"/>
        <w:rPr>
          <w:sz w:val="24"/>
          <w:szCs w:val="24"/>
        </w:rPr>
      </w:pPr>
    </w:p>
    <w:p w:rsidR="00C31FD6" w:rsidRDefault="00C31FD6" w:rsidP="001C554E">
      <w:pPr>
        <w:ind w:left="-567" w:firstLine="567"/>
        <w:jc w:val="both"/>
        <w:rPr>
          <w:i/>
          <w:sz w:val="24"/>
          <w:szCs w:val="24"/>
        </w:rPr>
      </w:pPr>
      <w:r>
        <w:rPr>
          <w:i/>
          <w:sz w:val="24"/>
          <w:szCs w:val="24"/>
        </w:rPr>
        <w:t>Воздействие на подземные воды</w:t>
      </w:r>
    </w:p>
    <w:p w:rsidR="00C31FD6" w:rsidRDefault="00C31FD6" w:rsidP="001C554E">
      <w:pPr>
        <w:ind w:left="-567" w:firstLine="567"/>
        <w:jc w:val="both"/>
        <w:rPr>
          <w:sz w:val="24"/>
          <w:szCs w:val="24"/>
        </w:rPr>
      </w:pPr>
      <w:r>
        <w:rPr>
          <w:sz w:val="24"/>
          <w:szCs w:val="24"/>
        </w:rPr>
        <w:t xml:space="preserve">Действующая свалка при имеющемся уровне ее благоустройства и принятой технологии эксплуатации, является потенциальным источником загрязнения водных объектов. В процессе накопления отходов постоянно образуется фильтрат, </w:t>
      </w:r>
      <w:proofErr w:type="spellStart"/>
      <w:r>
        <w:rPr>
          <w:sz w:val="24"/>
          <w:szCs w:val="24"/>
        </w:rPr>
        <w:t>биохимически</w:t>
      </w:r>
      <w:proofErr w:type="spellEnd"/>
      <w:r>
        <w:rPr>
          <w:sz w:val="24"/>
          <w:szCs w:val="24"/>
        </w:rPr>
        <w:t xml:space="preserve"> продуцируемая вода и формируется сток дождевых и талых вод. Жидкие компоненты ТКО, в совокупности с дождевыми талыми водами, контактирующими с отходами (далее фильтрат), являются основными источниками загрязнения водной среды. </w:t>
      </w:r>
    </w:p>
    <w:p w:rsidR="00C31FD6" w:rsidRDefault="00C31FD6" w:rsidP="001C554E">
      <w:pPr>
        <w:ind w:left="-567" w:firstLine="567"/>
        <w:jc w:val="both"/>
        <w:rPr>
          <w:sz w:val="24"/>
          <w:szCs w:val="24"/>
        </w:rPr>
      </w:pPr>
      <w:r>
        <w:rPr>
          <w:sz w:val="24"/>
          <w:szCs w:val="24"/>
        </w:rPr>
        <w:t xml:space="preserve">Фильтрат, образующийся при захоронении отходов, является основным потенциальным источником загрязнения поверхностных и межпластовых вод и верховодки. В фильтрате наиболее высоки концентрации загрязняющих веществ и обширен их перечень. Однако из-за наличия в основании полигона водонепроницаемых грунтов сравнительно большой мощности, высокой </w:t>
      </w:r>
      <w:proofErr w:type="spellStart"/>
      <w:r>
        <w:rPr>
          <w:sz w:val="24"/>
          <w:szCs w:val="24"/>
        </w:rPr>
        <w:t>напорности</w:t>
      </w:r>
      <w:proofErr w:type="spellEnd"/>
      <w:r>
        <w:rPr>
          <w:sz w:val="24"/>
          <w:szCs w:val="24"/>
        </w:rPr>
        <w:t xml:space="preserve"> межпластового водоносного горизонта, загрязнение последнего фильтратом практически невозможно. Загрязнение реки по схеме: фильтрат от полигона – межпластовые воды – и их разгрузка в реку исключается.</w:t>
      </w:r>
    </w:p>
    <w:p w:rsidR="00C31FD6" w:rsidRDefault="00C31FD6" w:rsidP="001C554E">
      <w:pPr>
        <w:ind w:left="-567" w:firstLine="567"/>
        <w:jc w:val="both"/>
        <w:rPr>
          <w:sz w:val="24"/>
          <w:szCs w:val="24"/>
        </w:rPr>
      </w:pPr>
      <w:r>
        <w:rPr>
          <w:sz w:val="24"/>
          <w:szCs w:val="24"/>
        </w:rPr>
        <w:t>Таким образом, воздействие полигона ТКО на поверхностные и подземные воды сведено к минимуму.</w:t>
      </w:r>
    </w:p>
    <w:p w:rsidR="00C31FD6" w:rsidRDefault="00C31FD6" w:rsidP="001C554E">
      <w:pPr>
        <w:ind w:left="-567" w:firstLine="567"/>
        <w:jc w:val="both"/>
        <w:rPr>
          <w:sz w:val="24"/>
          <w:szCs w:val="24"/>
        </w:rPr>
      </w:pPr>
    </w:p>
    <w:p w:rsidR="00C31FD6" w:rsidRDefault="00C31FD6" w:rsidP="001C554E">
      <w:pPr>
        <w:ind w:left="-567" w:firstLine="567"/>
        <w:jc w:val="both"/>
        <w:rPr>
          <w:i/>
          <w:sz w:val="24"/>
          <w:szCs w:val="24"/>
        </w:rPr>
      </w:pPr>
      <w:r>
        <w:rPr>
          <w:i/>
          <w:sz w:val="24"/>
          <w:szCs w:val="24"/>
        </w:rPr>
        <w:t>Оценка воздействия на атмосферный воздух:</w:t>
      </w:r>
    </w:p>
    <w:p w:rsidR="00C31FD6" w:rsidRDefault="00C31FD6" w:rsidP="001C554E">
      <w:pPr>
        <w:ind w:left="-567" w:firstLine="567"/>
        <w:jc w:val="both"/>
        <w:rPr>
          <w:sz w:val="24"/>
          <w:szCs w:val="24"/>
        </w:rPr>
      </w:pPr>
      <w:r>
        <w:rPr>
          <w:sz w:val="24"/>
          <w:szCs w:val="24"/>
        </w:rPr>
        <w:t>Потенциальными источниками загрязнения воздушной среды на полигоне ТКО являются:</w:t>
      </w:r>
    </w:p>
    <w:p w:rsidR="00C31FD6" w:rsidRDefault="00C31FD6" w:rsidP="001C554E">
      <w:pPr>
        <w:pStyle w:val="afe"/>
        <w:numPr>
          <w:ilvl w:val="0"/>
          <w:numId w:val="21"/>
        </w:numPr>
        <w:ind w:left="-567" w:firstLine="567"/>
        <w:jc w:val="both"/>
        <w:rPr>
          <w:sz w:val="24"/>
          <w:szCs w:val="24"/>
        </w:rPr>
      </w:pPr>
      <w:r>
        <w:rPr>
          <w:sz w:val="24"/>
          <w:szCs w:val="24"/>
        </w:rPr>
        <w:t>тело полигона, в котором при анаэробном разложении органической составляющей ТКО образуется и выделяется биогаз в составе: метана, оксида углерода, диоксида азота, ксилола, толуола, аммиака, сероводорода, фенола, этилбензола</w:t>
      </w:r>
    </w:p>
    <w:p w:rsidR="00C31FD6" w:rsidRDefault="00C31FD6" w:rsidP="001C554E">
      <w:pPr>
        <w:pStyle w:val="afe"/>
        <w:numPr>
          <w:ilvl w:val="0"/>
          <w:numId w:val="21"/>
        </w:numPr>
        <w:ind w:left="-567" w:firstLine="567"/>
        <w:jc w:val="both"/>
        <w:rPr>
          <w:sz w:val="24"/>
          <w:szCs w:val="24"/>
        </w:rPr>
      </w:pPr>
      <w:r>
        <w:rPr>
          <w:sz w:val="24"/>
          <w:szCs w:val="24"/>
        </w:rPr>
        <w:t>двигатель бульдозера, работающего на участке складирования, в составе выхлопных газов которого выделяются: оксид углерода, оксиды азота, сернистый ангидрид, керосин, сажа</w:t>
      </w:r>
    </w:p>
    <w:p w:rsidR="00C31FD6" w:rsidRDefault="00C31FD6" w:rsidP="001C554E">
      <w:pPr>
        <w:pStyle w:val="afe"/>
        <w:numPr>
          <w:ilvl w:val="0"/>
          <w:numId w:val="21"/>
        </w:numPr>
        <w:ind w:left="-567" w:firstLine="567"/>
        <w:jc w:val="both"/>
        <w:rPr>
          <w:sz w:val="24"/>
          <w:szCs w:val="24"/>
        </w:rPr>
      </w:pPr>
      <w:r>
        <w:rPr>
          <w:sz w:val="24"/>
          <w:szCs w:val="24"/>
        </w:rPr>
        <w:t xml:space="preserve">двигатели мусоровозов, доставляющие отходы на полигон, в составе выхлопных </w:t>
      </w:r>
      <w:r>
        <w:rPr>
          <w:sz w:val="24"/>
          <w:szCs w:val="24"/>
        </w:rPr>
        <w:lastRenderedPageBreak/>
        <w:t>газов которых выделяются: оксид углерода, оксиды азота, керосин, сажа, сернистый ангидрид.</w:t>
      </w:r>
    </w:p>
    <w:p w:rsidR="00C31FD6" w:rsidRDefault="00C31FD6" w:rsidP="001C554E">
      <w:pPr>
        <w:pStyle w:val="afe"/>
        <w:numPr>
          <w:ilvl w:val="0"/>
          <w:numId w:val="21"/>
        </w:numPr>
        <w:ind w:left="-567" w:firstLine="567"/>
        <w:jc w:val="both"/>
        <w:rPr>
          <w:sz w:val="24"/>
          <w:szCs w:val="24"/>
        </w:rPr>
      </w:pPr>
      <w:r>
        <w:rPr>
          <w:sz w:val="24"/>
          <w:szCs w:val="24"/>
        </w:rPr>
        <w:t>пересыпка мусора сопровождается выделением пыли неорганической.</w:t>
      </w:r>
    </w:p>
    <w:p w:rsidR="00C31FD6" w:rsidRDefault="00C31FD6" w:rsidP="001C554E">
      <w:pPr>
        <w:ind w:left="-567" w:firstLine="567"/>
        <w:jc w:val="both"/>
        <w:rPr>
          <w:sz w:val="24"/>
          <w:szCs w:val="24"/>
        </w:rPr>
      </w:pPr>
      <w:r>
        <w:rPr>
          <w:sz w:val="24"/>
          <w:szCs w:val="24"/>
        </w:rPr>
        <w:t>Расчет рассеивания, проведенный в «проекте нормативов предельно-допустимых выбросов загрязняющих веществ», показал, что превышение концентраций загрязняющих веществ на границе СЗЗ и ближайшем жилом массиве не наблюдается.</w:t>
      </w:r>
    </w:p>
    <w:p w:rsidR="00C31FD6" w:rsidRDefault="00C31FD6" w:rsidP="001C554E">
      <w:pPr>
        <w:ind w:left="-567" w:firstLine="567"/>
        <w:jc w:val="both"/>
        <w:rPr>
          <w:sz w:val="24"/>
          <w:szCs w:val="24"/>
          <w:u w:val="single"/>
        </w:rPr>
      </w:pPr>
    </w:p>
    <w:p w:rsidR="00C31FD6" w:rsidRDefault="00C31FD6" w:rsidP="001C554E">
      <w:pPr>
        <w:ind w:left="-567" w:firstLine="567"/>
        <w:jc w:val="both"/>
        <w:rPr>
          <w:sz w:val="24"/>
          <w:szCs w:val="24"/>
          <w:u w:val="single"/>
        </w:rPr>
      </w:pPr>
      <w:r>
        <w:rPr>
          <w:sz w:val="24"/>
          <w:szCs w:val="24"/>
          <w:u w:val="single"/>
        </w:rPr>
        <w:t>Оценка воздействия на почву</w:t>
      </w:r>
    </w:p>
    <w:p w:rsidR="00C31FD6" w:rsidRDefault="00C31FD6" w:rsidP="001C554E">
      <w:pPr>
        <w:ind w:left="-567" w:firstLine="567"/>
        <w:jc w:val="both"/>
        <w:rPr>
          <w:sz w:val="24"/>
          <w:szCs w:val="24"/>
        </w:rPr>
      </w:pPr>
      <w:r>
        <w:rPr>
          <w:sz w:val="24"/>
          <w:szCs w:val="24"/>
        </w:rPr>
        <w:t>Основным источником загрязнения почв являются «сточные воды», распространяющиеся по поверхности рельефа или маломощному гумусовому и иллювиальному горизонту.</w:t>
      </w:r>
    </w:p>
    <w:p w:rsidR="00C31FD6" w:rsidRDefault="00C31FD6" w:rsidP="001C554E">
      <w:pPr>
        <w:ind w:left="-567" w:firstLine="567"/>
        <w:jc w:val="both"/>
        <w:rPr>
          <w:sz w:val="24"/>
          <w:szCs w:val="24"/>
        </w:rPr>
      </w:pPr>
      <w:r>
        <w:rPr>
          <w:sz w:val="24"/>
          <w:szCs w:val="24"/>
        </w:rPr>
        <w:t>Также вследствие ветрового воздействия, возможно захламление и засорение прилегающих к полигону ТКО земель твердыми фракциями отходов. В соответствие с правилами эксплуатации полигона работники предприятия осматривают и при необходимости проводят очистку.</w:t>
      </w:r>
    </w:p>
    <w:p w:rsidR="00C31FD6" w:rsidRDefault="00C31FD6" w:rsidP="001C554E">
      <w:pPr>
        <w:ind w:left="-567" w:firstLine="567"/>
        <w:jc w:val="both"/>
        <w:rPr>
          <w:sz w:val="24"/>
          <w:szCs w:val="24"/>
        </w:rPr>
      </w:pPr>
    </w:p>
    <w:p w:rsidR="00C31FD6" w:rsidRDefault="00C31FD6" w:rsidP="001C554E">
      <w:pPr>
        <w:pStyle w:val="afe"/>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Выявление проблем функционирования системы обращения с ТКО в Карабашском городском округе Челябинской области</w:t>
      </w:r>
    </w:p>
    <w:p w:rsidR="00C31FD6" w:rsidRDefault="00C31FD6" w:rsidP="001C554E">
      <w:pPr>
        <w:tabs>
          <w:tab w:val="left" w:pos="1340"/>
        </w:tabs>
        <w:ind w:left="-567" w:firstLine="567"/>
        <w:jc w:val="center"/>
      </w:pPr>
    </w:p>
    <w:p w:rsidR="00C31FD6" w:rsidRDefault="00C31FD6" w:rsidP="001C554E">
      <w:pPr>
        <w:ind w:left="-567" w:firstLine="567"/>
        <w:jc w:val="both"/>
        <w:rPr>
          <w:sz w:val="24"/>
          <w:szCs w:val="24"/>
        </w:rPr>
      </w:pPr>
      <w:r>
        <w:rPr>
          <w:sz w:val="24"/>
          <w:szCs w:val="24"/>
        </w:rPr>
        <w:t>В настоящее время в Карабашском городском округе сложилась неблагоприятная обстановка с удалением отходов, характеризующаяся ростом объёмов образования отходов при нарастающем дефиците мест их складирования, и, как следствие, возникновением всё большего количества стихийных свалок.</w:t>
      </w:r>
    </w:p>
    <w:p w:rsidR="00C31FD6" w:rsidRDefault="00C31FD6" w:rsidP="001C554E">
      <w:pPr>
        <w:ind w:left="-567" w:firstLine="567"/>
        <w:jc w:val="both"/>
        <w:rPr>
          <w:sz w:val="24"/>
          <w:szCs w:val="24"/>
        </w:rPr>
      </w:pPr>
      <w:r>
        <w:rPr>
          <w:sz w:val="24"/>
          <w:szCs w:val="24"/>
        </w:rPr>
        <w:t>К этому следует добавить низкий уровень технической оснащенности сущест</w:t>
      </w:r>
      <w:r>
        <w:rPr>
          <w:sz w:val="24"/>
          <w:szCs w:val="24"/>
        </w:rPr>
        <w:softHyphen/>
        <w:t>вующих свалок; низкую культуру производства; неудовлетворительное состояние су</w:t>
      </w:r>
      <w:r>
        <w:rPr>
          <w:sz w:val="24"/>
          <w:szCs w:val="24"/>
        </w:rPr>
        <w:softHyphen/>
        <w:t>ществующих свалок.</w:t>
      </w:r>
    </w:p>
    <w:p w:rsidR="00C31FD6" w:rsidRDefault="00C31FD6" w:rsidP="001C554E">
      <w:pPr>
        <w:ind w:left="-567" w:firstLine="567"/>
        <w:jc w:val="both"/>
        <w:rPr>
          <w:sz w:val="24"/>
          <w:szCs w:val="24"/>
        </w:rPr>
      </w:pPr>
      <w:r>
        <w:rPr>
          <w:sz w:val="24"/>
          <w:szCs w:val="24"/>
        </w:rPr>
        <w:t xml:space="preserve">Всё это служит причиной ухудшения экологической обстановки на территории МО и в условиях </w:t>
      </w:r>
      <w:proofErr w:type="spellStart"/>
      <w:r>
        <w:rPr>
          <w:sz w:val="24"/>
          <w:szCs w:val="24"/>
        </w:rPr>
        <w:t>высокоранимых</w:t>
      </w:r>
      <w:proofErr w:type="spellEnd"/>
      <w:r>
        <w:rPr>
          <w:sz w:val="24"/>
          <w:szCs w:val="24"/>
        </w:rPr>
        <w:t xml:space="preserve"> его природных комплексов неминуемо ведёт к экологическим бедствиям.</w:t>
      </w:r>
    </w:p>
    <w:p w:rsidR="00C31FD6" w:rsidRDefault="00C31FD6" w:rsidP="001C554E">
      <w:pPr>
        <w:ind w:left="-567" w:firstLine="567"/>
        <w:jc w:val="both"/>
        <w:rPr>
          <w:sz w:val="24"/>
          <w:szCs w:val="24"/>
        </w:rPr>
      </w:pPr>
      <w:r>
        <w:rPr>
          <w:sz w:val="24"/>
          <w:szCs w:val="24"/>
        </w:rPr>
        <w:t>Масса и характер твердых коммунальных отходов зависит от численности населения, от его социального состава и условий проживания, от уровня благосостояния, от кли</w:t>
      </w:r>
      <w:r>
        <w:rPr>
          <w:sz w:val="24"/>
          <w:szCs w:val="24"/>
        </w:rPr>
        <w:softHyphen/>
        <w:t>матических условий.</w:t>
      </w:r>
    </w:p>
    <w:p w:rsidR="00C31FD6" w:rsidRDefault="00C31FD6" w:rsidP="001C554E">
      <w:pPr>
        <w:ind w:left="-567" w:firstLine="567"/>
        <w:jc w:val="both"/>
        <w:rPr>
          <w:sz w:val="24"/>
          <w:szCs w:val="24"/>
        </w:rPr>
      </w:pPr>
      <w:r>
        <w:rPr>
          <w:sz w:val="24"/>
          <w:szCs w:val="24"/>
        </w:rPr>
        <w:t xml:space="preserve">Все отходы, образующиеся в процессе жизнедеятельности человека, вывозятся на санкционированные или несанкционированные свалки. Основными причинами несоответствия свалок санитарным требованиям являются: отсутствие гидроизоляционных покрытий их дна, </w:t>
      </w:r>
      <w:proofErr w:type="spellStart"/>
      <w:r>
        <w:rPr>
          <w:sz w:val="24"/>
          <w:szCs w:val="24"/>
        </w:rPr>
        <w:t>обваловки</w:t>
      </w:r>
      <w:proofErr w:type="spellEnd"/>
      <w:r>
        <w:rPr>
          <w:sz w:val="24"/>
          <w:szCs w:val="24"/>
        </w:rPr>
        <w:t>, благоустройства территории, оборудованных подъездных путей, необходимого комплекта спецтехники, а также нарушение технологии утилизации отходов.</w:t>
      </w:r>
    </w:p>
    <w:p w:rsidR="00C31FD6" w:rsidRDefault="00C31FD6" w:rsidP="001C554E">
      <w:pPr>
        <w:ind w:left="-567" w:firstLine="567"/>
        <w:jc w:val="both"/>
        <w:rPr>
          <w:sz w:val="24"/>
          <w:szCs w:val="24"/>
        </w:rPr>
      </w:pPr>
      <w:r>
        <w:rPr>
          <w:sz w:val="24"/>
          <w:szCs w:val="24"/>
        </w:rPr>
        <w:t>Наиболее опасными ингредиентами ТКО признаются тяжёлые металлы, в част</w:t>
      </w:r>
      <w:r>
        <w:rPr>
          <w:sz w:val="24"/>
          <w:szCs w:val="24"/>
        </w:rPr>
        <w:softHyphen/>
        <w:t>ности, свинец и кадмий. Они загрязняют почву, подземные воды, путем просачивания фильтрата через тело свалки, сохраняются после сжигания мусора, выбрасываются вместе с газами в процессе сжигания топлива. Легко попадая в кровь человека, свинец, например, способствует повышению кровяного давления у взрослых и развитию невропатологии у детей. Кадмий может служить причиной рака и заболевания почек.</w:t>
      </w:r>
    </w:p>
    <w:p w:rsidR="00C31FD6" w:rsidRDefault="00C31FD6" w:rsidP="001C554E">
      <w:pPr>
        <w:ind w:left="-567" w:firstLine="567"/>
        <w:jc w:val="both"/>
        <w:rPr>
          <w:sz w:val="24"/>
          <w:szCs w:val="24"/>
        </w:rPr>
      </w:pPr>
      <w:r>
        <w:rPr>
          <w:sz w:val="24"/>
          <w:szCs w:val="24"/>
        </w:rPr>
        <w:t>Другими источниками являются бытовая электроника, стекло, пластик, керамика, красители. К токсичным отходам относятся также пестициды, растворители, ки</w:t>
      </w:r>
      <w:r>
        <w:rPr>
          <w:sz w:val="24"/>
          <w:szCs w:val="24"/>
        </w:rPr>
        <w:softHyphen/>
        <w:t>слоты, ядохимикаты и др. Общий объем выбросов токсичных отходов составляет при</w:t>
      </w:r>
      <w:r>
        <w:rPr>
          <w:sz w:val="24"/>
          <w:szCs w:val="24"/>
        </w:rPr>
        <w:softHyphen/>
        <w:t>близительно 1% от общей массы выбросов в атмосферу.</w:t>
      </w:r>
    </w:p>
    <w:p w:rsidR="00C31FD6" w:rsidRDefault="00C31FD6" w:rsidP="001C554E">
      <w:pPr>
        <w:ind w:left="-567" w:firstLine="567"/>
        <w:jc w:val="both"/>
        <w:rPr>
          <w:sz w:val="24"/>
          <w:szCs w:val="24"/>
        </w:rPr>
      </w:pPr>
      <w:r>
        <w:rPr>
          <w:sz w:val="24"/>
          <w:szCs w:val="24"/>
        </w:rPr>
        <w:t xml:space="preserve">Обезвреживание ТКО производится неудовлетворительно, т.к. в подавляющем большинстве случаев для этого используются плохо организованные свалки, санитарно-техническое состояние которых не отвечает должным санитарным требованиям, в </w:t>
      </w:r>
      <w:proofErr w:type="gramStart"/>
      <w:r>
        <w:rPr>
          <w:sz w:val="24"/>
          <w:szCs w:val="24"/>
        </w:rPr>
        <w:t>связи</w:t>
      </w:r>
      <w:proofErr w:type="gramEnd"/>
      <w:r>
        <w:rPr>
          <w:sz w:val="24"/>
          <w:szCs w:val="24"/>
        </w:rPr>
        <w:t xml:space="preserve"> с чем они, как правило, являются интенсивными источниками загрязнения почвы, воды и воздуха (в виде выбросов в воздушную среду метана и углекислого газа, поступления в подземные и поверхностные воды значительного объема загрязняющих веществ, изъятия ценных земель их </w:t>
      </w:r>
      <w:r>
        <w:rPr>
          <w:sz w:val="24"/>
          <w:szCs w:val="24"/>
        </w:rPr>
        <w:lastRenderedPageBreak/>
        <w:t xml:space="preserve">хозяйственного оборота более чем на 50-70 лет). Регистрируются случаи самовозгорания отходов с выделением канцерогенного </w:t>
      </w:r>
      <w:proofErr w:type="spellStart"/>
      <w:r>
        <w:rPr>
          <w:sz w:val="24"/>
          <w:szCs w:val="24"/>
        </w:rPr>
        <w:t>диоксина</w:t>
      </w:r>
      <w:proofErr w:type="spellEnd"/>
      <w:r>
        <w:rPr>
          <w:sz w:val="24"/>
          <w:szCs w:val="24"/>
        </w:rPr>
        <w:t>, выделяющегося в результате горения пластика. Актуальна проблема утилизации медицинских отходов, составляющих примерно 2 % от общего объема твердых коммунальных отходов. Одна из сопутствующих проблем, плохо обустроенных и стихийных свалок - заселённость их территорий большим количеством бездомных собак, кошек и грызунов.</w:t>
      </w:r>
    </w:p>
    <w:p w:rsidR="00C31FD6" w:rsidRDefault="00C31FD6" w:rsidP="001C554E">
      <w:pPr>
        <w:ind w:left="-567" w:firstLine="567"/>
        <w:jc w:val="both"/>
        <w:rPr>
          <w:sz w:val="24"/>
          <w:szCs w:val="24"/>
        </w:rPr>
      </w:pPr>
      <w:r>
        <w:rPr>
          <w:sz w:val="24"/>
          <w:szCs w:val="24"/>
        </w:rPr>
        <w:t xml:space="preserve">Свалки и полигоны на территории </w:t>
      </w:r>
      <w:r>
        <w:rPr>
          <w:color w:val="000000"/>
          <w:sz w:val="24"/>
          <w:szCs w:val="24"/>
        </w:rPr>
        <w:t xml:space="preserve">муниципального образования </w:t>
      </w:r>
      <w:r>
        <w:rPr>
          <w:sz w:val="24"/>
          <w:szCs w:val="24"/>
        </w:rPr>
        <w:t>расположены в неблагоприятных по геолого-гидрогеологическим условиям местах: участках выхода подземных вод, на песках или торфяниках, не препятствующих проникновению загрязняющих веществ в подземные горизонты.</w:t>
      </w:r>
    </w:p>
    <w:p w:rsidR="00C31FD6" w:rsidRDefault="00C31FD6" w:rsidP="001C554E">
      <w:pPr>
        <w:ind w:left="-567" w:firstLine="567"/>
        <w:jc w:val="both"/>
        <w:rPr>
          <w:sz w:val="24"/>
          <w:szCs w:val="24"/>
        </w:rPr>
      </w:pPr>
      <w:r>
        <w:rPr>
          <w:sz w:val="24"/>
          <w:szCs w:val="24"/>
        </w:rPr>
        <w:t>В качестве площадок для складирования грязного слоя снега в зимний период используются русла ручьёв, дренажных канав, что в период таяния приводит к массо</w:t>
      </w:r>
      <w:r>
        <w:rPr>
          <w:sz w:val="24"/>
          <w:szCs w:val="24"/>
        </w:rPr>
        <w:softHyphen/>
        <w:t>вому загрязнению водоёмов.</w:t>
      </w:r>
    </w:p>
    <w:p w:rsidR="00C31FD6" w:rsidRDefault="00C31FD6" w:rsidP="001C554E">
      <w:pPr>
        <w:ind w:left="-567" w:firstLine="567"/>
        <w:jc w:val="both"/>
        <w:rPr>
          <w:sz w:val="24"/>
          <w:szCs w:val="24"/>
        </w:rPr>
      </w:pPr>
      <w:r>
        <w:rPr>
          <w:sz w:val="24"/>
          <w:szCs w:val="24"/>
        </w:rPr>
        <w:t xml:space="preserve">Классификация проблем в разрезе основных категорий представлена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9E23A0" w:rsidRDefault="009E23A0" w:rsidP="001C554E">
      <w:pPr>
        <w:ind w:left="-567" w:firstLine="567"/>
        <w:jc w:val="both"/>
        <w:rPr>
          <w:sz w:val="24"/>
          <w:szCs w:val="24"/>
        </w:rPr>
      </w:pPr>
    </w:p>
    <w:p w:rsidR="00C31FD6" w:rsidRDefault="00C31FD6" w:rsidP="001C554E">
      <w:pPr>
        <w:pStyle w:val="2"/>
        <w:numPr>
          <w:ilvl w:val="1"/>
          <w:numId w:val="18"/>
        </w:numPr>
        <w:tabs>
          <w:tab w:val="left" w:pos="993"/>
        </w:tabs>
        <w:spacing w:before="0"/>
        <w:ind w:left="-567" w:firstLine="567"/>
        <w:jc w:val="center"/>
        <w:rPr>
          <w:rFonts w:ascii="Times New Roman" w:hAnsi="Times New Roman"/>
          <w:color w:val="auto"/>
        </w:rPr>
      </w:pPr>
      <w:bookmarkStart w:id="14" w:name="_Toc500917938"/>
      <w:r>
        <w:rPr>
          <w:rFonts w:ascii="Times New Roman" w:hAnsi="Times New Roman"/>
          <w:color w:val="auto"/>
        </w:rPr>
        <w:t>Характеристика существующего состояния системы газоснабжения Карабашского городского округа</w:t>
      </w:r>
      <w:bookmarkEnd w:id="14"/>
    </w:p>
    <w:p w:rsidR="00C8621D" w:rsidRPr="00C8621D" w:rsidRDefault="00C8621D" w:rsidP="00C8621D"/>
    <w:p w:rsidR="00C31FD6" w:rsidRDefault="00C8621D" w:rsidP="001C554E">
      <w:pPr>
        <w:ind w:left="-567" w:firstLine="567"/>
        <w:jc w:val="both"/>
        <w:rPr>
          <w:sz w:val="24"/>
          <w:szCs w:val="24"/>
        </w:rPr>
      </w:pPr>
      <w:r w:rsidRPr="00C8621D">
        <w:rPr>
          <w:sz w:val="24"/>
          <w:szCs w:val="24"/>
        </w:rPr>
        <w:t>Источником газоснабжения области является система газопроводов Бухара-Урал.</w:t>
      </w:r>
      <w:r w:rsidRPr="00C8621D">
        <w:rPr>
          <w:sz w:val="24"/>
          <w:szCs w:val="24"/>
        </w:rPr>
        <w:tab/>
      </w:r>
    </w:p>
    <w:p w:rsidR="00C31FD6" w:rsidRDefault="00C31FD6" w:rsidP="001C554E">
      <w:pPr>
        <w:ind w:left="-567" w:firstLine="567"/>
        <w:jc w:val="both"/>
        <w:rPr>
          <w:sz w:val="24"/>
          <w:szCs w:val="24"/>
        </w:rPr>
      </w:pPr>
      <w:r>
        <w:rPr>
          <w:sz w:val="24"/>
          <w:szCs w:val="24"/>
        </w:rPr>
        <w:t>Газоснабжение Карабашского городского округа осуществляют следующие организации:</w:t>
      </w:r>
    </w:p>
    <w:p w:rsidR="00C31FD6" w:rsidRDefault="00C31FD6" w:rsidP="001C554E">
      <w:pPr>
        <w:pStyle w:val="afe"/>
        <w:numPr>
          <w:ilvl w:val="0"/>
          <w:numId w:val="22"/>
        </w:numPr>
        <w:ind w:left="-567" w:firstLine="567"/>
        <w:jc w:val="both"/>
        <w:rPr>
          <w:sz w:val="24"/>
          <w:szCs w:val="24"/>
        </w:rPr>
      </w:pPr>
      <w:r>
        <w:rPr>
          <w:sz w:val="24"/>
          <w:szCs w:val="24"/>
        </w:rPr>
        <w:t xml:space="preserve">ООО «Газпром </w:t>
      </w:r>
      <w:proofErr w:type="spellStart"/>
      <w:r>
        <w:rPr>
          <w:sz w:val="24"/>
          <w:szCs w:val="24"/>
        </w:rPr>
        <w:t>межрегионгаз</w:t>
      </w:r>
      <w:proofErr w:type="spellEnd"/>
      <w:r>
        <w:rPr>
          <w:sz w:val="24"/>
          <w:szCs w:val="24"/>
        </w:rPr>
        <w:t xml:space="preserve"> Челябинск» – абонементная служба</w:t>
      </w:r>
    </w:p>
    <w:p w:rsidR="00611186" w:rsidRDefault="00611186" w:rsidP="00611186">
      <w:pPr>
        <w:pStyle w:val="afe"/>
        <w:ind w:left="-567" w:firstLine="567"/>
        <w:jc w:val="both"/>
        <w:rPr>
          <w:sz w:val="24"/>
          <w:szCs w:val="24"/>
        </w:rPr>
      </w:pPr>
      <w:r w:rsidRPr="00611186">
        <w:rPr>
          <w:sz w:val="24"/>
          <w:szCs w:val="24"/>
        </w:rPr>
        <w:t xml:space="preserve">На территории </w:t>
      </w:r>
      <w:r>
        <w:rPr>
          <w:sz w:val="24"/>
          <w:szCs w:val="24"/>
        </w:rPr>
        <w:t>Карабашского</w:t>
      </w:r>
      <w:r w:rsidRPr="00611186">
        <w:rPr>
          <w:sz w:val="24"/>
          <w:szCs w:val="24"/>
        </w:rPr>
        <w:t xml:space="preserve"> городского округа природный газ используется: </w:t>
      </w:r>
    </w:p>
    <w:p w:rsidR="00611186" w:rsidRDefault="00611186" w:rsidP="00611186">
      <w:pPr>
        <w:pStyle w:val="afe"/>
        <w:ind w:left="-567" w:firstLine="567"/>
        <w:jc w:val="both"/>
        <w:rPr>
          <w:sz w:val="24"/>
          <w:szCs w:val="24"/>
        </w:rPr>
      </w:pPr>
      <w:r>
        <w:rPr>
          <w:sz w:val="24"/>
          <w:szCs w:val="24"/>
        </w:rPr>
        <w:t xml:space="preserve">- </w:t>
      </w:r>
      <w:r w:rsidRPr="00611186">
        <w:rPr>
          <w:sz w:val="24"/>
          <w:szCs w:val="24"/>
        </w:rPr>
        <w:t xml:space="preserve">в качестве топлива для </w:t>
      </w:r>
      <w:proofErr w:type="spellStart"/>
      <w:r w:rsidRPr="00611186">
        <w:rPr>
          <w:sz w:val="24"/>
          <w:szCs w:val="24"/>
        </w:rPr>
        <w:t>энергоисточников</w:t>
      </w:r>
      <w:proofErr w:type="spellEnd"/>
      <w:r w:rsidRPr="00611186">
        <w:rPr>
          <w:sz w:val="24"/>
          <w:szCs w:val="24"/>
        </w:rPr>
        <w:t xml:space="preserve"> (ТЭЦ, котельные);</w:t>
      </w:r>
    </w:p>
    <w:p w:rsidR="00611186" w:rsidRDefault="00611186" w:rsidP="00611186">
      <w:pPr>
        <w:pStyle w:val="afe"/>
        <w:ind w:left="-567" w:firstLine="567"/>
        <w:jc w:val="both"/>
        <w:rPr>
          <w:sz w:val="24"/>
          <w:szCs w:val="24"/>
        </w:rPr>
      </w:pPr>
      <w:r>
        <w:rPr>
          <w:sz w:val="24"/>
          <w:szCs w:val="24"/>
        </w:rPr>
        <w:t xml:space="preserve">- </w:t>
      </w:r>
      <w:r w:rsidRPr="00611186">
        <w:rPr>
          <w:sz w:val="24"/>
          <w:szCs w:val="24"/>
        </w:rPr>
        <w:t>на индивидуально-бытовые нужды населения (</w:t>
      </w:r>
      <w:proofErr w:type="spellStart"/>
      <w:r w:rsidRPr="00611186">
        <w:rPr>
          <w:sz w:val="24"/>
          <w:szCs w:val="24"/>
        </w:rPr>
        <w:t>пищеприготовление</w:t>
      </w:r>
      <w:proofErr w:type="spellEnd"/>
      <w:r w:rsidRPr="00611186">
        <w:rPr>
          <w:sz w:val="24"/>
          <w:szCs w:val="24"/>
        </w:rPr>
        <w:t xml:space="preserve">, подогрев воды на нужды ГВС, индивидуальное отопление); </w:t>
      </w:r>
    </w:p>
    <w:p w:rsidR="00611186" w:rsidRDefault="00611186" w:rsidP="00611186">
      <w:pPr>
        <w:pStyle w:val="afe"/>
        <w:ind w:left="-567" w:firstLine="567"/>
        <w:jc w:val="both"/>
        <w:rPr>
          <w:sz w:val="24"/>
          <w:szCs w:val="24"/>
        </w:rPr>
      </w:pPr>
      <w:r>
        <w:rPr>
          <w:sz w:val="24"/>
          <w:szCs w:val="24"/>
        </w:rPr>
        <w:t xml:space="preserve">- </w:t>
      </w:r>
      <w:r w:rsidRPr="00611186">
        <w:rPr>
          <w:sz w:val="24"/>
          <w:szCs w:val="24"/>
        </w:rPr>
        <w:t>на производственные и технологические нужды промышленных предприятий.</w:t>
      </w: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        </w:t>
      </w:r>
    </w:p>
    <w:p w:rsidR="00C31FD6" w:rsidRDefault="00C31FD6" w:rsidP="001C554E">
      <w:pPr>
        <w:pStyle w:val="61"/>
        <w:shd w:val="clear" w:color="auto" w:fill="auto"/>
        <w:spacing w:before="0" w:line="240" w:lineRule="auto"/>
        <w:ind w:left="-567" w:firstLine="567"/>
        <w:rPr>
          <w:sz w:val="24"/>
          <w:szCs w:val="24"/>
        </w:rPr>
      </w:pPr>
      <w:r>
        <w:rPr>
          <w:sz w:val="24"/>
          <w:szCs w:val="24"/>
        </w:rPr>
        <w:t>Решения по газификации того или иного муниципального образования Челябинской области и об очередности проведения работ по газификации принимаются на уровне субъекта с учетом перспективы развития муниципального образования.</w:t>
      </w:r>
    </w:p>
    <w:p w:rsidR="00C31FD6" w:rsidRDefault="00C31FD6" w:rsidP="001C554E">
      <w:pPr>
        <w:pStyle w:val="61"/>
        <w:shd w:val="clear" w:color="auto" w:fill="auto"/>
        <w:spacing w:before="0" w:line="240" w:lineRule="auto"/>
        <w:ind w:left="-567" w:firstLine="567"/>
        <w:rPr>
          <w:sz w:val="24"/>
          <w:szCs w:val="24"/>
        </w:rPr>
      </w:pP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На настоящее время указанные организации не предоставили данных по характеристике обслуживаемой газовой инфраструктуры. </w:t>
      </w: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                                                </w:t>
      </w:r>
    </w:p>
    <w:p w:rsidR="00C31FD6" w:rsidRDefault="00C31FD6" w:rsidP="001C554E">
      <w:pPr>
        <w:widowControl/>
        <w:autoSpaceDE/>
        <w:autoSpaceDN/>
        <w:adjustRightInd/>
        <w:ind w:left="-567" w:firstLine="567"/>
        <w:rPr>
          <w:sz w:val="24"/>
          <w:szCs w:val="24"/>
        </w:rPr>
        <w:sectPr w:rsidR="00C31FD6" w:rsidSect="005F01BB">
          <w:footerReference w:type="default" r:id="rId12"/>
          <w:pgSz w:w="11907" w:h="16839"/>
          <w:pgMar w:top="1134" w:right="850" w:bottom="1134" w:left="1701" w:header="708" w:footer="138" w:gutter="0"/>
          <w:cols w:space="720"/>
        </w:sectPr>
      </w:pPr>
    </w:p>
    <w:p w:rsidR="00C31FD6" w:rsidRPr="00C8621D" w:rsidRDefault="00C31FD6" w:rsidP="001C554E">
      <w:pPr>
        <w:pStyle w:val="1"/>
        <w:numPr>
          <w:ilvl w:val="0"/>
          <w:numId w:val="18"/>
        </w:numPr>
        <w:spacing w:before="0" w:after="0"/>
        <w:ind w:left="-567" w:firstLine="567"/>
        <w:jc w:val="center"/>
        <w:rPr>
          <w:rFonts w:ascii="Times New Roman" w:hAnsi="Times New Roman"/>
        </w:rPr>
      </w:pPr>
      <w:bookmarkStart w:id="15" w:name="_Toc500917939"/>
      <w:r w:rsidRPr="00C8621D">
        <w:rPr>
          <w:rFonts w:ascii="Times New Roman" w:hAnsi="Times New Roman"/>
        </w:rPr>
        <w:lastRenderedPageBreak/>
        <w:t>Перспективы развития Карабашского городского округа и прогноз спроса на коммунальные ресурсы</w:t>
      </w:r>
      <w:bookmarkEnd w:id="15"/>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Общая информация о населении Карабашского городского округа</w:t>
      </w:r>
    </w:p>
    <w:p w:rsidR="00C31FD6" w:rsidRDefault="00C31FD6" w:rsidP="001C554E">
      <w:pPr>
        <w:ind w:left="-567" w:firstLine="567"/>
        <w:jc w:val="both"/>
        <w:rPr>
          <w:sz w:val="24"/>
          <w:szCs w:val="24"/>
        </w:rPr>
      </w:pPr>
      <w:proofErr w:type="gramStart"/>
      <w:r>
        <w:rPr>
          <w:sz w:val="24"/>
          <w:szCs w:val="24"/>
        </w:rPr>
        <w:t>Численность населения</w:t>
      </w:r>
      <w:r w:rsidR="00FE0688">
        <w:rPr>
          <w:sz w:val="24"/>
          <w:szCs w:val="24"/>
        </w:rPr>
        <w:t xml:space="preserve"> Карабашского городского округа</w:t>
      </w:r>
      <w:r>
        <w:rPr>
          <w:sz w:val="24"/>
          <w:szCs w:val="24"/>
        </w:rPr>
        <w:t xml:space="preserve"> </w:t>
      </w:r>
      <w:r w:rsidR="00FE0688">
        <w:rPr>
          <w:sz w:val="24"/>
          <w:szCs w:val="24"/>
        </w:rPr>
        <w:t xml:space="preserve">Челябинской области   </w:t>
      </w:r>
      <w:r>
        <w:rPr>
          <w:sz w:val="24"/>
          <w:szCs w:val="24"/>
        </w:rPr>
        <w:t xml:space="preserve">по данным федеральной службы государственной статистики по состоянию на 2010 г. составляла -  15,8 тыс. чел, в т. ч.  города Карабаш-15,4 тыс. чел. и поселков -0,4 тыс. чел. (п. Байдашево -30  чел.,  п. Бурлак  - 9 чел., п. Карасево  - 7 чел., п. </w:t>
      </w:r>
      <w:proofErr w:type="spellStart"/>
      <w:r>
        <w:rPr>
          <w:sz w:val="24"/>
          <w:szCs w:val="24"/>
        </w:rPr>
        <w:t>Киолим</w:t>
      </w:r>
      <w:proofErr w:type="spellEnd"/>
      <w:r>
        <w:rPr>
          <w:sz w:val="24"/>
          <w:szCs w:val="24"/>
        </w:rPr>
        <w:t xml:space="preserve"> - 81  чел.,  п. Красный Камень - 84 чел., п. Малый </w:t>
      </w:r>
      <w:proofErr w:type="spellStart"/>
      <w:r>
        <w:rPr>
          <w:sz w:val="24"/>
          <w:szCs w:val="24"/>
        </w:rPr>
        <w:t>Агардяш</w:t>
      </w:r>
      <w:proofErr w:type="spellEnd"/>
      <w:r>
        <w:rPr>
          <w:sz w:val="24"/>
          <w:szCs w:val="24"/>
        </w:rPr>
        <w:t xml:space="preserve"> -  64</w:t>
      </w:r>
      <w:proofErr w:type="gramEnd"/>
      <w:r>
        <w:rPr>
          <w:sz w:val="24"/>
          <w:szCs w:val="24"/>
        </w:rPr>
        <w:t xml:space="preserve"> чел. (дачники), п. Мухаметово - 97 чел., п. Разъезд 30 км - 6 чел., п. Сактаево - 26 чел. (данные по населенным пунктам предоставлены администрацией КГО).</w:t>
      </w:r>
    </w:p>
    <w:p w:rsidR="00C31FD6" w:rsidRDefault="00C31FD6" w:rsidP="001C554E">
      <w:pPr>
        <w:ind w:left="-567" w:firstLine="567"/>
        <w:jc w:val="both"/>
        <w:rPr>
          <w:sz w:val="24"/>
          <w:szCs w:val="24"/>
        </w:rPr>
      </w:pPr>
      <w:r>
        <w:rPr>
          <w:sz w:val="24"/>
          <w:szCs w:val="24"/>
        </w:rPr>
        <w:t>Плотность населения -23 чел./ км</w:t>
      </w:r>
      <w:proofErr w:type="gramStart"/>
      <w:r>
        <w:rPr>
          <w:sz w:val="24"/>
          <w:szCs w:val="24"/>
        </w:rPr>
        <w:t>2</w:t>
      </w:r>
      <w:proofErr w:type="gramEnd"/>
      <w:r>
        <w:rPr>
          <w:sz w:val="24"/>
          <w:szCs w:val="24"/>
        </w:rPr>
        <w:t>.</w:t>
      </w:r>
    </w:p>
    <w:p w:rsidR="00C31FD6" w:rsidRDefault="00C31FD6" w:rsidP="001C554E">
      <w:pPr>
        <w:ind w:left="-567" w:firstLine="567"/>
        <w:jc w:val="both"/>
        <w:rPr>
          <w:sz w:val="24"/>
          <w:szCs w:val="24"/>
        </w:rPr>
      </w:pPr>
      <w:r>
        <w:rPr>
          <w:sz w:val="24"/>
          <w:szCs w:val="24"/>
        </w:rPr>
        <w:t>По «Схеме территориального планирования Челябинской области» (институт «</w:t>
      </w:r>
      <w:proofErr w:type="spellStart"/>
      <w:r>
        <w:rPr>
          <w:sz w:val="24"/>
          <w:szCs w:val="24"/>
        </w:rPr>
        <w:t>Челябинскгражданпроект</w:t>
      </w:r>
      <w:proofErr w:type="spellEnd"/>
      <w:r>
        <w:rPr>
          <w:sz w:val="24"/>
          <w:szCs w:val="24"/>
        </w:rPr>
        <w:t xml:space="preserve">», 2008 г., постановление Правительства Челябинской области об утверждении СТП ЧО № 389-П от 24.11.2008 г.) прогнозируемая численность населения Карабашского городского округа к 2025-2030 гг. составит 16,4 тыс. чел.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Структура жилищного фонда</w:t>
      </w:r>
    </w:p>
    <w:p w:rsidR="00C31FD6" w:rsidRDefault="00C31FD6" w:rsidP="001C554E">
      <w:pPr>
        <w:ind w:left="-567" w:firstLine="567"/>
        <w:jc w:val="both"/>
        <w:rPr>
          <w:sz w:val="24"/>
          <w:szCs w:val="24"/>
        </w:rPr>
      </w:pPr>
      <w:r>
        <w:rPr>
          <w:sz w:val="24"/>
          <w:szCs w:val="24"/>
        </w:rPr>
        <w:t xml:space="preserve">Генеральным планом округа предусматривается развитие жилых территорий как в пределах существующих границ застройки населенных пунктов, так и </w:t>
      </w:r>
      <w:proofErr w:type="gramStart"/>
      <w:r>
        <w:rPr>
          <w:sz w:val="24"/>
          <w:szCs w:val="24"/>
        </w:rPr>
        <w:t>вне</w:t>
      </w:r>
      <w:proofErr w:type="gramEnd"/>
      <w:r>
        <w:rPr>
          <w:sz w:val="24"/>
          <w:szCs w:val="24"/>
        </w:rPr>
        <w:t xml:space="preserve"> -  </w:t>
      </w:r>
      <w:proofErr w:type="gramStart"/>
      <w:r>
        <w:rPr>
          <w:sz w:val="24"/>
          <w:szCs w:val="24"/>
        </w:rPr>
        <w:t>в</w:t>
      </w:r>
      <w:proofErr w:type="gramEnd"/>
      <w:r>
        <w:rPr>
          <w:sz w:val="24"/>
          <w:szCs w:val="24"/>
        </w:rPr>
        <w:t xml:space="preserve"> пределах проектной черты населенных пунктов</w:t>
      </w:r>
    </w:p>
    <w:p w:rsidR="00C31FD6" w:rsidRDefault="00C31FD6" w:rsidP="001C554E">
      <w:pPr>
        <w:ind w:left="-567" w:firstLine="567"/>
        <w:jc w:val="both"/>
        <w:rPr>
          <w:sz w:val="24"/>
          <w:szCs w:val="24"/>
        </w:rPr>
      </w:pPr>
      <w:r>
        <w:rPr>
          <w:sz w:val="24"/>
          <w:szCs w:val="24"/>
        </w:rPr>
        <w:t xml:space="preserve">В застройке г. Карабаша преобладают малоэтажные жилые дома (в усадебной </w:t>
      </w:r>
      <w:proofErr w:type="gramStart"/>
      <w:r>
        <w:rPr>
          <w:sz w:val="24"/>
          <w:szCs w:val="24"/>
        </w:rPr>
        <w:t>застройке-деревянные</w:t>
      </w:r>
      <w:proofErr w:type="gramEnd"/>
      <w:r>
        <w:rPr>
          <w:sz w:val="24"/>
          <w:szCs w:val="24"/>
        </w:rPr>
        <w:t>, в 2-х этажной застройке - каменные).</w:t>
      </w:r>
    </w:p>
    <w:p w:rsidR="00C31FD6" w:rsidRDefault="00C31FD6" w:rsidP="001C554E">
      <w:pPr>
        <w:ind w:left="-567" w:firstLine="567"/>
        <w:jc w:val="both"/>
        <w:rPr>
          <w:sz w:val="24"/>
          <w:szCs w:val="24"/>
        </w:rPr>
      </w:pPr>
      <w:r>
        <w:rPr>
          <w:sz w:val="24"/>
          <w:szCs w:val="24"/>
        </w:rPr>
        <w:t xml:space="preserve">1-2- этажная индивидуальная застройка с приусадебными участками и 2-3-этажные многоквартирные дома. </w:t>
      </w:r>
    </w:p>
    <w:p w:rsidR="00C31FD6" w:rsidRDefault="00C31FD6" w:rsidP="001C554E">
      <w:pPr>
        <w:ind w:left="-567" w:firstLine="567"/>
        <w:jc w:val="both"/>
        <w:rPr>
          <w:sz w:val="24"/>
          <w:szCs w:val="24"/>
        </w:rPr>
      </w:pPr>
      <w:r>
        <w:rPr>
          <w:sz w:val="24"/>
          <w:szCs w:val="24"/>
        </w:rPr>
        <w:t>Распределение жилищного фонда поселка по этажности (</w:t>
      </w:r>
      <w:proofErr w:type="gramStart"/>
      <w:r>
        <w:rPr>
          <w:sz w:val="24"/>
          <w:szCs w:val="24"/>
        </w:rPr>
        <w:t>в</w:t>
      </w:r>
      <w:proofErr w:type="gramEnd"/>
      <w:r>
        <w:rPr>
          <w:sz w:val="24"/>
          <w:szCs w:val="24"/>
        </w:rPr>
        <w:t xml:space="preserve"> % </w:t>
      </w:r>
      <w:proofErr w:type="gramStart"/>
      <w:r>
        <w:rPr>
          <w:sz w:val="24"/>
          <w:szCs w:val="24"/>
        </w:rPr>
        <w:t>от</w:t>
      </w:r>
      <w:proofErr w:type="gramEnd"/>
      <w:r>
        <w:rPr>
          <w:sz w:val="24"/>
          <w:szCs w:val="24"/>
        </w:rPr>
        <w:t xml:space="preserve"> всего фонда) следующее:</w:t>
      </w:r>
      <w:r>
        <w:rPr>
          <w:sz w:val="24"/>
          <w:szCs w:val="24"/>
        </w:rPr>
        <w:tab/>
      </w:r>
      <w:r>
        <w:rPr>
          <w:sz w:val="24"/>
          <w:szCs w:val="24"/>
        </w:rPr>
        <w:tab/>
      </w:r>
      <w:r>
        <w:rPr>
          <w:sz w:val="24"/>
          <w:szCs w:val="24"/>
        </w:rPr>
        <w:tab/>
      </w:r>
    </w:p>
    <w:p w:rsidR="00C31FD6" w:rsidRDefault="00C31FD6" w:rsidP="001C554E">
      <w:pPr>
        <w:ind w:left="-567" w:firstLine="567"/>
        <w:jc w:val="both"/>
        <w:rPr>
          <w:sz w:val="24"/>
          <w:szCs w:val="24"/>
        </w:rPr>
      </w:pPr>
      <w:r>
        <w:rPr>
          <w:sz w:val="24"/>
          <w:szCs w:val="24"/>
        </w:rPr>
        <w:t xml:space="preserve">1- </w:t>
      </w:r>
      <w:proofErr w:type="spellStart"/>
      <w:r>
        <w:rPr>
          <w:sz w:val="24"/>
          <w:szCs w:val="24"/>
        </w:rPr>
        <w:t>эт</w:t>
      </w:r>
      <w:proofErr w:type="gramStart"/>
      <w:r>
        <w:rPr>
          <w:sz w:val="24"/>
          <w:szCs w:val="24"/>
        </w:rPr>
        <w:t>.у</w:t>
      </w:r>
      <w:proofErr w:type="gramEnd"/>
      <w:r>
        <w:rPr>
          <w:sz w:val="24"/>
          <w:szCs w:val="24"/>
        </w:rPr>
        <w:t>садебный</w:t>
      </w:r>
      <w:proofErr w:type="spellEnd"/>
      <w:r>
        <w:rPr>
          <w:sz w:val="24"/>
          <w:szCs w:val="24"/>
        </w:rPr>
        <w:t xml:space="preserve">      –34,8 % </w:t>
      </w:r>
    </w:p>
    <w:p w:rsidR="00C31FD6" w:rsidRDefault="00C31FD6" w:rsidP="001C554E">
      <w:pPr>
        <w:ind w:left="-567" w:firstLine="567"/>
        <w:jc w:val="both"/>
        <w:rPr>
          <w:sz w:val="24"/>
          <w:szCs w:val="24"/>
        </w:rPr>
      </w:pPr>
      <w:r>
        <w:rPr>
          <w:sz w:val="24"/>
          <w:szCs w:val="24"/>
        </w:rPr>
        <w:t>2-3 этажный</w:t>
      </w:r>
      <w:r>
        <w:rPr>
          <w:sz w:val="24"/>
          <w:szCs w:val="24"/>
        </w:rPr>
        <w:tab/>
        <w:t xml:space="preserve">       – 27,5 %</w:t>
      </w:r>
    </w:p>
    <w:p w:rsidR="00C31FD6" w:rsidRDefault="00C31FD6" w:rsidP="001C554E">
      <w:pPr>
        <w:ind w:left="-567" w:firstLine="567"/>
        <w:jc w:val="both"/>
        <w:rPr>
          <w:sz w:val="24"/>
          <w:szCs w:val="24"/>
        </w:rPr>
      </w:pPr>
      <w:r>
        <w:rPr>
          <w:sz w:val="24"/>
          <w:szCs w:val="24"/>
        </w:rPr>
        <w:t>4 -5 этажный</w:t>
      </w:r>
      <w:r>
        <w:rPr>
          <w:sz w:val="24"/>
          <w:szCs w:val="24"/>
        </w:rPr>
        <w:tab/>
        <w:t xml:space="preserve">       –37,7%</w:t>
      </w:r>
    </w:p>
    <w:p w:rsidR="00C31FD6" w:rsidRDefault="00C31FD6" w:rsidP="001C554E">
      <w:pPr>
        <w:ind w:left="-567" w:firstLine="567"/>
        <w:jc w:val="both"/>
        <w:rPr>
          <w:sz w:val="24"/>
          <w:szCs w:val="24"/>
        </w:rPr>
      </w:pPr>
      <w:r>
        <w:rPr>
          <w:sz w:val="24"/>
          <w:szCs w:val="24"/>
        </w:rPr>
        <w:t xml:space="preserve"> </w:t>
      </w:r>
    </w:p>
    <w:p w:rsidR="00C31FD6" w:rsidRDefault="00C31FD6" w:rsidP="001C554E">
      <w:pPr>
        <w:ind w:left="-567" w:firstLine="567"/>
        <w:jc w:val="both"/>
        <w:rPr>
          <w:b/>
          <w:sz w:val="24"/>
          <w:szCs w:val="24"/>
        </w:rPr>
      </w:pPr>
      <w:r>
        <w:rPr>
          <w:b/>
          <w:sz w:val="24"/>
          <w:szCs w:val="24"/>
        </w:rPr>
        <w:t xml:space="preserve">Таблица </w:t>
      </w:r>
      <w:r w:rsidR="00484556">
        <w:rPr>
          <w:b/>
          <w:sz w:val="24"/>
          <w:szCs w:val="24"/>
        </w:rPr>
        <w:t>34</w:t>
      </w:r>
      <w:r>
        <w:rPr>
          <w:b/>
          <w:sz w:val="24"/>
          <w:szCs w:val="24"/>
        </w:rPr>
        <w:t>. Основные показатели генерального плана по развитию жилищного строительства на период до 2024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546"/>
        <w:gridCol w:w="2137"/>
        <w:gridCol w:w="2103"/>
      </w:tblGrid>
      <w:tr w:rsidR="00C31FD6" w:rsidTr="00C31FD6">
        <w:trPr>
          <w:trHeight w:val="681"/>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
                <w:sz w:val="24"/>
                <w:szCs w:val="24"/>
              </w:rPr>
            </w:pPr>
            <w:r>
              <w:rPr>
                <w:b/>
                <w:sz w:val="24"/>
                <w:szCs w:val="24"/>
              </w:rPr>
              <w:t>Показатели</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
                <w:sz w:val="24"/>
                <w:szCs w:val="24"/>
              </w:rPr>
            </w:pPr>
            <w:r>
              <w:rPr>
                <w:b/>
                <w:sz w:val="24"/>
                <w:szCs w:val="24"/>
              </w:rPr>
              <w:t>Ед. изм.</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
                <w:bCs/>
                <w:sz w:val="24"/>
                <w:szCs w:val="24"/>
              </w:rPr>
            </w:pPr>
            <w:r>
              <w:rPr>
                <w:b/>
                <w:bCs/>
                <w:sz w:val="24"/>
                <w:szCs w:val="24"/>
              </w:rPr>
              <w:t>Современное состояние</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
                <w:bCs/>
                <w:sz w:val="24"/>
                <w:szCs w:val="24"/>
              </w:rPr>
            </w:pPr>
            <w:r>
              <w:rPr>
                <w:b/>
                <w:bCs/>
                <w:sz w:val="24"/>
                <w:szCs w:val="24"/>
              </w:rPr>
              <w:t>Расчетный срок 2024 г.</w:t>
            </w:r>
          </w:p>
        </w:tc>
      </w:tr>
      <w:tr w:rsidR="00C31FD6" w:rsidTr="00C31FD6">
        <w:trPr>
          <w:trHeight w:val="681"/>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bCs/>
                <w:sz w:val="24"/>
                <w:szCs w:val="24"/>
              </w:rPr>
              <w:t>Численность населения</w:t>
            </w:r>
            <w:r>
              <w:rPr>
                <w:sz w:val="24"/>
                <w:szCs w:val="24"/>
              </w:rPr>
              <w:t xml:space="preserve"> КГО</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тыс. чел</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Cs/>
                <w:sz w:val="24"/>
                <w:szCs w:val="24"/>
              </w:rPr>
            </w:pPr>
            <w:r>
              <w:rPr>
                <w:bCs/>
                <w:sz w:val="24"/>
                <w:szCs w:val="24"/>
              </w:rPr>
              <w:t>15,8</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Cs/>
                <w:sz w:val="24"/>
                <w:szCs w:val="24"/>
              </w:rPr>
            </w:pPr>
            <w:r>
              <w:rPr>
                <w:bCs/>
                <w:sz w:val="24"/>
                <w:szCs w:val="24"/>
              </w:rPr>
              <w:t>16,4</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в т. ч. г. Карабаш</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15,4</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15,7</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поселков</w:t>
            </w:r>
          </w:p>
        </w:tc>
        <w:tc>
          <w:tcPr>
            <w:tcW w:w="1546" w:type="dxa"/>
            <w:tcBorders>
              <w:top w:val="single" w:sz="4" w:space="0" w:color="auto"/>
              <w:left w:val="single" w:sz="4" w:space="0" w:color="auto"/>
              <w:bottom w:val="single" w:sz="4" w:space="0" w:color="auto"/>
              <w:right w:val="single" w:sz="4" w:space="0" w:color="auto"/>
            </w:tcBorders>
            <w:vAlign w:val="center"/>
          </w:tcPr>
          <w:p w:rsidR="00C31FD6" w:rsidRDefault="00C31FD6" w:rsidP="001C554E">
            <w:pPr>
              <w:ind w:left="-567" w:firstLine="567"/>
              <w:jc w:val="center"/>
              <w:rPr>
                <w:sz w:val="24"/>
                <w:szCs w:val="24"/>
              </w:rPr>
            </w:pP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0,4</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0,7</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bCs/>
                <w:sz w:val="24"/>
                <w:szCs w:val="24"/>
              </w:rPr>
              <w:t xml:space="preserve">Жилищный </w:t>
            </w:r>
            <w:proofErr w:type="spellStart"/>
            <w:r>
              <w:rPr>
                <w:bCs/>
                <w:sz w:val="24"/>
                <w:szCs w:val="24"/>
                <w:lang w:val="en-US"/>
              </w:rPr>
              <w:t>фонд</w:t>
            </w:r>
            <w:proofErr w:type="spellEnd"/>
            <w:r>
              <w:rPr>
                <w:sz w:val="24"/>
                <w:szCs w:val="24"/>
                <w:lang w:val="en-US"/>
              </w:rPr>
              <w:t xml:space="preserve"> </w:t>
            </w:r>
            <w:r>
              <w:rPr>
                <w:sz w:val="24"/>
                <w:szCs w:val="24"/>
              </w:rPr>
              <w:t>поселков</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proofErr w:type="gramStart"/>
            <w:r>
              <w:rPr>
                <w:sz w:val="24"/>
                <w:szCs w:val="24"/>
                <w:lang w:val="en-US"/>
              </w:rPr>
              <w:t>тыс.м</w:t>
            </w:r>
            <w:r>
              <w:rPr>
                <w:sz w:val="24"/>
                <w:szCs w:val="24"/>
                <w:vertAlign w:val="superscript"/>
                <w:lang w:val="en-US"/>
              </w:rPr>
              <w:t>2</w:t>
            </w:r>
            <w:proofErr w:type="gramEnd"/>
            <w:r>
              <w:rPr>
                <w:sz w:val="24"/>
                <w:szCs w:val="24"/>
                <w:lang w:val="en-US"/>
              </w:rPr>
              <w:t xml:space="preserve"> </w:t>
            </w:r>
            <w:proofErr w:type="spellStart"/>
            <w:r>
              <w:rPr>
                <w:sz w:val="24"/>
                <w:szCs w:val="24"/>
                <w:lang w:val="en-US"/>
              </w:rPr>
              <w:t>общ</w:t>
            </w:r>
            <w:proofErr w:type="spellEnd"/>
            <w:r>
              <w:rPr>
                <w:sz w:val="24"/>
                <w:szCs w:val="24"/>
                <w:lang w:val="en-US"/>
              </w:rPr>
              <w:t xml:space="preserve">. </w:t>
            </w:r>
            <w:proofErr w:type="spellStart"/>
            <w:proofErr w:type="gramStart"/>
            <w:r>
              <w:rPr>
                <w:sz w:val="24"/>
                <w:szCs w:val="24"/>
                <w:lang w:val="en-US"/>
              </w:rPr>
              <w:t>площ</w:t>
            </w:r>
            <w:proofErr w:type="spellEnd"/>
            <w:proofErr w:type="gramEnd"/>
            <w:r>
              <w:rPr>
                <w:sz w:val="24"/>
                <w:szCs w:val="24"/>
                <w:lang w:val="en-US"/>
              </w:rPr>
              <w:t>.</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Cs/>
                <w:sz w:val="24"/>
                <w:szCs w:val="24"/>
                <w:lang w:val="en-US"/>
              </w:rPr>
            </w:pPr>
            <w:r>
              <w:rPr>
                <w:bCs/>
                <w:sz w:val="24"/>
                <w:szCs w:val="24"/>
                <w:lang w:val="en-US"/>
              </w:rPr>
              <w:t>16,5</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bCs/>
                <w:sz w:val="24"/>
                <w:szCs w:val="24"/>
                <w:lang w:val="en-US"/>
              </w:rPr>
            </w:pPr>
            <w:r>
              <w:rPr>
                <w:bCs/>
                <w:sz w:val="24"/>
                <w:szCs w:val="24"/>
                <w:lang w:val="en-US"/>
              </w:rPr>
              <w:t>85,1</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proofErr w:type="spellStart"/>
            <w:r>
              <w:rPr>
                <w:sz w:val="24"/>
                <w:szCs w:val="24"/>
                <w:lang w:val="en-US"/>
              </w:rPr>
              <w:t>Из</w:t>
            </w:r>
            <w:proofErr w:type="spellEnd"/>
            <w:r>
              <w:rPr>
                <w:sz w:val="24"/>
                <w:szCs w:val="24"/>
                <w:lang w:val="en-US"/>
              </w:rPr>
              <w:t xml:space="preserve"> </w:t>
            </w:r>
            <w:proofErr w:type="spellStart"/>
            <w:r>
              <w:rPr>
                <w:sz w:val="24"/>
                <w:szCs w:val="24"/>
                <w:lang w:val="en-US"/>
              </w:rPr>
              <w:t>них</w:t>
            </w:r>
            <w:proofErr w:type="spellEnd"/>
            <w:r>
              <w:rPr>
                <w:sz w:val="24"/>
                <w:szCs w:val="24"/>
                <w:lang w:val="en-US"/>
              </w:rPr>
              <w:t xml:space="preserve">:-  </w:t>
            </w:r>
            <w:r>
              <w:rPr>
                <w:sz w:val="24"/>
                <w:szCs w:val="24"/>
              </w:rPr>
              <w:t>фонд поселков</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13,5</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37,1</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lang w:val="en-US"/>
              </w:rPr>
              <w:t xml:space="preserve">- </w:t>
            </w:r>
            <w:r>
              <w:rPr>
                <w:sz w:val="24"/>
                <w:szCs w:val="24"/>
              </w:rPr>
              <w:t>дачный фонд</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3</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48</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Объем  строительства</w:t>
            </w:r>
          </w:p>
          <w:p w:rsidR="00C31FD6" w:rsidRDefault="00C31FD6" w:rsidP="001C554E">
            <w:pPr>
              <w:ind w:left="-567" w:firstLine="567"/>
              <w:jc w:val="center"/>
              <w:rPr>
                <w:sz w:val="24"/>
                <w:szCs w:val="24"/>
              </w:rPr>
            </w:pPr>
            <w:r>
              <w:rPr>
                <w:sz w:val="24"/>
                <w:szCs w:val="24"/>
              </w:rPr>
              <w:t>в т.ч. дачного</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w:t>
            </w:r>
          </w:p>
        </w:tc>
        <w:tc>
          <w:tcPr>
            <w:tcW w:w="2137" w:type="dxa"/>
            <w:tcBorders>
              <w:top w:val="single" w:sz="4" w:space="0" w:color="auto"/>
              <w:left w:val="single" w:sz="4" w:space="0" w:color="auto"/>
              <w:bottom w:val="single" w:sz="4" w:space="0" w:color="auto"/>
              <w:right w:val="single" w:sz="4" w:space="0" w:color="auto"/>
            </w:tcBorders>
            <w:vAlign w:val="center"/>
          </w:tcPr>
          <w:p w:rsidR="00C31FD6" w:rsidRDefault="00C31FD6" w:rsidP="001C554E">
            <w:pPr>
              <w:ind w:left="-567" w:firstLine="567"/>
              <w:jc w:val="center"/>
              <w:rPr>
                <w:sz w:val="24"/>
                <w:szCs w:val="24"/>
                <w:lang w:val="en-US"/>
              </w:rPr>
            </w:pP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68,6</w:t>
            </w:r>
          </w:p>
          <w:p w:rsidR="00C31FD6" w:rsidRDefault="00C31FD6" w:rsidP="001C554E">
            <w:pPr>
              <w:ind w:left="-567" w:firstLine="567"/>
              <w:jc w:val="center"/>
              <w:rPr>
                <w:sz w:val="24"/>
                <w:szCs w:val="24"/>
                <w:lang w:val="en-US"/>
              </w:rPr>
            </w:pPr>
            <w:r>
              <w:rPr>
                <w:sz w:val="24"/>
                <w:szCs w:val="24"/>
                <w:lang w:val="en-US"/>
              </w:rPr>
              <w:t>45</w:t>
            </w:r>
          </w:p>
        </w:tc>
      </w:tr>
      <w:tr w:rsidR="00C31FD6" w:rsidTr="00C31FD6">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 xml:space="preserve">Средняя обеспеченность населения общей </w:t>
            </w:r>
            <w:proofErr w:type="spellStart"/>
            <w:r>
              <w:rPr>
                <w:sz w:val="24"/>
                <w:szCs w:val="24"/>
              </w:rPr>
              <w:t>площ</w:t>
            </w:r>
            <w:proofErr w:type="spellEnd"/>
            <w:r>
              <w:rPr>
                <w:sz w:val="24"/>
                <w:szCs w:val="24"/>
              </w:rPr>
              <w:t>.</w:t>
            </w:r>
          </w:p>
        </w:tc>
        <w:tc>
          <w:tcPr>
            <w:tcW w:w="1546"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м</w:t>
            </w:r>
            <w:r>
              <w:rPr>
                <w:sz w:val="24"/>
                <w:szCs w:val="24"/>
                <w:vertAlign w:val="superscript"/>
                <w:lang w:val="en-US"/>
              </w:rPr>
              <w:t>2</w:t>
            </w:r>
            <w:r>
              <w:rPr>
                <w:sz w:val="24"/>
                <w:szCs w:val="24"/>
                <w:lang w:val="en-US"/>
              </w:rPr>
              <w:t xml:space="preserve">/ </w:t>
            </w:r>
            <w:proofErr w:type="spellStart"/>
            <w:r>
              <w:rPr>
                <w:sz w:val="24"/>
                <w:szCs w:val="24"/>
                <w:lang w:val="en-US"/>
              </w:rPr>
              <w:t>чел</w:t>
            </w:r>
            <w:proofErr w:type="spellEnd"/>
            <w:r>
              <w:rPr>
                <w:sz w:val="24"/>
                <w:szCs w:val="24"/>
                <w:lang w:val="en-US"/>
              </w:rPr>
              <w:t>.</w:t>
            </w:r>
          </w:p>
        </w:tc>
        <w:tc>
          <w:tcPr>
            <w:tcW w:w="213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lang w:val="en-US"/>
              </w:rPr>
            </w:pPr>
            <w:r>
              <w:rPr>
                <w:sz w:val="24"/>
                <w:szCs w:val="24"/>
                <w:lang w:val="en-US"/>
              </w:rPr>
              <w:t>39,7</w:t>
            </w:r>
          </w:p>
        </w:tc>
        <w:tc>
          <w:tcPr>
            <w:tcW w:w="2103"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ind w:left="-567" w:firstLine="567"/>
              <w:jc w:val="center"/>
              <w:rPr>
                <w:sz w:val="24"/>
                <w:szCs w:val="24"/>
              </w:rPr>
            </w:pPr>
            <w:r>
              <w:rPr>
                <w:sz w:val="24"/>
                <w:szCs w:val="24"/>
              </w:rPr>
              <w:t>53</w:t>
            </w:r>
          </w:p>
        </w:tc>
      </w:tr>
    </w:tbl>
    <w:p w:rsidR="00C31FD6" w:rsidRDefault="00C31FD6" w:rsidP="001C554E">
      <w:pPr>
        <w:ind w:left="-567" w:firstLine="567"/>
        <w:rPr>
          <w:rFonts w:ascii="Arial" w:hAnsi="Arial" w:cs="Arial"/>
          <w:sz w:val="24"/>
          <w:szCs w:val="24"/>
          <w:u w:val="single"/>
        </w:rPr>
      </w:pPr>
    </w:p>
    <w:p w:rsidR="00C31FD6" w:rsidRDefault="00C31FD6" w:rsidP="001C554E">
      <w:pPr>
        <w:ind w:left="-567" w:firstLine="567"/>
        <w:jc w:val="both"/>
        <w:rPr>
          <w:sz w:val="24"/>
          <w:szCs w:val="24"/>
        </w:rPr>
      </w:pPr>
      <w:r>
        <w:rPr>
          <w:sz w:val="24"/>
          <w:szCs w:val="24"/>
        </w:rPr>
        <w:t xml:space="preserve">Исходя из данных по динамике численности населения и планов по приросту площади </w:t>
      </w:r>
      <w:r>
        <w:rPr>
          <w:sz w:val="24"/>
          <w:szCs w:val="24"/>
        </w:rPr>
        <w:lastRenderedPageBreak/>
        <w:t xml:space="preserve">строительных фондов в 2015-2028 годы, ниже в таблицах представлена прогнозная информация по объемам потребления коммунальных ресурсов (тепловая энергия, вода, стоки). </w:t>
      </w:r>
    </w:p>
    <w:p w:rsidR="00FC7FD6" w:rsidRDefault="00FC7FD6" w:rsidP="001C554E">
      <w:pPr>
        <w:ind w:left="-567" w:firstLine="567"/>
        <w:jc w:val="both"/>
        <w:rPr>
          <w:sz w:val="24"/>
          <w:szCs w:val="24"/>
        </w:rPr>
      </w:pPr>
    </w:p>
    <w:p w:rsidR="002038BB" w:rsidRPr="002038BB" w:rsidRDefault="002038BB" w:rsidP="00FC7FD6">
      <w:pPr>
        <w:autoSpaceDE/>
        <w:autoSpaceDN/>
        <w:adjustRightInd/>
        <w:spacing w:line="274" w:lineRule="exact"/>
        <w:ind w:left="-567" w:right="359" w:firstLine="567"/>
        <w:jc w:val="both"/>
        <w:rPr>
          <w:rFonts w:eastAsia="Courier New" w:cs="Courier New"/>
          <w:b/>
          <w:color w:val="000000"/>
          <w:sz w:val="24"/>
          <w:szCs w:val="24"/>
          <w:lang w:bidi="ru-RU"/>
        </w:rPr>
      </w:pPr>
      <w:r w:rsidRPr="002038BB">
        <w:rPr>
          <w:rFonts w:eastAsia="Courier New" w:cs="Courier New"/>
          <w:b/>
          <w:color w:val="000000"/>
          <w:sz w:val="24"/>
          <w:szCs w:val="24"/>
          <w:lang w:bidi="ru-RU"/>
        </w:rPr>
        <w:t xml:space="preserve">Таблица 35 - Баланс тепловой мощности и перспективной тепловой нагрузки по этапам </w:t>
      </w:r>
      <w:r w:rsidRPr="002038BB">
        <w:rPr>
          <w:rFonts w:eastAsia="Arial"/>
          <w:b/>
          <w:bCs/>
          <w:color w:val="000000"/>
          <w:sz w:val="21"/>
          <w:szCs w:val="21"/>
          <w:lang w:bidi="ru-RU"/>
        </w:rPr>
        <w:t>расчетного периода в зонах действия централизованных источников тепловой энергии</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2808"/>
        <w:gridCol w:w="1416"/>
        <w:gridCol w:w="1306"/>
        <w:gridCol w:w="792"/>
        <w:gridCol w:w="909"/>
        <w:gridCol w:w="1589"/>
        <w:gridCol w:w="1594"/>
      </w:tblGrid>
      <w:tr w:rsidR="002038BB" w:rsidRPr="002038BB" w:rsidTr="002038BB">
        <w:trPr>
          <w:trHeight w:hRule="exact" w:val="436"/>
          <w:jc w:val="center"/>
        </w:trPr>
        <w:tc>
          <w:tcPr>
            <w:tcW w:w="2808"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Наименование</w:t>
            </w:r>
            <w:r w:rsidRPr="002038BB">
              <w:rPr>
                <w:rFonts w:eastAsia="Arial"/>
                <w:lang w:bidi="ru-RU"/>
              </w:rPr>
              <w:t xml:space="preserve"> </w:t>
            </w:r>
            <w:r w:rsidRPr="002038BB">
              <w:rPr>
                <w:rFonts w:eastAsia="Arial"/>
                <w:color w:val="000000"/>
                <w:lang w:bidi="ru-RU"/>
              </w:rPr>
              <w:t>теплоисточника</w:t>
            </w:r>
          </w:p>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(котельные)</w:t>
            </w:r>
          </w:p>
        </w:tc>
        <w:tc>
          <w:tcPr>
            <w:tcW w:w="2722" w:type="dxa"/>
            <w:gridSpan w:val="2"/>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Располагаемая тепловая мощность, Гкал/</w:t>
            </w:r>
            <w:proofErr w:type="gramStart"/>
            <w:r w:rsidRPr="002038BB">
              <w:rPr>
                <w:rFonts w:eastAsia="Arial"/>
                <w:color w:val="000000"/>
                <w:lang w:bidi="ru-RU"/>
              </w:rPr>
              <w:t>ч</w:t>
            </w:r>
            <w:proofErr w:type="gramEnd"/>
          </w:p>
        </w:tc>
        <w:tc>
          <w:tcPr>
            <w:tcW w:w="4884" w:type="dxa"/>
            <w:gridSpan w:val="4"/>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326" w:lineRule="exact"/>
              <w:ind w:left="426" w:right="359"/>
              <w:jc w:val="center"/>
              <w:rPr>
                <w:rFonts w:eastAsia="Arial"/>
                <w:lang w:bidi="ru-RU"/>
              </w:rPr>
            </w:pPr>
            <w:r w:rsidRPr="002038BB">
              <w:rPr>
                <w:rFonts w:eastAsia="Arial"/>
                <w:color w:val="000000"/>
                <w:lang w:bidi="ru-RU"/>
              </w:rPr>
              <w:t>Тепловая мощность, Гкал/</w:t>
            </w:r>
            <w:proofErr w:type="gramStart"/>
            <w:r w:rsidRPr="002038BB">
              <w:rPr>
                <w:rFonts w:eastAsia="Arial"/>
                <w:color w:val="000000"/>
                <w:lang w:bidi="ru-RU"/>
              </w:rPr>
              <w:t>ч</w:t>
            </w:r>
            <w:proofErr w:type="gramEnd"/>
            <w:r w:rsidRPr="002038BB">
              <w:rPr>
                <w:rFonts w:eastAsia="Arial"/>
                <w:color w:val="000000"/>
                <w:lang w:bidi="ru-RU"/>
              </w:rPr>
              <w:t xml:space="preserve"> Резерв тепловой мощности</w:t>
            </w:r>
          </w:p>
        </w:tc>
      </w:tr>
      <w:tr w:rsidR="002038BB" w:rsidRPr="002038BB" w:rsidTr="002038BB">
        <w:trPr>
          <w:trHeight w:hRule="exact" w:val="704"/>
          <w:jc w:val="center"/>
        </w:trPr>
        <w:tc>
          <w:tcPr>
            <w:tcW w:w="2808"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2722" w:type="dxa"/>
            <w:gridSpan w:val="2"/>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701" w:type="dxa"/>
            <w:gridSpan w:val="2"/>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2017 год</w:t>
            </w:r>
          </w:p>
        </w:tc>
        <w:tc>
          <w:tcPr>
            <w:tcW w:w="158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before="60" w:line="210" w:lineRule="exact"/>
              <w:ind w:right="359"/>
              <w:jc w:val="center"/>
              <w:rPr>
                <w:rFonts w:eastAsia="Arial"/>
                <w:lang w:bidi="ru-RU"/>
              </w:rPr>
            </w:pPr>
            <w:r w:rsidRPr="002038BB">
              <w:rPr>
                <w:rFonts w:eastAsia="Arial"/>
                <w:color w:val="000000"/>
                <w:lang w:bidi="ru-RU"/>
              </w:rPr>
              <w:t>2018 год</w:t>
            </w:r>
          </w:p>
        </w:tc>
        <w:tc>
          <w:tcPr>
            <w:tcW w:w="1594" w:type="dxa"/>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after="120" w:line="210" w:lineRule="exact"/>
              <w:ind w:right="80"/>
              <w:jc w:val="center"/>
              <w:rPr>
                <w:rFonts w:eastAsia="Arial"/>
                <w:lang w:bidi="ru-RU"/>
              </w:rPr>
            </w:pPr>
            <w:r w:rsidRPr="002038BB">
              <w:rPr>
                <w:rFonts w:eastAsia="Arial"/>
                <w:color w:val="000000"/>
                <w:lang w:bidi="ru-RU"/>
              </w:rPr>
              <w:t>Расчетный</w:t>
            </w:r>
          </w:p>
          <w:p w:rsidR="002038BB" w:rsidRPr="002038BB" w:rsidRDefault="002038BB" w:rsidP="002038BB">
            <w:pPr>
              <w:framePr w:w="10296" w:wrap="notBeside" w:vAnchor="text" w:hAnchor="text" w:xAlign="center" w:y="1"/>
              <w:autoSpaceDE/>
              <w:autoSpaceDN/>
              <w:adjustRightInd/>
              <w:spacing w:before="120" w:after="120" w:line="210" w:lineRule="exact"/>
              <w:jc w:val="center"/>
              <w:rPr>
                <w:rFonts w:eastAsia="Arial"/>
                <w:lang w:bidi="ru-RU"/>
              </w:rPr>
            </w:pPr>
            <w:r w:rsidRPr="002038BB">
              <w:rPr>
                <w:rFonts w:eastAsia="Arial"/>
                <w:color w:val="000000"/>
                <w:lang w:bidi="ru-RU"/>
              </w:rPr>
              <w:t xml:space="preserve">Срок </w:t>
            </w:r>
            <w:smartTag w:uri="urn:schemas-microsoft-com:office:smarttags" w:element="metricconverter">
              <w:smartTagPr>
                <w:attr w:name="ProductID" w:val="2020 г"/>
              </w:smartTagPr>
              <w:r w:rsidRPr="002038BB">
                <w:rPr>
                  <w:rFonts w:eastAsia="Arial"/>
                  <w:color w:val="000000"/>
                  <w:lang w:bidi="ru-RU"/>
                </w:rPr>
                <w:t>2020 г</w:t>
              </w:r>
            </w:smartTag>
            <w:r w:rsidRPr="002038BB">
              <w:rPr>
                <w:rFonts w:eastAsia="Arial"/>
                <w:color w:val="000000"/>
                <w:lang w:bidi="ru-RU"/>
              </w:rPr>
              <w:t>.</w:t>
            </w:r>
          </w:p>
        </w:tc>
      </w:tr>
      <w:tr w:rsidR="002038BB" w:rsidRPr="002038BB" w:rsidTr="002038BB">
        <w:trPr>
          <w:trHeight w:hRule="exact" w:val="264"/>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ООО «Перспектива»</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34,62</w:t>
            </w:r>
          </w:p>
        </w:tc>
        <w:tc>
          <w:tcPr>
            <w:tcW w:w="130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21,31</w:t>
            </w:r>
          </w:p>
        </w:tc>
        <w:tc>
          <w:tcPr>
            <w:tcW w:w="90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94" w:type="dxa"/>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r>
      <w:tr w:rsidR="002038BB" w:rsidRPr="002038BB" w:rsidTr="002038BB">
        <w:trPr>
          <w:trHeight w:hRule="exact" w:val="306"/>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ЗАО «</w:t>
            </w:r>
            <w:proofErr w:type="spellStart"/>
            <w:r w:rsidRPr="002038BB">
              <w:rPr>
                <w:rFonts w:eastAsia="Arial"/>
                <w:color w:val="000000"/>
                <w:lang w:bidi="ru-RU"/>
              </w:rPr>
              <w:t>Карабашмедь</w:t>
            </w:r>
            <w:proofErr w:type="spellEnd"/>
            <w:r w:rsidRPr="002038BB">
              <w:rPr>
                <w:rFonts w:eastAsia="Arial"/>
                <w:color w:val="000000"/>
                <w:lang w:bidi="ru-RU"/>
              </w:rPr>
              <w:t>»</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18,9</w:t>
            </w:r>
          </w:p>
        </w:tc>
        <w:tc>
          <w:tcPr>
            <w:tcW w:w="1306"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2,77</w:t>
            </w:r>
          </w:p>
        </w:tc>
        <w:tc>
          <w:tcPr>
            <w:tcW w:w="90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80" w:firstLine="1134"/>
              <w:jc w:val="center"/>
              <w:rPr>
                <w:rFonts w:eastAsia="Courier New"/>
                <w:lang w:bidi="ru-RU"/>
              </w:rPr>
            </w:pPr>
          </w:p>
        </w:tc>
      </w:tr>
      <w:tr w:rsidR="002038BB" w:rsidRPr="002038BB" w:rsidTr="002038BB">
        <w:trPr>
          <w:trHeight w:hRule="exact" w:val="264"/>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ООО «Фортуна плюс»</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1,8</w:t>
            </w:r>
          </w:p>
        </w:tc>
        <w:tc>
          <w:tcPr>
            <w:tcW w:w="1306" w:type="dxa"/>
            <w:vMerge w:val="restart"/>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99,42</w:t>
            </w: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0,25</w:t>
            </w:r>
          </w:p>
        </w:tc>
        <w:tc>
          <w:tcPr>
            <w:tcW w:w="909" w:type="dxa"/>
            <w:vMerge w:val="restart"/>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815"/>
              </w:tabs>
              <w:autoSpaceDE/>
              <w:autoSpaceDN/>
              <w:adjustRightInd/>
              <w:spacing w:line="210" w:lineRule="exact"/>
              <w:ind w:right="74"/>
              <w:jc w:val="center"/>
              <w:rPr>
                <w:rFonts w:eastAsia="Arial"/>
                <w:u w:val="single"/>
                <w:lang w:bidi="ru-RU"/>
              </w:rPr>
            </w:pPr>
            <w:r w:rsidRPr="002038BB">
              <w:rPr>
                <w:rFonts w:eastAsia="Arial"/>
                <w:color w:val="000000"/>
                <w:u w:val="single"/>
                <w:lang w:bidi="ru-RU"/>
              </w:rPr>
              <w:t>42,43</w:t>
            </w:r>
          </w:p>
          <w:p w:rsidR="002038BB" w:rsidRPr="002038BB" w:rsidRDefault="002038BB" w:rsidP="002038BB">
            <w:pPr>
              <w:framePr w:w="10296" w:wrap="notBeside" w:vAnchor="text" w:hAnchor="text" w:xAlign="center" w:y="1"/>
              <w:shd w:val="clear" w:color="auto" w:fill="FFFFFF"/>
              <w:autoSpaceDE/>
              <w:autoSpaceDN/>
              <w:adjustRightInd/>
              <w:spacing w:line="210" w:lineRule="exact"/>
              <w:ind w:right="74"/>
              <w:jc w:val="center"/>
              <w:rPr>
                <w:rFonts w:eastAsia="Arial"/>
                <w:lang w:bidi="ru-RU"/>
              </w:rPr>
            </w:pPr>
            <w:r w:rsidRPr="002038BB">
              <w:rPr>
                <w:rFonts w:eastAsia="Arial"/>
                <w:color w:val="000000"/>
                <w:lang w:bidi="ru-RU"/>
              </w:rPr>
              <w:t>+57</w:t>
            </w: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104"/>
              <w:jc w:val="center"/>
              <w:rPr>
                <w:rFonts w:eastAsia="Arial"/>
                <w:color w:val="000000"/>
                <w:u w:val="single"/>
                <w:lang w:bidi="ru-RU"/>
              </w:rPr>
            </w:pPr>
            <w:r w:rsidRPr="002038BB">
              <w:rPr>
                <w:rFonts w:eastAsia="Arial"/>
                <w:color w:val="000000"/>
                <w:u w:val="single"/>
                <w:lang w:bidi="ru-RU"/>
              </w:rPr>
              <w:t>42,43</w:t>
            </w: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1435"/>
              </w:tabs>
              <w:autoSpaceDE/>
              <w:autoSpaceDN/>
              <w:adjustRightInd/>
              <w:spacing w:line="210" w:lineRule="exact"/>
              <w:ind w:right="-3"/>
              <w:jc w:val="center"/>
              <w:rPr>
                <w:rFonts w:eastAsia="Arial"/>
                <w:color w:val="000000"/>
                <w:u w:val="single"/>
                <w:lang w:bidi="ru-RU"/>
              </w:rPr>
            </w:pPr>
            <w:r w:rsidRPr="002038BB">
              <w:rPr>
                <w:rFonts w:eastAsia="Arial"/>
                <w:color w:val="000000"/>
                <w:u w:val="single"/>
                <w:lang w:bidi="ru-RU"/>
              </w:rPr>
              <w:t>42,43</w:t>
            </w:r>
          </w:p>
        </w:tc>
      </w:tr>
      <w:tr w:rsidR="002038BB" w:rsidRPr="002038BB" w:rsidTr="002038BB">
        <w:trPr>
          <w:trHeight w:hRule="exact" w:val="264"/>
          <w:jc w:val="center"/>
        </w:trPr>
        <w:tc>
          <w:tcPr>
            <w:tcW w:w="2808"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 69 в/</w:t>
            </w:r>
            <w:proofErr w:type="gramStart"/>
            <w:r w:rsidRPr="002038BB">
              <w:rPr>
                <w:rFonts w:eastAsia="Arial"/>
                <w:color w:val="000000"/>
                <w:lang w:bidi="ru-RU"/>
              </w:rPr>
              <w:t>г</w:t>
            </w:r>
            <w:proofErr w:type="gramEnd"/>
            <w:r w:rsidRPr="002038BB">
              <w:rPr>
                <w:rFonts w:eastAsia="Arial"/>
                <w:color w:val="000000"/>
                <w:lang w:bidi="ru-RU"/>
              </w:rPr>
              <w:t xml:space="preserve"> Карабаш</w:t>
            </w:r>
          </w:p>
        </w:tc>
        <w:tc>
          <w:tcPr>
            <w:tcW w:w="1416"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44,1</w:t>
            </w:r>
          </w:p>
        </w:tc>
        <w:tc>
          <w:tcPr>
            <w:tcW w:w="1306"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18,1</w:t>
            </w:r>
          </w:p>
        </w:tc>
        <w:tc>
          <w:tcPr>
            <w:tcW w:w="909"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firstLine="708"/>
              <w:jc w:val="center"/>
              <w:rPr>
                <w:rFonts w:eastAsia="Arial"/>
                <w:lang w:bidi="ru-RU"/>
              </w:rPr>
            </w:pP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104"/>
              <w:jc w:val="center"/>
              <w:rPr>
                <w:rFonts w:eastAsia="Arial"/>
                <w:color w:val="000000"/>
                <w:u w:val="single"/>
                <w:lang w:bidi="ru-RU"/>
              </w:rPr>
            </w:pPr>
            <w:r w:rsidRPr="002038BB">
              <w:rPr>
                <w:rFonts w:eastAsia="Arial"/>
                <w:color w:val="000000"/>
                <w:u w:val="single"/>
                <w:lang w:bidi="ru-RU"/>
              </w:rPr>
              <w:t>+57</w:t>
            </w: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1435"/>
              </w:tabs>
              <w:autoSpaceDE/>
              <w:autoSpaceDN/>
              <w:adjustRightInd/>
              <w:spacing w:line="210" w:lineRule="exact"/>
              <w:ind w:right="-3"/>
              <w:jc w:val="center"/>
              <w:rPr>
                <w:rFonts w:eastAsia="Arial"/>
                <w:color w:val="000000"/>
                <w:u w:val="single"/>
                <w:lang w:bidi="ru-RU"/>
              </w:rPr>
            </w:pPr>
            <w:r w:rsidRPr="002038BB">
              <w:rPr>
                <w:rFonts w:eastAsia="Arial"/>
                <w:color w:val="000000"/>
                <w:u w:val="single"/>
                <w:lang w:bidi="ru-RU"/>
              </w:rPr>
              <w:t>+57</w:t>
            </w:r>
          </w:p>
        </w:tc>
      </w:tr>
      <w:tr w:rsidR="002038BB" w:rsidRPr="002038BB" w:rsidTr="002038BB">
        <w:trPr>
          <w:trHeight w:hRule="exact" w:val="138"/>
          <w:jc w:val="center"/>
        </w:trPr>
        <w:tc>
          <w:tcPr>
            <w:tcW w:w="2808"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p>
        </w:tc>
        <w:tc>
          <w:tcPr>
            <w:tcW w:w="1416"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p>
        </w:tc>
        <w:tc>
          <w:tcPr>
            <w:tcW w:w="1306" w:type="dxa"/>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val="en-US" w:bidi="ru-RU"/>
              </w:rPr>
            </w:pPr>
          </w:p>
        </w:tc>
        <w:tc>
          <w:tcPr>
            <w:tcW w:w="909"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359"/>
              <w:jc w:val="center"/>
              <w:rPr>
                <w:rFonts w:eastAsia="Courier New"/>
                <w:lang w:bidi="ru-RU"/>
              </w:rPr>
            </w:pPr>
          </w:p>
        </w:tc>
        <w:tc>
          <w:tcPr>
            <w:tcW w:w="1594" w:type="dxa"/>
            <w:tcBorders>
              <w:left w:val="single" w:sz="4" w:space="0" w:color="auto"/>
              <w:bottom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359"/>
              <w:jc w:val="center"/>
              <w:rPr>
                <w:rFonts w:eastAsia="Courier New"/>
                <w:lang w:bidi="ru-RU"/>
              </w:rPr>
            </w:pPr>
          </w:p>
        </w:tc>
      </w:tr>
    </w:tbl>
    <w:p w:rsidR="00C31FD6" w:rsidRDefault="00C31FD6" w:rsidP="001C554E">
      <w:pPr>
        <w:ind w:left="-567" w:firstLine="567"/>
        <w:jc w:val="both"/>
        <w:rPr>
          <w:sz w:val="24"/>
          <w:szCs w:val="24"/>
        </w:rPr>
      </w:pPr>
      <w:r>
        <w:rPr>
          <w:sz w:val="24"/>
          <w:szCs w:val="24"/>
        </w:rPr>
        <w:t xml:space="preserve">По расчетам общая тепловая нагрузка потребителей централизованного теплоснабжения Карабашского ГО к расчетному сроку 2020 г. составит 83,6 Гкал/ч. </w:t>
      </w:r>
    </w:p>
    <w:p w:rsidR="00C31FD6" w:rsidRDefault="00C31FD6" w:rsidP="001C554E">
      <w:pPr>
        <w:ind w:left="-567" w:firstLine="567"/>
        <w:jc w:val="both"/>
        <w:rPr>
          <w:sz w:val="24"/>
          <w:szCs w:val="24"/>
        </w:rPr>
      </w:pPr>
      <w:r>
        <w:rPr>
          <w:sz w:val="24"/>
          <w:szCs w:val="24"/>
        </w:rPr>
        <w:t xml:space="preserve">Расчет баланса существующей тепловой мощности теплоисточников и перспективных тепловых нагрузок показал, что располагаемой мощности достаточно для обеспечения перспективных тепловых нагрузок, резерв к 2020 г. составит +41,6 Гкал/час. </w:t>
      </w:r>
    </w:p>
    <w:p w:rsidR="00C31FD6" w:rsidRDefault="00C31FD6" w:rsidP="001C554E">
      <w:pPr>
        <w:ind w:left="-567" w:firstLine="567"/>
        <w:jc w:val="both"/>
        <w:rPr>
          <w:sz w:val="24"/>
          <w:szCs w:val="24"/>
        </w:rPr>
      </w:pPr>
      <w:r>
        <w:rPr>
          <w:sz w:val="24"/>
          <w:szCs w:val="24"/>
        </w:rPr>
        <w:t xml:space="preserve">Проектной документации на котельные предусмотрено соответствие тепловых мощностей котельного оборудования и пропускной способности тепловых сетей. </w:t>
      </w:r>
    </w:p>
    <w:p w:rsidR="00C31FD6" w:rsidRDefault="00C31FD6" w:rsidP="001C554E">
      <w:pPr>
        <w:ind w:left="-567" w:firstLine="567"/>
        <w:jc w:val="both"/>
        <w:rPr>
          <w:sz w:val="24"/>
          <w:szCs w:val="24"/>
        </w:rPr>
      </w:pPr>
      <w:r>
        <w:rPr>
          <w:sz w:val="24"/>
          <w:szCs w:val="24"/>
        </w:rPr>
        <w:t xml:space="preserve">Пропускной способности тепловых сетей достаточно для обеспечения как существующих, так и перспективных тепловых нагрузок. </w:t>
      </w:r>
    </w:p>
    <w:p w:rsidR="00C31FD6" w:rsidRDefault="00C31FD6" w:rsidP="001C554E">
      <w:pPr>
        <w:ind w:left="-567" w:firstLine="567"/>
        <w:jc w:val="both"/>
        <w:rPr>
          <w:sz w:val="24"/>
          <w:szCs w:val="24"/>
        </w:rPr>
      </w:pPr>
      <w:r>
        <w:rPr>
          <w:sz w:val="24"/>
          <w:szCs w:val="24"/>
        </w:rPr>
        <w:t xml:space="preserve">В качестве основного вида топлива индивидуальных источников теплоснабжения предусматривается природный газ. </w:t>
      </w:r>
    </w:p>
    <w:p w:rsidR="00C31FD6" w:rsidRDefault="00C31FD6" w:rsidP="001C554E">
      <w:pPr>
        <w:ind w:left="-567" w:firstLine="567"/>
        <w:jc w:val="both"/>
        <w:rPr>
          <w:sz w:val="24"/>
          <w:szCs w:val="24"/>
        </w:rPr>
      </w:pPr>
      <w:r>
        <w:rPr>
          <w:sz w:val="24"/>
          <w:szCs w:val="24"/>
        </w:rPr>
        <w:t xml:space="preserve">Теплоснабжение зданий многоэтажной застройки и общественных зданий (соцкультбыта) на расчетный период предусматривается от централизованных источников теплоснабжения и от индивидуальных источников (крышных, встроено-пристроенных котельных). </w:t>
      </w:r>
    </w:p>
    <w:p w:rsidR="00C31FD6" w:rsidRDefault="00C31FD6" w:rsidP="001C554E">
      <w:pPr>
        <w:ind w:left="-567" w:firstLine="567"/>
        <w:jc w:val="both"/>
        <w:rPr>
          <w:sz w:val="24"/>
          <w:szCs w:val="24"/>
        </w:rPr>
      </w:pPr>
      <w:r>
        <w:rPr>
          <w:sz w:val="24"/>
          <w:szCs w:val="24"/>
        </w:rPr>
        <w:t>Теплоснабжение малоэтажной и усадебной застройки предусматривается от индивидуальных встроено-пристроенных котельных и индивидуальных источников теплоснабжения (АОГВ, настенных котлов).</w:t>
      </w:r>
    </w:p>
    <w:p w:rsidR="00C31FD6" w:rsidRDefault="00C31FD6" w:rsidP="001C554E">
      <w:pPr>
        <w:ind w:left="-567" w:firstLine="567"/>
        <w:jc w:val="both"/>
        <w:rPr>
          <w:sz w:val="24"/>
          <w:szCs w:val="24"/>
        </w:rPr>
      </w:pPr>
      <w:r>
        <w:rPr>
          <w:sz w:val="24"/>
          <w:szCs w:val="24"/>
        </w:rPr>
        <w:t>Увеличение тепловых нагрузок потребителей в зонах действия централизованных источников теплоснабжения на расчетный срок строительства составит 30,2 Гкал/</w:t>
      </w:r>
      <w:proofErr w:type="gramStart"/>
      <w:r>
        <w:rPr>
          <w:sz w:val="24"/>
          <w:szCs w:val="24"/>
        </w:rPr>
        <w:t>ч</w:t>
      </w:r>
      <w:proofErr w:type="gramEnd"/>
      <w:r>
        <w:rPr>
          <w:sz w:val="24"/>
          <w:szCs w:val="24"/>
        </w:rPr>
        <w:t xml:space="preserve"> с потерями и собственными нуждами.</w:t>
      </w:r>
    </w:p>
    <w:p w:rsidR="00FC7FD6" w:rsidRDefault="00FC7FD6" w:rsidP="001C554E">
      <w:pPr>
        <w:ind w:left="-567" w:firstLine="567"/>
        <w:jc w:val="both"/>
        <w:rPr>
          <w:sz w:val="24"/>
          <w:szCs w:val="24"/>
        </w:rPr>
      </w:pPr>
      <w:r w:rsidRPr="00FC7FD6">
        <w:rPr>
          <w:sz w:val="24"/>
          <w:szCs w:val="24"/>
        </w:rPr>
        <w:t>Перспективные тепловые нагрузки новых жилых и общественных зданий принимаются по разработанным проектам, а при их отсутствии по существующим договорным нагрузкам объектов-аналогов.</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Таблица 3</w:t>
      </w:r>
      <w:r w:rsidR="00DA296C">
        <w:rPr>
          <w:b/>
          <w:sz w:val="24"/>
          <w:szCs w:val="24"/>
        </w:rPr>
        <w:t>6</w:t>
      </w:r>
      <w:r>
        <w:rPr>
          <w:b/>
          <w:sz w:val="24"/>
          <w:szCs w:val="24"/>
        </w:rPr>
        <w:t xml:space="preserve">. </w:t>
      </w:r>
      <w:r w:rsidR="00DA296C" w:rsidRPr="00DA296C">
        <w:rPr>
          <w:b/>
          <w:sz w:val="24"/>
          <w:szCs w:val="24"/>
        </w:rPr>
        <w:t>Прогнозный баланс водопотребления Карабашского городского округа до 2028 года</w:t>
      </w:r>
    </w:p>
    <w:tbl>
      <w:tblPr>
        <w:tblStyle w:val="afff7"/>
        <w:tblW w:w="0" w:type="auto"/>
        <w:tblLook w:val="04A0" w:firstRow="1" w:lastRow="0" w:firstColumn="1" w:lastColumn="0" w:noHBand="0" w:noVBand="1"/>
      </w:tblPr>
      <w:tblGrid>
        <w:gridCol w:w="2517"/>
        <w:gridCol w:w="952"/>
        <w:gridCol w:w="1371"/>
        <w:gridCol w:w="1122"/>
        <w:gridCol w:w="1194"/>
        <w:gridCol w:w="1194"/>
        <w:gridCol w:w="1220"/>
      </w:tblGrid>
      <w:tr w:rsidR="00DA296C" w:rsidRPr="00DA296C" w:rsidTr="00583369">
        <w:trPr>
          <w:trHeight w:val="340"/>
        </w:trPr>
        <w:tc>
          <w:tcPr>
            <w:tcW w:w="2517"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Показатели</w:t>
            </w:r>
          </w:p>
        </w:tc>
        <w:tc>
          <w:tcPr>
            <w:tcW w:w="952"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Ед. изм.</w:t>
            </w:r>
          </w:p>
        </w:tc>
        <w:tc>
          <w:tcPr>
            <w:tcW w:w="1371"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2016</w:t>
            </w:r>
          </w:p>
          <w:p w:rsidR="00DA296C" w:rsidRPr="00DA296C" w:rsidRDefault="00DA296C" w:rsidP="00DA296C">
            <w:pPr>
              <w:widowControl/>
              <w:autoSpaceDE/>
              <w:autoSpaceDN/>
              <w:adjustRightInd/>
              <w:jc w:val="center"/>
              <w:rPr>
                <w:b/>
                <w:sz w:val="22"/>
                <w:szCs w:val="22"/>
              </w:rPr>
            </w:pPr>
            <w:r w:rsidRPr="00DA296C">
              <w:rPr>
                <w:b/>
                <w:sz w:val="22"/>
                <w:szCs w:val="22"/>
              </w:rPr>
              <w:t>(базовый)</w:t>
            </w:r>
          </w:p>
        </w:tc>
        <w:tc>
          <w:tcPr>
            <w:tcW w:w="1122"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2017</w:t>
            </w:r>
          </w:p>
        </w:tc>
        <w:tc>
          <w:tcPr>
            <w:tcW w:w="1194"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2018</w:t>
            </w:r>
          </w:p>
        </w:tc>
        <w:tc>
          <w:tcPr>
            <w:tcW w:w="1194"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2019-2023</w:t>
            </w:r>
          </w:p>
        </w:tc>
        <w:tc>
          <w:tcPr>
            <w:tcW w:w="1220"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2024-2028</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Подъем воды (выработка)</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1493,8</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1520,7</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1547,58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1929,96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lang w:val="en-US"/>
              </w:rPr>
              <w:t>2078</w:t>
            </w:r>
            <w:r w:rsidRPr="00DA296C">
              <w:rPr>
                <w:sz w:val="22"/>
                <w:szCs w:val="22"/>
              </w:rPr>
              <w:t>,44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Расход на собственные нужды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196,0</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197,0</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Подано в сеть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1299,2</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1326,1</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1352,98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1733,96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1881,44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Потери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91,2</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86,2</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81,18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69,36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56,44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Потери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7,0</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6,5</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6,0</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4,0</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3,0</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 xml:space="preserve">Реализация воды </w:t>
            </w:r>
            <w:r w:rsidRPr="00DA296C">
              <w:rPr>
                <w:sz w:val="22"/>
                <w:szCs w:val="22"/>
              </w:rPr>
              <w:lastRenderedPageBreak/>
              <w:t>(полезный отпуск)</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lastRenderedPageBreak/>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1208,0</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1239,9</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1271,8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1664,6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1825,0</w:t>
            </w:r>
          </w:p>
        </w:tc>
      </w:tr>
    </w:tbl>
    <w:p w:rsidR="00583369" w:rsidRPr="00583369" w:rsidRDefault="00583369" w:rsidP="00583369">
      <w:pPr>
        <w:ind w:left="-567" w:firstLine="567"/>
        <w:jc w:val="both"/>
        <w:rPr>
          <w:sz w:val="24"/>
          <w:szCs w:val="24"/>
        </w:rPr>
      </w:pPr>
      <w:r w:rsidRPr="00583369">
        <w:rPr>
          <w:sz w:val="24"/>
          <w:szCs w:val="24"/>
        </w:rPr>
        <w:lastRenderedPageBreak/>
        <w:t>По состоянию на 2016 год объем потерь воды в водопроводных сетях составил 91,2 тыс. м3, что составляет 7% от поданной в сеть воды.</w:t>
      </w:r>
    </w:p>
    <w:p w:rsidR="00C31FD6" w:rsidRDefault="00583369" w:rsidP="00583369">
      <w:pPr>
        <w:ind w:left="-567" w:firstLine="567"/>
        <w:jc w:val="both"/>
        <w:rPr>
          <w:sz w:val="24"/>
          <w:szCs w:val="24"/>
        </w:rPr>
      </w:pPr>
      <w:r w:rsidRPr="00583369">
        <w:rPr>
          <w:sz w:val="24"/>
          <w:szCs w:val="24"/>
        </w:rPr>
        <w:t>На основании прогнозных балансов, в 2028 году ожидается сокращение объема потерь воды при транспортировке до 56,44 тыс. м3 или на 4% меньше по отношению к 2016 году.</w:t>
      </w:r>
    </w:p>
    <w:p w:rsidR="00583369" w:rsidRPr="00583369" w:rsidRDefault="00583369" w:rsidP="00583369">
      <w:pPr>
        <w:ind w:left="-567" w:firstLine="567"/>
        <w:jc w:val="both"/>
        <w:rPr>
          <w:sz w:val="24"/>
          <w:szCs w:val="24"/>
        </w:rPr>
      </w:pPr>
      <w:r w:rsidRPr="00583369">
        <w:rPr>
          <w:sz w:val="24"/>
          <w:szCs w:val="24"/>
        </w:rPr>
        <w:t>Согласно общему</w:t>
      </w:r>
      <w:r>
        <w:rPr>
          <w:sz w:val="24"/>
          <w:szCs w:val="24"/>
        </w:rPr>
        <w:t xml:space="preserve"> балансу водопотребления</w:t>
      </w:r>
      <w:r w:rsidRPr="00583369">
        <w:rPr>
          <w:sz w:val="24"/>
          <w:szCs w:val="24"/>
        </w:rPr>
        <w:t>, среднесуточный объем по водозаборным узлам в 2016 году следующий:</w:t>
      </w:r>
    </w:p>
    <w:p w:rsidR="00583369" w:rsidRPr="00583369" w:rsidRDefault="00583369" w:rsidP="00583369">
      <w:pPr>
        <w:ind w:left="-567" w:firstLine="567"/>
        <w:jc w:val="both"/>
        <w:rPr>
          <w:sz w:val="24"/>
          <w:szCs w:val="24"/>
        </w:rPr>
      </w:pPr>
      <w:r w:rsidRPr="00583369">
        <w:rPr>
          <w:sz w:val="24"/>
          <w:szCs w:val="24"/>
        </w:rPr>
        <w:t>ВЗУ «</w:t>
      </w:r>
      <w:proofErr w:type="spellStart"/>
      <w:r w:rsidRPr="00583369">
        <w:rPr>
          <w:sz w:val="24"/>
          <w:szCs w:val="24"/>
        </w:rPr>
        <w:t>Киалим</w:t>
      </w:r>
      <w:proofErr w:type="spellEnd"/>
      <w:r w:rsidRPr="00583369">
        <w:rPr>
          <w:sz w:val="24"/>
          <w:szCs w:val="24"/>
        </w:rPr>
        <w:t>» - 2,347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ВЗУ «</w:t>
      </w:r>
      <w:proofErr w:type="spellStart"/>
      <w:r w:rsidRPr="00583369">
        <w:rPr>
          <w:sz w:val="24"/>
          <w:szCs w:val="24"/>
        </w:rPr>
        <w:t>Серебры</w:t>
      </w:r>
      <w:proofErr w:type="spellEnd"/>
      <w:r w:rsidRPr="00583369">
        <w:rPr>
          <w:sz w:val="24"/>
          <w:szCs w:val="24"/>
        </w:rPr>
        <w:t>» - 0,206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ВЗУ «Красный Камень» - 0,026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 xml:space="preserve">ВЗУ «р. Б. </w:t>
      </w:r>
      <w:proofErr w:type="spellStart"/>
      <w:r w:rsidRPr="00583369">
        <w:rPr>
          <w:sz w:val="24"/>
          <w:szCs w:val="24"/>
        </w:rPr>
        <w:t>Киалим</w:t>
      </w:r>
      <w:proofErr w:type="spellEnd"/>
      <w:r w:rsidRPr="00583369">
        <w:rPr>
          <w:sz w:val="24"/>
          <w:szCs w:val="24"/>
        </w:rPr>
        <w:t>» - 1,512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 xml:space="preserve">В перспективе развития системы водоснабжения Карабашского городского округа происходит увеличение суточного водопотребления за счет увеличения численности населения и подключения к водоснабжению Западного и Южного районов города </w:t>
      </w:r>
      <w:proofErr w:type="gramStart"/>
      <w:r w:rsidRPr="00583369">
        <w:rPr>
          <w:sz w:val="24"/>
          <w:szCs w:val="24"/>
        </w:rPr>
        <w:t>Кара-баша</w:t>
      </w:r>
      <w:proofErr w:type="gram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Согласно прогнозному балансу, суточное потребление воды к 2028 году составит порядка 5000 м3/</w:t>
      </w:r>
      <w:proofErr w:type="spellStart"/>
      <w:r w:rsidRPr="00583369">
        <w:rPr>
          <w:sz w:val="24"/>
          <w:szCs w:val="24"/>
        </w:rPr>
        <w:t>сут</w:t>
      </w:r>
      <w:proofErr w:type="spellEnd"/>
      <w:r w:rsidRPr="00583369">
        <w:rPr>
          <w:sz w:val="24"/>
          <w:szCs w:val="24"/>
        </w:rPr>
        <w:t>. Большая часть увеличения водопотребления придется на систему водоснабжения города Карабаша, включающую ВЗУ «</w:t>
      </w:r>
      <w:proofErr w:type="spellStart"/>
      <w:r w:rsidRPr="00583369">
        <w:rPr>
          <w:sz w:val="24"/>
          <w:szCs w:val="24"/>
        </w:rPr>
        <w:t>Киалим</w:t>
      </w:r>
      <w:proofErr w:type="spellEnd"/>
      <w:r w:rsidRPr="00583369">
        <w:rPr>
          <w:sz w:val="24"/>
          <w:szCs w:val="24"/>
        </w:rPr>
        <w:t>» и ВЗУ «</w:t>
      </w:r>
      <w:proofErr w:type="spellStart"/>
      <w:r w:rsidRPr="00583369">
        <w:rPr>
          <w:sz w:val="24"/>
          <w:szCs w:val="24"/>
        </w:rPr>
        <w:t>Серебры</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Т.к. водоснабжение Южного района будет обеспечено от собственного водозабора, то перспективная нагрузка на этот микрорайон исключается из общей перспективной нагрузки централизованной системы водоснабжения города Карабаша.</w:t>
      </w:r>
    </w:p>
    <w:p w:rsidR="00583369" w:rsidRDefault="00583369" w:rsidP="00583369">
      <w:pPr>
        <w:ind w:left="-567" w:firstLine="567"/>
        <w:jc w:val="both"/>
        <w:rPr>
          <w:sz w:val="24"/>
          <w:szCs w:val="24"/>
        </w:rPr>
      </w:pPr>
      <w:r w:rsidRPr="00583369">
        <w:rPr>
          <w:sz w:val="24"/>
          <w:szCs w:val="24"/>
        </w:rPr>
        <w:t>В результате чего, можно сделать вывод, что требуемые мощности существующих водозаборных сооружений значительно ниже установленных проектных мощностей.</w:t>
      </w:r>
    </w:p>
    <w:p w:rsidR="00583369" w:rsidRDefault="00583369" w:rsidP="00583369">
      <w:pPr>
        <w:ind w:left="-567" w:firstLine="567"/>
        <w:jc w:val="both"/>
        <w:rPr>
          <w:sz w:val="24"/>
          <w:szCs w:val="24"/>
        </w:rPr>
      </w:pPr>
    </w:p>
    <w:p w:rsidR="00DA296C" w:rsidRDefault="00DA296C" w:rsidP="001C554E">
      <w:pPr>
        <w:ind w:left="-567" w:firstLine="567"/>
        <w:jc w:val="both"/>
        <w:rPr>
          <w:sz w:val="24"/>
          <w:szCs w:val="24"/>
        </w:rPr>
      </w:pPr>
      <w:r>
        <w:rPr>
          <w:b/>
          <w:sz w:val="24"/>
          <w:szCs w:val="24"/>
        </w:rPr>
        <w:t xml:space="preserve">Таблица 37. </w:t>
      </w:r>
      <w:r w:rsidRPr="00DA296C">
        <w:rPr>
          <w:b/>
          <w:sz w:val="24"/>
          <w:szCs w:val="24"/>
        </w:rPr>
        <w:t>Прогноз распределения воды по типам абонентов Карабашского городского округа до 2028 года</w:t>
      </w:r>
    </w:p>
    <w:tbl>
      <w:tblPr>
        <w:tblStyle w:val="afff7"/>
        <w:tblW w:w="0" w:type="auto"/>
        <w:tblLook w:val="04A0" w:firstRow="1" w:lastRow="0" w:firstColumn="1" w:lastColumn="0" w:noHBand="0" w:noVBand="1"/>
      </w:tblPr>
      <w:tblGrid>
        <w:gridCol w:w="2732"/>
        <w:gridCol w:w="953"/>
        <w:gridCol w:w="1371"/>
        <w:gridCol w:w="1122"/>
        <w:gridCol w:w="1122"/>
        <w:gridCol w:w="1122"/>
        <w:gridCol w:w="1148"/>
      </w:tblGrid>
      <w:tr w:rsidR="00DA296C" w:rsidRPr="00DA296C" w:rsidTr="009113BC">
        <w:trPr>
          <w:trHeight w:val="454"/>
        </w:trPr>
        <w:tc>
          <w:tcPr>
            <w:tcW w:w="4644" w:type="dxa"/>
            <w:vAlign w:val="center"/>
          </w:tcPr>
          <w:p w:rsidR="00DA296C" w:rsidRPr="00DA296C" w:rsidRDefault="00DA296C" w:rsidP="00DA296C">
            <w:pPr>
              <w:widowControl/>
              <w:autoSpaceDE/>
              <w:autoSpaceDN/>
              <w:adjustRightInd/>
              <w:jc w:val="center"/>
              <w:rPr>
                <w:b/>
                <w:sz w:val="22"/>
              </w:rPr>
            </w:pPr>
            <w:r w:rsidRPr="00DA296C">
              <w:rPr>
                <w:b/>
                <w:sz w:val="22"/>
              </w:rPr>
              <w:t>Показатели</w:t>
            </w:r>
          </w:p>
        </w:tc>
        <w:tc>
          <w:tcPr>
            <w:tcW w:w="1560" w:type="dxa"/>
            <w:vAlign w:val="center"/>
          </w:tcPr>
          <w:p w:rsidR="00DA296C" w:rsidRPr="00DA296C" w:rsidRDefault="00DA296C" w:rsidP="00DA296C">
            <w:pPr>
              <w:widowControl/>
              <w:autoSpaceDE/>
              <w:autoSpaceDN/>
              <w:adjustRightInd/>
              <w:jc w:val="center"/>
              <w:rPr>
                <w:b/>
                <w:sz w:val="22"/>
              </w:rPr>
            </w:pPr>
            <w:r w:rsidRPr="00DA296C">
              <w:rPr>
                <w:b/>
                <w:sz w:val="22"/>
              </w:rPr>
              <w:t>Ед. изм.</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2016</w:t>
            </w:r>
          </w:p>
          <w:p w:rsidR="00DA296C" w:rsidRPr="00DA296C" w:rsidRDefault="00DA296C" w:rsidP="00DA296C">
            <w:pPr>
              <w:widowControl/>
              <w:autoSpaceDE/>
              <w:autoSpaceDN/>
              <w:adjustRightInd/>
              <w:jc w:val="center"/>
              <w:rPr>
                <w:b/>
                <w:sz w:val="22"/>
              </w:rPr>
            </w:pPr>
            <w:r w:rsidRPr="00DA296C">
              <w:rPr>
                <w:b/>
                <w:sz w:val="22"/>
              </w:rPr>
              <w:t>(базовый)</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2017</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2018</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2019-2023</w:t>
            </w:r>
          </w:p>
        </w:tc>
        <w:tc>
          <w:tcPr>
            <w:tcW w:w="1778" w:type="dxa"/>
            <w:vAlign w:val="center"/>
          </w:tcPr>
          <w:p w:rsidR="00DA296C" w:rsidRPr="00DA296C" w:rsidRDefault="00DA296C" w:rsidP="00DA296C">
            <w:pPr>
              <w:widowControl/>
              <w:autoSpaceDE/>
              <w:autoSpaceDN/>
              <w:adjustRightInd/>
              <w:jc w:val="center"/>
              <w:rPr>
                <w:b/>
                <w:sz w:val="22"/>
              </w:rPr>
            </w:pPr>
            <w:r w:rsidRPr="00DA296C">
              <w:rPr>
                <w:b/>
                <w:sz w:val="22"/>
              </w:rPr>
              <w:t>2024-2028</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Реализация воды (полезный отпуск)</w:t>
            </w:r>
          </w:p>
        </w:tc>
        <w:tc>
          <w:tcPr>
            <w:tcW w:w="1560" w:type="dxa"/>
            <w:vMerge w:val="restart"/>
            <w:vAlign w:val="center"/>
          </w:tcPr>
          <w:p w:rsidR="00DA296C" w:rsidRPr="00DA296C" w:rsidRDefault="00DA296C" w:rsidP="00DA296C">
            <w:pPr>
              <w:widowControl/>
              <w:autoSpaceDE/>
              <w:autoSpaceDN/>
              <w:adjustRightInd/>
              <w:jc w:val="center"/>
              <w:rPr>
                <w:sz w:val="22"/>
              </w:rPr>
            </w:pPr>
            <w:r w:rsidRPr="00DA296C">
              <w:rPr>
                <w:sz w:val="22"/>
              </w:rPr>
              <w:t>тыс. м</w:t>
            </w:r>
            <w:r w:rsidRPr="00DA296C">
              <w:rPr>
                <w:sz w:val="22"/>
                <w:vertAlign w:val="superscript"/>
              </w:rPr>
              <w:t>3</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1208,0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1239,9</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1271,8</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1664,6</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1825,0</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Население</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785,2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813,4</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838,0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1194,8</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1337,3</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Бюджетные организации</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96,6</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99,2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101,7</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133,2</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146,0</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Промышленные предприятия</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302,0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302,0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305,6</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307,2</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308,4</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Прочие потребители</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24,2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25,3</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26,5</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29,4</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33,3</w:t>
            </w:r>
          </w:p>
        </w:tc>
      </w:tr>
    </w:tbl>
    <w:p w:rsidR="00557045" w:rsidRPr="00557045" w:rsidRDefault="00557045" w:rsidP="00557045">
      <w:pPr>
        <w:ind w:left="-567" w:firstLine="567"/>
        <w:jc w:val="both"/>
        <w:rPr>
          <w:sz w:val="24"/>
          <w:szCs w:val="24"/>
        </w:rPr>
      </w:pPr>
      <w:r w:rsidRPr="00557045">
        <w:rPr>
          <w:sz w:val="24"/>
          <w:szCs w:val="24"/>
        </w:rPr>
        <w:t xml:space="preserve">Фактическое поступление сточных вод в систему водоотведения Карабашского </w:t>
      </w:r>
      <w:proofErr w:type="spellStart"/>
      <w:proofErr w:type="gramStart"/>
      <w:r w:rsidRPr="00557045">
        <w:rPr>
          <w:sz w:val="24"/>
          <w:szCs w:val="24"/>
        </w:rPr>
        <w:t>го-родского</w:t>
      </w:r>
      <w:proofErr w:type="spellEnd"/>
      <w:proofErr w:type="gramEnd"/>
      <w:r w:rsidRPr="00557045">
        <w:rPr>
          <w:sz w:val="24"/>
          <w:szCs w:val="24"/>
        </w:rPr>
        <w:t xml:space="preserve"> округа в 2016 году составило 789,3 тыс. м3 (2,16 тыс. м3/сутки). </w:t>
      </w:r>
    </w:p>
    <w:p w:rsidR="00C31FD6" w:rsidRDefault="00557045" w:rsidP="00557045">
      <w:pPr>
        <w:ind w:left="-567" w:firstLine="567"/>
        <w:jc w:val="both"/>
        <w:rPr>
          <w:sz w:val="24"/>
          <w:szCs w:val="24"/>
        </w:rPr>
      </w:pPr>
      <w:r w:rsidRPr="00557045">
        <w:rPr>
          <w:sz w:val="24"/>
          <w:szCs w:val="24"/>
        </w:rPr>
        <w:t>По прогнозам к расчётному сроку (2028 г.) ожидается увеличение объёмов принимаемых сточных вод в систему водоотведения  и составит 1932,9 тыс. м3 (5,29 тыс. м3/сутки)</w:t>
      </w:r>
      <w:r w:rsidRPr="00557045">
        <w:t xml:space="preserve"> </w:t>
      </w:r>
      <w:r w:rsidRPr="00557045">
        <w:rPr>
          <w:sz w:val="24"/>
          <w:szCs w:val="24"/>
        </w:rPr>
        <w:t>(см. таблицу</w:t>
      </w:r>
      <w:r>
        <w:rPr>
          <w:sz w:val="24"/>
          <w:szCs w:val="24"/>
        </w:rPr>
        <w:t xml:space="preserve"> 38)</w:t>
      </w:r>
      <w:r w:rsidR="00583369">
        <w:rPr>
          <w:sz w:val="24"/>
          <w:szCs w:val="24"/>
        </w:rPr>
        <w:t>.</w:t>
      </w:r>
    </w:p>
    <w:p w:rsidR="00583369" w:rsidRDefault="00583369" w:rsidP="00557045">
      <w:pPr>
        <w:ind w:left="-567" w:firstLine="567"/>
        <w:jc w:val="both"/>
        <w:rPr>
          <w:sz w:val="24"/>
          <w:szCs w:val="24"/>
        </w:rPr>
      </w:pPr>
    </w:p>
    <w:p w:rsidR="00557045" w:rsidRPr="00557045" w:rsidRDefault="00557045" w:rsidP="00557045">
      <w:pPr>
        <w:ind w:left="-567" w:firstLine="567"/>
        <w:jc w:val="both"/>
        <w:rPr>
          <w:b/>
          <w:sz w:val="24"/>
          <w:szCs w:val="24"/>
        </w:rPr>
      </w:pPr>
      <w:r>
        <w:rPr>
          <w:b/>
          <w:sz w:val="24"/>
          <w:szCs w:val="24"/>
        </w:rPr>
        <w:t>Таблица 38</w:t>
      </w:r>
      <w:r w:rsidR="00C31FD6">
        <w:rPr>
          <w:b/>
          <w:sz w:val="24"/>
          <w:szCs w:val="24"/>
        </w:rPr>
        <w:t xml:space="preserve">. </w:t>
      </w:r>
      <w:r w:rsidRPr="00557045">
        <w:rPr>
          <w:b/>
          <w:sz w:val="24"/>
          <w:szCs w:val="24"/>
        </w:rPr>
        <w:t xml:space="preserve">Прогнозные балансы поступления сточных вод в централизованную систему водоотведения с учетом различных сценариев развития Карабашского городского округа  </w:t>
      </w:r>
    </w:p>
    <w:tbl>
      <w:tblPr>
        <w:tblStyle w:val="TableNormal1"/>
        <w:tblW w:w="5930" w:type="pct"/>
        <w:tblInd w:w="-1270" w:type="dxa"/>
        <w:tblLook w:val="01E0" w:firstRow="1" w:lastRow="1" w:firstColumn="1" w:lastColumn="1" w:noHBand="0" w:noVBand="0"/>
      </w:tblPr>
      <w:tblGrid>
        <w:gridCol w:w="439"/>
        <w:gridCol w:w="1846"/>
        <w:gridCol w:w="2681"/>
        <w:gridCol w:w="851"/>
        <w:gridCol w:w="1129"/>
        <w:gridCol w:w="949"/>
        <w:gridCol w:w="951"/>
        <w:gridCol w:w="1131"/>
        <w:gridCol w:w="1131"/>
      </w:tblGrid>
      <w:tr w:rsidR="00557045" w:rsidRPr="00557045" w:rsidTr="00557045">
        <w:trPr>
          <w:trHeight w:hRule="exact" w:val="916"/>
        </w:trPr>
        <w:tc>
          <w:tcPr>
            <w:tcW w:w="19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rFonts w:eastAsia="Calibri"/>
                <w:spacing w:val="-1"/>
                <w:sz w:val="22"/>
                <w:szCs w:val="22"/>
              </w:rPr>
            </w:pPr>
            <w:r w:rsidRPr="00557045">
              <w:rPr>
                <w:rFonts w:eastAsia="Calibri"/>
                <w:spacing w:val="-1"/>
                <w:sz w:val="22"/>
                <w:szCs w:val="22"/>
              </w:rPr>
              <w:t>№ п/п</w:t>
            </w:r>
          </w:p>
        </w:tc>
        <w:tc>
          <w:tcPr>
            <w:tcW w:w="831"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sz w:val="22"/>
                <w:szCs w:val="22"/>
              </w:rPr>
            </w:pPr>
            <w:proofErr w:type="spellStart"/>
            <w:r w:rsidRPr="00557045">
              <w:rPr>
                <w:rFonts w:eastAsia="Calibri"/>
                <w:spacing w:val="-1"/>
                <w:sz w:val="22"/>
                <w:szCs w:val="22"/>
              </w:rPr>
              <w:t>Прогноз</w:t>
            </w:r>
            <w:proofErr w:type="spellEnd"/>
          </w:p>
        </w:tc>
        <w:tc>
          <w:tcPr>
            <w:tcW w:w="120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sz w:val="22"/>
                <w:szCs w:val="22"/>
              </w:rPr>
            </w:pPr>
            <w:proofErr w:type="spellStart"/>
            <w:r w:rsidRPr="00557045">
              <w:rPr>
                <w:rFonts w:eastAsia="Calibri"/>
                <w:spacing w:val="-2"/>
                <w:sz w:val="22"/>
                <w:szCs w:val="22"/>
              </w:rPr>
              <w:t>Показатель</w:t>
            </w:r>
            <w:proofErr w:type="spellEnd"/>
          </w:p>
        </w:tc>
        <w:tc>
          <w:tcPr>
            <w:tcW w:w="383"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Ед</w:t>
            </w:r>
            <w:proofErr w:type="spellEnd"/>
            <w:r w:rsidRPr="00557045">
              <w:rPr>
                <w:rFonts w:eastAsia="Calibri"/>
                <w:sz w:val="22"/>
                <w:szCs w:val="22"/>
              </w:rPr>
              <w:t>.</w:t>
            </w:r>
          </w:p>
          <w:p w:rsidR="00557045" w:rsidRPr="00557045" w:rsidRDefault="00557045" w:rsidP="00557045">
            <w:pPr>
              <w:widowControl/>
              <w:autoSpaceDE/>
              <w:autoSpaceDN/>
              <w:adjustRightInd/>
              <w:jc w:val="center"/>
              <w:rPr>
                <w:rFonts w:eastAsia="Calibri"/>
                <w:sz w:val="22"/>
                <w:szCs w:val="22"/>
              </w:rPr>
            </w:pPr>
            <w:proofErr w:type="spellStart"/>
            <w:proofErr w:type="gramStart"/>
            <w:r w:rsidRPr="00557045">
              <w:rPr>
                <w:rFonts w:eastAsia="Calibri"/>
                <w:sz w:val="22"/>
                <w:szCs w:val="22"/>
              </w:rPr>
              <w:t>изм</w:t>
            </w:r>
            <w:proofErr w:type="spellEnd"/>
            <w:proofErr w:type="gramEnd"/>
            <w:r w:rsidRPr="00557045">
              <w:rPr>
                <w:rFonts w:eastAsia="Calibri"/>
                <w:sz w:val="22"/>
                <w:szCs w:val="22"/>
              </w:rPr>
              <w:t>.</w:t>
            </w:r>
          </w:p>
        </w:tc>
        <w:tc>
          <w:tcPr>
            <w:tcW w:w="508"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Базовый</w:t>
            </w:r>
            <w:proofErr w:type="spellEnd"/>
          </w:p>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показатель</w:t>
            </w:r>
            <w:proofErr w:type="spellEnd"/>
          </w:p>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2016</w:t>
            </w:r>
          </w:p>
        </w:tc>
        <w:tc>
          <w:tcPr>
            <w:tcW w:w="42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2017</w:t>
            </w:r>
          </w:p>
        </w:tc>
        <w:tc>
          <w:tcPr>
            <w:tcW w:w="428"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2018</w:t>
            </w:r>
          </w:p>
        </w:tc>
        <w:tc>
          <w:tcPr>
            <w:tcW w:w="509"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2019-2023</w:t>
            </w:r>
          </w:p>
        </w:tc>
        <w:tc>
          <w:tcPr>
            <w:tcW w:w="509"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2024-2028</w:t>
            </w:r>
          </w:p>
        </w:tc>
      </w:tr>
      <w:tr w:rsidR="00557045" w:rsidRPr="00557045" w:rsidTr="00557045">
        <w:trPr>
          <w:trHeight w:val="549"/>
        </w:trPr>
        <w:tc>
          <w:tcPr>
            <w:tcW w:w="197"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w:t>
            </w:r>
          </w:p>
        </w:tc>
        <w:tc>
          <w:tcPr>
            <w:tcW w:w="831"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Базовый</w:t>
            </w:r>
            <w:proofErr w:type="spellEnd"/>
          </w:p>
        </w:tc>
        <w:tc>
          <w:tcPr>
            <w:tcW w:w="120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77</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89</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93</w:t>
            </w:r>
          </w:p>
        </w:tc>
      </w:tr>
      <w:tr w:rsidR="00557045" w:rsidRPr="00557045" w:rsidTr="00557045">
        <w:trPr>
          <w:trHeight w:val="549"/>
        </w:trPr>
        <w:tc>
          <w:tcPr>
            <w:tcW w:w="197" w:type="pct"/>
            <w:vMerge/>
            <w:tcBorders>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1191,6</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1717,7</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1932,9</w:t>
            </w:r>
          </w:p>
        </w:tc>
      </w:tr>
      <w:tr w:rsidR="00557045" w:rsidRPr="00557045" w:rsidTr="00557045">
        <w:trPr>
          <w:trHeight w:val="565"/>
        </w:trPr>
        <w:tc>
          <w:tcPr>
            <w:tcW w:w="197"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w:t>
            </w:r>
          </w:p>
        </w:tc>
        <w:tc>
          <w:tcPr>
            <w:tcW w:w="831"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Оптимисти</w:t>
            </w:r>
            <w:r w:rsidRPr="00557045">
              <w:rPr>
                <w:rFonts w:eastAsia="Calibri"/>
                <w:sz w:val="22"/>
                <w:szCs w:val="22"/>
              </w:rPr>
              <w:t>чный</w:t>
            </w:r>
            <w:proofErr w:type="spellEnd"/>
          </w:p>
        </w:tc>
        <w:tc>
          <w:tcPr>
            <w:tcW w:w="120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85</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90</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93</w:t>
            </w:r>
          </w:p>
        </w:tc>
      </w:tr>
      <w:tr w:rsidR="00557045" w:rsidRPr="00557045" w:rsidTr="00557045">
        <w:trPr>
          <w:trHeight w:val="565"/>
        </w:trPr>
        <w:tc>
          <w:tcPr>
            <w:tcW w:w="197" w:type="pct"/>
            <w:vMerge/>
            <w:tcBorders>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1315,4</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1737,0</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1932,9</w:t>
            </w:r>
          </w:p>
        </w:tc>
      </w:tr>
      <w:tr w:rsidR="00557045" w:rsidRPr="00557045" w:rsidTr="00557045">
        <w:trPr>
          <w:trHeight w:val="539"/>
        </w:trPr>
        <w:tc>
          <w:tcPr>
            <w:tcW w:w="197" w:type="pct"/>
            <w:vMerge w:val="restart"/>
            <w:tcBorders>
              <w:top w:val="single" w:sz="6" w:space="0" w:color="000000"/>
              <w:left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3</w:t>
            </w:r>
          </w:p>
        </w:tc>
        <w:tc>
          <w:tcPr>
            <w:tcW w:w="831" w:type="pct"/>
            <w:vMerge w:val="restart"/>
            <w:tcBorders>
              <w:top w:val="single" w:sz="6" w:space="0" w:color="000000"/>
              <w:left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Пессимисти</w:t>
            </w:r>
            <w:r w:rsidRPr="00557045">
              <w:rPr>
                <w:rFonts w:eastAsia="Calibri"/>
                <w:sz w:val="22"/>
                <w:szCs w:val="22"/>
              </w:rPr>
              <w:t>чный</w:t>
            </w:r>
            <w:proofErr w:type="spellEnd"/>
          </w:p>
        </w:tc>
        <w:tc>
          <w:tcPr>
            <w:tcW w:w="1207"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77</w:t>
            </w:r>
          </w:p>
        </w:tc>
        <w:tc>
          <w:tcPr>
            <w:tcW w:w="509"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84</w:t>
            </w:r>
          </w:p>
        </w:tc>
        <w:tc>
          <w:tcPr>
            <w:tcW w:w="509"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89</w:t>
            </w:r>
          </w:p>
        </w:tc>
      </w:tr>
      <w:tr w:rsidR="00557045" w:rsidRPr="00557045" w:rsidTr="00557045">
        <w:trPr>
          <w:trHeight w:val="539"/>
        </w:trPr>
        <w:tc>
          <w:tcPr>
            <w:tcW w:w="197" w:type="pct"/>
            <w:vMerge/>
            <w:tcBorders>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1191,6</w:t>
            </w:r>
          </w:p>
        </w:tc>
        <w:tc>
          <w:tcPr>
            <w:tcW w:w="509"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1621,2</w:t>
            </w:r>
          </w:p>
        </w:tc>
        <w:tc>
          <w:tcPr>
            <w:tcW w:w="509"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1849,8</w:t>
            </w:r>
          </w:p>
        </w:tc>
      </w:tr>
    </w:tbl>
    <w:p w:rsidR="00C31FD6" w:rsidRDefault="00C31FD6" w:rsidP="001C554E">
      <w:pPr>
        <w:ind w:left="-567" w:firstLine="567"/>
        <w:jc w:val="both"/>
        <w:rPr>
          <w:b/>
          <w:sz w:val="24"/>
          <w:szCs w:val="24"/>
        </w:rPr>
      </w:pPr>
    </w:p>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sz w:val="24"/>
          <w:szCs w:val="24"/>
        </w:rPr>
        <w:sectPr w:rsidR="00C31FD6" w:rsidSect="00FC7FD6">
          <w:pgSz w:w="11906" w:h="16838"/>
          <w:pgMar w:top="1134" w:right="851" w:bottom="1134" w:left="1701" w:header="709" w:footer="709" w:gutter="0"/>
          <w:cols w:space="720"/>
        </w:sectPr>
      </w:pPr>
    </w:p>
    <w:p w:rsidR="00C31FD6" w:rsidRDefault="00C31FD6" w:rsidP="001C554E">
      <w:pPr>
        <w:pStyle w:val="1"/>
        <w:numPr>
          <w:ilvl w:val="0"/>
          <w:numId w:val="18"/>
        </w:numPr>
        <w:spacing w:before="0" w:after="0"/>
        <w:ind w:left="-567" w:firstLine="567"/>
        <w:jc w:val="center"/>
      </w:pPr>
      <w:bookmarkStart w:id="16" w:name="_Toc500917940"/>
      <w:r>
        <w:lastRenderedPageBreak/>
        <w:t>Целевые показатели развития коммунальной инфраструктуры Карабашского городского округа</w:t>
      </w:r>
      <w:bookmarkEnd w:id="16"/>
    </w:p>
    <w:p w:rsidR="00583369" w:rsidRDefault="00583369" w:rsidP="00583369">
      <w:pPr>
        <w:pStyle w:val="2"/>
        <w:tabs>
          <w:tab w:val="left" w:pos="1134"/>
        </w:tabs>
        <w:spacing w:before="0"/>
        <w:rPr>
          <w:rFonts w:ascii="Times New Roman" w:hAnsi="Times New Roman"/>
          <w:color w:val="auto"/>
        </w:rPr>
      </w:pPr>
    </w:p>
    <w:p w:rsidR="00C31FD6" w:rsidRDefault="00C31FD6" w:rsidP="00583369">
      <w:pPr>
        <w:pStyle w:val="2"/>
        <w:numPr>
          <w:ilvl w:val="1"/>
          <w:numId w:val="23"/>
        </w:numPr>
        <w:tabs>
          <w:tab w:val="left" w:pos="567"/>
        </w:tabs>
        <w:spacing w:before="0"/>
        <w:ind w:left="-567" w:firstLine="567"/>
        <w:jc w:val="both"/>
        <w:rPr>
          <w:rFonts w:ascii="Times New Roman" w:hAnsi="Times New Roman"/>
          <w:color w:val="auto"/>
        </w:rPr>
      </w:pPr>
      <w:bookmarkStart w:id="17" w:name="_Toc500917941"/>
      <w:r>
        <w:rPr>
          <w:rFonts w:ascii="Times New Roman" w:hAnsi="Times New Roman"/>
          <w:color w:val="auto"/>
        </w:rPr>
        <w:t>Система целевых показателей развития системы электроснабжения</w:t>
      </w:r>
      <w:bookmarkEnd w:id="17"/>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u w:val="single"/>
        </w:rPr>
        <w:t>Целевые показатели развития системы электроснабжения</w:t>
      </w:r>
      <w:r w:rsidR="001302F9">
        <w:rPr>
          <w:sz w:val="24"/>
          <w:szCs w:val="24"/>
        </w:rPr>
        <w:t xml:space="preserve"> включают в себя следующе</w:t>
      </w:r>
      <w:r>
        <w:rPr>
          <w:sz w:val="24"/>
          <w:szCs w:val="24"/>
        </w:rPr>
        <w:t xml:space="preserve">е: </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перебои в электроснабжении потребителей</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продолжительность оказания услуг</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уровень потерь электроэнергии</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доля потребителей в жилых домах, обеспеченных доступом к электроснабжению;</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максимум электрической нагрузки</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годовое число часов использования максимума электрической нагрузки;</w:t>
      </w:r>
    </w:p>
    <w:p w:rsidR="00C31FD6" w:rsidRPr="002110FA" w:rsidRDefault="00C31FD6" w:rsidP="001C554E">
      <w:pPr>
        <w:pStyle w:val="afe"/>
        <w:numPr>
          <w:ilvl w:val="0"/>
          <w:numId w:val="24"/>
        </w:numPr>
        <w:ind w:left="-567" w:firstLine="567"/>
        <w:jc w:val="both"/>
        <w:rPr>
          <w:sz w:val="24"/>
          <w:szCs w:val="24"/>
        </w:rPr>
      </w:pPr>
      <w:r>
        <w:rPr>
          <w:rFonts w:eastAsia="Calibri"/>
          <w:color w:val="000000"/>
          <w:sz w:val="24"/>
          <w:szCs w:val="24"/>
        </w:rPr>
        <w:t>производительность труда</w:t>
      </w:r>
      <w:r>
        <w:rPr>
          <w:rFonts w:eastAsia="Calibri"/>
          <w:color w:val="000000"/>
          <w:sz w:val="24"/>
          <w:szCs w:val="24"/>
          <w:lang w:val="en-US"/>
        </w:rPr>
        <w:t>.</w:t>
      </w:r>
    </w:p>
    <w:p w:rsidR="002110FA" w:rsidRPr="002110FA" w:rsidRDefault="002110FA" w:rsidP="002110FA">
      <w:pPr>
        <w:pStyle w:val="afe"/>
        <w:ind w:left="-567" w:firstLine="567"/>
        <w:jc w:val="both"/>
        <w:rPr>
          <w:sz w:val="24"/>
          <w:szCs w:val="24"/>
        </w:rPr>
      </w:pPr>
      <w:proofErr w:type="gramStart"/>
      <w:r w:rsidRPr="002110FA">
        <w:rPr>
          <w:sz w:val="24"/>
          <w:szCs w:val="24"/>
        </w:rPr>
        <w:t>Электроснабжение потребителей электроэнергии нового жилищно-гражданского строительства (2,11 МВт) в населе</w:t>
      </w:r>
      <w:r>
        <w:rPr>
          <w:sz w:val="24"/>
          <w:szCs w:val="24"/>
        </w:rPr>
        <w:t>нных пунктах планируется выполня</w:t>
      </w:r>
      <w:r w:rsidRPr="002110FA">
        <w:rPr>
          <w:sz w:val="24"/>
          <w:szCs w:val="24"/>
        </w:rPr>
        <w:t xml:space="preserve">ть от существующих (с необходимой их реконструкцией) и вновь построенных трансформаторных подстанций, запитанных от существующих ПС 110/35/10 </w:t>
      </w:r>
      <w:proofErr w:type="spellStart"/>
      <w:r w:rsidRPr="002110FA">
        <w:rPr>
          <w:sz w:val="24"/>
          <w:szCs w:val="24"/>
        </w:rPr>
        <w:t>кВ</w:t>
      </w:r>
      <w:proofErr w:type="spellEnd"/>
      <w:r w:rsidRPr="002110FA">
        <w:rPr>
          <w:sz w:val="24"/>
          <w:szCs w:val="24"/>
        </w:rPr>
        <w:t xml:space="preserve"> по существующим ЛЭП – 10 </w:t>
      </w:r>
      <w:proofErr w:type="spellStart"/>
      <w:r w:rsidRPr="002110FA">
        <w:rPr>
          <w:sz w:val="24"/>
          <w:szCs w:val="24"/>
        </w:rPr>
        <w:t>кВ</w:t>
      </w:r>
      <w:proofErr w:type="spellEnd"/>
      <w:r w:rsidRPr="002110FA">
        <w:rPr>
          <w:sz w:val="24"/>
          <w:szCs w:val="24"/>
        </w:rPr>
        <w:t xml:space="preserve"> (с необходимой их реконструкцией) и по новым ЛЭП –  10 </w:t>
      </w:r>
      <w:proofErr w:type="spellStart"/>
      <w:r w:rsidRPr="002110FA">
        <w:rPr>
          <w:sz w:val="24"/>
          <w:szCs w:val="24"/>
        </w:rPr>
        <w:t>кВ.</w:t>
      </w:r>
      <w:proofErr w:type="spellEnd"/>
      <w:r w:rsidRPr="002110FA">
        <w:rPr>
          <w:sz w:val="24"/>
          <w:szCs w:val="24"/>
        </w:rPr>
        <w:t xml:space="preserve"> Строительство новых ТП и ЛЭП - 10 </w:t>
      </w:r>
      <w:proofErr w:type="spellStart"/>
      <w:r w:rsidRPr="002110FA">
        <w:rPr>
          <w:sz w:val="24"/>
          <w:szCs w:val="24"/>
        </w:rPr>
        <w:t>кВ</w:t>
      </w:r>
      <w:proofErr w:type="spellEnd"/>
      <w:r w:rsidRPr="002110FA">
        <w:rPr>
          <w:sz w:val="24"/>
          <w:szCs w:val="24"/>
        </w:rPr>
        <w:t xml:space="preserve"> к ним выполняются по техническим условиям</w:t>
      </w:r>
      <w:proofErr w:type="gramEnd"/>
      <w:r w:rsidRPr="002110FA">
        <w:rPr>
          <w:sz w:val="24"/>
          <w:szCs w:val="24"/>
        </w:rPr>
        <w:t xml:space="preserve"> на электроснабжение по мере роста нагрузок нового строительства.</w:t>
      </w:r>
    </w:p>
    <w:p w:rsidR="002110FA" w:rsidRDefault="002110FA" w:rsidP="002110FA">
      <w:pPr>
        <w:pStyle w:val="afe"/>
        <w:ind w:left="-567" w:firstLine="567"/>
        <w:jc w:val="both"/>
        <w:rPr>
          <w:sz w:val="24"/>
          <w:szCs w:val="24"/>
        </w:rPr>
      </w:pPr>
      <w:proofErr w:type="gramStart"/>
      <w:r w:rsidRPr="002110FA">
        <w:rPr>
          <w:sz w:val="24"/>
          <w:szCs w:val="24"/>
        </w:rPr>
        <w:t xml:space="preserve">Кроме того, в планах сетевой компании ОАО «Челябэнерго» перевод нагрузок городских фидеров 10 </w:t>
      </w:r>
      <w:proofErr w:type="spellStart"/>
      <w:r w:rsidRPr="002110FA">
        <w:rPr>
          <w:sz w:val="24"/>
          <w:szCs w:val="24"/>
        </w:rPr>
        <w:t>кВ</w:t>
      </w:r>
      <w:proofErr w:type="spellEnd"/>
      <w:r w:rsidRPr="002110FA">
        <w:rPr>
          <w:sz w:val="24"/>
          <w:szCs w:val="24"/>
        </w:rPr>
        <w:t xml:space="preserve"> на подстанцию «Пирит» и строительство резервирующей линии 110 </w:t>
      </w:r>
      <w:proofErr w:type="spellStart"/>
      <w:r w:rsidRPr="002110FA">
        <w:rPr>
          <w:sz w:val="24"/>
          <w:szCs w:val="24"/>
        </w:rPr>
        <w:t>кВ</w:t>
      </w:r>
      <w:proofErr w:type="spellEnd"/>
      <w:r w:rsidRPr="002110FA">
        <w:rPr>
          <w:sz w:val="24"/>
          <w:szCs w:val="24"/>
        </w:rPr>
        <w:t xml:space="preserve"> от ПС «Тургояк» Златоустовских сетей для повышения надежности электроснабжения пром</w:t>
      </w:r>
      <w:r>
        <w:rPr>
          <w:sz w:val="24"/>
          <w:szCs w:val="24"/>
        </w:rPr>
        <w:t>ышленно</w:t>
      </w:r>
      <w:r w:rsidRPr="002110FA">
        <w:rPr>
          <w:sz w:val="24"/>
          <w:szCs w:val="24"/>
        </w:rPr>
        <w:t xml:space="preserve"> - бытовых потребителей Карабаша и Миасса, а также строительство ПС Красный Камень 35/10 </w:t>
      </w:r>
      <w:proofErr w:type="spellStart"/>
      <w:r w:rsidRPr="002110FA">
        <w:rPr>
          <w:sz w:val="24"/>
          <w:szCs w:val="24"/>
        </w:rPr>
        <w:t>кВ</w:t>
      </w:r>
      <w:proofErr w:type="spellEnd"/>
      <w:r w:rsidRPr="002110FA">
        <w:rPr>
          <w:sz w:val="24"/>
          <w:szCs w:val="24"/>
        </w:rPr>
        <w:t xml:space="preserve">, в перспективе с переводом на напряжение 110 </w:t>
      </w:r>
      <w:proofErr w:type="spellStart"/>
      <w:r w:rsidRPr="002110FA">
        <w:rPr>
          <w:sz w:val="24"/>
          <w:szCs w:val="24"/>
        </w:rPr>
        <w:t>кВ</w:t>
      </w:r>
      <w:proofErr w:type="spellEnd"/>
      <w:r w:rsidRPr="002110FA">
        <w:rPr>
          <w:sz w:val="24"/>
          <w:szCs w:val="24"/>
        </w:rPr>
        <w:t xml:space="preserve"> и заменой ЛЭП-35 </w:t>
      </w:r>
      <w:proofErr w:type="spellStart"/>
      <w:r w:rsidRPr="002110FA">
        <w:rPr>
          <w:sz w:val="24"/>
          <w:szCs w:val="24"/>
        </w:rPr>
        <w:t>кВ</w:t>
      </w:r>
      <w:proofErr w:type="spellEnd"/>
      <w:r w:rsidRPr="002110FA">
        <w:rPr>
          <w:sz w:val="24"/>
          <w:szCs w:val="24"/>
        </w:rPr>
        <w:t xml:space="preserve"> на</w:t>
      </w:r>
      <w:proofErr w:type="gramEnd"/>
      <w:r w:rsidRPr="002110FA">
        <w:rPr>
          <w:sz w:val="24"/>
          <w:szCs w:val="24"/>
        </w:rPr>
        <w:t xml:space="preserve"> ЛЭП-110 </w:t>
      </w:r>
      <w:proofErr w:type="spellStart"/>
      <w:r w:rsidRPr="002110FA">
        <w:rPr>
          <w:sz w:val="24"/>
          <w:szCs w:val="24"/>
        </w:rPr>
        <w:t>кВ</w:t>
      </w:r>
      <w:proofErr w:type="spellEnd"/>
      <w:r w:rsidRPr="002110FA">
        <w:rPr>
          <w:sz w:val="24"/>
          <w:szCs w:val="24"/>
        </w:rPr>
        <w:t xml:space="preserve"> по «Плану развития электросетевого комплекса </w:t>
      </w:r>
      <w:proofErr w:type="spellStart"/>
      <w:r w:rsidRPr="002110FA">
        <w:rPr>
          <w:sz w:val="24"/>
          <w:szCs w:val="24"/>
        </w:rPr>
        <w:t>Аргаяшского</w:t>
      </w:r>
      <w:proofErr w:type="spellEnd"/>
      <w:r w:rsidRPr="002110FA">
        <w:rPr>
          <w:sz w:val="24"/>
          <w:szCs w:val="24"/>
        </w:rPr>
        <w:t xml:space="preserve"> муниципального района» для куста баз отдыха Карабашского округа и </w:t>
      </w:r>
      <w:proofErr w:type="spellStart"/>
      <w:r w:rsidRPr="002110FA">
        <w:rPr>
          <w:sz w:val="24"/>
          <w:szCs w:val="24"/>
        </w:rPr>
        <w:t>Аргаяшского</w:t>
      </w:r>
      <w:proofErr w:type="spellEnd"/>
      <w:r w:rsidRPr="002110FA">
        <w:rPr>
          <w:sz w:val="24"/>
          <w:szCs w:val="24"/>
        </w:rPr>
        <w:t xml:space="preserve"> района, расположенных в юго-восточной части берега оз. </w:t>
      </w:r>
      <w:proofErr w:type="spellStart"/>
      <w:r w:rsidRPr="002110FA">
        <w:rPr>
          <w:sz w:val="24"/>
          <w:szCs w:val="24"/>
        </w:rPr>
        <w:t>Увильды</w:t>
      </w:r>
      <w:proofErr w:type="spellEnd"/>
      <w:r w:rsidRPr="002110FA">
        <w:rPr>
          <w:sz w:val="24"/>
          <w:szCs w:val="24"/>
        </w:rPr>
        <w:t>.</w:t>
      </w:r>
    </w:p>
    <w:p w:rsidR="00C31FD6" w:rsidRDefault="002110FA" w:rsidP="001C554E">
      <w:pPr>
        <w:ind w:left="-567" w:firstLine="567"/>
        <w:jc w:val="both"/>
        <w:rPr>
          <w:sz w:val="24"/>
          <w:szCs w:val="24"/>
        </w:rPr>
      </w:pPr>
      <w:r>
        <w:rPr>
          <w:sz w:val="24"/>
          <w:szCs w:val="24"/>
        </w:rPr>
        <w:t>Перечень объектов п</w:t>
      </w:r>
      <w:r w:rsidRPr="002110FA">
        <w:rPr>
          <w:sz w:val="24"/>
          <w:szCs w:val="24"/>
        </w:rPr>
        <w:t xml:space="preserve">еречень объектов инвестиционной программы </w:t>
      </w:r>
      <w:r>
        <w:rPr>
          <w:sz w:val="24"/>
          <w:szCs w:val="24"/>
        </w:rPr>
        <w:t>электроснабжения представлен</w:t>
      </w:r>
      <w:r w:rsidR="00C31FD6">
        <w:rPr>
          <w:sz w:val="24"/>
          <w:szCs w:val="24"/>
        </w:rPr>
        <w:t xml:space="preserve"> в </w:t>
      </w:r>
      <w:r w:rsidR="00AD37F4">
        <w:rPr>
          <w:sz w:val="24"/>
          <w:szCs w:val="24"/>
        </w:rPr>
        <w:t>«Обосновывающих материалах</w:t>
      </w:r>
      <w:r w:rsidR="00C31FD6">
        <w:rPr>
          <w:sz w:val="24"/>
          <w:szCs w:val="24"/>
        </w:rPr>
        <w:t xml:space="preserve">». </w:t>
      </w:r>
    </w:p>
    <w:p w:rsidR="00C31FD6" w:rsidRDefault="00C31FD6" w:rsidP="001C554E">
      <w:pPr>
        <w:widowControl/>
        <w:autoSpaceDE/>
        <w:autoSpaceDN/>
        <w:adjustRightInd/>
        <w:ind w:left="-567" w:firstLine="567"/>
        <w:rPr>
          <w:sz w:val="24"/>
          <w:szCs w:val="24"/>
        </w:rPr>
        <w:sectPr w:rsidR="00C31FD6">
          <w:pgSz w:w="11906" w:h="16838"/>
          <w:pgMar w:top="1134" w:right="850" w:bottom="1134" w:left="1701" w:header="708" w:footer="708" w:gutter="0"/>
          <w:cols w:space="720"/>
        </w:sect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18" w:name="_Toc500917942"/>
      <w:r>
        <w:rPr>
          <w:rFonts w:ascii="Times New Roman" w:hAnsi="Times New Roman"/>
          <w:color w:val="auto"/>
        </w:rPr>
        <w:lastRenderedPageBreak/>
        <w:t>Система целевых показателей развития системы водоснабжения</w:t>
      </w:r>
      <w:bookmarkEnd w:id="18"/>
    </w:p>
    <w:p w:rsidR="00C31FD6" w:rsidRDefault="00C31FD6" w:rsidP="001C554E">
      <w:pPr>
        <w:ind w:left="-567" w:firstLine="567"/>
        <w:jc w:val="both"/>
        <w:rPr>
          <w:sz w:val="24"/>
          <w:szCs w:val="24"/>
        </w:rPr>
      </w:pPr>
    </w:p>
    <w:p w:rsidR="00B72A3B" w:rsidRPr="00B72A3B" w:rsidRDefault="00B72A3B" w:rsidP="00B72A3B">
      <w:pPr>
        <w:ind w:left="-567" w:firstLine="567"/>
        <w:jc w:val="both"/>
        <w:rPr>
          <w:sz w:val="24"/>
          <w:szCs w:val="24"/>
        </w:rPr>
      </w:pPr>
      <w:r w:rsidRPr="00B72A3B">
        <w:rPr>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B72A3B" w:rsidRPr="00B72A3B" w:rsidRDefault="00B72A3B" w:rsidP="00B72A3B">
      <w:pPr>
        <w:ind w:left="-567" w:firstLine="567"/>
        <w:jc w:val="both"/>
        <w:rPr>
          <w:sz w:val="24"/>
          <w:szCs w:val="24"/>
        </w:rPr>
      </w:pPr>
      <w:r w:rsidRPr="00B72A3B">
        <w:rPr>
          <w:sz w:val="24"/>
          <w:szCs w:val="24"/>
        </w:rPr>
        <w:t>- показатели качества питьевой воды;</w:t>
      </w:r>
    </w:p>
    <w:p w:rsidR="00B72A3B" w:rsidRPr="00B72A3B" w:rsidRDefault="00B72A3B" w:rsidP="00B72A3B">
      <w:pPr>
        <w:ind w:left="-567" w:firstLine="567"/>
        <w:jc w:val="both"/>
        <w:rPr>
          <w:sz w:val="24"/>
          <w:szCs w:val="24"/>
        </w:rPr>
      </w:pPr>
      <w:r w:rsidRPr="00B72A3B">
        <w:rPr>
          <w:sz w:val="24"/>
          <w:szCs w:val="24"/>
        </w:rPr>
        <w:t>- показатели надежности и бесперебойности водоснабжения;</w:t>
      </w:r>
    </w:p>
    <w:p w:rsidR="00B72A3B" w:rsidRPr="00B72A3B" w:rsidRDefault="00B72A3B" w:rsidP="00B72A3B">
      <w:pPr>
        <w:ind w:left="-567" w:firstLine="567"/>
        <w:jc w:val="both"/>
        <w:rPr>
          <w:sz w:val="24"/>
          <w:szCs w:val="24"/>
        </w:rPr>
      </w:pPr>
      <w:r w:rsidRPr="00B72A3B">
        <w:rPr>
          <w:sz w:val="24"/>
          <w:szCs w:val="24"/>
        </w:rPr>
        <w:t>- показатели качества обслуживания абонентов;</w:t>
      </w:r>
    </w:p>
    <w:p w:rsidR="00B72A3B" w:rsidRPr="00B72A3B" w:rsidRDefault="00B72A3B" w:rsidP="00B72A3B">
      <w:pPr>
        <w:ind w:left="-567" w:firstLine="567"/>
        <w:jc w:val="both"/>
        <w:rPr>
          <w:sz w:val="24"/>
          <w:szCs w:val="24"/>
        </w:rPr>
      </w:pPr>
      <w:r w:rsidRPr="00B72A3B">
        <w:rPr>
          <w:sz w:val="24"/>
          <w:szCs w:val="24"/>
        </w:rPr>
        <w:t xml:space="preserve">- показатели эффективности использования ресурсов, в том числе сокращения </w:t>
      </w:r>
      <w:proofErr w:type="spellStart"/>
      <w:proofErr w:type="gramStart"/>
      <w:r w:rsidRPr="00B72A3B">
        <w:rPr>
          <w:sz w:val="24"/>
          <w:szCs w:val="24"/>
        </w:rPr>
        <w:t>по-терь</w:t>
      </w:r>
      <w:proofErr w:type="spellEnd"/>
      <w:proofErr w:type="gramEnd"/>
      <w:r w:rsidRPr="00B72A3B">
        <w:rPr>
          <w:sz w:val="24"/>
          <w:szCs w:val="24"/>
        </w:rPr>
        <w:t xml:space="preserve"> воды при транспортировке;</w:t>
      </w:r>
    </w:p>
    <w:p w:rsidR="00B72A3B" w:rsidRPr="00B72A3B" w:rsidRDefault="00B72A3B" w:rsidP="00B72A3B">
      <w:pPr>
        <w:ind w:left="-567" w:firstLine="567"/>
        <w:jc w:val="both"/>
        <w:rPr>
          <w:sz w:val="24"/>
          <w:szCs w:val="24"/>
        </w:rPr>
      </w:pPr>
      <w:r w:rsidRPr="00B72A3B">
        <w:rPr>
          <w:sz w:val="24"/>
          <w:szCs w:val="24"/>
        </w:rPr>
        <w:t>- соотношение цены реализации мероприятий инвестиционной программы и их эффективности – улучшение качества воды;</w:t>
      </w:r>
    </w:p>
    <w:p w:rsidR="00B72A3B" w:rsidRDefault="00B72A3B" w:rsidP="00B72A3B">
      <w:pPr>
        <w:ind w:left="-567" w:firstLine="567"/>
        <w:jc w:val="both"/>
        <w:rPr>
          <w:sz w:val="24"/>
          <w:szCs w:val="24"/>
        </w:rPr>
      </w:pPr>
      <w:r w:rsidRPr="00B72A3B">
        <w:rPr>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110FA" w:rsidRDefault="002110FA" w:rsidP="00B72A3B">
      <w:pPr>
        <w:ind w:left="-567" w:firstLine="567"/>
        <w:jc w:val="both"/>
        <w:rPr>
          <w:sz w:val="24"/>
          <w:szCs w:val="24"/>
        </w:rPr>
      </w:pPr>
      <w:r w:rsidRPr="002110FA">
        <w:rPr>
          <w:sz w:val="24"/>
          <w:szCs w:val="24"/>
        </w:rPr>
        <w:t>Целевые показатели развития системы водоснабжения Карабашского городского округа представлены в таблице</w:t>
      </w:r>
      <w:r>
        <w:rPr>
          <w:sz w:val="24"/>
          <w:szCs w:val="24"/>
        </w:rPr>
        <w:t xml:space="preserve"> 38.</w:t>
      </w:r>
    </w:p>
    <w:p w:rsidR="00C31FD6" w:rsidRPr="009C423E" w:rsidRDefault="009C423E" w:rsidP="009C423E">
      <w:pPr>
        <w:ind w:left="-567" w:firstLine="567"/>
        <w:jc w:val="both"/>
        <w:rPr>
          <w:b/>
          <w:sz w:val="24"/>
          <w:szCs w:val="24"/>
        </w:rPr>
      </w:pPr>
      <w:r w:rsidRPr="009C423E">
        <w:rPr>
          <w:b/>
          <w:sz w:val="24"/>
          <w:szCs w:val="24"/>
        </w:rPr>
        <w:t>Таблица 38. Целевые показатели развития системы водоснабжения Карабашского городского округа</w:t>
      </w:r>
    </w:p>
    <w:tbl>
      <w:tblPr>
        <w:tblStyle w:val="170"/>
        <w:tblW w:w="5379" w:type="pct"/>
        <w:tblInd w:w="-526" w:type="dxa"/>
        <w:tblLook w:val="04A0" w:firstRow="1" w:lastRow="0" w:firstColumn="1" w:lastColumn="0" w:noHBand="0" w:noVBand="1"/>
      </w:tblPr>
      <w:tblGrid>
        <w:gridCol w:w="592"/>
        <w:gridCol w:w="3288"/>
        <w:gridCol w:w="1312"/>
        <w:gridCol w:w="1456"/>
        <w:gridCol w:w="951"/>
        <w:gridCol w:w="1003"/>
        <w:gridCol w:w="1003"/>
        <w:gridCol w:w="997"/>
      </w:tblGrid>
      <w:tr w:rsidR="009C423E" w:rsidRPr="009C423E" w:rsidTr="009C423E">
        <w:trPr>
          <w:trHeight w:val="340"/>
        </w:trPr>
        <w:tc>
          <w:tcPr>
            <w:tcW w:w="271" w:type="pct"/>
            <w:vMerge w:val="restart"/>
            <w:vAlign w:val="center"/>
          </w:tcPr>
          <w:p w:rsidR="009C423E" w:rsidRPr="009C423E" w:rsidRDefault="009C423E" w:rsidP="009C423E">
            <w:pPr>
              <w:widowControl/>
              <w:autoSpaceDE/>
              <w:autoSpaceDN/>
              <w:adjustRightInd/>
              <w:jc w:val="center"/>
              <w:rPr>
                <w:b/>
                <w:sz w:val="22"/>
                <w:szCs w:val="22"/>
              </w:rPr>
            </w:pPr>
            <w:r w:rsidRPr="009C423E">
              <w:rPr>
                <w:b/>
                <w:sz w:val="22"/>
                <w:szCs w:val="22"/>
              </w:rPr>
              <w:t xml:space="preserve">№ </w:t>
            </w:r>
            <w:proofErr w:type="gramStart"/>
            <w:r w:rsidRPr="009C423E">
              <w:rPr>
                <w:b/>
                <w:sz w:val="22"/>
                <w:szCs w:val="22"/>
              </w:rPr>
              <w:t>п</w:t>
            </w:r>
            <w:proofErr w:type="gramEnd"/>
            <w:r w:rsidRPr="009C423E">
              <w:rPr>
                <w:b/>
                <w:sz w:val="22"/>
                <w:szCs w:val="22"/>
              </w:rPr>
              <w:t>/п/</w:t>
            </w:r>
          </w:p>
        </w:tc>
        <w:tc>
          <w:tcPr>
            <w:tcW w:w="1552"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Показатель</w:t>
            </w:r>
          </w:p>
        </w:tc>
        <w:tc>
          <w:tcPr>
            <w:tcW w:w="620"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Единица измерения</w:t>
            </w:r>
          </w:p>
        </w:tc>
        <w:tc>
          <w:tcPr>
            <w:tcW w:w="688"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Базовый</w:t>
            </w:r>
          </w:p>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показатель,</w:t>
            </w:r>
          </w:p>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2016 год</w:t>
            </w:r>
          </w:p>
        </w:tc>
        <w:tc>
          <w:tcPr>
            <w:tcW w:w="1870" w:type="pct"/>
            <w:gridSpan w:val="4"/>
            <w:vAlign w:val="center"/>
          </w:tcPr>
          <w:p w:rsidR="009C423E" w:rsidRPr="009C423E" w:rsidRDefault="009C423E" w:rsidP="009C423E">
            <w:pPr>
              <w:widowControl/>
              <w:autoSpaceDE/>
              <w:autoSpaceDN/>
              <w:adjustRightInd/>
              <w:jc w:val="center"/>
              <w:rPr>
                <w:b/>
                <w:sz w:val="22"/>
                <w:szCs w:val="22"/>
              </w:rPr>
            </w:pPr>
            <w:r w:rsidRPr="009C423E">
              <w:rPr>
                <w:b/>
                <w:sz w:val="22"/>
                <w:szCs w:val="22"/>
              </w:rPr>
              <w:t>Целевые показатели</w:t>
            </w:r>
          </w:p>
        </w:tc>
      </w:tr>
      <w:tr w:rsidR="009C423E" w:rsidRPr="009C423E" w:rsidTr="009C423E">
        <w:trPr>
          <w:trHeight w:val="340"/>
        </w:trPr>
        <w:tc>
          <w:tcPr>
            <w:tcW w:w="271" w:type="pct"/>
            <w:vMerge/>
            <w:vAlign w:val="center"/>
          </w:tcPr>
          <w:p w:rsidR="009C423E" w:rsidRPr="009C423E" w:rsidRDefault="009C423E" w:rsidP="009C423E">
            <w:pPr>
              <w:widowControl/>
              <w:autoSpaceDE/>
              <w:autoSpaceDN/>
              <w:adjustRightInd/>
              <w:jc w:val="center"/>
              <w:rPr>
                <w:b/>
                <w:sz w:val="22"/>
                <w:szCs w:val="22"/>
              </w:rPr>
            </w:pPr>
          </w:p>
        </w:tc>
        <w:tc>
          <w:tcPr>
            <w:tcW w:w="1552" w:type="pct"/>
            <w:vMerge/>
            <w:vAlign w:val="center"/>
          </w:tcPr>
          <w:p w:rsidR="009C423E" w:rsidRPr="009C423E" w:rsidRDefault="009C423E" w:rsidP="009C423E">
            <w:pPr>
              <w:widowControl/>
              <w:autoSpaceDE/>
              <w:autoSpaceDN/>
              <w:adjustRightInd/>
              <w:jc w:val="center"/>
              <w:rPr>
                <w:b/>
                <w:sz w:val="22"/>
                <w:szCs w:val="22"/>
              </w:rPr>
            </w:pPr>
          </w:p>
        </w:tc>
        <w:tc>
          <w:tcPr>
            <w:tcW w:w="620" w:type="pct"/>
            <w:vMerge/>
            <w:vAlign w:val="center"/>
          </w:tcPr>
          <w:p w:rsidR="009C423E" w:rsidRPr="009C423E" w:rsidRDefault="009C423E" w:rsidP="009C423E">
            <w:pPr>
              <w:widowControl/>
              <w:autoSpaceDE/>
              <w:autoSpaceDN/>
              <w:adjustRightInd/>
              <w:jc w:val="center"/>
              <w:rPr>
                <w:b/>
                <w:sz w:val="22"/>
                <w:szCs w:val="22"/>
              </w:rPr>
            </w:pPr>
          </w:p>
        </w:tc>
        <w:tc>
          <w:tcPr>
            <w:tcW w:w="688" w:type="pct"/>
            <w:vMerge/>
            <w:vAlign w:val="center"/>
          </w:tcPr>
          <w:p w:rsidR="009C423E" w:rsidRPr="009C423E" w:rsidRDefault="009C423E" w:rsidP="009C423E">
            <w:pPr>
              <w:widowControl/>
              <w:autoSpaceDE/>
              <w:autoSpaceDN/>
              <w:adjustRightInd/>
              <w:jc w:val="center"/>
              <w:rPr>
                <w:b/>
                <w:sz w:val="22"/>
                <w:szCs w:val="22"/>
              </w:rPr>
            </w:pPr>
          </w:p>
        </w:tc>
        <w:tc>
          <w:tcPr>
            <w:tcW w:w="450"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2017</w:t>
            </w:r>
          </w:p>
        </w:tc>
        <w:tc>
          <w:tcPr>
            <w:tcW w:w="474"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2018</w:t>
            </w:r>
          </w:p>
        </w:tc>
        <w:tc>
          <w:tcPr>
            <w:tcW w:w="474"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2019-2023</w:t>
            </w:r>
          </w:p>
        </w:tc>
        <w:tc>
          <w:tcPr>
            <w:tcW w:w="472"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2024-2028</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качества питьевой воды</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Соответствие качества холодной воды установленным требованиям</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1.2</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Соответствие качества горячей воды установленным требованиям</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надежности и бесперебойности водоснабжения</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Аварийность на сетях водопровода</w:t>
            </w:r>
          </w:p>
        </w:tc>
        <w:tc>
          <w:tcPr>
            <w:tcW w:w="620" w:type="pct"/>
            <w:vAlign w:val="center"/>
          </w:tcPr>
          <w:p w:rsidR="009C423E" w:rsidRPr="009C423E" w:rsidRDefault="009C423E" w:rsidP="009C423E">
            <w:pPr>
              <w:widowControl/>
              <w:jc w:val="center"/>
              <w:rPr>
                <w:rFonts w:eastAsia="Calibri"/>
                <w:color w:val="000000"/>
                <w:sz w:val="22"/>
                <w:szCs w:val="22"/>
              </w:rPr>
            </w:pPr>
            <w:r w:rsidRPr="009C423E">
              <w:rPr>
                <w:rFonts w:eastAsia="Calibri"/>
                <w:color w:val="000000"/>
                <w:sz w:val="22"/>
                <w:szCs w:val="22"/>
              </w:rPr>
              <w:t>ед./</w:t>
            </w:r>
            <w:proofErr w:type="gramStart"/>
            <w:r w:rsidRPr="009C423E">
              <w:rPr>
                <w:rFonts w:eastAsia="Calibri"/>
                <w:color w:val="000000"/>
                <w:sz w:val="22"/>
                <w:szCs w:val="22"/>
              </w:rPr>
              <w:t>км</w:t>
            </w:r>
            <w:proofErr w:type="gramEnd"/>
            <w:r w:rsidRPr="009C423E">
              <w:rPr>
                <w:rFonts w:eastAsia="Calibri"/>
                <w:color w:val="000000"/>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2.2</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Допустимая длительность аварийного отключения потребителей</w:t>
            </w:r>
          </w:p>
        </w:tc>
        <w:tc>
          <w:tcPr>
            <w:tcW w:w="620" w:type="pct"/>
            <w:vAlign w:val="center"/>
          </w:tcPr>
          <w:p w:rsidR="009C423E" w:rsidRPr="009C423E" w:rsidRDefault="009C423E" w:rsidP="009C423E">
            <w:pPr>
              <w:widowControl/>
              <w:jc w:val="center"/>
              <w:rPr>
                <w:rFonts w:eastAsia="Calibri"/>
                <w:color w:val="000000"/>
                <w:sz w:val="22"/>
                <w:szCs w:val="22"/>
              </w:rPr>
            </w:pPr>
            <w:r w:rsidRPr="009C423E">
              <w:rPr>
                <w:rFonts w:eastAsia="Calibri"/>
                <w:color w:val="000000"/>
                <w:sz w:val="22"/>
                <w:szCs w:val="22"/>
              </w:rPr>
              <w:t>часы</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2.3</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Удельный вес сетей водоснабжения, нуждающихся в замене</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88</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76</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64</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23</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5</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3</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качества обслуживания абонентов</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3.1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Доля населения, пользующегося услугой</w:t>
            </w:r>
          </w:p>
          <w:p w:rsidR="009C423E" w:rsidRPr="009C423E" w:rsidRDefault="009C423E" w:rsidP="009C423E">
            <w:pPr>
              <w:widowControl/>
              <w:autoSpaceDE/>
              <w:autoSpaceDN/>
              <w:adjustRightInd/>
              <w:rPr>
                <w:sz w:val="22"/>
                <w:szCs w:val="22"/>
              </w:rPr>
            </w:pPr>
            <w:r w:rsidRPr="009C423E">
              <w:rPr>
                <w:sz w:val="22"/>
                <w:szCs w:val="22"/>
              </w:rPr>
              <w:t>централизованного водоснабжения</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84</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88</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92</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4</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энергетической эффективности</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4.1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 xml:space="preserve">Доля потерь воды в централизованных системах водоснабжения при транспортировке в общем объеме воды, поданной в </w:t>
            </w:r>
            <w:r w:rsidRPr="009C423E">
              <w:rPr>
                <w:sz w:val="22"/>
                <w:szCs w:val="22"/>
              </w:rPr>
              <w:lastRenderedPageBreak/>
              <w:t>водопроводную сеть</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lastRenderedPageBreak/>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7</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6,5</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6</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4</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3</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lastRenderedPageBreak/>
              <w:t>4.2</w:t>
            </w:r>
          </w:p>
        </w:tc>
        <w:tc>
          <w:tcPr>
            <w:tcW w:w="1552" w:type="pct"/>
            <w:vAlign w:val="center"/>
          </w:tcPr>
          <w:p w:rsidR="009C423E" w:rsidRPr="009C423E" w:rsidRDefault="009C423E" w:rsidP="009C423E">
            <w:pPr>
              <w:widowControl/>
              <w:autoSpaceDE/>
              <w:autoSpaceDN/>
              <w:adjustRightInd/>
              <w:rPr>
                <w:sz w:val="22"/>
                <w:szCs w:val="22"/>
              </w:rPr>
            </w:pPr>
            <w:proofErr w:type="spellStart"/>
            <w:r w:rsidRPr="009C423E">
              <w:rPr>
                <w:sz w:val="22"/>
                <w:szCs w:val="22"/>
              </w:rPr>
              <w:t>Энергоэффективность</w:t>
            </w:r>
            <w:proofErr w:type="spellEnd"/>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кВт</w:t>
            </w:r>
            <w:proofErr w:type="gramStart"/>
            <w:r w:rsidRPr="009C423E">
              <w:rPr>
                <w:sz w:val="22"/>
                <w:szCs w:val="22"/>
              </w:rPr>
              <w:t>.</w:t>
            </w:r>
            <w:proofErr w:type="gramEnd"/>
            <w:r w:rsidRPr="009C423E">
              <w:rPr>
                <w:sz w:val="22"/>
                <w:szCs w:val="22"/>
              </w:rPr>
              <w:t xml:space="preserve"> </w:t>
            </w:r>
            <w:proofErr w:type="gramStart"/>
            <w:r w:rsidRPr="009C423E">
              <w:rPr>
                <w:sz w:val="22"/>
                <w:szCs w:val="22"/>
              </w:rPr>
              <w:t>ч</w:t>
            </w:r>
            <w:proofErr w:type="gramEnd"/>
            <w:r w:rsidRPr="009C423E">
              <w:rPr>
                <w:sz w:val="22"/>
                <w:szCs w:val="22"/>
              </w:rPr>
              <w:t>ас/м</w:t>
            </w:r>
            <w:r w:rsidRPr="009C423E">
              <w:rPr>
                <w:sz w:val="22"/>
                <w:szCs w:val="22"/>
                <w:vertAlign w:val="superscript"/>
              </w:rPr>
              <w:t>3</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r>
    </w:tbl>
    <w:p w:rsidR="009C423E" w:rsidRDefault="009C423E" w:rsidP="009C423E">
      <w:pPr>
        <w:ind w:left="-567" w:firstLine="567"/>
        <w:jc w:val="both"/>
        <w:rPr>
          <w:sz w:val="24"/>
          <w:szCs w:val="24"/>
        </w:rPr>
      </w:pPr>
    </w:p>
    <w:p w:rsidR="009C423E" w:rsidRDefault="009C423E" w:rsidP="009C423E">
      <w:pPr>
        <w:ind w:left="-567" w:firstLine="567"/>
        <w:jc w:val="both"/>
        <w:rPr>
          <w:sz w:val="24"/>
          <w:szCs w:val="24"/>
        </w:r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19" w:name="_Toc500917943"/>
      <w:r>
        <w:rPr>
          <w:rFonts w:ascii="Times New Roman" w:hAnsi="Times New Roman"/>
          <w:color w:val="auto"/>
        </w:rPr>
        <w:t>Система целевых показателей развития системы водоотведения</w:t>
      </w:r>
      <w:bookmarkEnd w:id="19"/>
    </w:p>
    <w:p w:rsidR="00C31FD6" w:rsidRDefault="00C31FD6" w:rsidP="001C554E">
      <w:pPr>
        <w:ind w:left="-567" w:firstLine="567"/>
        <w:jc w:val="both"/>
        <w:rPr>
          <w:sz w:val="24"/>
          <w:szCs w:val="24"/>
        </w:rPr>
      </w:pPr>
    </w:p>
    <w:p w:rsidR="009C423E" w:rsidRPr="009C423E" w:rsidRDefault="009C423E" w:rsidP="009C423E">
      <w:pPr>
        <w:ind w:left="-567" w:firstLine="567"/>
        <w:jc w:val="both"/>
        <w:rPr>
          <w:sz w:val="24"/>
          <w:szCs w:val="24"/>
        </w:rPr>
      </w:pPr>
      <w:r w:rsidRPr="009C423E">
        <w:rPr>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9C423E" w:rsidRPr="009C423E" w:rsidRDefault="009C423E" w:rsidP="009C423E">
      <w:pPr>
        <w:ind w:left="-567" w:firstLine="567"/>
        <w:jc w:val="both"/>
        <w:rPr>
          <w:sz w:val="24"/>
          <w:szCs w:val="24"/>
        </w:rPr>
      </w:pPr>
      <w:r w:rsidRPr="009C423E">
        <w:rPr>
          <w:sz w:val="24"/>
          <w:szCs w:val="24"/>
        </w:rPr>
        <w:t>- показатели надежности и бесперебойности водоотведения;</w:t>
      </w:r>
    </w:p>
    <w:p w:rsidR="009C423E" w:rsidRPr="009C423E" w:rsidRDefault="009C423E" w:rsidP="009C423E">
      <w:pPr>
        <w:ind w:left="-567" w:firstLine="567"/>
        <w:jc w:val="both"/>
        <w:rPr>
          <w:sz w:val="24"/>
          <w:szCs w:val="24"/>
        </w:rPr>
      </w:pPr>
      <w:r w:rsidRPr="009C423E">
        <w:rPr>
          <w:sz w:val="24"/>
          <w:szCs w:val="24"/>
        </w:rPr>
        <w:t>- показатели качества обслуживания абонентов;</w:t>
      </w:r>
    </w:p>
    <w:p w:rsidR="009C423E" w:rsidRPr="009C423E" w:rsidRDefault="009C423E" w:rsidP="009C423E">
      <w:pPr>
        <w:ind w:left="-567" w:firstLine="567"/>
        <w:jc w:val="both"/>
        <w:rPr>
          <w:sz w:val="24"/>
          <w:szCs w:val="24"/>
        </w:rPr>
      </w:pPr>
      <w:r w:rsidRPr="009C423E">
        <w:rPr>
          <w:sz w:val="24"/>
          <w:szCs w:val="24"/>
        </w:rPr>
        <w:t>- показатели качества очистки сточных вод;</w:t>
      </w:r>
    </w:p>
    <w:p w:rsidR="009C423E" w:rsidRPr="009C423E" w:rsidRDefault="009C423E" w:rsidP="009C423E">
      <w:pPr>
        <w:ind w:left="-567" w:firstLine="567"/>
        <w:jc w:val="both"/>
        <w:rPr>
          <w:sz w:val="24"/>
          <w:szCs w:val="24"/>
        </w:rPr>
      </w:pPr>
      <w:r w:rsidRPr="009C423E">
        <w:rPr>
          <w:sz w:val="24"/>
          <w:szCs w:val="24"/>
        </w:rPr>
        <w:t>- показатели эффективности использования ресурсов при транспортировке сточных вод;</w:t>
      </w:r>
    </w:p>
    <w:p w:rsidR="009C423E" w:rsidRPr="009C423E" w:rsidRDefault="009C423E" w:rsidP="009C423E">
      <w:pPr>
        <w:ind w:left="-567" w:firstLine="567"/>
        <w:jc w:val="both"/>
        <w:rPr>
          <w:sz w:val="24"/>
          <w:szCs w:val="24"/>
        </w:rPr>
      </w:pPr>
      <w:r w:rsidRPr="009C423E">
        <w:rPr>
          <w:sz w:val="24"/>
          <w:szCs w:val="24"/>
        </w:rPr>
        <w:t>- соотношение цены реализации мероприятий инвестиционной программы и их эффективности - улучшение качества воды;</w:t>
      </w:r>
    </w:p>
    <w:p w:rsidR="009C423E" w:rsidRDefault="009C423E" w:rsidP="009C423E">
      <w:pPr>
        <w:ind w:left="-567" w:firstLine="567"/>
        <w:jc w:val="both"/>
        <w:rPr>
          <w:sz w:val="24"/>
          <w:szCs w:val="24"/>
        </w:rPr>
      </w:pPr>
      <w:r w:rsidRPr="009C423E">
        <w:rPr>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31FD6" w:rsidRDefault="009C423E" w:rsidP="009C423E">
      <w:pPr>
        <w:ind w:left="-567" w:firstLine="567"/>
        <w:jc w:val="both"/>
        <w:rPr>
          <w:b/>
          <w:sz w:val="24"/>
          <w:szCs w:val="24"/>
        </w:rPr>
      </w:pPr>
      <w:r w:rsidRPr="009C423E">
        <w:rPr>
          <w:sz w:val="24"/>
          <w:szCs w:val="24"/>
        </w:rPr>
        <w:t>Целевые показатели развития системы водоотведения Карабашского городского округа представлены в таблице</w:t>
      </w:r>
      <w:r>
        <w:rPr>
          <w:sz w:val="24"/>
          <w:szCs w:val="24"/>
        </w:rPr>
        <w:t xml:space="preserve"> 39</w:t>
      </w:r>
      <w:r w:rsidR="00C31FD6">
        <w:rPr>
          <w:b/>
          <w:sz w:val="24"/>
          <w:szCs w:val="24"/>
        </w:rPr>
        <w:t>.</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Т</w:t>
      </w:r>
      <w:r w:rsidR="009C423E">
        <w:rPr>
          <w:b/>
          <w:sz w:val="24"/>
          <w:szCs w:val="24"/>
        </w:rPr>
        <w:t>аблица 39</w:t>
      </w:r>
      <w:r>
        <w:rPr>
          <w:b/>
          <w:sz w:val="24"/>
          <w:szCs w:val="24"/>
        </w:rPr>
        <w:t xml:space="preserve">. </w:t>
      </w:r>
      <w:r w:rsidR="009C423E" w:rsidRPr="009C423E">
        <w:rPr>
          <w:b/>
          <w:sz w:val="24"/>
          <w:szCs w:val="24"/>
        </w:rPr>
        <w:t xml:space="preserve">Целевые показатели развития системы водоотведения Карабашского городского округа </w:t>
      </w:r>
    </w:p>
    <w:tbl>
      <w:tblPr>
        <w:tblW w:w="53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157"/>
        <w:gridCol w:w="1143"/>
        <w:gridCol w:w="1468"/>
        <w:gridCol w:w="1010"/>
        <w:gridCol w:w="1018"/>
        <w:gridCol w:w="1018"/>
        <w:gridCol w:w="995"/>
      </w:tblGrid>
      <w:tr w:rsidR="000C4524" w:rsidRPr="009C423E" w:rsidTr="000C4524">
        <w:trPr>
          <w:trHeight w:val="454"/>
          <w:tblHeader/>
        </w:trPr>
        <w:tc>
          <w:tcPr>
            <w:tcW w:w="348"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tabs>
                <w:tab w:val="left" w:pos="144"/>
              </w:tabs>
              <w:jc w:val="both"/>
              <w:rPr>
                <w:b/>
                <w:bCs/>
                <w:sz w:val="24"/>
                <w:szCs w:val="24"/>
              </w:rPr>
            </w:pPr>
            <w:r w:rsidRPr="009C423E">
              <w:rPr>
                <w:b/>
                <w:bCs/>
                <w:sz w:val="24"/>
                <w:szCs w:val="24"/>
              </w:rPr>
              <w:t xml:space="preserve">№ </w:t>
            </w:r>
            <w:proofErr w:type="gramStart"/>
            <w:r w:rsidRPr="009C423E">
              <w:rPr>
                <w:b/>
                <w:bCs/>
                <w:sz w:val="24"/>
                <w:szCs w:val="24"/>
              </w:rPr>
              <w:t>п</w:t>
            </w:r>
            <w:proofErr w:type="gramEnd"/>
            <w:r w:rsidRPr="009C423E">
              <w:rPr>
                <w:b/>
                <w:bCs/>
                <w:sz w:val="24"/>
                <w:szCs w:val="24"/>
              </w:rPr>
              <w:t>/п</w:t>
            </w:r>
          </w:p>
        </w:tc>
        <w:tc>
          <w:tcPr>
            <w:tcW w:w="1530" w:type="pct"/>
            <w:vMerge w:val="restart"/>
            <w:tcBorders>
              <w:top w:val="single" w:sz="4" w:space="0" w:color="auto"/>
              <w:left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Наименование показателей</w:t>
            </w:r>
          </w:p>
        </w:tc>
        <w:tc>
          <w:tcPr>
            <w:tcW w:w="372"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jc w:val="both"/>
              <w:rPr>
                <w:b/>
                <w:bCs/>
                <w:sz w:val="24"/>
                <w:szCs w:val="24"/>
                <w:lang w:val="en-US"/>
              </w:rPr>
            </w:pPr>
            <w:r w:rsidRPr="009C423E">
              <w:rPr>
                <w:b/>
                <w:bCs/>
                <w:sz w:val="24"/>
                <w:szCs w:val="24"/>
              </w:rPr>
              <w:t xml:space="preserve">Ед. </w:t>
            </w:r>
            <w:proofErr w:type="spellStart"/>
            <w:r w:rsidRPr="009C423E">
              <w:rPr>
                <w:b/>
                <w:bCs/>
                <w:sz w:val="24"/>
                <w:szCs w:val="24"/>
              </w:rPr>
              <w:t>изм</w:t>
            </w:r>
            <w:proofErr w:type="spellEnd"/>
            <w:r w:rsidRPr="009C423E">
              <w:rPr>
                <w:b/>
                <w:bCs/>
                <w:sz w:val="24"/>
                <w:szCs w:val="24"/>
                <w:lang w:val="en-US"/>
              </w:rPr>
              <w:t>.</w:t>
            </w:r>
          </w:p>
        </w:tc>
        <w:tc>
          <w:tcPr>
            <w:tcW w:w="721"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ind w:left="-27"/>
              <w:jc w:val="both"/>
              <w:rPr>
                <w:b/>
                <w:bCs/>
                <w:sz w:val="24"/>
                <w:szCs w:val="24"/>
              </w:rPr>
            </w:pPr>
            <w:r w:rsidRPr="009C423E">
              <w:rPr>
                <w:b/>
                <w:bCs/>
                <w:sz w:val="24"/>
                <w:szCs w:val="24"/>
              </w:rPr>
              <w:t>Базовый показатель,</w:t>
            </w:r>
          </w:p>
          <w:p w:rsidR="009C423E" w:rsidRPr="009C423E" w:rsidRDefault="009C423E" w:rsidP="000C4524">
            <w:pPr>
              <w:ind w:left="57"/>
              <w:jc w:val="both"/>
              <w:rPr>
                <w:b/>
                <w:bCs/>
                <w:sz w:val="24"/>
                <w:szCs w:val="24"/>
              </w:rPr>
            </w:pPr>
            <w:r w:rsidRPr="009C423E">
              <w:rPr>
                <w:b/>
                <w:bCs/>
                <w:sz w:val="24"/>
                <w:szCs w:val="24"/>
              </w:rPr>
              <w:t xml:space="preserve">2016 год </w:t>
            </w:r>
          </w:p>
        </w:tc>
        <w:tc>
          <w:tcPr>
            <w:tcW w:w="2030" w:type="pct"/>
            <w:gridSpan w:val="4"/>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ind w:left="7"/>
              <w:jc w:val="both"/>
              <w:rPr>
                <w:b/>
                <w:bCs/>
                <w:sz w:val="24"/>
                <w:szCs w:val="24"/>
              </w:rPr>
            </w:pPr>
            <w:r w:rsidRPr="009C423E">
              <w:rPr>
                <w:b/>
                <w:bCs/>
                <w:sz w:val="24"/>
                <w:szCs w:val="24"/>
              </w:rPr>
              <w:t>Целевые показатели</w:t>
            </w:r>
          </w:p>
        </w:tc>
      </w:tr>
      <w:tr w:rsidR="000C4524" w:rsidRPr="009C423E" w:rsidTr="000C4524">
        <w:trPr>
          <w:trHeight w:val="454"/>
          <w:tblHeader/>
        </w:trPr>
        <w:tc>
          <w:tcPr>
            <w:tcW w:w="348" w:type="pct"/>
            <w:vMerge/>
            <w:tcBorders>
              <w:left w:val="single" w:sz="4" w:space="0" w:color="auto"/>
              <w:bottom w:val="single" w:sz="4" w:space="0" w:color="auto"/>
              <w:right w:val="single" w:sz="4" w:space="0" w:color="auto"/>
            </w:tcBorders>
            <w:vAlign w:val="center"/>
          </w:tcPr>
          <w:p w:rsidR="009C423E" w:rsidRPr="009C423E" w:rsidRDefault="009C423E" w:rsidP="009C423E">
            <w:pPr>
              <w:ind w:left="-567" w:firstLine="567"/>
              <w:jc w:val="both"/>
              <w:rPr>
                <w:b/>
                <w:bCs/>
                <w:sz w:val="24"/>
                <w:szCs w:val="24"/>
              </w:rPr>
            </w:pPr>
          </w:p>
        </w:tc>
        <w:tc>
          <w:tcPr>
            <w:tcW w:w="1530" w:type="pct"/>
            <w:vMerge/>
            <w:tcBorders>
              <w:left w:val="single" w:sz="4" w:space="0" w:color="auto"/>
              <w:bottom w:val="single" w:sz="4" w:space="0" w:color="auto"/>
              <w:right w:val="single" w:sz="4" w:space="0" w:color="auto"/>
            </w:tcBorders>
            <w:vAlign w:val="center"/>
          </w:tcPr>
          <w:p w:rsidR="009C423E" w:rsidRPr="009C423E" w:rsidRDefault="009C423E" w:rsidP="009C423E">
            <w:pPr>
              <w:ind w:left="40"/>
              <w:jc w:val="both"/>
              <w:rPr>
                <w:b/>
                <w:bCs/>
                <w:sz w:val="24"/>
                <w:szCs w:val="24"/>
              </w:rPr>
            </w:pPr>
          </w:p>
        </w:tc>
        <w:tc>
          <w:tcPr>
            <w:tcW w:w="372" w:type="pct"/>
            <w:vMerge/>
            <w:tcBorders>
              <w:left w:val="single" w:sz="4" w:space="0" w:color="auto"/>
              <w:bottom w:val="single" w:sz="4" w:space="0" w:color="auto"/>
              <w:right w:val="single" w:sz="4" w:space="0" w:color="auto"/>
            </w:tcBorders>
            <w:vAlign w:val="center"/>
          </w:tcPr>
          <w:p w:rsidR="009C423E" w:rsidRPr="009C423E" w:rsidRDefault="009C423E" w:rsidP="000C4524">
            <w:pPr>
              <w:ind w:left="-777" w:firstLine="567"/>
              <w:jc w:val="both"/>
              <w:rPr>
                <w:b/>
                <w:bCs/>
                <w:sz w:val="24"/>
                <w:szCs w:val="24"/>
              </w:rPr>
            </w:pPr>
          </w:p>
        </w:tc>
        <w:tc>
          <w:tcPr>
            <w:tcW w:w="721" w:type="pct"/>
            <w:vMerge/>
            <w:tcBorders>
              <w:left w:val="single" w:sz="4" w:space="0" w:color="auto"/>
              <w:bottom w:val="single" w:sz="4" w:space="0" w:color="auto"/>
              <w:right w:val="single" w:sz="4" w:space="0" w:color="auto"/>
            </w:tcBorders>
            <w:vAlign w:val="center"/>
          </w:tcPr>
          <w:p w:rsidR="009C423E" w:rsidRPr="009C423E" w:rsidRDefault="009C423E" w:rsidP="000C4524">
            <w:pPr>
              <w:ind w:left="-777" w:firstLine="567"/>
              <w:jc w:val="both"/>
              <w:rPr>
                <w:b/>
                <w:bCs/>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2017</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2018</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2019-2023</w:t>
            </w:r>
          </w:p>
        </w:tc>
        <w:tc>
          <w:tcPr>
            <w:tcW w:w="50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ind w:left="-28" w:firstLine="14"/>
              <w:jc w:val="both"/>
              <w:rPr>
                <w:b/>
                <w:bCs/>
                <w:sz w:val="24"/>
                <w:szCs w:val="24"/>
              </w:rPr>
            </w:pPr>
            <w:r w:rsidRPr="009C423E">
              <w:rPr>
                <w:b/>
                <w:bCs/>
                <w:sz w:val="24"/>
                <w:szCs w:val="24"/>
              </w:rPr>
              <w:t>2024-2028</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t>1</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Надежность (бесперебойность) снабжения услугой</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Аварийность систем коммунальной инфраструктуры</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ед./</w:t>
            </w:r>
            <w:proofErr w:type="gramStart"/>
            <w:r w:rsidRPr="009C423E">
              <w:rPr>
                <w:sz w:val="24"/>
                <w:szCs w:val="24"/>
              </w:rPr>
              <w:t>км</w:t>
            </w:r>
            <w:proofErr w:type="gramEnd"/>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1.2</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Перебои в снабжении потребителей</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lang w:val="en-US"/>
              </w:rPr>
            </w:pPr>
            <w:r w:rsidRPr="009C423E">
              <w:rPr>
                <w:sz w:val="24"/>
                <w:szCs w:val="24"/>
              </w:rPr>
              <w:t>час</w:t>
            </w:r>
            <w:proofErr w:type="gramStart"/>
            <w:r w:rsidRPr="009C423E">
              <w:rPr>
                <w:sz w:val="24"/>
                <w:szCs w:val="24"/>
              </w:rPr>
              <w:t>.</w:t>
            </w:r>
            <w:proofErr w:type="gramEnd"/>
            <w:r w:rsidRPr="009C423E">
              <w:rPr>
                <w:sz w:val="24"/>
                <w:szCs w:val="24"/>
              </w:rPr>
              <w:t>/</w:t>
            </w:r>
            <w:proofErr w:type="gramStart"/>
            <w:r w:rsidRPr="009C423E">
              <w:rPr>
                <w:sz w:val="24"/>
                <w:szCs w:val="24"/>
              </w:rPr>
              <w:t>ч</w:t>
            </w:r>
            <w:proofErr w:type="gramEnd"/>
            <w:r w:rsidRPr="009C423E">
              <w:rPr>
                <w:sz w:val="24"/>
                <w:szCs w:val="24"/>
              </w:rPr>
              <w:t>ел.</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1.3</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Продолжительность (бесперебойность) поставки товаров и услуг</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lang w:val="en-US"/>
              </w:rPr>
            </w:pPr>
            <w:r w:rsidRPr="009C423E">
              <w:rPr>
                <w:sz w:val="24"/>
                <w:szCs w:val="24"/>
              </w:rPr>
              <w:t>час</w:t>
            </w:r>
            <w:proofErr w:type="gramStart"/>
            <w:r w:rsidRPr="009C423E">
              <w:rPr>
                <w:sz w:val="24"/>
                <w:szCs w:val="24"/>
              </w:rPr>
              <w:t>.</w:t>
            </w:r>
            <w:proofErr w:type="gramEnd"/>
            <w:r w:rsidRPr="009C423E">
              <w:rPr>
                <w:sz w:val="24"/>
                <w:szCs w:val="24"/>
              </w:rPr>
              <w:t>/</w:t>
            </w:r>
            <w:proofErr w:type="gramStart"/>
            <w:r w:rsidRPr="009C423E">
              <w:rPr>
                <w:sz w:val="24"/>
                <w:szCs w:val="24"/>
              </w:rPr>
              <w:t>д</w:t>
            </w:r>
            <w:proofErr w:type="gramEnd"/>
            <w:r w:rsidRPr="009C423E">
              <w:rPr>
                <w:sz w:val="24"/>
                <w:szCs w:val="24"/>
              </w:rPr>
              <w:t>ень</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1.4</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Удельный вес очистных сооружений, нуждающихся в замене</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77</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64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51</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t>2</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Показатели качества поставляемых услуг</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Уровень водоподготовки питьевой воды</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2.2</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Уровень очистки сточных вод</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2.3</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 xml:space="preserve">Соответствие качества сточных вод </w:t>
            </w:r>
            <w:r w:rsidRPr="009C423E">
              <w:rPr>
                <w:sz w:val="24"/>
                <w:szCs w:val="24"/>
              </w:rPr>
              <w:lastRenderedPageBreak/>
              <w:t>установленным требованиям</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lastRenderedPageBreak/>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32</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68</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lastRenderedPageBreak/>
              <w:t>3</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Показатель качества обслуживания абонентов</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Доля заявок на подключение, исполненная по итогам года</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sz w:val="24"/>
                <w:szCs w:val="24"/>
              </w:rPr>
            </w:pPr>
            <w:r w:rsidRPr="009C423E">
              <w:rPr>
                <w:b/>
                <w:sz w:val="24"/>
                <w:szCs w:val="24"/>
              </w:rPr>
              <w:t>4</w:t>
            </w:r>
          </w:p>
        </w:tc>
        <w:tc>
          <w:tcPr>
            <w:tcW w:w="4652" w:type="pct"/>
            <w:gridSpan w:val="7"/>
            <w:tcBorders>
              <w:top w:val="single" w:sz="4" w:space="0" w:color="auto"/>
              <w:left w:val="single" w:sz="4" w:space="0" w:color="auto"/>
              <w:bottom w:val="single" w:sz="4" w:space="0" w:color="auto"/>
              <w:right w:val="single" w:sz="4" w:space="0" w:color="auto"/>
            </w:tcBorders>
            <w:vAlign w:val="center"/>
          </w:tcPr>
          <w:p w:rsidR="009C423E" w:rsidRPr="009C423E" w:rsidRDefault="009C423E" w:rsidP="009C423E">
            <w:pPr>
              <w:ind w:left="40"/>
              <w:jc w:val="both"/>
              <w:rPr>
                <w:b/>
                <w:sz w:val="24"/>
                <w:szCs w:val="24"/>
              </w:rPr>
            </w:pPr>
            <w:r w:rsidRPr="009C423E">
              <w:rPr>
                <w:b/>
                <w:bCs/>
                <w:sz w:val="24"/>
                <w:szCs w:val="24"/>
              </w:rPr>
              <w:t>Эффективность деятельности</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4.1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Эффективность использования энергии (энергоемкость производства)</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proofErr w:type="spellStart"/>
            <w:r w:rsidRPr="009C423E">
              <w:rPr>
                <w:sz w:val="24"/>
                <w:szCs w:val="24"/>
              </w:rPr>
              <w:t>кВт</w:t>
            </w:r>
            <w:proofErr w:type="gramStart"/>
            <w:r w:rsidRPr="009C423E">
              <w:rPr>
                <w:sz w:val="24"/>
                <w:szCs w:val="24"/>
              </w:rPr>
              <w:t>.ч</w:t>
            </w:r>
            <w:proofErr w:type="spellEnd"/>
            <w:proofErr w:type="gramEnd"/>
            <w:r w:rsidRPr="009C423E">
              <w:rPr>
                <w:sz w:val="24"/>
                <w:szCs w:val="24"/>
              </w:rPr>
              <w:t>/</w:t>
            </w:r>
            <w:r w:rsidRPr="009C423E">
              <w:rPr>
                <w:sz w:val="24"/>
                <w:szCs w:val="24"/>
                <w:lang w:val="en-US"/>
              </w:rPr>
              <w:t>м</w:t>
            </w:r>
            <w:r w:rsidRPr="009C423E">
              <w:rPr>
                <w:sz w:val="24"/>
                <w:szCs w:val="24"/>
                <w:vertAlign w:val="superscript"/>
                <w:lang w:val="en-US"/>
              </w:rPr>
              <w:t>3</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r>
    </w:tbl>
    <w:p w:rsidR="009C423E" w:rsidRDefault="009C423E" w:rsidP="001C554E">
      <w:pPr>
        <w:ind w:left="-567" w:firstLine="567"/>
        <w:jc w:val="both"/>
        <w:rPr>
          <w:sz w:val="24"/>
          <w:szCs w:val="24"/>
        </w:rPr>
      </w:pPr>
    </w:p>
    <w:p w:rsidR="009C423E" w:rsidRDefault="009C423E" w:rsidP="001C554E">
      <w:pPr>
        <w:ind w:left="-567" w:firstLine="567"/>
        <w:jc w:val="both"/>
        <w:rPr>
          <w:sz w:val="24"/>
          <w:szCs w:val="24"/>
        </w:r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20" w:name="_Toc500917944"/>
      <w:r>
        <w:rPr>
          <w:rFonts w:ascii="Times New Roman" w:hAnsi="Times New Roman"/>
          <w:color w:val="auto"/>
        </w:rPr>
        <w:t>Система целевых показателей развития системы переработки (захоронения) ТКО</w:t>
      </w:r>
      <w:bookmarkEnd w:id="20"/>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Целевые показатели развития системы переработки (захоронен</w:t>
      </w:r>
      <w:r w:rsidR="000C4524">
        <w:rPr>
          <w:sz w:val="24"/>
          <w:szCs w:val="24"/>
        </w:rPr>
        <w:t>ия) ТКО включают в себя следующи</w:t>
      </w:r>
      <w:r>
        <w:rPr>
          <w:sz w:val="24"/>
          <w:szCs w:val="24"/>
        </w:rPr>
        <w:t>е</w:t>
      </w:r>
      <w:r w:rsidR="000C4524">
        <w:rPr>
          <w:sz w:val="24"/>
          <w:szCs w:val="24"/>
        </w:rPr>
        <w:t xml:space="preserve"> задачи</w:t>
      </w:r>
      <w:r>
        <w:rPr>
          <w:sz w:val="24"/>
          <w:szCs w:val="24"/>
        </w:rPr>
        <w:t xml:space="preserve">: </w:t>
      </w:r>
    </w:p>
    <w:p w:rsidR="000C4524" w:rsidRDefault="000C4524" w:rsidP="001C554E">
      <w:pPr>
        <w:pStyle w:val="afe"/>
        <w:numPr>
          <w:ilvl w:val="0"/>
          <w:numId w:val="27"/>
        </w:numPr>
        <w:ind w:left="-567" w:firstLine="567"/>
        <w:jc w:val="both"/>
        <w:rPr>
          <w:sz w:val="24"/>
          <w:szCs w:val="24"/>
        </w:rPr>
      </w:pPr>
      <w:r>
        <w:rPr>
          <w:sz w:val="24"/>
          <w:szCs w:val="24"/>
        </w:rPr>
        <w:t>Обеспечить сокращение количества ТБО, подлежащих захоронению на полигонах, за счет сортировки – на 30% к 2028г.</w:t>
      </w:r>
    </w:p>
    <w:p w:rsidR="00C31FD6" w:rsidRDefault="00C31FD6" w:rsidP="001C554E">
      <w:pPr>
        <w:pStyle w:val="afe"/>
        <w:numPr>
          <w:ilvl w:val="0"/>
          <w:numId w:val="27"/>
        </w:numPr>
        <w:ind w:left="-567" w:firstLine="567"/>
        <w:jc w:val="both"/>
        <w:rPr>
          <w:sz w:val="24"/>
          <w:szCs w:val="24"/>
        </w:rPr>
      </w:pPr>
      <w:r>
        <w:rPr>
          <w:sz w:val="24"/>
          <w:szCs w:val="24"/>
        </w:rPr>
        <w:t>Соответствие санитарно-эпидемиологическим нормам и правилам эксплуатации объектов, используемых для утилизации (захоронения) ТКО</w:t>
      </w:r>
      <w:r w:rsidR="000C4524">
        <w:rPr>
          <w:sz w:val="24"/>
          <w:szCs w:val="24"/>
        </w:rPr>
        <w:t>.</w:t>
      </w:r>
    </w:p>
    <w:p w:rsidR="000C4524" w:rsidRDefault="000C4524" w:rsidP="001C554E">
      <w:pPr>
        <w:pStyle w:val="afe"/>
        <w:numPr>
          <w:ilvl w:val="0"/>
          <w:numId w:val="27"/>
        </w:numPr>
        <w:ind w:left="-567" w:firstLine="567"/>
        <w:jc w:val="both"/>
        <w:rPr>
          <w:sz w:val="24"/>
          <w:szCs w:val="24"/>
        </w:rPr>
      </w:pPr>
      <w:r>
        <w:rPr>
          <w:sz w:val="24"/>
          <w:szCs w:val="24"/>
        </w:rPr>
        <w:t xml:space="preserve">Обеспечить собираемость платежей </w:t>
      </w:r>
      <w:r w:rsidR="009113BC">
        <w:rPr>
          <w:sz w:val="24"/>
          <w:szCs w:val="24"/>
        </w:rPr>
        <w:t>за услуги переработки и захоронения ТБО и довести ее до 95-97%.</w:t>
      </w:r>
    </w:p>
    <w:p w:rsidR="00C31FD6" w:rsidRDefault="00C31FD6" w:rsidP="000C4524">
      <w:pPr>
        <w:pStyle w:val="afe"/>
        <w:ind w:left="0"/>
        <w:jc w:val="both"/>
        <w:rPr>
          <w:sz w:val="24"/>
          <w:szCs w:val="24"/>
        </w:rPr>
      </w:pPr>
    </w:p>
    <w:p w:rsidR="00C31FD6" w:rsidRDefault="00C31FD6" w:rsidP="001C554E">
      <w:pPr>
        <w:ind w:left="-567" w:firstLine="567"/>
        <w:jc w:val="both"/>
        <w:rPr>
          <w:rFonts w:eastAsia="Calibri"/>
          <w:color w:val="000000"/>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widowControl/>
        <w:autoSpaceDE/>
        <w:adjustRightInd/>
        <w:ind w:left="-567" w:firstLine="567"/>
        <w:rPr>
          <w:sz w:val="24"/>
          <w:szCs w:val="24"/>
        </w:rPr>
      </w:pPr>
      <w:r>
        <w:rPr>
          <w:sz w:val="24"/>
          <w:szCs w:val="24"/>
        </w:rPr>
        <w:br w:type="page"/>
      </w:r>
    </w:p>
    <w:p w:rsidR="00C31FD6" w:rsidRDefault="00C31FD6" w:rsidP="001C554E">
      <w:pPr>
        <w:pStyle w:val="1"/>
        <w:numPr>
          <w:ilvl w:val="0"/>
          <w:numId w:val="23"/>
        </w:numPr>
        <w:spacing w:before="0" w:after="0"/>
        <w:ind w:left="-567" w:firstLine="567"/>
        <w:jc w:val="center"/>
        <w:rPr>
          <w:rFonts w:ascii="Times New Roman" w:hAnsi="Times New Roman"/>
        </w:rPr>
      </w:pPr>
      <w:bookmarkStart w:id="21" w:name="_Toc500917945"/>
      <w:r>
        <w:rPr>
          <w:rFonts w:ascii="Times New Roman" w:hAnsi="Times New Roman"/>
        </w:rPr>
        <w:lastRenderedPageBreak/>
        <w:t>Программа инвестиционных проектов, обеспечивающих достижение целевых показателей</w:t>
      </w:r>
      <w:bookmarkEnd w:id="21"/>
    </w:p>
    <w:p w:rsidR="00C31FD6" w:rsidRDefault="00C31FD6" w:rsidP="001C554E">
      <w:pPr>
        <w:ind w:left="-567" w:firstLine="567"/>
        <w:jc w:val="both"/>
        <w:rPr>
          <w:b/>
          <w:sz w:val="32"/>
          <w:szCs w:val="32"/>
        </w:rPr>
      </w:pPr>
    </w:p>
    <w:p w:rsidR="009113BC" w:rsidRDefault="009113BC" w:rsidP="009113BC">
      <w:pPr>
        <w:pStyle w:val="afe"/>
        <w:ind w:left="-567" w:firstLine="567"/>
        <w:jc w:val="both"/>
      </w:pPr>
      <w:r w:rsidRPr="009113BC">
        <w:t>Программа проектов сформирована на основании утвержденных схем теплоснабжения, водоснабжения</w:t>
      </w:r>
      <w:r>
        <w:t xml:space="preserve"> и</w:t>
      </w:r>
      <w:r w:rsidRPr="009113BC">
        <w:t xml:space="preserve"> водоотведения, а также принято</w:t>
      </w:r>
      <w:r>
        <w:t>го генерального</w:t>
      </w:r>
      <w:r w:rsidRPr="009113BC">
        <w:t xml:space="preserve"> </w:t>
      </w:r>
      <w:r>
        <w:t xml:space="preserve">плана Карабашского городского округа. </w:t>
      </w:r>
      <w:r w:rsidRPr="009113BC">
        <w:t xml:space="preserve">Предложенный состав проектов позволяет достичь целевых показателей развития коммунальной инфраструктуры, указанных в разделе </w:t>
      </w:r>
      <w:r>
        <w:t>5</w:t>
      </w:r>
      <w:r w:rsidRPr="009113BC">
        <w:t>.</w:t>
      </w:r>
    </w:p>
    <w:p w:rsidR="009113BC" w:rsidRDefault="009113BC" w:rsidP="009113BC">
      <w:pPr>
        <w:pStyle w:val="afe"/>
        <w:ind w:left="-567" w:firstLine="567"/>
        <w:jc w:val="both"/>
      </w:pPr>
    </w:p>
    <w:p w:rsidR="00C31FD6" w:rsidRDefault="00C31FD6" w:rsidP="001C554E">
      <w:pPr>
        <w:pStyle w:val="2"/>
        <w:numPr>
          <w:ilvl w:val="1"/>
          <w:numId w:val="23"/>
        </w:numPr>
        <w:tabs>
          <w:tab w:val="left" w:pos="1134"/>
          <w:tab w:val="left" w:pos="1276"/>
        </w:tabs>
        <w:spacing w:before="0"/>
        <w:ind w:left="-567" w:firstLine="567"/>
        <w:jc w:val="center"/>
        <w:rPr>
          <w:rFonts w:ascii="Times New Roman" w:hAnsi="Times New Roman"/>
          <w:color w:val="auto"/>
        </w:rPr>
      </w:pPr>
      <w:bookmarkStart w:id="22" w:name="_Toc500917946"/>
      <w:r>
        <w:rPr>
          <w:rFonts w:ascii="Times New Roman" w:hAnsi="Times New Roman"/>
          <w:color w:val="auto"/>
        </w:rPr>
        <w:t>Программа инвестиционных проектов в водоснабжении</w:t>
      </w:r>
      <w:bookmarkEnd w:id="22"/>
    </w:p>
    <w:p w:rsidR="00C31FD6" w:rsidRDefault="00C31FD6" w:rsidP="001C554E">
      <w:pPr>
        <w:ind w:left="-567" w:firstLine="567"/>
        <w:jc w:val="both"/>
        <w:rPr>
          <w:sz w:val="24"/>
          <w:szCs w:val="24"/>
        </w:rPr>
      </w:pPr>
    </w:p>
    <w:p w:rsidR="00BB18B9" w:rsidRDefault="00BB18B9" w:rsidP="001C554E">
      <w:pPr>
        <w:ind w:left="-567" w:firstLine="567"/>
        <w:jc w:val="both"/>
        <w:rPr>
          <w:sz w:val="24"/>
          <w:szCs w:val="24"/>
        </w:rPr>
      </w:pPr>
      <w:r w:rsidRPr="00BB18B9">
        <w:rPr>
          <w:sz w:val="24"/>
          <w:szCs w:val="24"/>
        </w:rPr>
        <w:t>Мероприятия по развитию системы водоснабжения Карабашского городского округа, направлены на обеспечение перспективной жилой застройки инженерными сетями, осуществление устойчивого централизованного водоснабжения населения, снижение уровня износа элементов системы водоснабжения, снижение себестоимости услуг и повышение их качества.</w:t>
      </w:r>
    </w:p>
    <w:p w:rsidR="00C31FD6" w:rsidRDefault="00BB18B9" w:rsidP="001C554E">
      <w:pPr>
        <w:ind w:left="-567" w:firstLine="567"/>
        <w:jc w:val="both"/>
        <w:rPr>
          <w:sz w:val="24"/>
          <w:szCs w:val="24"/>
        </w:rPr>
      </w:pPr>
      <w:r w:rsidRPr="00BB18B9">
        <w:rPr>
          <w:sz w:val="24"/>
          <w:szCs w:val="24"/>
        </w:rPr>
        <w:t xml:space="preserve">Перечень основных </w:t>
      </w:r>
      <w:r w:rsidR="00C31FD6">
        <w:rPr>
          <w:sz w:val="24"/>
          <w:szCs w:val="24"/>
        </w:rPr>
        <w:t>предлагаемых к реализации инвестицион</w:t>
      </w:r>
      <w:r>
        <w:rPr>
          <w:sz w:val="24"/>
          <w:szCs w:val="24"/>
        </w:rPr>
        <w:t xml:space="preserve">ных мероприятий приводится ниже. </w:t>
      </w:r>
      <w:r w:rsidR="00AD37F4">
        <w:rPr>
          <w:sz w:val="24"/>
          <w:szCs w:val="24"/>
        </w:rPr>
        <w:t xml:space="preserve">Подробное обоснование каждого из проектов </w:t>
      </w:r>
      <w:r w:rsidR="00AD37F4" w:rsidRPr="00AD37F4">
        <w:rPr>
          <w:sz w:val="24"/>
          <w:szCs w:val="24"/>
        </w:rPr>
        <w:t>представлен</w:t>
      </w:r>
      <w:r w:rsidR="00AD37F4">
        <w:rPr>
          <w:sz w:val="24"/>
          <w:szCs w:val="24"/>
        </w:rPr>
        <w:t>о</w:t>
      </w:r>
      <w:r w:rsidR="00AD37F4" w:rsidRPr="00AD37F4">
        <w:rPr>
          <w:sz w:val="24"/>
          <w:szCs w:val="24"/>
        </w:rPr>
        <w:t xml:space="preserve"> в «Обосновывающих материалах».</w:t>
      </w:r>
    </w:p>
    <w:p w:rsidR="00C31FD6" w:rsidRDefault="00C31FD6" w:rsidP="001C554E">
      <w:pPr>
        <w:widowControl/>
        <w:autoSpaceDE/>
        <w:autoSpaceDN/>
        <w:adjustRightInd/>
        <w:ind w:left="-567" w:firstLine="567"/>
        <w:rPr>
          <w:rFonts w:eastAsia="Calibri"/>
          <w:iCs/>
          <w:sz w:val="24"/>
          <w:szCs w:val="24"/>
        </w:rPr>
      </w:pPr>
    </w:p>
    <w:p w:rsidR="00BB18B9" w:rsidRPr="00AD37F4" w:rsidRDefault="00AD37F4" w:rsidP="001C554E">
      <w:pPr>
        <w:widowControl/>
        <w:autoSpaceDE/>
        <w:autoSpaceDN/>
        <w:adjustRightInd/>
        <w:ind w:left="-567" w:firstLine="567"/>
        <w:rPr>
          <w:rFonts w:eastAsia="Calibri"/>
          <w:b/>
          <w:iCs/>
          <w:sz w:val="24"/>
          <w:szCs w:val="24"/>
        </w:rPr>
      </w:pPr>
      <w:r w:rsidRPr="00AD37F4">
        <w:rPr>
          <w:rFonts w:eastAsia="Calibri"/>
          <w:b/>
          <w:iCs/>
          <w:sz w:val="24"/>
          <w:szCs w:val="24"/>
        </w:rPr>
        <w:t>Таблица 40. Мероприятия по системе водоснабжения</w:t>
      </w:r>
    </w:p>
    <w:tbl>
      <w:tblPr>
        <w:tblStyle w:val="afff7"/>
        <w:tblW w:w="10632" w:type="dxa"/>
        <w:tblInd w:w="-885" w:type="dxa"/>
        <w:tblLook w:val="04A0" w:firstRow="1" w:lastRow="0" w:firstColumn="1" w:lastColumn="0" w:noHBand="0" w:noVBand="1"/>
      </w:tblPr>
      <w:tblGrid>
        <w:gridCol w:w="531"/>
        <w:gridCol w:w="3148"/>
        <w:gridCol w:w="1375"/>
        <w:gridCol w:w="1528"/>
        <w:gridCol w:w="666"/>
        <w:gridCol w:w="1106"/>
        <w:gridCol w:w="1206"/>
        <w:gridCol w:w="1072"/>
      </w:tblGrid>
      <w:tr w:rsidR="00AD37F4" w:rsidRPr="00AD37F4" w:rsidTr="00F44BF5">
        <w:trPr>
          <w:tblHeader/>
        </w:trPr>
        <w:tc>
          <w:tcPr>
            <w:tcW w:w="531" w:type="dxa"/>
            <w:vMerge w:val="restart"/>
            <w:vAlign w:val="center"/>
          </w:tcPr>
          <w:p w:rsidR="00AD37F4" w:rsidRPr="00AD37F4" w:rsidRDefault="00AD37F4" w:rsidP="00AD37F4">
            <w:pPr>
              <w:widowControl/>
              <w:autoSpaceDE/>
              <w:autoSpaceDN/>
              <w:adjustRightInd/>
              <w:jc w:val="center"/>
              <w:rPr>
                <w:b/>
                <w:sz w:val="22"/>
              </w:rPr>
            </w:pPr>
            <w:r w:rsidRPr="00AD37F4">
              <w:rPr>
                <w:b/>
                <w:sz w:val="22"/>
              </w:rPr>
              <w:t>№</w:t>
            </w:r>
          </w:p>
          <w:p w:rsidR="00AD37F4" w:rsidRPr="00AD37F4" w:rsidRDefault="00AD37F4" w:rsidP="00AD37F4">
            <w:pPr>
              <w:widowControl/>
              <w:autoSpaceDE/>
              <w:autoSpaceDN/>
              <w:adjustRightInd/>
              <w:jc w:val="center"/>
              <w:rPr>
                <w:b/>
                <w:sz w:val="22"/>
              </w:rPr>
            </w:pPr>
            <w:proofErr w:type="gramStart"/>
            <w:r w:rsidRPr="00AD37F4">
              <w:rPr>
                <w:b/>
                <w:sz w:val="22"/>
              </w:rPr>
              <w:t>п</w:t>
            </w:r>
            <w:proofErr w:type="gramEnd"/>
            <w:r w:rsidRPr="00AD37F4">
              <w:rPr>
                <w:b/>
                <w:sz w:val="22"/>
              </w:rPr>
              <w:t>/п</w:t>
            </w:r>
          </w:p>
        </w:tc>
        <w:tc>
          <w:tcPr>
            <w:tcW w:w="3148" w:type="dxa"/>
            <w:vMerge w:val="restart"/>
            <w:vAlign w:val="center"/>
          </w:tcPr>
          <w:p w:rsidR="00AD37F4" w:rsidRPr="00AD37F4" w:rsidRDefault="00AD37F4" w:rsidP="00AD37F4">
            <w:pPr>
              <w:widowControl/>
              <w:autoSpaceDE/>
              <w:autoSpaceDN/>
              <w:adjustRightInd/>
              <w:jc w:val="center"/>
              <w:rPr>
                <w:b/>
                <w:sz w:val="22"/>
              </w:rPr>
            </w:pPr>
            <w:r w:rsidRPr="00AD37F4">
              <w:rPr>
                <w:b/>
                <w:sz w:val="22"/>
              </w:rPr>
              <w:t>Наименование мероприятия, адрес объекта</w:t>
            </w:r>
          </w:p>
        </w:tc>
        <w:tc>
          <w:tcPr>
            <w:tcW w:w="1375" w:type="dxa"/>
            <w:vMerge w:val="restart"/>
            <w:vAlign w:val="center"/>
          </w:tcPr>
          <w:p w:rsidR="00AD37F4" w:rsidRPr="00AD37F4" w:rsidRDefault="00AD37F4" w:rsidP="00AD37F4">
            <w:pPr>
              <w:widowControl/>
              <w:autoSpaceDE/>
              <w:autoSpaceDN/>
              <w:adjustRightInd/>
              <w:jc w:val="center"/>
              <w:rPr>
                <w:b/>
                <w:sz w:val="22"/>
              </w:rPr>
            </w:pPr>
            <w:r w:rsidRPr="00AD37F4">
              <w:rPr>
                <w:b/>
                <w:sz w:val="22"/>
              </w:rPr>
              <w:t>Годы</w:t>
            </w:r>
          </w:p>
          <w:p w:rsidR="00AD37F4" w:rsidRPr="00AD37F4" w:rsidRDefault="00AD37F4" w:rsidP="00AD37F4">
            <w:pPr>
              <w:widowControl/>
              <w:autoSpaceDE/>
              <w:autoSpaceDN/>
              <w:adjustRightInd/>
              <w:jc w:val="center"/>
              <w:rPr>
                <w:b/>
                <w:sz w:val="22"/>
              </w:rPr>
            </w:pPr>
            <w:r w:rsidRPr="00AD37F4">
              <w:rPr>
                <w:b/>
                <w:sz w:val="22"/>
              </w:rPr>
              <w:t>реализации</w:t>
            </w:r>
          </w:p>
        </w:tc>
        <w:tc>
          <w:tcPr>
            <w:tcW w:w="1528" w:type="dxa"/>
            <w:vMerge w:val="restart"/>
            <w:vAlign w:val="center"/>
          </w:tcPr>
          <w:p w:rsidR="00AD37F4" w:rsidRPr="00AD37F4" w:rsidRDefault="00AD37F4" w:rsidP="00AD37F4">
            <w:pPr>
              <w:widowControl/>
              <w:autoSpaceDE/>
              <w:autoSpaceDN/>
              <w:adjustRightInd/>
              <w:jc w:val="center"/>
              <w:rPr>
                <w:b/>
                <w:sz w:val="22"/>
              </w:rPr>
            </w:pPr>
            <w:r w:rsidRPr="00AD37F4">
              <w:rPr>
                <w:b/>
                <w:sz w:val="22"/>
              </w:rPr>
              <w:t>Общая</w:t>
            </w:r>
          </w:p>
          <w:p w:rsidR="00AD37F4" w:rsidRPr="00AD37F4" w:rsidRDefault="00AD37F4" w:rsidP="00AD37F4">
            <w:pPr>
              <w:widowControl/>
              <w:autoSpaceDE/>
              <w:autoSpaceDN/>
              <w:adjustRightInd/>
              <w:jc w:val="center"/>
              <w:rPr>
                <w:b/>
                <w:sz w:val="22"/>
              </w:rPr>
            </w:pPr>
            <w:r w:rsidRPr="00AD37F4">
              <w:rPr>
                <w:b/>
                <w:sz w:val="22"/>
              </w:rPr>
              <w:t>стоимость, тыс. руб.</w:t>
            </w:r>
          </w:p>
        </w:tc>
        <w:tc>
          <w:tcPr>
            <w:tcW w:w="4050" w:type="dxa"/>
            <w:gridSpan w:val="4"/>
            <w:vAlign w:val="center"/>
          </w:tcPr>
          <w:p w:rsidR="00AD37F4" w:rsidRPr="00AD37F4" w:rsidRDefault="00AD37F4" w:rsidP="00AD37F4">
            <w:pPr>
              <w:widowControl/>
              <w:autoSpaceDE/>
              <w:autoSpaceDN/>
              <w:adjustRightInd/>
              <w:jc w:val="center"/>
              <w:rPr>
                <w:b/>
                <w:sz w:val="22"/>
              </w:rPr>
            </w:pPr>
            <w:r w:rsidRPr="00AD37F4">
              <w:rPr>
                <w:b/>
                <w:sz w:val="22"/>
              </w:rPr>
              <w:t>Необходимые капитальные затраты, тыс. руб.</w:t>
            </w:r>
          </w:p>
        </w:tc>
      </w:tr>
      <w:tr w:rsidR="00AD37F4" w:rsidRPr="00AD37F4" w:rsidTr="00F44BF5">
        <w:trPr>
          <w:tblHeader/>
        </w:trPr>
        <w:tc>
          <w:tcPr>
            <w:tcW w:w="531" w:type="dxa"/>
            <w:vMerge/>
            <w:vAlign w:val="center"/>
          </w:tcPr>
          <w:p w:rsidR="00AD37F4" w:rsidRPr="00AD37F4" w:rsidRDefault="00AD37F4" w:rsidP="00AD37F4">
            <w:pPr>
              <w:widowControl/>
              <w:autoSpaceDE/>
              <w:autoSpaceDN/>
              <w:adjustRightInd/>
              <w:jc w:val="center"/>
              <w:rPr>
                <w:b/>
                <w:sz w:val="22"/>
              </w:rPr>
            </w:pPr>
          </w:p>
        </w:tc>
        <w:tc>
          <w:tcPr>
            <w:tcW w:w="3148" w:type="dxa"/>
            <w:vMerge/>
            <w:vAlign w:val="center"/>
          </w:tcPr>
          <w:p w:rsidR="00AD37F4" w:rsidRPr="00AD37F4" w:rsidRDefault="00AD37F4" w:rsidP="00AD37F4">
            <w:pPr>
              <w:widowControl/>
              <w:autoSpaceDE/>
              <w:autoSpaceDN/>
              <w:adjustRightInd/>
              <w:jc w:val="center"/>
              <w:rPr>
                <w:b/>
                <w:sz w:val="22"/>
              </w:rPr>
            </w:pPr>
          </w:p>
        </w:tc>
        <w:tc>
          <w:tcPr>
            <w:tcW w:w="1375" w:type="dxa"/>
            <w:vMerge/>
            <w:vAlign w:val="center"/>
          </w:tcPr>
          <w:p w:rsidR="00AD37F4" w:rsidRPr="00AD37F4" w:rsidRDefault="00AD37F4" w:rsidP="00AD37F4">
            <w:pPr>
              <w:widowControl/>
              <w:autoSpaceDE/>
              <w:autoSpaceDN/>
              <w:adjustRightInd/>
              <w:jc w:val="center"/>
              <w:rPr>
                <w:b/>
                <w:sz w:val="22"/>
              </w:rPr>
            </w:pPr>
          </w:p>
        </w:tc>
        <w:tc>
          <w:tcPr>
            <w:tcW w:w="1528" w:type="dxa"/>
            <w:vMerge/>
            <w:vAlign w:val="center"/>
          </w:tcPr>
          <w:p w:rsidR="00AD37F4" w:rsidRPr="00AD37F4" w:rsidRDefault="00AD37F4" w:rsidP="00AD37F4">
            <w:pPr>
              <w:widowControl/>
              <w:autoSpaceDE/>
              <w:autoSpaceDN/>
              <w:adjustRightInd/>
              <w:jc w:val="center"/>
              <w:rPr>
                <w:b/>
                <w:sz w:val="22"/>
              </w:rPr>
            </w:pPr>
          </w:p>
        </w:tc>
        <w:tc>
          <w:tcPr>
            <w:tcW w:w="666" w:type="dxa"/>
            <w:vAlign w:val="center"/>
          </w:tcPr>
          <w:p w:rsidR="00AD37F4" w:rsidRPr="00AD37F4" w:rsidRDefault="00AD37F4" w:rsidP="00AD37F4">
            <w:pPr>
              <w:widowControl/>
              <w:autoSpaceDE/>
              <w:autoSpaceDN/>
              <w:adjustRightInd/>
              <w:jc w:val="center"/>
              <w:rPr>
                <w:b/>
                <w:sz w:val="22"/>
              </w:rPr>
            </w:pPr>
            <w:r w:rsidRPr="00AD37F4">
              <w:rPr>
                <w:b/>
                <w:sz w:val="22"/>
              </w:rPr>
              <w:t>2017</w:t>
            </w:r>
          </w:p>
        </w:tc>
        <w:tc>
          <w:tcPr>
            <w:tcW w:w="1106" w:type="dxa"/>
            <w:vAlign w:val="center"/>
          </w:tcPr>
          <w:p w:rsidR="00AD37F4" w:rsidRPr="00AD37F4" w:rsidRDefault="00AD37F4" w:rsidP="00AD37F4">
            <w:pPr>
              <w:widowControl/>
              <w:autoSpaceDE/>
              <w:autoSpaceDN/>
              <w:adjustRightInd/>
              <w:jc w:val="center"/>
              <w:rPr>
                <w:b/>
                <w:sz w:val="22"/>
              </w:rPr>
            </w:pPr>
            <w:r w:rsidRPr="00AD37F4">
              <w:rPr>
                <w:b/>
                <w:sz w:val="22"/>
              </w:rPr>
              <w:t>2018</w:t>
            </w:r>
          </w:p>
        </w:tc>
        <w:tc>
          <w:tcPr>
            <w:tcW w:w="1206" w:type="dxa"/>
            <w:vAlign w:val="center"/>
          </w:tcPr>
          <w:p w:rsidR="00AD37F4" w:rsidRPr="00AD37F4" w:rsidRDefault="00AD37F4" w:rsidP="00AD37F4">
            <w:pPr>
              <w:widowControl/>
              <w:autoSpaceDE/>
              <w:autoSpaceDN/>
              <w:adjustRightInd/>
              <w:jc w:val="center"/>
              <w:rPr>
                <w:b/>
                <w:sz w:val="22"/>
              </w:rPr>
            </w:pPr>
            <w:r w:rsidRPr="00AD37F4">
              <w:rPr>
                <w:b/>
                <w:sz w:val="22"/>
              </w:rPr>
              <w:t>2019-2023</w:t>
            </w:r>
          </w:p>
        </w:tc>
        <w:tc>
          <w:tcPr>
            <w:tcW w:w="1072" w:type="dxa"/>
            <w:vAlign w:val="center"/>
          </w:tcPr>
          <w:p w:rsidR="00AD37F4" w:rsidRPr="00AD37F4" w:rsidRDefault="00AD37F4" w:rsidP="00AD37F4">
            <w:pPr>
              <w:widowControl/>
              <w:autoSpaceDE/>
              <w:autoSpaceDN/>
              <w:adjustRightInd/>
              <w:jc w:val="center"/>
              <w:rPr>
                <w:b/>
                <w:sz w:val="22"/>
              </w:rPr>
            </w:pPr>
            <w:r w:rsidRPr="00AD37F4">
              <w:rPr>
                <w:b/>
                <w:sz w:val="22"/>
              </w:rPr>
              <w:t>2024-2028</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w:t>
            </w:r>
          </w:p>
        </w:tc>
        <w:tc>
          <w:tcPr>
            <w:tcW w:w="3148" w:type="dxa"/>
            <w:vAlign w:val="center"/>
          </w:tcPr>
          <w:p w:rsidR="00AD37F4" w:rsidRPr="00AD37F4" w:rsidRDefault="00AD37F4" w:rsidP="00AD37F4">
            <w:pPr>
              <w:widowControl/>
              <w:autoSpaceDE/>
              <w:autoSpaceDN/>
              <w:adjustRightInd/>
              <w:rPr>
                <w:sz w:val="22"/>
              </w:rPr>
            </w:pPr>
            <w:r w:rsidRPr="00AD37F4">
              <w:rPr>
                <w:sz w:val="22"/>
              </w:rPr>
              <w:t>Реконструкция сооружений водоподготовки</w:t>
            </w:r>
          </w:p>
          <w:p w:rsidR="00AD37F4" w:rsidRPr="00AD37F4" w:rsidRDefault="00AD37F4" w:rsidP="00AD37F4">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2024-2028</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2</w:t>
            </w:r>
          </w:p>
        </w:tc>
        <w:tc>
          <w:tcPr>
            <w:tcW w:w="3148" w:type="dxa"/>
            <w:vAlign w:val="center"/>
          </w:tcPr>
          <w:p w:rsidR="00AD37F4" w:rsidRPr="00AD37F4" w:rsidRDefault="00AD37F4" w:rsidP="00AD37F4">
            <w:pPr>
              <w:widowControl/>
              <w:autoSpaceDE/>
              <w:autoSpaceDN/>
              <w:adjustRightInd/>
              <w:rPr>
                <w:sz w:val="22"/>
              </w:rPr>
            </w:pPr>
            <w:r w:rsidRPr="00AD37F4">
              <w:rPr>
                <w:sz w:val="22"/>
              </w:rPr>
              <w:t>Реконструкция системы обеззараживания воды</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2021</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3</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AD37F4" w:rsidRPr="00AD37F4" w:rsidRDefault="00AD37F4" w:rsidP="00AD37F4">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AD37F4" w:rsidRPr="00AD37F4" w:rsidRDefault="00AD37F4" w:rsidP="00AD37F4">
            <w:pPr>
              <w:widowControl/>
              <w:autoSpaceDE/>
              <w:autoSpaceDN/>
              <w:adjustRightInd/>
              <w:rPr>
                <w:sz w:val="22"/>
              </w:rPr>
            </w:pPr>
            <w:r w:rsidRPr="00AD37F4">
              <w:rPr>
                <w:sz w:val="22"/>
              </w:rPr>
              <w:t>общей протяженностью 10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2019-2020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73 394,30</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73 394,30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4</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AD37F4" w:rsidRPr="00AD37F4" w:rsidRDefault="00AD37F4" w:rsidP="00AD37F4">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5</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AD37F4" w:rsidRPr="00AD37F4" w:rsidRDefault="00AD37F4" w:rsidP="00AD37F4">
            <w:pPr>
              <w:widowControl/>
              <w:autoSpaceDE/>
              <w:autoSpaceDN/>
              <w:adjustRightInd/>
              <w:rPr>
                <w:sz w:val="22"/>
              </w:rPr>
            </w:pPr>
            <w:r w:rsidRPr="00AD37F4">
              <w:rPr>
                <w:sz w:val="22"/>
                <w:lang w:val="en-US"/>
              </w:rPr>
              <w:t>d</w:t>
            </w:r>
            <w:r w:rsidRPr="00AD37F4">
              <w:rPr>
                <w:sz w:val="22"/>
              </w:rPr>
              <w:t>-100 мм, протяженность 200 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754,94</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754,94</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6</w:t>
            </w:r>
          </w:p>
        </w:tc>
        <w:tc>
          <w:tcPr>
            <w:tcW w:w="3148" w:type="dxa"/>
            <w:vAlign w:val="center"/>
          </w:tcPr>
          <w:p w:rsidR="00AD37F4" w:rsidRPr="00AD37F4" w:rsidRDefault="00AD37F4" w:rsidP="00AD37F4">
            <w:pPr>
              <w:widowControl/>
              <w:autoSpaceDE/>
              <w:autoSpaceDN/>
              <w:adjustRightInd/>
              <w:rPr>
                <w:sz w:val="22"/>
              </w:rPr>
            </w:pPr>
            <w:r w:rsidRPr="00AD37F4">
              <w:rPr>
                <w:sz w:val="22"/>
              </w:rPr>
              <w:t>Подключение к централизованной системе водоснабжения Западного района.</w:t>
            </w:r>
          </w:p>
          <w:p w:rsidR="00AD37F4" w:rsidRPr="00AD37F4" w:rsidRDefault="00AD37F4" w:rsidP="00AD37F4">
            <w:pPr>
              <w:widowControl/>
              <w:autoSpaceDE/>
              <w:autoSpaceDN/>
              <w:adjustRightInd/>
              <w:rPr>
                <w:sz w:val="22"/>
              </w:rPr>
            </w:pPr>
            <w:r w:rsidRPr="00AD37F4">
              <w:rPr>
                <w:sz w:val="22"/>
              </w:rPr>
              <w:t xml:space="preserve">Строительство сетей водоснабжения по улицам Горького, Шевченко, </w:t>
            </w:r>
            <w:proofErr w:type="gramStart"/>
            <w:r w:rsidRPr="00AD37F4">
              <w:rPr>
                <w:sz w:val="22"/>
              </w:rPr>
              <w:t>Октябрьская</w:t>
            </w:r>
            <w:proofErr w:type="gramEnd"/>
            <w:r w:rsidRPr="00AD37F4">
              <w:rPr>
                <w:sz w:val="22"/>
              </w:rPr>
              <w:t xml:space="preserve">, Западная, </w:t>
            </w:r>
            <w:proofErr w:type="spellStart"/>
            <w:r w:rsidRPr="00AD37F4">
              <w:rPr>
                <w:sz w:val="22"/>
              </w:rPr>
              <w:t>Бр</w:t>
            </w:r>
            <w:proofErr w:type="spellEnd"/>
            <w:r w:rsidRPr="00AD37F4">
              <w:rPr>
                <w:sz w:val="22"/>
              </w:rPr>
              <w:t xml:space="preserve">. </w:t>
            </w:r>
            <w:proofErr w:type="spellStart"/>
            <w:r w:rsidRPr="00AD37F4">
              <w:rPr>
                <w:sz w:val="22"/>
              </w:rPr>
              <w:t>Гужавиных</w:t>
            </w:r>
            <w:proofErr w:type="spellEnd"/>
            <w:r w:rsidRPr="00AD37F4">
              <w:rPr>
                <w:sz w:val="22"/>
              </w:rPr>
              <w:t xml:space="preserve">, 20 лет Победы, </w:t>
            </w:r>
            <w:proofErr w:type="spellStart"/>
            <w:r w:rsidRPr="00AD37F4">
              <w:rPr>
                <w:sz w:val="22"/>
              </w:rPr>
              <w:lastRenderedPageBreak/>
              <w:t>Логутенко</w:t>
            </w:r>
            <w:proofErr w:type="spellEnd"/>
          </w:p>
        </w:tc>
        <w:tc>
          <w:tcPr>
            <w:tcW w:w="1375" w:type="dxa"/>
            <w:vMerge w:val="restart"/>
            <w:vAlign w:val="center"/>
          </w:tcPr>
          <w:p w:rsidR="00AD37F4" w:rsidRPr="00AD37F4" w:rsidRDefault="00AD37F4" w:rsidP="00AD37F4">
            <w:pPr>
              <w:widowControl/>
              <w:autoSpaceDE/>
              <w:autoSpaceDN/>
              <w:adjustRightInd/>
              <w:jc w:val="center"/>
              <w:rPr>
                <w:sz w:val="22"/>
              </w:rPr>
            </w:pPr>
            <w:r w:rsidRPr="00AD37F4">
              <w:rPr>
                <w:sz w:val="22"/>
              </w:rPr>
              <w:lastRenderedPageBreak/>
              <w:t>2021</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29 374,72</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7,78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29 374,72</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7</w:t>
            </w:r>
          </w:p>
        </w:tc>
        <w:tc>
          <w:tcPr>
            <w:tcW w:w="3148" w:type="dxa"/>
            <w:vAlign w:val="center"/>
          </w:tcPr>
          <w:p w:rsidR="00AD37F4" w:rsidRPr="00AD37F4" w:rsidRDefault="00AD37F4" w:rsidP="00AD37F4">
            <w:pPr>
              <w:widowControl/>
              <w:autoSpaceDE/>
              <w:autoSpaceDN/>
              <w:adjustRightInd/>
              <w:rPr>
                <w:sz w:val="22"/>
              </w:rPr>
            </w:pPr>
            <w:r w:rsidRPr="00AD37F4">
              <w:rPr>
                <w:b/>
                <w:sz w:val="22"/>
              </w:rPr>
              <w:t>1-й вариант</w:t>
            </w:r>
            <w:r w:rsidRPr="00AD37F4">
              <w:rPr>
                <w:sz w:val="22"/>
              </w:rPr>
              <w:t xml:space="preserve"> подключения к системе водоснабжения </w:t>
            </w:r>
          </w:p>
          <w:p w:rsidR="00AD37F4" w:rsidRPr="00AD37F4" w:rsidRDefault="00AD37F4" w:rsidP="00AD37F4">
            <w:pPr>
              <w:widowControl/>
              <w:autoSpaceDE/>
              <w:autoSpaceDN/>
              <w:adjustRightInd/>
              <w:rPr>
                <w:sz w:val="22"/>
              </w:rPr>
            </w:pPr>
            <w:r w:rsidRPr="00AD37F4">
              <w:rPr>
                <w:sz w:val="22"/>
              </w:rPr>
              <w:t>Южного района (подключение от существующей системы водоснабжения)</w:t>
            </w:r>
          </w:p>
        </w:tc>
        <w:tc>
          <w:tcPr>
            <w:tcW w:w="1375" w:type="dxa"/>
            <w:vMerge w:val="restart"/>
            <w:vAlign w:val="center"/>
          </w:tcPr>
          <w:p w:rsidR="00AD37F4" w:rsidRPr="00AD37F4" w:rsidRDefault="00AD37F4" w:rsidP="00AD37F4">
            <w:pPr>
              <w:widowControl/>
              <w:autoSpaceDE/>
              <w:autoSpaceDN/>
              <w:adjustRightInd/>
              <w:jc w:val="center"/>
              <w:rPr>
                <w:sz w:val="22"/>
              </w:rPr>
            </w:pPr>
            <w:r w:rsidRPr="00AD37F4">
              <w:rPr>
                <w:sz w:val="22"/>
              </w:rPr>
              <w:t>2019</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44 163,99</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11,7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44 163,99</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7.1</w:t>
            </w:r>
          </w:p>
        </w:tc>
        <w:tc>
          <w:tcPr>
            <w:tcW w:w="3148" w:type="dxa"/>
            <w:vAlign w:val="center"/>
          </w:tcPr>
          <w:p w:rsidR="00AD37F4" w:rsidRPr="00AD37F4" w:rsidRDefault="00AD37F4" w:rsidP="00AD37F4">
            <w:pPr>
              <w:widowControl/>
              <w:autoSpaceDE/>
              <w:autoSpaceDN/>
              <w:adjustRightInd/>
              <w:rPr>
                <w:sz w:val="22"/>
              </w:rPr>
            </w:pPr>
            <w:r w:rsidRPr="00AD37F4">
              <w:rPr>
                <w:b/>
                <w:sz w:val="22"/>
              </w:rPr>
              <w:t>2-й вариант</w:t>
            </w:r>
            <w:r w:rsidRPr="00AD37F4">
              <w:rPr>
                <w:sz w:val="22"/>
              </w:rPr>
              <w:t xml:space="preserve"> подключения к системе водоснабжения</w:t>
            </w:r>
          </w:p>
          <w:p w:rsidR="00AD37F4" w:rsidRPr="00AD37F4" w:rsidRDefault="00AD37F4" w:rsidP="00AD37F4">
            <w:pPr>
              <w:widowControl/>
              <w:autoSpaceDE/>
              <w:autoSpaceDN/>
              <w:adjustRightInd/>
              <w:rPr>
                <w:sz w:val="22"/>
              </w:rPr>
            </w:pPr>
            <w:r w:rsidRPr="00AD37F4">
              <w:rPr>
                <w:sz w:val="22"/>
              </w:rPr>
              <w:t>Южного района (строительство водозабора на территории района и подключение района к новому водозабору)</w:t>
            </w:r>
          </w:p>
        </w:tc>
        <w:tc>
          <w:tcPr>
            <w:tcW w:w="1375" w:type="dxa"/>
            <w:vMerge w:val="restart"/>
            <w:vAlign w:val="center"/>
          </w:tcPr>
          <w:p w:rsidR="00AD37F4" w:rsidRPr="00AD37F4" w:rsidRDefault="00AD37F4" w:rsidP="00AD37F4">
            <w:pPr>
              <w:widowControl/>
              <w:autoSpaceDE/>
              <w:autoSpaceDN/>
              <w:adjustRightInd/>
              <w:jc w:val="center"/>
              <w:rPr>
                <w:sz w:val="22"/>
              </w:rPr>
            </w:pPr>
            <w:r w:rsidRPr="00AD37F4">
              <w:rPr>
                <w:sz w:val="22"/>
              </w:rPr>
              <w:t>2019</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38 680,80</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tcBorders>
              <w:bottom w:val="single" w:sz="4" w:space="0" w:color="auto"/>
            </w:tcBorders>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водозаборного узла</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shd w:val="clear" w:color="auto" w:fill="auto"/>
            <w:vAlign w:val="center"/>
          </w:tcPr>
          <w:p w:rsidR="00AD37F4" w:rsidRPr="00AD37F4" w:rsidRDefault="00AD37F4" w:rsidP="00AD37F4">
            <w:pPr>
              <w:widowControl/>
              <w:autoSpaceDE/>
              <w:autoSpaceDN/>
              <w:adjustRightInd/>
              <w:jc w:val="center"/>
              <w:rPr>
                <w:sz w:val="22"/>
              </w:rPr>
            </w:pPr>
            <w:r w:rsidRPr="00AD37F4">
              <w:rPr>
                <w:sz w:val="22"/>
              </w:rPr>
              <w:t>1 500,00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9,85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37 180,80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8</w:t>
            </w:r>
          </w:p>
        </w:tc>
        <w:tc>
          <w:tcPr>
            <w:tcW w:w="3148" w:type="dxa"/>
            <w:vAlign w:val="center"/>
          </w:tcPr>
          <w:p w:rsidR="00AD37F4" w:rsidRPr="00AD37F4" w:rsidRDefault="00AD37F4" w:rsidP="00AD37F4">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AD37F4" w:rsidRPr="00AD37F4" w:rsidRDefault="00AD37F4" w:rsidP="00AD37F4">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2018-2019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10 964,55</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5 482,27</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5 482,27</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9</w:t>
            </w: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w:t>
            </w:r>
          </w:p>
          <w:p w:rsidR="00AD37F4" w:rsidRPr="00AD37F4" w:rsidRDefault="00AD37F4" w:rsidP="00AD37F4">
            <w:pPr>
              <w:widowControl/>
              <w:autoSpaceDE/>
              <w:autoSpaceDN/>
              <w:adjustRightInd/>
              <w:jc w:val="center"/>
              <w:rPr>
                <w:sz w:val="22"/>
              </w:rPr>
            </w:pPr>
            <w:r w:rsidRPr="00AD37F4">
              <w:rPr>
                <w:sz w:val="22"/>
              </w:rPr>
              <w:t>проекту</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w:t>
            </w:r>
          </w:p>
          <w:p w:rsidR="00AD37F4" w:rsidRPr="00AD37F4" w:rsidRDefault="00AD37F4" w:rsidP="00AD37F4">
            <w:pPr>
              <w:widowControl/>
              <w:autoSpaceDE/>
              <w:autoSpaceDN/>
              <w:adjustRightInd/>
              <w:jc w:val="center"/>
              <w:rPr>
                <w:sz w:val="22"/>
              </w:rPr>
            </w:pPr>
            <w:r w:rsidRPr="00AD37F4">
              <w:rPr>
                <w:sz w:val="22"/>
              </w:rPr>
              <w:t>проекту</w:t>
            </w: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10</w:t>
            </w:r>
          </w:p>
        </w:tc>
        <w:tc>
          <w:tcPr>
            <w:tcW w:w="3148" w:type="dxa"/>
            <w:vAlign w:val="center"/>
          </w:tcPr>
          <w:p w:rsidR="00AD37F4" w:rsidRPr="00AD37F4" w:rsidRDefault="00AD37F4" w:rsidP="00AD37F4">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11</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2018</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техническим</w:t>
            </w:r>
          </w:p>
          <w:p w:rsidR="00AD37F4" w:rsidRPr="00AD37F4" w:rsidRDefault="00AD37F4" w:rsidP="00AD37F4">
            <w:pPr>
              <w:widowControl/>
              <w:autoSpaceDE/>
              <w:autoSpaceDN/>
              <w:adjustRightInd/>
              <w:jc w:val="center"/>
              <w:rPr>
                <w:sz w:val="22"/>
              </w:rPr>
            </w:pPr>
            <w:r w:rsidRPr="00AD37F4">
              <w:rPr>
                <w:sz w:val="22"/>
              </w:rPr>
              <w:t>условиям</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По тех.</w:t>
            </w:r>
          </w:p>
          <w:p w:rsidR="00AD37F4" w:rsidRPr="00AD37F4" w:rsidRDefault="00AD37F4" w:rsidP="00AD37F4">
            <w:pPr>
              <w:widowControl/>
              <w:autoSpaceDE/>
              <w:autoSpaceDN/>
              <w:adjustRightInd/>
              <w:jc w:val="center"/>
              <w:rPr>
                <w:sz w:val="22"/>
              </w:rPr>
            </w:pPr>
            <w:r w:rsidRPr="00AD37F4">
              <w:rPr>
                <w:sz w:val="22"/>
              </w:rPr>
              <w:t>условиям</w:t>
            </w:r>
          </w:p>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12</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нового участка сети от баков НС </w:t>
            </w:r>
          </w:p>
          <w:p w:rsidR="00AD37F4" w:rsidRPr="00AD37F4" w:rsidRDefault="00AD37F4" w:rsidP="00AD37F4">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до котельной «</w:t>
            </w:r>
            <w:proofErr w:type="spellStart"/>
            <w:r w:rsidRPr="00AD37F4">
              <w:rPr>
                <w:sz w:val="22"/>
              </w:rPr>
              <w:t>Челябоблкоммунэнерго</w:t>
            </w:r>
            <w:proofErr w:type="spellEnd"/>
            <w:r w:rsidRPr="00AD37F4">
              <w:rPr>
                <w:sz w:val="22"/>
              </w:rPr>
              <w:t>»</w:t>
            </w:r>
          </w:p>
          <w:p w:rsidR="00AD37F4" w:rsidRPr="00AD37F4" w:rsidRDefault="00AD37F4" w:rsidP="00AD37F4">
            <w:pPr>
              <w:widowControl/>
              <w:autoSpaceDE/>
              <w:autoSpaceDN/>
              <w:adjustRightInd/>
              <w:rPr>
                <w:sz w:val="22"/>
              </w:rPr>
            </w:pPr>
            <w:r w:rsidRPr="00AD37F4">
              <w:rPr>
                <w:sz w:val="22"/>
                <w:lang w:val="en-US"/>
              </w:rPr>
              <w:t>d</w:t>
            </w:r>
            <w:r w:rsidRPr="00AD37F4">
              <w:rPr>
                <w:sz w:val="22"/>
              </w:rPr>
              <w:t>-150 мм, протяженность 1,7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7 396,72</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7 396,72</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13</w:t>
            </w: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2022</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054" w:type="dxa"/>
            <w:gridSpan w:val="3"/>
            <w:vAlign w:val="center"/>
          </w:tcPr>
          <w:p w:rsidR="00AD37F4" w:rsidRPr="00AD37F4" w:rsidRDefault="00AD37F4" w:rsidP="00AD37F4">
            <w:pPr>
              <w:widowControl/>
              <w:autoSpaceDE/>
              <w:autoSpaceDN/>
              <w:adjustRightInd/>
              <w:jc w:val="center"/>
              <w:rPr>
                <w:b/>
                <w:sz w:val="22"/>
              </w:rPr>
            </w:pPr>
            <w:r w:rsidRPr="00AD37F4">
              <w:rPr>
                <w:b/>
                <w:sz w:val="22"/>
              </w:rPr>
              <w:t>ВСЕГО тыс. руб.</w:t>
            </w:r>
          </w:p>
        </w:tc>
        <w:tc>
          <w:tcPr>
            <w:tcW w:w="1528" w:type="dxa"/>
            <w:vAlign w:val="center"/>
          </w:tcPr>
          <w:p w:rsidR="00AD37F4" w:rsidRPr="00AD37F4" w:rsidRDefault="00AD37F4" w:rsidP="00AD37F4">
            <w:pPr>
              <w:widowControl/>
              <w:autoSpaceDE/>
              <w:autoSpaceDN/>
              <w:adjustRightInd/>
              <w:jc w:val="center"/>
              <w:rPr>
                <w:b/>
                <w:sz w:val="22"/>
              </w:rPr>
            </w:pPr>
            <w:r w:rsidRPr="00AD37F4">
              <w:rPr>
                <w:b/>
                <w:sz w:val="22"/>
              </w:rPr>
              <w:t>204 730,01</w:t>
            </w:r>
          </w:p>
        </w:tc>
        <w:tc>
          <w:tcPr>
            <w:tcW w:w="666" w:type="dxa"/>
            <w:vAlign w:val="center"/>
          </w:tcPr>
          <w:p w:rsidR="00AD37F4" w:rsidRPr="00AD37F4" w:rsidRDefault="00AD37F4" w:rsidP="00AD37F4">
            <w:pPr>
              <w:widowControl/>
              <w:autoSpaceDE/>
              <w:autoSpaceDN/>
              <w:adjustRightInd/>
              <w:jc w:val="center"/>
              <w:rPr>
                <w:b/>
                <w:sz w:val="22"/>
              </w:rPr>
            </w:pPr>
            <w:r w:rsidRPr="00AD37F4">
              <w:rPr>
                <w:b/>
                <w:sz w:val="22"/>
              </w:rPr>
              <w:t>-</w:t>
            </w:r>
          </w:p>
        </w:tc>
        <w:tc>
          <w:tcPr>
            <w:tcW w:w="1106" w:type="dxa"/>
            <w:vAlign w:val="center"/>
          </w:tcPr>
          <w:p w:rsidR="00AD37F4" w:rsidRPr="00AD37F4" w:rsidRDefault="00AD37F4" w:rsidP="00AD37F4">
            <w:pPr>
              <w:widowControl/>
              <w:autoSpaceDE/>
              <w:autoSpaceDN/>
              <w:adjustRightInd/>
              <w:jc w:val="center"/>
              <w:rPr>
                <w:b/>
                <w:sz w:val="22"/>
              </w:rPr>
            </w:pPr>
            <w:r w:rsidRPr="00AD37F4">
              <w:rPr>
                <w:b/>
                <w:sz w:val="22"/>
              </w:rPr>
              <w:t>5 482,27</w:t>
            </w:r>
          </w:p>
        </w:tc>
        <w:tc>
          <w:tcPr>
            <w:tcW w:w="1206" w:type="dxa"/>
            <w:vAlign w:val="center"/>
          </w:tcPr>
          <w:p w:rsidR="00AD37F4" w:rsidRPr="00AD37F4" w:rsidRDefault="00AD37F4" w:rsidP="00AD37F4">
            <w:pPr>
              <w:widowControl/>
              <w:autoSpaceDE/>
              <w:autoSpaceDN/>
              <w:adjustRightInd/>
              <w:jc w:val="center"/>
              <w:rPr>
                <w:b/>
                <w:sz w:val="22"/>
              </w:rPr>
            </w:pPr>
            <w:r w:rsidRPr="00AD37F4">
              <w:rPr>
                <w:b/>
                <w:sz w:val="22"/>
              </w:rPr>
              <w:t>199 247,74</w:t>
            </w:r>
          </w:p>
        </w:tc>
        <w:tc>
          <w:tcPr>
            <w:tcW w:w="1072" w:type="dxa"/>
            <w:vAlign w:val="center"/>
          </w:tcPr>
          <w:p w:rsidR="00AD37F4" w:rsidRPr="00AD37F4" w:rsidRDefault="00AD37F4" w:rsidP="00AD37F4">
            <w:pPr>
              <w:widowControl/>
              <w:autoSpaceDE/>
              <w:autoSpaceDN/>
              <w:adjustRightInd/>
              <w:jc w:val="center"/>
              <w:rPr>
                <w:b/>
                <w:sz w:val="22"/>
              </w:rPr>
            </w:pPr>
            <w:r w:rsidRPr="00AD37F4">
              <w:rPr>
                <w:b/>
                <w:sz w:val="22"/>
              </w:rPr>
              <w:t>-</w:t>
            </w:r>
          </w:p>
        </w:tc>
      </w:tr>
    </w:tbl>
    <w:p w:rsidR="00F44BF5" w:rsidRPr="00F44BF5" w:rsidRDefault="00F44BF5" w:rsidP="00F44BF5">
      <w:pPr>
        <w:ind w:left="-567" w:firstLine="567"/>
        <w:jc w:val="both"/>
        <w:rPr>
          <w:rFonts w:eastAsia="Calibri"/>
          <w:iCs/>
          <w:sz w:val="24"/>
          <w:szCs w:val="24"/>
        </w:rPr>
      </w:pPr>
      <w:r w:rsidRPr="00F44BF5">
        <w:rPr>
          <w:rFonts w:eastAsia="Calibri"/>
          <w:iCs/>
          <w:sz w:val="24"/>
          <w:szCs w:val="24"/>
        </w:rPr>
        <w:t>Объем инвестиций определены по укрупнённым показателям на основании объектов аналогов и должны быть уточнены на стадии проектирования.</w:t>
      </w:r>
    </w:p>
    <w:p w:rsidR="00AD37F4" w:rsidRDefault="00AD37F4" w:rsidP="001C554E">
      <w:pPr>
        <w:widowControl/>
        <w:autoSpaceDE/>
        <w:autoSpaceDN/>
        <w:adjustRightInd/>
        <w:ind w:left="-567" w:firstLine="567"/>
        <w:rPr>
          <w:rFonts w:eastAsia="Calibri"/>
          <w:iCs/>
          <w:sz w:val="24"/>
          <w:szCs w:val="24"/>
        </w:rPr>
        <w:sectPr w:rsidR="00AD37F4" w:rsidSect="00F44BF5">
          <w:pgSz w:w="11906" w:h="16838"/>
          <w:pgMar w:top="1134" w:right="566" w:bottom="1134" w:left="1701" w:header="708" w:footer="708" w:gutter="0"/>
          <w:cols w:space="720"/>
        </w:sect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23" w:name="_Toc500917947"/>
      <w:r>
        <w:rPr>
          <w:rFonts w:ascii="Times New Roman" w:hAnsi="Times New Roman"/>
          <w:color w:val="auto"/>
        </w:rPr>
        <w:lastRenderedPageBreak/>
        <w:t>Программа инвестиционных проектов в водоотведении</w:t>
      </w:r>
      <w:bookmarkEnd w:id="23"/>
    </w:p>
    <w:p w:rsidR="00C31FD6" w:rsidRDefault="00C31FD6" w:rsidP="001C554E">
      <w:pPr>
        <w:ind w:left="-567" w:firstLine="567"/>
        <w:jc w:val="both"/>
        <w:rPr>
          <w:sz w:val="24"/>
          <w:szCs w:val="24"/>
        </w:rPr>
      </w:pPr>
    </w:p>
    <w:p w:rsidR="009229B4" w:rsidRPr="009229B4" w:rsidRDefault="009229B4" w:rsidP="009229B4">
      <w:pPr>
        <w:ind w:left="-567" w:firstLine="567"/>
        <w:jc w:val="both"/>
        <w:rPr>
          <w:sz w:val="24"/>
          <w:szCs w:val="24"/>
        </w:rPr>
      </w:pPr>
      <w:r>
        <w:rPr>
          <w:sz w:val="24"/>
          <w:szCs w:val="24"/>
        </w:rPr>
        <w:t xml:space="preserve">В целях реализации </w:t>
      </w:r>
      <w:r w:rsidRPr="009229B4">
        <w:rPr>
          <w:sz w:val="24"/>
          <w:szCs w:val="24"/>
        </w:rPr>
        <w:t xml:space="preserve">инвестиционных проектов </w:t>
      </w:r>
      <w:r>
        <w:rPr>
          <w:sz w:val="24"/>
          <w:szCs w:val="24"/>
        </w:rPr>
        <w:t>по систе</w:t>
      </w:r>
      <w:r w:rsidRPr="009229B4">
        <w:rPr>
          <w:sz w:val="24"/>
          <w:szCs w:val="24"/>
        </w:rPr>
        <w:t>м</w:t>
      </w:r>
      <w:r>
        <w:rPr>
          <w:sz w:val="24"/>
          <w:szCs w:val="24"/>
        </w:rPr>
        <w:t>е</w:t>
      </w:r>
      <w:r w:rsidRPr="009229B4">
        <w:rPr>
          <w:sz w:val="24"/>
          <w:szCs w:val="24"/>
        </w:rPr>
        <w:t xml:space="preserve"> водоотведения Карабашского городского округа до 2028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надёжности систем жизнеобеспечения. Данные мероприятия можно разделить на следующие категории:</w:t>
      </w:r>
    </w:p>
    <w:p w:rsidR="009229B4" w:rsidRPr="009229B4" w:rsidRDefault="009229B4" w:rsidP="009229B4">
      <w:pPr>
        <w:ind w:left="-567" w:firstLine="567"/>
        <w:jc w:val="both"/>
        <w:rPr>
          <w:sz w:val="24"/>
          <w:szCs w:val="24"/>
        </w:rPr>
      </w:pPr>
      <w:r w:rsidRPr="009229B4">
        <w:rPr>
          <w:sz w:val="24"/>
          <w:szCs w:val="24"/>
        </w:rPr>
        <w:t>- реконструкция самотечных и напорных канализационных коллекторов для обеспечения надежности системы водоотведения Карабашского городского округа;</w:t>
      </w:r>
    </w:p>
    <w:p w:rsidR="009229B4" w:rsidRPr="009229B4" w:rsidRDefault="009229B4" w:rsidP="009229B4">
      <w:pPr>
        <w:ind w:left="-567" w:firstLine="567"/>
        <w:jc w:val="both"/>
        <w:rPr>
          <w:sz w:val="24"/>
          <w:szCs w:val="24"/>
        </w:rPr>
      </w:pPr>
      <w:r w:rsidRPr="009229B4">
        <w:rPr>
          <w:sz w:val="24"/>
          <w:szCs w:val="24"/>
        </w:rPr>
        <w:t>- реконструкция существующих канализационных насосных станций;</w:t>
      </w:r>
    </w:p>
    <w:p w:rsidR="009229B4" w:rsidRPr="009229B4" w:rsidRDefault="009229B4" w:rsidP="009229B4">
      <w:pPr>
        <w:ind w:left="-567" w:firstLine="567"/>
        <w:jc w:val="both"/>
        <w:rPr>
          <w:sz w:val="24"/>
          <w:szCs w:val="24"/>
        </w:rPr>
      </w:pPr>
      <w:r w:rsidRPr="009229B4">
        <w:rPr>
          <w:sz w:val="24"/>
          <w:szCs w:val="24"/>
        </w:rPr>
        <w:t xml:space="preserve">- строительство новых канализационных насосных станций; </w:t>
      </w:r>
    </w:p>
    <w:p w:rsidR="009229B4" w:rsidRPr="009229B4" w:rsidRDefault="009229B4" w:rsidP="009229B4">
      <w:pPr>
        <w:ind w:left="-567" w:firstLine="567"/>
        <w:jc w:val="both"/>
        <w:rPr>
          <w:sz w:val="24"/>
          <w:szCs w:val="24"/>
        </w:rPr>
      </w:pPr>
      <w:r w:rsidRPr="009229B4">
        <w:rPr>
          <w:sz w:val="24"/>
          <w:szCs w:val="24"/>
        </w:rPr>
        <w:t>- строительство сетей водоотведения для подключения объектов капитального строительства;</w:t>
      </w:r>
    </w:p>
    <w:p w:rsidR="009229B4" w:rsidRPr="009229B4" w:rsidRDefault="009229B4" w:rsidP="009229B4">
      <w:pPr>
        <w:ind w:left="-567" w:firstLine="567"/>
        <w:jc w:val="both"/>
        <w:rPr>
          <w:sz w:val="24"/>
          <w:szCs w:val="24"/>
        </w:rPr>
      </w:pPr>
      <w:r w:rsidRPr="009229B4">
        <w:rPr>
          <w:sz w:val="24"/>
          <w:szCs w:val="24"/>
        </w:rPr>
        <w:t>- реконструкция существующих канализационных очистных сооружений;</w:t>
      </w:r>
    </w:p>
    <w:p w:rsidR="009229B4" w:rsidRDefault="009229B4" w:rsidP="009229B4">
      <w:pPr>
        <w:ind w:left="-567" w:firstLine="567"/>
        <w:jc w:val="both"/>
        <w:rPr>
          <w:sz w:val="24"/>
          <w:szCs w:val="24"/>
        </w:rPr>
      </w:pPr>
      <w:r w:rsidRPr="009229B4">
        <w:rPr>
          <w:sz w:val="24"/>
          <w:szCs w:val="24"/>
        </w:rPr>
        <w:t>- строительство новых канализационных очистных сооружений.</w:t>
      </w:r>
    </w:p>
    <w:p w:rsidR="009229B4" w:rsidRDefault="009229B4" w:rsidP="001C554E">
      <w:pPr>
        <w:ind w:left="-567" w:firstLine="567"/>
        <w:jc w:val="both"/>
        <w:rPr>
          <w:sz w:val="24"/>
          <w:szCs w:val="24"/>
        </w:rPr>
      </w:pPr>
      <w:r w:rsidRPr="009229B4">
        <w:rPr>
          <w:sz w:val="24"/>
          <w:szCs w:val="24"/>
        </w:rPr>
        <w:t>Общий объем капитальных вложений, напра</w:t>
      </w:r>
      <w:r w:rsidR="00262B52">
        <w:rPr>
          <w:sz w:val="24"/>
          <w:szCs w:val="24"/>
        </w:rPr>
        <w:t>вленных на строительство, рекон</w:t>
      </w:r>
      <w:r w:rsidRPr="009229B4">
        <w:rPr>
          <w:sz w:val="24"/>
          <w:szCs w:val="24"/>
        </w:rPr>
        <w:t>струкцию и модернизацию объектов системы водоотведения Карабашского городского округа, составил 56,386 млн. рублей. Более подробна</w:t>
      </w:r>
      <w:r w:rsidR="00262B52">
        <w:rPr>
          <w:sz w:val="24"/>
          <w:szCs w:val="24"/>
        </w:rPr>
        <w:t>я информация по капитальным вло</w:t>
      </w:r>
      <w:r w:rsidRPr="009229B4">
        <w:rPr>
          <w:sz w:val="24"/>
          <w:szCs w:val="24"/>
        </w:rPr>
        <w:t>жениям с разбивкой по годам, представлена в</w:t>
      </w:r>
      <w:r>
        <w:rPr>
          <w:sz w:val="24"/>
          <w:szCs w:val="24"/>
        </w:rPr>
        <w:t xml:space="preserve"> таблице 41.</w:t>
      </w:r>
    </w:p>
    <w:p w:rsidR="00C31FD6" w:rsidRDefault="00C31FD6" w:rsidP="001C554E">
      <w:pPr>
        <w:ind w:left="-567" w:firstLine="567"/>
        <w:jc w:val="both"/>
        <w:rPr>
          <w:sz w:val="24"/>
          <w:szCs w:val="24"/>
        </w:rPr>
      </w:pPr>
    </w:p>
    <w:p w:rsidR="009229B4" w:rsidRDefault="009229B4" w:rsidP="001C554E">
      <w:pPr>
        <w:ind w:left="-567" w:firstLine="567"/>
        <w:jc w:val="both"/>
        <w:rPr>
          <w:b/>
          <w:sz w:val="24"/>
          <w:szCs w:val="24"/>
        </w:rPr>
      </w:pPr>
      <w:r w:rsidRPr="009229B4">
        <w:rPr>
          <w:b/>
          <w:sz w:val="24"/>
          <w:szCs w:val="24"/>
        </w:rPr>
        <w:t>Таблица 41. Укрупнённые показатели  стоимости мероприятий «Системы водоотведения» Карабашского городского округа до 2028 года</w:t>
      </w:r>
    </w:p>
    <w:tbl>
      <w:tblPr>
        <w:tblStyle w:val="413"/>
        <w:tblpPr w:leftFromText="180" w:rightFromText="180" w:vertAnchor="text" w:horzAnchor="margin" w:tblpXSpec="center" w:tblpY="147"/>
        <w:tblW w:w="5376" w:type="pct"/>
        <w:tblLayout w:type="fixed"/>
        <w:tblLook w:val="04A0" w:firstRow="1" w:lastRow="0" w:firstColumn="1" w:lastColumn="0" w:noHBand="0" w:noVBand="1"/>
      </w:tblPr>
      <w:tblGrid>
        <w:gridCol w:w="674"/>
        <w:gridCol w:w="4250"/>
        <w:gridCol w:w="994"/>
        <w:gridCol w:w="825"/>
        <w:gridCol w:w="1019"/>
        <w:gridCol w:w="1284"/>
        <w:gridCol w:w="1245"/>
      </w:tblGrid>
      <w:tr w:rsidR="009229B4" w:rsidRPr="009229B4" w:rsidTr="009229B4">
        <w:trPr>
          <w:trHeight w:val="77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229B4" w:rsidRPr="009229B4" w:rsidRDefault="009229B4" w:rsidP="009229B4">
            <w:pPr>
              <w:widowControl/>
              <w:autoSpaceDE/>
              <w:autoSpaceDN/>
              <w:adjustRightInd/>
              <w:jc w:val="center"/>
              <w:rPr>
                <w:sz w:val="22"/>
              </w:rPr>
            </w:pPr>
            <w:r w:rsidRPr="009229B4">
              <w:rPr>
                <w:sz w:val="22"/>
              </w:rPr>
              <w:t xml:space="preserve">№ </w:t>
            </w:r>
            <w:proofErr w:type="gramStart"/>
            <w:r w:rsidRPr="009229B4">
              <w:rPr>
                <w:sz w:val="22"/>
              </w:rPr>
              <w:t>п</w:t>
            </w:r>
            <w:proofErr w:type="gramEnd"/>
            <w:r w:rsidRPr="009229B4">
              <w:rPr>
                <w:sz w:val="22"/>
              </w:rPr>
              <w:t>/п</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Реконструкция, модернизация системы водоотведения</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Всего,</w:t>
            </w:r>
          </w:p>
          <w:p w:rsidR="009229B4" w:rsidRPr="009229B4" w:rsidRDefault="009229B4" w:rsidP="009229B4">
            <w:pPr>
              <w:widowControl/>
              <w:autoSpaceDE/>
              <w:autoSpaceDN/>
              <w:adjustRightInd/>
              <w:jc w:val="center"/>
              <w:rPr>
                <w:bCs/>
                <w:sz w:val="22"/>
              </w:rPr>
            </w:pPr>
            <w:r w:rsidRPr="009229B4">
              <w:rPr>
                <w:bCs/>
                <w:sz w:val="22"/>
              </w:rPr>
              <w:t>тыс. руб.</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2017</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2018</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2019-2023</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2024-2028</w:t>
            </w:r>
          </w:p>
        </w:tc>
      </w:tr>
      <w:tr w:rsidR="009229B4" w:rsidRPr="009229B4" w:rsidTr="009229B4">
        <w:trPr>
          <w:trHeight w:val="696"/>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bCs/>
                <w:sz w:val="22"/>
              </w:rPr>
            </w:pPr>
            <w:r w:rsidRPr="009229B4">
              <w:rPr>
                <w:b/>
                <w:bCs/>
                <w:sz w:val="22"/>
              </w:rPr>
              <w:t xml:space="preserve">Перечень мероприятий по строительству и реконструкции объектов </w:t>
            </w:r>
          </w:p>
          <w:p w:rsidR="009229B4" w:rsidRPr="009229B4" w:rsidRDefault="009229B4" w:rsidP="009229B4">
            <w:pPr>
              <w:widowControl/>
              <w:autoSpaceDE/>
              <w:autoSpaceDN/>
              <w:adjustRightInd/>
              <w:jc w:val="center"/>
              <w:rPr>
                <w:bCs/>
                <w:sz w:val="22"/>
              </w:rPr>
            </w:pPr>
            <w:r w:rsidRPr="009229B4">
              <w:rPr>
                <w:b/>
                <w:bCs/>
                <w:sz w:val="22"/>
              </w:rPr>
              <w:t>системы водоотведения Карабашского городского округа</w:t>
            </w:r>
          </w:p>
        </w:tc>
      </w:tr>
      <w:tr w:rsidR="009229B4" w:rsidRPr="009229B4" w:rsidTr="009229B4">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2 467,26</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2 467,26</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3</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3 700,89</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3 700,89</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4</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200 мм протяженностью 1,05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5 181,25</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5 181,25</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5</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напорного коллектора от КНС №3 до КГ-4 </w:t>
            </w:r>
          </w:p>
          <w:p w:rsidR="009229B4" w:rsidRPr="009229B4" w:rsidRDefault="009229B4" w:rsidP="009229B4">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2 375,3</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2 375,3</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7</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9229B4" w:rsidRPr="009229B4" w:rsidRDefault="009229B4" w:rsidP="009229B4">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9 454,17</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9 454,17</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8</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9 454,17</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9 454,17</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9</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23 752,98</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r w:rsidRPr="009229B4">
              <w:rPr>
                <w:color w:val="000000"/>
                <w:sz w:val="22"/>
                <w:lang w:eastAsia="da-DK"/>
              </w:rPr>
              <w:t>23 752,98</w:t>
            </w: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lastRenderedPageBreak/>
              <w:t>10</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новых единых городских очистных сооружений канализации с производительностью до 6,0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проекту</w:t>
            </w: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11</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 xml:space="preserve">Строительство </w:t>
            </w:r>
            <w:proofErr w:type="gramStart"/>
            <w:r w:rsidRPr="009229B4">
              <w:rPr>
                <w:sz w:val="22"/>
              </w:rPr>
              <w:t>новой</w:t>
            </w:r>
            <w:proofErr w:type="gramEnd"/>
            <w:r w:rsidRPr="009229B4">
              <w:rPr>
                <w:sz w:val="22"/>
              </w:rPr>
              <w:t xml:space="preserve"> КНС-6 в северо-восточном районе в районе ул. </w:t>
            </w:r>
            <w:proofErr w:type="spellStart"/>
            <w:r w:rsidRPr="009229B4">
              <w:rPr>
                <w:sz w:val="22"/>
              </w:rPr>
              <w:t>Ремес</w:t>
            </w:r>
            <w:proofErr w:type="spellEnd"/>
            <w:r w:rsidRPr="009229B4">
              <w:rPr>
                <w:sz w:val="22"/>
              </w:rPr>
              <w:t>-ленной;</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12</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Строительство КГ (</w:t>
            </w:r>
            <w:proofErr w:type="gramStart"/>
            <w:r w:rsidRPr="009229B4">
              <w:rPr>
                <w:sz w:val="22"/>
              </w:rPr>
              <w:t>проектируемая</w:t>
            </w:r>
            <w:proofErr w:type="gramEnd"/>
            <w:r w:rsidRPr="009229B4">
              <w:rPr>
                <w:sz w:val="22"/>
              </w:rPr>
              <w:t>)</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13</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9229B4">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14</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9229B4">
        <w:trPr>
          <w:trHeight w:val="267"/>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sz w:val="22"/>
              </w:rPr>
            </w:pPr>
            <w:r w:rsidRPr="009229B4">
              <w:rPr>
                <w:b/>
                <w:sz w:val="22"/>
              </w:rPr>
              <w:t>Всего:</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56 386,02</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11 349,4</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 xml:space="preserve">21 283,64 </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23 752,98</w:t>
            </w:r>
          </w:p>
        </w:tc>
      </w:tr>
      <w:tr w:rsidR="009229B4" w:rsidRPr="009229B4" w:rsidTr="009229B4">
        <w:trPr>
          <w:trHeight w:val="271"/>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sz w:val="22"/>
              </w:rPr>
            </w:pPr>
            <w:r w:rsidRPr="009229B4">
              <w:rPr>
                <w:b/>
                <w:sz w:val="22"/>
              </w:rPr>
              <w:t>Всего капиталовложений:</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56 386,02</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11 349,4</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21 283,64</w:t>
            </w:r>
          </w:p>
        </w:tc>
        <w:tc>
          <w:tcPr>
            <w:tcW w:w="6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23 752,98</w:t>
            </w:r>
          </w:p>
        </w:tc>
      </w:tr>
    </w:tbl>
    <w:p w:rsidR="009229B4" w:rsidRPr="00F44BF5" w:rsidRDefault="009229B4" w:rsidP="001C554E">
      <w:pPr>
        <w:ind w:left="-567" w:firstLine="567"/>
        <w:jc w:val="both"/>
        <w:rPr>
          <w:sz w:val="24"/>
          <w:szCs w:val="24"/>
        </w:rPr>
      </w:pPr>
    </w:p>
    <w:p w:rsidR="009229B4" w:rsidRPr="00F44BF5" w:rsidRDefault="00F44BF5" w:rsidP="001C554E">
      <w:pPr>
        <w:ind w:left="-567" w:firstLine="567"/>
        <w:jc w:val="both"/>
        <w:rPr>
          <w:sz w:val="24"/>
          <w:szCs w:val="24"/>
        </w:rPr>
      </w:pPr>
      <w:r w:rsidRPr="00F44BF5">
        <w:rPr>
          <w:sz w:val="24"/>
          <w:szCs w:val="24"/>
        </w:rPr>
        <w:t>Объем инвестиций определены по укрупнённым показателям на основании объектов аналогов и должны быть уточнены на стадии проектирования.</w:t>
      </w:r>
    </w:p>
    <w:p w:rsidR="00C31FD6" w:rsidRDefault="00C31FD6" w:rsidP="001C554E">
      <w:pPr>
        <w:ind w:left="-567" w:firstLine="567"/>
        <w:jc w:val="both"/>
        <w:rPr>
          <w:sz w:val="24"/>
          <w:szCs w:val="24"/>
        </w:rPr>
      </w:pPr>
      <w:r>
        <w:rPr>
          <w:sz w:val="24"/>
          <w:szCs w:val="24"/>
        </w:rPr>
        <w:t xml:space="preserve"> </w:t>
      </w: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24" w:name="_Toc500917948"/>
      <w:r>
        <w:rPr>
          <w:rFonts w:ascii="Times New Roman" w:hAnsi="Times New Roman"/>
          <w:color w:val="auto"/>
        </w:rPr>
        <w:lastRenderedPageBreak/>
        <w:t>Программа инвестиционных проектов в теплоснабжении</w:t>
      </w:r>
      <w:bookmarkEnd w:id="24"/>
    </w:p>
    <w:p w:rsidR="00C31FD6" w:rsidRDefault="00C31FD6" w:rsidP="001B25F1">
      <w:pPr>
        <w:pStyle w:val="aff1"/>
        <w:tabs>
          <w:tab w:val="left" w:pos="993"/>
        </w:tabs>
        <w:spacing w:line="240" w:lineRule="auto"/>
        <w:ind w:left="-567" w:firstLine="567"/>
        <w:rPr>
          <w:sz w:val="24"/>
          <w:szCs w:val="24"/>
        </w:rPr>
      </w:pPr>
    </w:p>
    <w:p w:rsidR="001B25F1" w:rsidRDefault="001B25F1" w:rsidP="001B25F1">
      <w:pPr>
        <w:ind w:left="-567" w:firstLine="567"/>
        <w:jc w:val="both"/>
        <w:rPr>
          <w:sz w:val="24"/>
          <w:szCs w:val="28"/>
        </w:rPr>
      </w:pPr>
      <w:r>
        <w:rPr>
          <w:sz w:val="24"/>
          <w:szCs w:val="24"/>
        </w:rPr>
        <w:t>Администрацией Карабашского городского округа утверждён п</w:t>
      </w:r>
      <w:r w:rsidRPr="00A247BE">
        <w:rPr>
          <w:sz w:val="24"/>
          <w:szCs w:val="28"/>
        </w:rPr>
        <w:t>лан мероприятий направленных на повышение надежности системы теплоснабжения Карабашского городского округа</w:t>
      </w:r>
      <w:r>
        <w:rPr>
          <w:sz w:val="24"/>
          <w:szCs w:val="28"/>
        </w:rPr>
        <w:t xml:space="preserve">, согласно которому </w:t>
      </w:r>
      <w:r w:rsidR="00262B52">
        <w:rPr>
          <w:sz w:val="24"/>
          <w:szCs w:val="28"/>
        </w:rPr>
        <w:t xml:space="preserve">выделяются инвестиционные </w:t>
      </w:r>
      <w:proofErr w:type="gramStart"/>
      <w:r w:rsidR="00262B52">
        <w:rPr>
          <w:sz w:val="24"/>
          <w:szCs w:val="28"/>
        </w:rPr>
        <w:t>проекты</w:t>
      </w:r>
      <w:proofErr w:type="gramEnd"/>
      <w:r w:rsidR="00262B52">
        <w:rPr>
          <w:sz w:val="24"/>
          <w:szCs w:val="28"/>
        </w:rPr>
        <w:t xml:space="preserve"> по системе теплоснабжения </w:t>
      </w:r>
      <w:r w:rsidR="00E66D51">
        <w:rPr>
          <w:sz w:val="24"/>
          <w:szCs w:val="28"/>
        </w:rPr>
        <w:t>представленные в таблице 42.</w:t>
      </w:r>
    </w:p>
    <w:p w:rsidR="00E66D51" w:rsidRDefault="00E66D51" w:rsidP="00E66D51">
      <w:pPr>
        <w:widowControl/>
        <w:autoSpaceDE/>
        <w:autoSpaceDN/>
        <w:adjustRightInd/>
        <w:ind w:left="-567" w:firstLine="567"/>
        <w:rPr>
          <w:rFonts w:eastAsia="Calibri"/>
          <w:b/>
          <w:iCs/>
          <w:sz w:val="24"/>
          <w:szCs w:val="24"/>
        </w:rPr>
      </w:pPr>
      <w:r w:rsidRPr="00AD37F4">
        <w:rPr>
          <w:rFonts w:eastAsia="Calibri"/>
          <w:b/>
          <w:iCs/>
          <w:sz w:val="24"/>
          <w:szCs w:val="24"/>
        </w:rPr>
        <w:t>Таблица 4</w:t>
      </w:r>
      <w:r>
        <w:rPr>
          <w:rFonts w:eastAsia="Calibri"/>
          <w:b/>
          <w:iCs/>
          <w:sz w:val="24"/>
          <w:szCs w:val="24"/>
        </w:rPr>
        <w:t>2</w:t>
      </w:r>
      <w:r w:rsidRPr="00AD37F4">
        <w:rPr>
          <w:rFonts w:eastAsia="Calibri"/>
          <w:b/>
          <w:iCs/>
          <w:sz w:val="24"/>
          <w:szCs w:val="24"/>
        </w:rPr>
        <w:t xml:space="preserve">. Мероприятия по системе </w:t>
      </w:r>
      <w:r>
        <w:rPr>
          <w:rFonts w:eastAsia="Calibri"/>
          <w:b/>
          <w:iCs/>
          <w:sz w:val="24"/>
          <w:szCs w:val="24"/>
        </w:rPr>
        <w:t>теплоснабжения</w:t>
      </w:r>
    </w:p>
    <w:tbl>
      <w:tblPr>
        <w:tblStyle w:val="43"/>
        <w:tblW w:w="11057" w:type="dxa"/>
        <w:tblInd w:w="-1168" w:type="dxa"/>
        <w:tblLayout w:type="fixed"/>
        <w:tblLook w:val="04A0" w:firstRow="1" w:lastRow="0" w:firstColumn="1" w:lastColumn="0" w:noHBand="0" w:noVBand="1"/>
      </w:tblPr>
      <w:tblGrid>
        <w:gridCol w:w="567"/>
        <w:gridCol w:w="6555"/>
        <w:gridCol w:w="2126"/>
        <w:gridCol w:w="1809"/>
      </w:tblGrid>
      <w:tr w:rsidR="00E66D51" w:rsidRPr="00E66D51" w:rsidTr="00AB7C0A">
        <w:tc>
          <w:tcPr>
            <w:tcW w:w="567" w:type="dxa"/>
            <w:vAlign w:val="center"/>
          </w:tcPr>
          <w:p w:rsidR="00E66D51" w:rsidRPr="00E66D51" w:rsidRDefault="00E66D51" w:rsidP="00E66D51">
            <w:pPr>
              <w:widowControl/>
              <w:autoSpaceDE/>
              <w:autoSpaceDN/>
              <w:adjustRightInd/>
              <w:jc w:val="center"/>
              <w:rPr>
                <w:sz w:val="24"/>
                <w:szCs w:val="22"/>
              </w:rPr>
            </w:pPr>
            <w:r w:rsidRPr="00E66D51">
              <w:rPr>
                <w:sz w:val="24"/>
                <w:szCs w:val="22"/>
              </w:rPr>
              <w:t xml:space="preserve">№ </w:t>
            </w:r>
            <w:proofErr w:type="gramStart"/>
            <w:r w:rsidRPr="00E66D51">
              <w:rPr>
                <w:sz w:val="24"/>
                <w:szCs w:val="22"/>
              </w:rPr>
              <w:t>п</w:t>
            </w:r>
            <w:proofErr w:type="gramEnd"/>
            <w:r w:rsidRPr="00E66D51">
              <w:rPr>
                <w:sz w:val="24"/>
                <w:szCs w:val="22"/>
              </w:rPr>
              <w:t>/п</w:t>
            </w:r>
          </w:p>
        </w:tc>
        <w:tc>
          <w:tcPr>
            <w:tcW w:w="6555" w:type="dxa"/>
            <w:vAlign w:val="center"/>
          </w:tcPr>
          <w:p w:rsidR="00E66D51" w:rsidRPr="00E66D51" w:rsidRDefault="00E66D51" w:rsidP="00E66D51">
            <w:pPr>
              <w:widowControl/>
              <w:autoSpaceDE/>
              <w:autoSpaceDN/>
              <w:adjustRightInd/>
              <w:jc w:val="center"/>
              <w:rPr>
                <w:sz w:val="24"/>
                <w:szCs w:val="22"/>
              </w:rPr>
            </w:pPr>
            <w:r w:rsidRPr="00E66D51">
              <w:rPr>
                <w:sz w:val="24"/>
                <w:szCs w:val="22"/>
              </w:rPr>
              <w:t>Наименование мероприятия</w:t>
            </w:r>
          </w:p>
        </w:tc>
        <w:tc>
          <w:tcPr>
            <w:tcW w:w="2126" w:type="dxa"/>
            <w:vAlign w:val="center"/>
          </w:tcPr>
          <w:p w:rsidR="00E66D51" w:rsidRPr="00E66D51" w:rsidRDefault="00E66D51" w:rsidP="00E66D51">
            <w:pPr>
              <w:widowControl/>
              <w:autoSpaceDE/>
              <w:autoSpaceDN/>
              <w:adjustRightInd/>
              <w:jc w:val="center"/>
              <w:rPr>
                <w:sz w:val="24"/>
                <w:szCs w:val="22"/>
              </w:rPr>
            </w:pPr>
            <w:r w:rsidRPr="00E66D51">
              <w:rPr>
                <w:sz w:val="24"/>
                <w:szCs w:val="22"/>
              </w:rPr>
              <w:t>Ответственный исполнитель</w:t>
            </w:r>
          </w:p>
        </w:tc>
        <w:tc>
          <w:tcPr>
            <w:tcW w:w="1809" w:type="dxa"/>
            <w:vAlign w:val="center"/>
          </w:tcPr>
          <w:p w:rsidR="00E66D51" w:rsidRPr="00E66D51" w:rsidRDefault="00E66D51" w:rsidP="00E66D51">
            <w:pPr>
              <w:widowControl/>
              <w:autoSpaceDE/>
              <w:autoSpaceDN/>
              <w:adjustRightInd/>
              <w:jc w:val="center"/>
              <w:rPr>
                <w:sz w:val="24"/>
                <w:szCs w:val="22"/>
              </w:rPr>
            </w:pPr>
            <w:r w:rsidRPr="00E66D51">
              <w:rPr>
                <w:sz w:val="24"/>
                <w:szCs w:val="22"/>
              </w:rPr>
              <w:t>Срок исполнения</w:t>
            </w:r>
          </w:p>
        </w:tc>
      </w:tr>
      <w:tr w:rsidR="00E66D51" w:rsidRPr="00E66D51" w:rsidTr="00AB7C0A">
        <w:trPr>
          <w:trHeight w:val="3110"/>
        </w:trPr>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1</w:t>
            </w:r>
          </w:p>
        </w:tc>
        <w:tc>
          <w:tcPr>
            <w:tcW w:w="6555" w:type="dxa"/>
          </w:tcPr>
          <w:p w:rsidR="00E66D51" w:rsidRPr="00E66D51" w:rsidRDefault="00E66D51" w:rsidP="00E66D51">
            <w:pPr>
              <w:widowControl/>
              <w:autoSpaceDE/>
              <w:autoSpaceDN/>
              <w:adjustRightInd/>
              <w:contextualSpacing/>
              <w:rPr>
                <w:sz w:val="24"/>
                <w:szCs w:val="22"/>
              </w:rPr>
            </w:pPr>
            <w:r w:rsidRPr="00E66D51">
              <w:rPr>
                <w:sz w:val="24"/>
                <w:szCs w:val="22"/>
              </w:rPr>
              <w:t>До начала отопительного периода 2018-2019 года планируется завершение  газификации района ул. Ватутина для организации теплоснабжения и горячего водоснабжения:</w:t>
            </w:r>
          </w:p>
          <w:p w:rsidR="00E66D51" w:rsidRPr="00E66D51" w:rsidRDefault="00E66D51" w:rsidP="00E66D51">
            <w:pPr>
              <w:widowControl/>
              <w:autoSpaceDE/>
              <w:autoSpaceDN/>
              <w:adjustRightInd/>
              <w:ind w:firstLine="318"/>
              <w:contextualSpacing/>
              <w:rPr>
                <w:sz w:val="24"/>
                <w:szCs w:val="22"/>
              </w:rPr>
            </w:pPr>
            <w:r w:rsidRPr="00E66D51">
              <w:rPr>
                <w:sz w:val="24"/>
                <w:szCs w:val="22"/>
              </w:rPr>
              <w:t>-многоэтажных и общественных (соцкультбыт) зданий от локальной блочной газовой котельной (или индивидуальных встроено-пристроенных газовых котельных на одно здание);</w:t>
            </w:r>
          </w:p>
          <w:p w:rsidR="00E66D51" w:rsidRPr="00E66D51" w:rsidRDefault="00E66D51" w:rsidP="00E66D51">
            <w:pPr>
              <w:widowControl/>
              <w:autoSpaceDE/>
              <w:autoSpaceDN/>
              <w:adjustRightInd/>
              <w:ind w:firstLine="318"/>
              <w:contextualSpacing/>
              <w:rPr>
                <w:sz w:val="24"/>
                <w:szCs w:val="22"/>
              </w:rPr>
            </w:pPr>
            <w:r w:rsidRPr="00E66D51">
              <w:rPr>
                <w:sz w:val="24"/>
                <w:szCs w:val="22"/>
              </w:rPr>
              <w:t>-малоэтажной и усадебной застройки от индивидуальных источников теплоснабжения на природном газе, печном и твердом топливе;</w:t>
            </w:r>
          </w:p>
          <w:p w:rsidR="00E66D51" w:rsidRPr="00E66D51" w:rsidRDefault="00E66D51" w:rsidP="00E66D51">
            <w:pPr>
              <w:widowControl/>
              <w:autoSpaceDE/>
              <w:autoSpaceDN/>
              <w:adjustRightInd/>
              <w:ind w:firstLine="318"/>
              <w:contextualSpacing/>
              <w:rPr>
                <w:sz w:val="24"/>
                <w:szCs w:val="22"/>
              </w:rPr>
            </w:pPr>
            <w:r w:rsidRPr="00E66D51">
              <w:rPr>
                <w:sz w:val="24"/>
                <w:szCs w:val="22"/>
              </w:rPr>
              <w:t xml:space="preserve">С последующим выводом из эксплуатации ветки Ватутина диаметром </w:t>
            </w:r>
            <w:proofErr w:type="spellStart"/>
            <w:r w:rsidRPr="00E66D51">
              <w:rPr>
                <w:sz w:val="24"/>
                <w:szCs w:val="22"/>
              </w:rPr>
              <w:t>Ду</w:t>
            </w:r>
            <w:proofErr w:type="spellEnd"/>
            <w:r w:rsidRPr="00E66D51">
              <w:rPr>
                <w:sz w:val="24"/>
                <w:szCs w:val="22"/>
              </w:rPr>
              <w:t xml:space="preserve"> 200 на участке от ул. Южной до ул. Ватутина протяженностью примерно 900 м.</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октябрь 2018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2</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ля теплоснабжения МОУ СОШ школы № 2 г. Карабаша и жилых домов Северного района города</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По мере поступления сре</w:t>
            </w:r>
            <w:proofErr w:type="gramStart"/>
            <w:r w:rsidRPr="00E66D51">
              <w:rPr>
                <w:sz w:val="24"/>
                <w:szCs w:val="22"/>
              </w:rPr>
              <w:t>дств в б</w:t>
            </w:r>
            <w:proofErr w:type="gramEnd"/>
            <w:r w:rsidRPr="00E66D51">
              <w:rPr>
                <w:sz w:val="24"/>
                <w:szCs w:val="22"/>
              </w:rPr>
              <w:t>юджет</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3</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снижения потерь и увеличения располагаемых перепадов у потребителей тепловой энергии устранить местные </w:t>
            </w:r>
            <w:proofErr w:type="spellStart"/>
            <w:r w:rsidRPr="00E66D51">
              <w:rPr>
                <w:sz w:val="24"/>
                <w:szCs w:val="22"/>
              </w:rPr>
              <w:t>заужения</w:t>
            </w:r>
            <w:proofErr w:type="spellEnd"/>
            <w:r w:rsidRPr="00E66D51">
              <w:rPr>
                <w:sz w:val="24"/>
                <w:szCs w:val="22"/>
              </w:rPr>
              <w:t xml:space="preserve"> тепловой сети, выполнив перекладку трубопроводов по следующим адресам:</w:t>
            </w:r>
          </w:p>
          <w:p w:rsidR="00E66D51" w:rsidRPr="00E66D51" w:rsidRDefault="00E66D51" w:rsidP="00E66D51">
            <w:pPr>
              <w:widowControl/>
              <w:autoSpaceDE/>
              <w:autoSpaceDN/>
              <w:adjustRightInd/>
              <w:rPr>
                <w:sz w:val="24"/>
                <w:szCs w:val="22"/>
              </w:rPr>
            </w:pPr>
            <w:r w:rsidRPr="00E66D51">
              <w:rPr>
                <w:sz w:val="24"/>
                <w:szCs w:val="22"/>
              </w:rPr>
              <w:t>-ТК</w:t>
            </w:r>
            <w:proofErr w:type="gramStart"/>
            <w:r w:rsidRPr="00E66D51">
              <w:rPr>
                <w:sz w:val="24"/>
                <w:szCs w:val="22"/>
              </w:rPr>
              <w:t>4</w:t>
            </w:r>
            <w:proofErr w:type="gramEnd"/>
            <w:r w:rsidRPr="00E66D51">
              <w:rPr>
                <w:sz w:val="24"/>
                <w:szCs w:val="22"/>
              </w:rPr>
              <w:t xml:space="preserve"> – ЦТП4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266 метров в однотрубном исчислении;</w:t>
            </w:r>
          </w:p>
          <w:p w:rsidR="00E66D51" w:rsidRPr="00E66D51" w:rsidRDefault="00E66D51" w:rsidP="00E66D51">
            <w:pPr>
              <w:widowControl/>
              <w:autoSpaceDE/>
              <w:autoSpaceDN/>
              <w:adjustRightInd/>
              <w:rPr>
                <w:sz w:val="24"/>
                <w:szCs w:val="22"/>
              </w:rPr>
            </w:pPr>
            <w:r w:rsidRPr="00E66D51">
              <w:rPr>
                <w:sz w:val="24"/>
                <w:szCs w:val="22"/>
              </w:rPr>
              <w:t>-ТК3 - ТК</w:t>
            </w:r>
            <w:proofErr w:type="gramStart"/>
            <w:r w:rsidRPr="00E66D51">
              <w:rPr>
                <w:sz w:val="24"/>
                <w:szCs w:val="22"/>
              </w:rPr>
              <w:t>4</w:t>
            </w:r>
            <w:proofErr w:type="gramEnd"/>
            <w:r w:rsidRPr="00E66D51">
              <w:rPr>
                <w:sz w:val="24"/>
                <w:szCs w:val="22"/>
              </w:rPr>
              <w:t xml:space="preserve">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465 метров в </w:t>
            </w:r>
            <w:proofErr w:type="spellStart"/>
            <w:r w:rsidRPr="00E66D51">
              <w:rPr>
                <w:sz w:val="24"/>
                <w:szCs w:val="22"/>
              </w:rPr>
              <w:t>двутрубном</w:t>
            </w:r>
            <w:proofErr w:type="spellEnd"/>
            <w:r w:rsidRPr="00E66D51">
              <w:rPr>
                <w:sz w:val="24"/>
                <w:szCs w:val="22"/>
              </w:rPr>
              <w:t xml:space="preserve"> исчислении;</w:t>
            </w:r>
          </w:p>
          <w:p w:rsidR="00E66D51" w:rsidRPr="00E66D51" w:rsidRDefault="00E66D51" w:rsidP="00E66D51">
            <w:pPr>
              <w:widowControl/>
              <w:autoSpaceDE/>
              <w:autoSpaceDN/>
              <w:adjustRightInd/>
              <w:rPr>
                <w:sz w:val="24"/>
                <w:szCs w:val="22"/>
              </w:rPr>
            </w:pPr>
            <w:r w:rsidRPr="00E66D51">
              <w:rPr>
                <w:sz w:val="24"/>
                <w:szCs w:val="22"/>
              </w:rPr>
              <w:t>-ТК</w:t>
            </w:r>
            <w:proofErr w:type="gramStart"/>
            <w:r w:rsidRPr="00E66D51">
              <w:rPr>
                <w:sz w:val="24"/>
                <w:szCs w:val="22"/>
              </w:rPr>
              <w:t>1</w:t>
            </w:r>
            <w:proofErr w:type="gramEnd"/>
            <w:r w:rsidRPr="00E66D51">
              <w:rPr>
                <w:sz w:val="24"/>
                <w:szCs w:val="22"/>
              </w:rPr>
              <w:t xml:space="preserve"> – ТК3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425 метров в однотрубном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До 2020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4</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снижения тепловых потерь произвести капитальный ремонт тепловой изоляции теплотрассы </w:t>
            </w:r>
            <w:proofErr w:type="spellStart"/>
            <w:r w:rsidRPr="00E66D51">
              <w:rPr>
                <w:sz w:val="24"/>
                <w:szCs w:val="22"/>
              </w:rPr>
              <w:t>Ду</w:t>
            </w:r>
            <w:proofErr w:type="spellEnd"/>
            <w:r w:rsidRPr="00E66D51">
              <w:rPr>
                <w:sz w:val="24"/>
                <w:szCs w:val="22"/>
              </w:rPr>
              <w:t xml:space="preserve"> 300мм от котельной ООО «Перспектива» до ЦТП3 протяженностью 1890 метров в двухтрубном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2018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5</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обеспечения надежного теплоснабжения произвести капитальный ремонт теплотрассы </w:t>
            </w:r>
            <w:proofErr w:type="spellStart"/>
            <w:r w:rsidRPr="00E66D51">
              <w:rPr>
                <w:sz w:val="24"/>
                <w:szCs w:val="22"/>
              </w:rPr>
              <w:t>Ду</w:t>
            </w:r>
            <w:proofErr w:type="spellEnd"/>
            <w:r w:rsidRPr="00E66D51">
              <w:rPr>
                <w:sz w:val="24"/>
                <w:szCs w:val="22"/>
              </w:rPr>
              <w:t xml:space="preserve"> 500мм от котельной ООО «Перспектива» до ТК</w:t>
            </w:r>
            <w:proofErr w:type="gramStart"/>
            <w:r w:rsidRPr="00E66D51">
              <w:rPr>
                <w:sz w:val="24"/>
                <w:szCs w:val="22"/>
              </w:rPr>
              <w:t>1</w:t>
            </w:r>
            <w:proofErr w:type="gramEnd"/>
            <w:r w:rsidRPr="00E66D51">
              <w:rPr>
                <w:sz w:val="24"/>
                <w:szCs w:val="22"/>
              </w:rPr>
              <w:t xml:space="preserve"> протяженностью 555 метров в двухтрубном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До 2020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6</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Установка локальной газовой котельной тепловой мощностью 0,25 </w:t>
            </w:r>
            <w:r w:rsidRPr="00E66D51">
              <w:rPr>
                <w:sz w:val="24"/>
                <w:szCs w:val="22"/>
                <w:lang w:bidi="ru-RU"/>
              </w:rPr>
              <w:t>Гкал/</w:t>
            </w:r>
            <w:proofErr w:type="gramStart"/>
            <w:r w:rsidRPr="00E66D51">
              <w:rPr>
                <w:sz w:val="24"/>
                <w:szCs w:val="22"/>
                <w:lang w:bidi="ru-RU"/>
              </w:rPr>
              <w:t>ч</w:t>
            </w:r>
            <w:proofErr w:type="gramEnd"/>
            <w:r w:rsidRPr="00E66D51">
              <w:rPr>
                <w:sz w:val="24"/>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2018г.</w:t>
            </w:r>
          </w:p>
        </w:tc>
      </w:tr>
    </w:tbl>
    <w:p w:rsidR="00F44BF5" w:rsidRPr="00F44BF5" w:rsidRDefault="00C31FD6" w:rsidP="00F44BF5">
      <w:pPr>
        <w:pStyle w:val="2c"/>
        <w:shd w:val="clear" w:color="auto" w:fill="auto"/>
        <w:spacing w:after="79" w:line="278" w:lineRule="exact"/>
        <w:ind w:left="-567" w:right="-1" w:firstLine="567"/>
        <w:jc w:val="both"/>
        <w:rPr>
          <w:rFonts w:ascii="Times New Roman" w:hAnsi="Times New Roman" w:cs="Times New Roman"/>
          <w:sz w:val="24"/>
          <w:szCs w:val="24"/>
        </w:rPr>
      </w:pPr>
      <w:r w:rsidRPr="00F44BF5">
        <w:rPr>
          <w:rFonts w:ascii="Times New Roman" w:hAnsi="Times New Roman" w:cs="Times New Roman"/>
          <w:sz w:val="24"/>
          <w:szCs w:val="24"/>
        </w:rPr>
        <w:t>На настоящее время отсутствует денежная оценка капиталовложений в кажд</w:t>
      </w:r>
      <w:r w:rsidR="00E66D51" w:rsidRPr="00F44BF5">
        <w:rPr>
          <w:rFonts w:ascii="Times New Roman" w:hAnsi="Times New Roman" w:cs="Times New Roman"/>
          <w:sz w:val="24"/>
          <w:szCs w:val="24"/>
        </w:rPr>
        <w:t>ое из вышеуказанных мероприятий, за исключением п. 2 таблицы 42</w:t>
      </w:r>
      <w:r w:rsidR="00F44BF5" w:rsidRPr="00F44BF5">
        <w:rPr>
          <w:rFonts w:ascii="Times New Roman" w:hAnsi="Times New Roman" w:cs="Times New Roman"/>
          <w:sz w:val="24"/>
          <w:szCs w:val="24"/>
        </w:rPr>
        <w:t xml:space="preserve">. </w:t>
      </w:r>
      <w:proofErr w:type="gramStart"/>
      <w:r w:rsidR="00F44BF5" w:rsidRPr="00F44BF5">
        <w:rPr>
          <w:rFonts w:ascii="Times New Roman" w:hAnsi="Times New Roman" w:cs="Times New Roman"/>
          <w:sz w:val="24"/>
          <w:szCs w:val="24"/>
        </w:rPr>
        <w:t xml:space="preserve">Предложение по величине </w:t>
      </w:r>
      <w:r w:rsidR="00F44BF5" w:rsidRPr="00F44BF5">
        <w:rPr>
          <w:rFonts w:ascii="Times New Roman" w:hAnsi="Times New Roman" w:cs="Times New Roman"/>
          <w:sz w:val="24"/>
          <w:szCs w:val="24"/>
        </w:rPr>
        <w:lastRenderedPageBreak/>
        <w:t xml:space="preserve">необходимых инвестиций в строительство </w:t>
      </w:r>
      <w:proofErr w:type="spellStart"/>
      <w:r w:rsidR="00F44BF5" w:rsidRPr="00F44BF5">
        <w:rPr>
          <w:rFonts w:ascii="Times New Roman" w:hAnsi="Times New Roman" w:cs="Times New Roman"/>
          <w:sz w:val="24"/>
          <w:szCs w:val="24"/>
        </w:rPr>
        <w:t>блочно</w:t>
      </w:r>
      <w:r w:rsidR="00F44BF5" w:rsidRPr="00F44BF5">
        <w:rPr>
          <w:rFonts w:ascii="Times New Roman" w:hAnsi="Times New Roman" w:cs="Times New Roman"/>
          <w:sz w:val="24"/>
          <w:szCs w:val="24"/>
        </w:rPr>
        <w:softHyphen/>
        <w:t>модульной</w:t>
      </w:r>
      <w:proofErr w:type="spellEnd"/>
      <w:r w:rsidR="00F44BF5" w:rsidRPr="00F44BF5">
        <w:rPr>
          <w:rFonts w:ascii="Times New Roman" w:hAnsi="Times New Roman" w:cs="Times New Roman"/>
          <w:sz w:val="24"/>
          <w:szCs w:val="24"/>
        </w:rPr>
        <w:t xml:space="preserve"> котельной для теплоснабжения приведены в таблице </w:t>
      </w:r>
      <w:r w:rsidR="00F44BF5">
        <w:rPr>
          <w:rFonts w:ascii="Times New Roman" w:hAnsi="Times New Roman" w:cs="Times New Roman"/>
          <w:sz w:val="24"/>
          <w:szCs w:val="24"/>
        </w:rPr>
        <w:t>43.</w:t>
      </w:r>
      <w:proofErr w:type="gramEnd"/>
    </w:p>
    <w:p w:rsidR="00F44BF5" w:rsidRPr="00F44BF5" w:rsidRDefault="00F44BF5" w:rsidP="00F44BF5">
      <w:pPr>
        <w:autoSpaceDE/>
        <w:autoSpaceDN/>
        <w:adjustRightInd/>
        <w:spacing w:after="9" w:line="254" w:lineRule="exact"/>
        <w:ind w:left="-567" w:right="359" w:firstLine="567"/>
        <w:jc w:val="both"/>
        <w:rPr>
          <w:rFonts w:eastAsia="Arial" w:cs="Arial"/>
          <w:b/>
          <w:bCs/>
          <w:sz w:val="21"/>
          <w:szCs w:val="21"/>
          <w:lang w:eastAsia="en-US"/>
        </w:rPr>
      </w:pPr>
      <w:r w:rsidRPr="00F44BF5">
        <w:rPr>
          <w:rFonts w:eastAsia="Arial" w:cs="Arial"/>
          <w:b/>
          <w:bCs/>
          <w:sz w:val="21"/>
          <w:szCs w:val="21"/>
          <w:lang w:eastAsia="en-US"/>
        </w:rPr>
        <w:t xml:space="preserve">Таблица </w:t>
      </w:r>
      <w:r>
        <w:rPr>
          <w:rFonts w:eastAsia="Arial" w:cs="Arial"/>
          <w:b/>
          <w:bCs/>
          <w:sz w:val="21"/>
          <w:szCs w:val="21"/>
          <w:lang w:eastAsia="en-US"/>
        </w:rPr>
        <w:t>43</w:t>
      </w:r>
      <w:r w:rsidRPr="00F44BF5">
        <w:rPr>
          <w:rFonts w:eastAsia="Arial" w:cs="Arial"/>
          <w:b/>
          <w:bCs/>
          <w:sz w:val="21"/>
          <w:szCs w:val="21"/>
          <w:lang w:eastAsia="en-US"/>
        </w:rPr>
        <w:t xml:space="preserve"> -. Инвестиции в строительство </w:t>
      </w:r>
      <w:proofErr w:type="spellStart"/>
      <w:r w:rsidRPr="00F44BF5">
        <w:rPr>
          <w:rFonts w:eastAsia="Arial" w:cs="Arial"/>
          <w:b/>
          <w:bCs/>
          <w:sz w:val="21"/>
          <w:szCs w:val="21"/>
          <w:lang w:eastAsia="en-US"/>
        </w:rPr>
        <w:t>блочно</w:t>
      </w:r>
      <w:proofErr w:type="spellEnd"/>
      <w:r w:rsidRPr="00F44BF5">
        <w:rPr>
          <w:rFonts w:eastAsia="Arial" w:cs="Arial"/>
          <w:b/>
          <w:bCs/>
          <w:sz w:val="21"/>
          <w:szCs w:val="21"/>
          <w:lang w:eastAsia="en-US"/>
        </w:rPr>
        <w:t xml:space="preserve">-модульной котельной МОУ СОШ школы № </w:t>
      </w:r>
      <w:smartTag w:uri="urn:schemas-microsoft-com:office:smarttags" w:element="metricconverter">
        <w:smartTagPr>
          <w:attr w:name="ProductID" w:val="2 г"/>
        </w:smartTagPr>
        <w:r w:rsidRPr="00F44BF5">
          <w:rPr>
            <w:rFonts w:eastAsia="Arial" w:cs="Arial"/>
            <w:b/>
            <w:bCs/>
            <w:sz w:val="21"/>
            <w:szCs w:val="21"/>
            <w:lang w:eastAsia="en-US"/>
          </w:rPr>
          <w:t>2 г</w:t>
        </w:r>
      </w:smartTag>
      <w:r w:rsidRPr="00F44BF5">
        <w:rPr>
          <w:rFonts w:eastAsia="Arial" w:cs="Arial"/>
          <w:b/>
          <w:bCs/>
          <w:sz w:val="21"/>
          <w:szCs w:val="21"/>
          <w:lang w:eastAsia="en-US"/>
        </w:rPr>
        <w:t>. Карабаша.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2818"/>
        <w:gridCol w:w="1882"/>
        <w:gridCol w:w="1925"/>
        <w:gridCol w:w="1858"/>
      </w:tblGrid>
      <w:tr w:rsidR="00F44BF5" w:rsidRPr="00F44BF5" w:rsidTr="00F44BF5">
        <w:trPr>
          <w:trHeight w:hRule="exact" w:val="719"/>
          <w:jc w:val="center"/>
        </w:trPr>
        <w:tc>
          <w:tcPr>
            <w:tcW w:w="113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jc w:val="center"/>
              <w:rPr>
                <w:rFonts w:eastAsia="Arial" w:cs="Arial"/>
                <w:color w:val="000000"/>
                <w:sz w:val="22"/>
                <w:szCs w:val="16"/>
                <w:lang w:bidi="ru-RU"/>
              </w:rPr>
            </w:pPr>
            <w:r w:rsidRPr="00F44BF5">
              <w:rPr>
                <w:rFonts w:eastAsia="Arial"/>
                <w:color w:val="000000"/>
                <w:sz w:val="22"/>
                <w:szCs w:val="16"/>
                <w:lang w:bidi="ru-RU"/>
              </w:rPr>
              <w:t xml:space="preserve">№ </w:t>
            </w:r>
            <w:proofErr w:type="gramStart"/>
            <w:r w:rsidRPr="00F44BF5">
              <w:rPr>
                <w:rFonts w:eastAsia="Arial"/>
                <w:color w:val="000000"/>
                <w:sz w:val="22"/>
                <w:szCs w:val="16"/>
                <w:lang w:bidi="ru-RU"/>
              </w:rPr>
              <w:t>п</w:t>
            </w:r>
            <w:proofErr w:type="gramEnd"/>
            <w:r w:rsidRPr="00F44BF5">
              <w:rPr>
                <w:rFonts w:eastAsia="Arial"/>
                <w:color w:val="000000"/>
                <w:sz w:val="22"/>
                <w:szCs w:val="16"/>
                <w:lang w:bidi="ru-RU"/>
              </w:rPr>
              <w:t>/п</w:t>
            </w:r>
          </w:p>
        </w:tc>
        <w:tc>
          <w:tcPr>
            <w:tcW w:w="281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hanging="13"/>
              <w:jc w:val="center"/>
              <w:rPr>
                <w:rFonts w:eastAsia="Arial" w:cs="Arial"/>
                <w:color w:val="000000"/>
                <w:sz w:val="22"/>
                <w:szCs w:val="16"/>
                <w:lang w:bidi="ru-RU"/>
              </w:rPr>
            </w:pPr>
            <w:r w:rsidRPr="00F44BF5">
              <w:rPr>
                <w:rFonts w:eastAsia="Arial"/>
                <w:color w:val="000000"/>
                <w:sz w:val="22"/>
                <w:szCs w:val="16"/>
                <w:lang w:bidi="ru-RU"/>
              </w:rPr>
              <w:t>Наименование</w:t>
            </w:r>
          </w:p>
        </w:tc>
        <w:tc>
          <w:tcPr>
            <w:tcW w:w="1882"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Кол-во</w:t>
            </w:r>
          </w:p>
        </w:tc>
        <w:tc>
          <w:tcPr>
            <w:tcW w:w="1925"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808"/>
              </w:tabs>
              <w:autoSpaceDE/>
              <w:autoSpaceDN/>
              <w:adjustRightInd/>
              <w:spacing w:line="274" w:lineRule="exact"/>
              <w:jc w:val="center"/>
              <w:rPr>
                <w:rFonts w:eastAsia="Arial" w:cs="Arial"/>
                <w:color w:val="000000"/>
                <w:sz w:val="22"/>
                <w:szCs w:val="16"/>
                <w:lang w:bidi="ru-RU"/>
              </w:rPr>
            </w:pPr>
            <w:r w:rsidRPr="00F44BF5">
              <w:rPr>
                <w:rFonts w:eastAsia="Arial"/>
                <w:color w:val="000000"/>
                <w:sz w:val="22"/>
                <w:szCs w:val="16"/>
                <w:lang w:bidi="ru-RU"/>
              </w:rPr>
              <w:t>Цена с НДС, руб.</w:t>
            </w:r>
          </w:p>
        </w:tc>
        <w:tc>
          <w:tcPr>
            <w:tcW w:w="1858" w:type="dxa"/>
            <w:tcBorders>
              <w:top w:val="single" w:sz="4" w:space="0" w:color="auto"/>
              <w:left w:val="single" w:sz="4" w:space="0" w:color="auto"/>
              <w:right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726"/>
              </w:tabs>
              <w:autoSpaceDE/>
              <w:autoSpaceDN/>
              <w:adjustRightInd/>
              <w:spacing w:line="274" w:lineRule="exact"/>
              <w:jc w:val="center"/>
              <w:rPr>
                <w:rFonts w:eastAsia="Arial" w:cs="Arial"/>
                <w:color w:val="000000"/>
                <w:sz w:val="22"/>
                <w:szCs w:val="16"/>
                <w:lang w:bidi="ru-RU"/>
              </w:rPr>
            </w:pPr>
            <w:r w:rsidRPr="00F44BF5">
              <w:rPr>
                <w:rFonts w:eastAsia="Arial"/>
                <w:color w:val="000000"/>
                <w:sz w:val="22"/>
                <w:szCs w:val="16"/>
                <w:lang w:bidi="ru-RU"/>
              </w:rPr>
              <w:t>Сумма с НДС, руб.</w:t>
            </w:r>
          </w:p>
        </w:tc>
      </w:tr>
      <w:tr w:rsidR="00F44BF5" w:rsidRPr="00F44BF5" w:rsidTr="00F44BF5">
        <w:trPr>
          <w:trHeight w:hRule="exact" w:val="418"/>
          <w:jc w:val="center"/>
        </w:trPr>
        <w:tc>
          <w:tcPr>
            <w:tcW w:w="113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jc w:val="center"/>
              <w:rPr>
                <w:rFonts w:eastAsia="Arial" w:cs="Arial"/>
                <w:color w:val="000000"/>
                <w:sz w:val="22"/>
                <w:szCs w:val="16"/>
                <w:lang w:bidi="ru-RU"/>
              </w:rPr>
            </w:pPr>
            <w:r w:rsidRPr="00F44BF5">
              <w:rPr>
                <w:rFonts w:eastAsia="Arial"/>
                <w:color w:val="000000"/>
                <w:sz w:val="22"/>
                <w:szCs w:val="16"/>
                <w:lang w:bidi="ru-RU"/>
              </w:rPr>
              <w:t>1</w:t>
            </w:r>
          </w:p>
        </w:tc>
        <w:tc>
          <w:tcPr>
            <w:tcW w:w="281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74" w:lineRule="exact"/>
              <w:ind w:right="117"/>
              <w:jc w:val="center"/>
              <w:rPr>
                <w:rFonts w:eastAsia="Arial" w:cs="Arial"/>
                <w:color w:val="000000"/>
                <w:sz w:val="22"/>
                <w:szCs w:val="16"/>
                <w:lang w:bidi="ru-RU"/>
              </w:rPr>
            </w:pPr>
            <w:r w:rsidRPr="00F44BF5">
              <w:rPr>
                <w:rFonts w:eastAsia="Arial"/>
                <w:color w:val="000000"/>
                <w:sz w:val="22"/>
                <w:szCs w:val="16"/>
                <w:lang w:bidi="ru-RU"/>
              </w:rPr>
              <w:t>Блочная котельная газ/дизель</w:t>
            </w:r>
          </w:p>
        </w:tc>
        <w:tc>
          <w:tcPr>
            <w:tcW w:w="1882"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847"/>
              </w:tabs>
              <w:autoSpaceDE/>
              <w:autoSpaceDN/>
              <w:adjustRightInd/>
              <w:spacing w:line="210" w:lineRule="exact"/>
              <w:ind w:left="-25" w:right="15" w:firstLine="29"/>
              <w:jc w:val="center"/>
              <w:rPr>
                <w:rFonts w:eastAsia="Arial" w:cs="Arial"/>
                <w:color w:val="000000"/>
                <w:sz w:val="22"/>
                <w:szCs w:val="16"/>
                <w:lang w:bidi="ru-RU"/>
              </w:rPr>
            </w:pPr>
            <w:r w:rsidRPr="00F44BF5">
              <w:rPr>
                <w:rFonts w:eastAsia="Arial"/>
                <w:color w:val="000000"/>
                <w:sz w:val="22"/>
                <w:szCs w:val="16"/>
                <w:lang w:bidi="ru-RU"/>
              </w:rPr>
              <w:t>1</w:t>
            </w:r>
          </w:p>
        </w:tc>
        <w:tc>
          <w:tcPr>
            <w:tcW w:w="1925"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1560000</w:t>
            </w:r>
          </w:p>
        </w:tc>
        <w:tc>
          <w:tcPr>
            <w:tcW w:w="1858" w:type="dxa"/>
            <w:tcBorders>
              <w:top w:val="single" w:sz="4" w:space="0" w:color="auto"/>
              <w:left w:val="single" w:sz="4" w:space="0" w:color="auto"/>
              <w:righ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1560000</w:t>
            </w:r>
          </w:p>
        </w:tc>
      </w:tr>
      <w:tr w:rsidR="00F44BF5" w:rsidRPr="00F44BF5" w:rsidTr="00F44BF5">
        <w:trPr>
          <w:trHeight w:hRule="exact" w:val="432"/>
          <w:jc w:val="center"/>
        </w:trPr>
        <w:tc>
          <w:tcPr>
            <w:tcW w:w="113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jc w:val="center"/>
              <w:rPr>
                <w:rFonts w:eastAsia="Arial" w:cs="Arial"/>
                <w:color w:val="000000"/>
                <w:sz w:val="22"/>
                <w:szCs w:val="16"/>
                <w:lang w:bidi="ru-RU"/>
              </w:rPr>
            </w:pPr>
            <w:r w:rsidRPr="00F44BF5">
              <w:rPr>
                <w:rFonts w:eastAsia="Arial"/>
                <w:color w:val="000000"/>
                <w:sz w:val="22"/>
                <w:szCs w:val="16"/>
                <w:lang w:bidi="ru-RU"/>
              </w:rPr>
              <w:t>2</w:t>
            </w:r>
          </w:p>
        </w:tc>
        <w:tc>
          <w:tcPr>
            <w:tcW w:w="281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right="117"/>
              <w:jc w:val="center"/>
              <w:rPr>
                <w:rFonts w:eastAsia="Arial" w:cs="Arial"/>
                <w:color w:val="000000"/>
                <w:sz w:val="22"/>
                <w:szCs w:val="16"/>
                <w:lang w:bidi="ru-RU"/>
              </w:rPr>
            </w:pPr>
            <w:r w:rsidRPr="00F44BF5">
              <w:rPr>
                <w:rFonts w:eastAsia="Arial"/>
                <w:color w:val="000000"/>
                <w:sz w:val="22"/>
                <w:szCs w:val="16"/>
                <w:lang w:bidi="ru-RU"/>
              </w:rPr>
              <w:t xml:space="preserve">СМР и </w:t>
            </w:r>
            <w:proofErr w:type="spellStart"/>
            <w:r w:rsidRPr="00F44BF5">
              <w:rPr>
                <w:rFonts w:eastAsia="Arial"/>
                <w:color w:val="000000"/>
                <w:sz w:val="22"/>
                <w:szCs w:val="16"/>
                <w:lang w:bidi="ru-RU"/>
              </w:rPr>
              <w:t>пусконаладка</w:t>
            </w:r>
            <w:proofErr w:type="spellEnd"/>
          </w:p>
        </w:tc>
        <w:tc>
          <w:tcPr>
            <w:tcW w:w="1882"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847"/>
              </w:tabs>
              <w:autoSpaceDE/>
              <w:autoSpaceDN/>
              <w:adjustRightInd/>
              <w:spacing w:line="210" w:lineRule="exact"/>
              <w:ind w:left="-25" w:right="15" w:firstLine="29"/>
              <w:jc w:val="center"/>
              <w:rPr>
                <w:rFonts w:eastAsia="Arial" w:cs="Arial"/>
                <w:color w:val="000000"/>
                <w:sz w:val="22"/>
                <w:szCs w:val="16"/>
                <w:lang w:bidi="ru-RU"/>
              </w:rPr>
            </w:pPr>
            <w:r w:rsidRPr="00F44BF5">
              <w:rPr>
                <w:rFonts w:eastAsia="Arial"/>
                <w:color w:val="000000"/>
                <w:sz w:val="22"/>
                <w:szCs w:val="16"/>
                <w:lang w:bidi="ru-RU"/>
              </w:rPr>
              <w:t>1</w:t>
            </w:r>
          </w:p>
        </w:tc>
        <w:tc>
          <w:tcPr>
            <w:tcW w:w="1925"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30000</w:t>
            </w:r>
          </w:p>
        </w:tc>
        <w:tc>
          <w:tcPr>
            <w:tcW w:w="1858" w:type="dxa"/>
            <w:tcBorders>
              <w:top w:val="single" w:sz="4" w:space="0" w:color="auto"/>
              <w:left w:val="single" w:sz="4" w:space="0" w:color="auto"/>
              <w:righ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30000</w:t>
            </w:r>
          </w:p>
        </w:tc>
      </w:tr>
      <w:tr w:rsidR="00F44BF5" w:rsidRPr="00F44BF5" w:rsidTr="00F44BF5">
        <w:trPr>
          <w:trHeight w:hRule="exact" w:val="437"/>
          <w:jc w:val="center"/>
        </w:trPr>
        <w:tc>
          <w:tcPr>
            <w:tcW w:w="113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jc w:val="center"/>
              <w:rPr>
                <w:rFonts w:eastAsia="Arial" w:cs="Arial"/>
                <w:color w:val="000000"/>
                <w:sz w:val="22"/>
                <w:szCs w:val="16"/>
                <w:lang w:bidi="ru-RU"/>
              </w:rPr>
            </w:pPr>
            <w:r w:rsidRPr="00F44BF5">
              <w:rPr>
                <w:rFonts w:eastAsia="Arial"/>
                <w:color w:val="000000"/>
                <w:sz w:val="22"/>
                <w:szCs w:val="16"/>
                <w:lang w:bidi="ru-RU"/>
              </w:rPr>
              <w:t>3</w:t>
            </w:r>
          </w:p>
        </w:tc>
        <w:tc>
          <w:tcPr>
            <w:tcW w:w="2818"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right="117"/>
              <w:jc w:val="center"/>
              <w:rPr>
                <w:rFonts w:eastAsia="Arial" w:cs="Arial"/>
                <w:color w:val="000000"/>
                <w:sz w:val="22"/>
                <w:szCs w:val="16"/>
                <w:lang w:bidi="ru-RU"/>
              </w:rPr>
            </w:pPr>
            <w:r w:rsidRPr="00F44BF5">
              <w:rPr>
                <w:rFonts w:eastAsia="Arial"/>
                <w:color w:val="000000"/>
                <w:sz w:val="22"/>
                <w:szCs w:val="16"/>
                <w:lang w:bidi="ru-RU"/>
              </w:rPr>
              <w:t>Проектирование</w:t>
            </w:r>
          </w:p>
        </w:tc>
        <w:tc>
          <w:tcPr>
            <w:tcW w:w="1882"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847"/>
              </w:tabs>
              <w:autoSpaceDE/>
              <w:autoSpaceDN/>
              <w:adjustRightInd/>
              <w:spacing w:line="210" w:lineRule="exact"/>
              <w:ind w:left="-25" w:right="15" w:firstLine="29"/>
              <w:jc w:val="center"/>
              <w:rPr>
                <w:rFonts w:eastAsia="Arial" w:cs="Arial"/>
                <w:color w:val="000000"/>
                <w:sz w:val="22"/>
                <w:szCs w:val="16"/>
                <w:lang w:bidi="ru-RU"/>
              </w:rPr>
            </w:pPr>
            <w:r w:rsidRPr="00F44BF5">
              <w:rPr>
                <w:rFonts w:eastAsia="Arial"/>
                <w:color w:val="000000"/>
                <w:sz w:val="22"/>
                <w:szCs w:val="16"/>
                <w:lang w:bidi="ru-RU"/>
              </w:rPr>
              <w:t>1</w:t>
            </w:r>
          </w:p>
        </w:tc>
        <w:tc>
          <w:tcPr>
            <w:tcW w:w="1925" w:type="dxa"/>
            <w:tcBorders>
              <w:top w:val="single" w:sz="4" w:space="0" w:color="auto"/>
              <w:lef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450000</w:t>
            </w:r>
          </w:p>
        </w:tc>
        <w:tc>
          <w:tcPr>
            <w:tcW w:w="1858" w:type="dxa"/>
            <w:tcBorders>
              <w:top w:val="single" w:sz="4" w:space="0" w:color="auto"/>
              <w:left w:val="single" w:sz="4" w:space="0" w:color="auto"/>
              <w:righ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450000</w:t>
            </w:r>
          </w:p>
        </w:tc>
      </w:tr>
      <w:tr w:rsidR="00F44BF5" w:rsidRPr="00F44BF5" w:rsidTr="00F44BF5">
        <w:trPr>
          <w:trHeight w:hRule="exact" w:val="446"/>
          <w:jc w:val="center"/>
        </w:trPr>
        <w:tc>
          <w:tcPr>
            <w:tcW w:w="1138" w:type="dxa"/>
            <w:tcBorders>
              <w:top w:val="single" w:sz="4" w:space="0" w:color="auto"/>
              <w:left w:val="single" w:sz="4" w:space="0" w:color="auto"/>
              <w:bottom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ind w:left="426" w:firstLine="708"/>
              <w:jc w:val="center"/>
              <w:rPr>
                <w:rFonts w:eastAsia="Courier New"/>
                <w:color w:val="000000"/>
                <w:sz w:val="22"/>
                <w:szCs w:val="16"/>
                <w:lang w:bidi="ru-RU"/>
              </w:rPr>
            </w:pPr>
          </w:p>
        </w:tc>
        <w:tc>
          <w:tcPr>
            <w:tcW w:w="2818" w:type="dxa"/>
            <w:tcBorders>
              <w:top w:val="single" w:sz="4" w:space="0" w:color="auto"/>
              <w:left w:val="single" w:sz="4" w:space="0" w:color="auto"/>
              <w:bottom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ind w:left="426" w:right="117" w:firstLine="708"/>
              <w:jc w:val="center"/>
              <w:rPr>
                <w:rFonts w:eastAsia="Courier New"/>
                <w:color w:val="000000"/>
                <w:sz w:val="22"/>
                <w:szCs w:val="16"/>
                <w:lang w:bidi="ru-RU"/>
              </w:rPr>
            </w:pPr>
          </w:p>
        </w:tc>
        <w:tc>
          <w:tcPr>
            <w:tcW w:w="1882" w:type="dxa"/>
            <w:tcBorders>
              <w:top w:val="single" w:sz="4" w:space="0" w:color="auto"/>
              <w:left w:val="single" w:sz="4" w:space="0" w:color="auto"/>
              <w:bottom w:val="single" w:sz="4" w:space="0" w:color="auto"/>
            </w:tcBorders>
            <w:shd w:val="clear" w:color="auto" w:fill="FFFFFF"/>
            <w:vAlign w:val="center"/>
          </w:tcPr>
          <w:p w:rsidR="00F44BF5" w:rsidRPr="00F44BF5" w:rsidRDefault="00F44BF5" w:rsidP="00F44BF5">
            <w:pPr>
              <w:framePr w:w="9619" w:wrap="notBeside" w:vAnchor="text" w:hAnchor="text" w:xAlign="center" w:y="1"/>
              <w:tabs>
                <w:tab w:val="left" w:pos="1847"/>
              </w:tabs>
              <w:autoSpaceDE/>
              <w:autoSpaceDN/>
              <w:adjustRightInd/>
              <w:ind w:left="-25" w:right="15" w:firstLine="29"/>
              <w:jc w:val="center"/>
              <w:rPr>
                <w:rFonts w:eastAsia="Courier New"/>
                <w:color w:val="000000"/>
                <w:sz w:val="22"/>
                <w:szCs w:val="16"/>
                <w:lang w:bidi="ru-RU"/>
              </w:rPr>
            </w:pPr>
          </w:p>
        </w:tc>
        <w:tc>
          <w:tcPr>
            <w:tcW w:w="1925" w:type="dxa"/>
            <w:tcBorders>
              <w:top w:val="single" w:sz="4" w:space="0" w:color="auto"/>
              <w:left w:val="single" w:sz="4" w:space="0" w:color="auto"/>
              <w:bottom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ИТОГО</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F44BF5" w:rsidRPr="00F44BF5" w:rsidRDefault="00F44BF5" w:rsidP="00F44BF5">
            <w:pPr>
              <w:framePr w:w="9619" w:wrap="notBeside" w:vAnchor="text" w:hAnchor="text" w:xAlign="center" w:y="1"/>
              <w:autoSpaceDE/>
              <w:autoSpaceDN/>
              <w:adjustRightInd/>
              <w:spacing w:line="210" w:lineRule="exact"/>
              <w:ind w:left="426" w:right="359"/>
              <w:jc w:val="center"/>
              <w:rPr>
                <w:rFonts w:eastAsia="Arial" w:cs="Arial"/>
                <w:color w:val="000000"/>
                <w:sz w:val="22"/>
                <w:szCs w:val="16"/>
                <w:lang w:bidi="ru-RU"/>
              </w:rPr>
            </w:pPr>
            <w:r w:rsidRPr="00F44BF5">
              <w:rPr>
                <w:rFonts w:eastAsia="Arial"/>
                <w:color w:val="000000"/>
                <w:sz w:val="22"/>
                <w:szCs w:val="16"/>
                <w:lang w:bidi="ru-RU"/>
              </w:rPr>
              <w:t>2130000</w:t>
            </w:r>
          </w:p>
        </w:tc>
      </w:tr>
    </w:tbl>
    <w:p w:rsidR="00F44BF5" w:rsidRPr="00F44BF5" w:rsidRDefault="00F44BF5" w:rsidP="00F44BF5">
      <w:pPr>
        <w:autoSpaceDE/>
        <w:autoSpaceDN/>
        <w:adjustRightInd/>
        <w:spacing w:line="210" w:lineRule="exact"/>
        <w:ind w:left="426" w:right="359" w:firstLine="708"/>
        <w:jc w:val="both"/>
        <w:rPr>
          <w:rFonts w:eastAsia="Arial" w:cs="Arial"/>
          <w:sz w:val="21"/>
          <w:szCs w:val="21"/>
          <w:lang w:eastAsia="en-US"/>
        </w:rPr>
      </w:pPr>
    </w:p>
    <w:p w:rsidR="00C31FD6" w:rsidRDefault="00F44BF5" w:rsidP="001C554E">
      <w:pPr>
        <w:pStyle w:val="aff1"/>
        <w:tabs>
          <w:tab w:val="left" w:pos="993"/>
        </w:tabs>
        <w:spacing w:line="240" w:lineRule="auto"/>
        <w:ind w:left="-567" w:firstLine="567"/>
        <w:rPr>
          <w:sz w:val="24"/>
          <w:szCs w:val="24"/>
        </w:rPr>
      </w:pPr>
      <w:r w:rsidRPr="00F44BF5">
        <w:rPr>
          <w:sz w:val="24"/>
          <w:szCs w:val="24"/>
        </w:rPr>
        <w:t>Объем инвестиций в строительство и реконструкцию автономной котельной к МОУ СОШ № 2 г. Карабаша определены по укрупнённым показателям на основании объектов аналогов и должны быть уточнены на стадии проектирования</w:t>
      </w:r>
      <w:r>
        <w:rPr>
          <w:sz w:val="24"/>
          <w:szCs w:val="24"/>
        </w:rPr>
        <w:t>.</w:t>
      </w: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8621D" w:rsidRDefault="00C8621D" w:rsidP="00C8621D">
      <w:pPr>
        <w:pStyle w:val="2"/>
        <w:numPr>
          <w:ilvl w:val="1"/>
          <w:numId w:val="23"/>
        </w:numPr>
        <w:tabs>
          <w:tab w:val="left" w:pos="1134"/>
        </w:tabs>
        <w:spacing w:before="0"/>
        <w:ind w:left="-567" w:firstLine="567"/>
        <w:jc w:val="both"/>
        <w:rPr>
          <w:rFonts w:ascii="Times New Roman" w:hAnsi="Times New Roman"/>
          <w:color w:val="auto"/>
        </w:rPr>
      </w:pPr>
      <w:bookmarkStart w:id="25" w:name="_Toc500917949"/>
      <w:r>
        <w:rPr>
          <w:rFonts w:ascii="Times New Roman" w:hAnsi="Times New Roman"/>
          <w:color w:val="auto"/>
        </w:rPr>
        <w:lastRenderedPageBreak/>
        <w:t>Программа инвестиционных проектов в газоснабжении</w:t>
      </w:r>
      <w:bookmarkEnd w:id="25"/>
    </w:p>
    <w:p w:rsidR="00C8621D" w:rsidRDefault="00C8621D" w:rsidP="00C8621D"/>
    <w:p w:rsidR="00C8621D" w:rsidRDefault="00C8621D" w:rsidP="00C8621D">
      <w:pPr>
        <w:pStyle w:val="aff1"/>
        <w:tabs>
          <w:tab w:val="left" w:pos="993"/>
        </w:tabs>
        <w:spacing w:line="240" w:lineRule="auto"/>
        <w:ind w:left="-567" w:firstLine="567"/>
        <w:rPr>
          <w:sz w:val="24"/>
          <w:szCs w:val="24"/>
        </w:rPr>
      </w:pPr>
      <w:proofErr w:type="gramStart"/>
      <w:r w:rsidRPr="00C8621D">
        <w:rPr>
          <w:sz w:val="24"/>
          <w:szCs w:val="24"/>
        </w:rPr>
        <w:t>Одним из направлений повышения качества жилищно-коммунальных услуг должна стать экономически обоснованная газификация жилых домов: перевод многоквартирных жилых домов со сжиженного газа на природный, газификация частных жилых домов.</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На перспективу администрацией Карабашского городского округа предполагается газификация всех поселков (схемой газоснабжения Челябинской области ОАО «Газпром» не предусмотрено газоснабжение лишь пос. </w:t>
      </w:r>
      <w:proofErr w:type="spellStart"/>
      <w:r w:rsidRPr="00C8621D">
        <w:rPr>
          <w:sz w:val="24"/>
          <w:szCs w:val="24"/>
        </w:rPr>
        <w:t>Киолим</w:t>
      </w:r>
      <w:proofErr w:type="spellEnd"/>
      <w:r w:rsidRPr="00C8621D">
        <w:rPr>
          <w:sz w:val="24"/>
          <w:szCs w:val="24"/>
        </w:rPr>
        <w:t>).</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В первую очередь предполагается газоснабжение пос. М. </w:t>
      </w:r>
      <w:proofErr w:type="spellStart"/>
      <w:r w:rsidRPr="00C8621D">
        <w:rPr>
          <w:sz w:val="24"/>
          <w:szCs w:val="24"/>
        </w:rPr>
        <w:t>Агардяш</w:t>
      </w:r>
      <w:proofErr w:type="spellEnd"/>
      <w:r w:rsidRPr="00C8621D">
        <w:rPr>
          <w:sz w:val="24"/>
          <w:szCs w:val="24"/>
        </w:rPr>
        <w:t xml:space="preserve"> (имеется проектно-сметная документация).</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В настоящее время разработана проектная документация:</w:t>
      </w:r>
    </w:p>
    <w:p w:rsidR="00C8621D" w:rsidRPr="00C8621D" w:rsidRDefault="00AB7C0A" w:rsidP="00C8621D">
      <w:pPr>
        <w:pStyle w:val="aff1"/>
        <w:tabs>
          <w:tab w:val="left" w:pos="993"/>
        </w:tabs>
        <w:spacing w:line="240" w:lineRule="auto"/>
        <w:ind w:left="-567" w:firstLine="567"/>
        <w:rPr>
          <w:sz w:val="24"/>
          <w:szCs w:val="24"/>
        </w:rPr>
      </w:pPr>
      <w:r>
        <w:rPr>
          <w:sz w:val="24"/>
          <w:szCs w:val="24"/>
        </w:rPr>
        <w:t>1</w:t>
      </w:r>
      <w:r w:rsidR="00C8621D" w:rsidRPr="00C8621D">
        <w:rPr>
          <w:sz w:val="24"/>
          <w:szCs w:val="24"/>
        </w:rPr>
        <w:t xml:space="preserve">. на газопровод высокого давления 0,6 МПа (после ГРПБ в районе АГРС) </w:t>
      </w:r>
      <w:proofErr w:type="gramStart"/>
      <w:r w:rsidR="00C8621D" w:rsidRPr="00C8621D">
        <w:rPr>
          <w:sz w:val="24"/>
          <w:szCs w:val="24"/>
        </w:rPr>
        <w:t>на</w:t>
      </w:r>
      <w:proofErr w:type="gramEnd"/>
      <w:r w:rsidR="00C8621D" w:rsidRPr="00C8621D">
        <w:rPr>
          <w:sz w:val="24"/>
          <w:szCs w:val="24"/>
        </w:rPr>
        <w:t xml:space="preserve"> </w:t>
      </w:r>
      <w:proofErr w:type="gramStart"/>
      <w:r w:rsidR="00C8621D" w:rsidRPr="00C8621D">
        <w:rPr>
          <w:sz w:val="24"/>
          <w:szCs w:val="24"/>
        </w:rPr>
        <w:t>с</w:t>
      </w:r>
      <w:proofErr w:type="gramEnd"/>
      <w:r w:rsidR="00C8621D" w:rsidRPr="00C8621D">
        <w:rPr>
          <w:sz w:val="24"/>
          <w:szCs w:val="24"/>
        </w:rPr>
        <w:t xml:space="preserve">.         Губернское </w:t>
      </w:r>
      <w:proofErr w:type="spellStart"/>
      <w:r w:rsidR="00C8621D" w:rsidRPr="00C8621D">
        <w:rPr>
          <w:sz w:val="24"/>
          <w:szCs w:val="24"/>
        </w:rPr>
        <w:t>Аргаяшского</w:t>
      </w:r>
      <w:proofErr w:type="spellEnd"/>
      <w:r w:rsidR="00C8621D" w:rsidRPr="00C8621D">
        <w:rPr>
          <w:sz w:val="24"/>
          <w:szCs w:val="24"/>
        </w:rPr>
        <w:t xml:space="preserve"> района (проект выполнен НПО «Факел» в 2008 г.)</w:t>
      </w:r>
    </w:p>
    <w:p w:rsidR="00C8621D" w:rsidRPr="00C8621D" w:rsidRDefault="00AB7C0A" w:rsidP="00C8621D">
      <w:pPr>
        <w:pStyle w:val="aff1"/>
        <w:tabs>
          <w:tab w:val="left" w:pos="993"/>
        </w:tabs>
        <w:spacing w:line="240" w:lineRule="auto"/>
        <w:ind w:left="-567" w:firstLine="567"/>
        <w:rPr>
          <w:sz w:val="24"/>
          <w:szCs w:val="24"/>
        </w:rPr>
      </w:pPr>
      <w:proofErr w:type="gramStart"/>
      <w:r>
        <w:rPr>
          <w:sz w:val="24"/>
          <w:szCs w:val="24"/>
        </w:rPr>
        <w:t>2</w:t>
      </w:r>
      <w:r w:rsidR="00C8621D" w:rsidRPr="00C8621D">
        <w:rPr>
          <w:sz w:val="24"/>
          <w:szCs w:val="24"/>
        </w:rPr>
        <w:t xml:space="preserve">. на газопровод высокого давления 0,6 МПа до очистных сооружений в районе п. Красный Камень от вышеуказанного  газопровода на с. Губернское (проект выполнен НПО «Факел» в 2009 г.).      </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Газоснабжение поселков городского </w:t>
      </w:r>
      <w:proofErr w:type="gramStart"/>
      <w:r w:rsidRPr="00C8621D">
        <w:rPr>
          <w:sz w:val="24"/>
          <w:szCs w:val="24"/>
        </w:rPr>
        <w:t>округа</w:t>
      </w:r>
      <w:proofErr w:type="gramEnd"/>
      <w:r w:rsidRPr="00C8621D">
        <w:rPr>
          <w:sz w:val="24"/>
          <w:szCs w:val="24"/>
        </w:rPr>
        <w:t xml:space="preserve"> возможно выполнить от двух ГРС: существующей ГРС г. Карабаш (давление газа на выходе 0,6 МПа; проектная производи-</w:t>
      </w:r>
      <w:proofErr w:type="spellStart"/>
      <w:r w:rsidRPr="00C8621D">
        <w:rPr>
          <w:sz w:val="24"/>
          <w:szCs w:val="24"/>
        </w:rPr>
        <w:t>тельность</w:t>
      </w:r>
      <w:proofErr w:type="spellEnd"/>
      <w:r w:rsidRPr="00C8621D">
        <w:rPr>
          <w:sz w:val="24"/>
          <w:szCs w:val="24"/>
        </w:rPr>
        <w:t xml:space="preserve"> -10000 нм3/час) и запроектированной АГРС «Красный камень</w:t>
      </w:r>
      <w:r w:rsidR="00AB7C0A">
        <w:rPr>
          <w:sz w:val="24"/>
          <w:szCs w:val="24"/>
        </w:rPr>
        <w:t>»</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Основные мероприятия:</w:t>
      </w:r>
    </w:p>
    <w:p w:rsidR="00C8621D" w:rsidRPr="00C8621D" w:rsidRDefault="00AB7C0A" w:rsidP="00C8621D">
      <w:pPr>
        <w:pStyle w:val="aff1"/>
        <w:tabs>
          <w:tab w:val="left" w:pos="993"/>
        </w:tabs>
        <w:spacing w:line="240" w:lineRule="auto"/>
        <w:ind w:left="-567" w:firstLine="567"/>
        <w:rPr>
          <w:sz w:val="24"/>
          <w:szCs w:val="24"/>
        </w:rPr>
      </w:pPr>
      <w:r>
        <w:rPr>
          <w:sz w:val="24"/>
          <w:szCs w:val="24"/>
        </w:rPr>
        <w:t>-</w:t>
      </w:r>
      <w:r w:rsidR="00C8621D" w:rsidRPr="00C8621D">
        <w:rPr>
          <w:sz w:val="24"/>
          <w:szCs w:val="24"/>
        </w:rPr>
        <w:t xml:space="preserve">  газоснабжение поселков М. </w:t>
      </w:r>
      <w:proofErr w:type="spellStart"/>
      <w:r w:rsidR="00C8621D" w:rsidRPr="00C8621D">
        <w:rPr>
          <w:sz w:val="24"/>
          <w:szCs w:val="24"/>
        </w:rPr>
        <w:t>Агардяш</w:t>
      </w:r>
      <w:proofErr w:type="spellEnd"/>
      <w:r w:rsidR="00C8621D" w:rsidRPr="00C8621D">
        <w:rPr>
          <w:sz w:val="24"/>
          <w:szCs w:val="24"/>
        </w:rPr>
        <w:t xml:space="preserve">, Бурлак, Красный Камень, Разъезд 30 км и   Б. </w:t>
      </w:r>
      <w:proofErr w:type="spellStart"/>
      <w:r w:rsidR="00C8621D" w:rsidRPr="00C8621D">
        <w:rPr>
          <w:sz w:val="24"/>
          <w:szCs w:val="24"/>
        </w:rPr>
        <w:t>Агардяш</w:t>
      </w:r>
      <w:proofErr w:type="spellEnd"/>
      <w:r w:rsidR="00C8621D" w:rsidRPr="00C8621D">
        <w:rPr>
          <w:sz w:val="24"/>
          <w:szCs w:val="24"/>
        </w:rPr>
        <w:t xml:space="preserve"> - от АГРС «Красный камень»;</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замена существующей ГРС г. Карабаш (давление газа на выходе 0,6 МПа; проектная производительность -10000 нм3/час) на ГРС (давление газа на выходе 0,6 МПа; проектная производительность -25000 нм3/час)</w:t>
      </w:r>
      <w:proofErr w:type="gramStart"/>
      <w:r w:rsidRPr="00C8621D">
        <w:rPr>
          <w:sz w:val="24"/>
          <w:szCs w:val="24"/>
        </w:rPr>
        <w:t xml:space="preserve"> ,</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газоснабжение поселков </w:t>
      </w:r>
      <w:proofErr w:type="spellStart"/>
      <w:r w:rsidRPr="00C8621D">
        <w:rPr>
          <w:sz w:val="24"/>
          <w:szCs w:val="24"/>
        </w:rPr>
        <w:t>Карасево</w:t>
      </w:r>
      <w:proofErr w:type="spellEnd"/>
      <w:r w:rsidRPr="00C8621D">
        <w:rPr>
          <w:sz w:val="24"/>
          <w:szCs w:val="24"/>
        </w:rPr>
        <w:t xml:space="preserve">, </w:t>
      </w:r>
      <w:proofErr w:type="spellStart"/>
      <w:r w:rsidRPr="00C8621D">
        <w:rPr>
          <w:sz w:val="24"/>
          <w:szCs w:val="24"/>
        </w:rPr>
        <w:t>Байдашево</w:t>
      </w:r>
      <w:proofErr w:type="spellEnd"/>
      <w:r w:rsidRPr="00C8621D">
        <w:rPr>
          <w:sz w:val="24"/>
          <w:szCs w:val="24"/>
        </w:rPr>
        <w:t xml:space="preserve">, </w:t>
      </w:r>
      <w:proofErr w:type="spellStart"/>
      <w:r w:rsidRPr="00C8621D">
        <w:rPr>
          <w:sz w:val="24"/>
          <w:szCs w:val="24"/>
        </w:rPr>
        <w:t>Мухаметово</w:t>
      </w:r>
      <w:proofErr w:type="spellEnd"/>
      <w:r w:rsidRPr="00C8621D">
        <w:rPr>
          <w:sz w:val="24"/>
          <w:szCs w:val="24"/>
        </w:rPr>
        <w:t xml:space="preserve">, </w:t>
      </w:r>
      <w:proofErr w:type="spellStart"/>
      <w:r w:rsidRPr="00C8621D">
        <w:rPr>
          <w:sz w:val="24"/>
          <w:szCs w:val="24"/>
        </w:rPr>
        <w:t>Сактаево</w:t>
      </w:r>
      <w:proofErr w:type="spellEnd"/>
      <w:r w:rsidRPr="00C8621D">
        <w:rPr>
          <w:sz w:val="24"/>
          <w:szCs w:val="24"/>
        </w:rPr>
        <w:t xml:space="preserve"> и </w:t>
      </w:r>
      <w:proofErr w:type="spellStart"/>
      <w:r w:rsidRPr="00C8621D">
        <w:rPr>
          <w:sz w:val="24"/>
          <w:szCs w:val="24"/>
        </w:rPr>
        <w:t>Киолим</w:t>
      </w:r>
      <w:proofErr w:type="spellEnd"/>
      <w:r w:rsidRPr="00C8621D">
        <w:rPr>
          <w:sz w:val="24"/>
          <w:szCs w:val="24"/>
        </w:rPr>
        <w:t xml:space="preserve"> - от ГРС г. Карабаш.</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перевод на газ существующей котельной п. Красный камень;            </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 отопление и горячее водоснабжение новой усадебной застройки -  от </w:t>
      </w:r>
      <w:proofErr w:type="spellStart"/>
      <w:proofErr w:type="gramStart"/>
      <w:r w:rsidRPr="00C8621D">
        <w:rPr>
          <w:sz w:val="24"/>
          <w:szCs w:val="24"/>
        </w:rPr>
        <w:t>индивидуаль-ных</w:t>
      </w:r>
      <w:proofErr w:type="spellEnd"/>
      <w:proofErr w:type="gramEnd"/>
      <w:r w:rsidRPr="00C8621D">
        <w:rPr>
          <w:sz w:val="24"/>
          <w:szCs w:val="24"/>
        </w:rPr>
        <w:t xml:space="preserve"> отопительных газовых аппаратов;</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w:t>
      </w:r>
      <w:proofErr w:type="spellStart"/>
      <w:r w:rsidRPr="00C8621D">
        <w:rPr>
          <w:sz w:val="24"/>
          <w:szCs w:val="24"/>
        </w:rPr>
        <w:t>пищеприготовление</w:t>
      </w:r>
      <w:proofErr w:type="spellEnd"/>
      <w:r w:rsidRPr="00C8621D">
        <w:rPr>
          <w:sz w:val="24"/>
          <w:szCs w:val="24"/>
        </w:rPr>
        <w:t xml:space="preserve"> - на бытовых газовых плитах.</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теплоснабжение объектов соцкультбыта - от индивидуальных встроенных, пристроенных и крышных котельных.     </w:t>
      </w:r>
    </w:p>
    <w:p w:rsidR="00C8621D" w:rsidRDefault="00C8621D" w:rsidP="00C8621D">
      <w:pPr>
        <w:pStyle w:val="aff1"/>
        <w:tabs>
          <w:tab w:val="left" w:pos="993"/>
        </w:tabs>
        <w:spacing w:line="240" w:lineRule="auto"/>
        <w:ind w:left="-567" w:firstLine="567"/>
        <w:rPr>
          <w:sz w:val="24"/>
          <w:szCs w:val="24"/>
        </w:rPr>
      </w:pPr>
      <w:r w:rsidRPr="00C8621D">
        <w:rPr>
          <w:sz w:val="24"/>
          <w:szCs w:val="24"/>
        </w:rPr>
        <w:t>Таким образом, для газоснабжения  поселков необходимо строительство  газорегуляторных пунктов и газопроводов высокого и низкого давления.</w:t>
      </w:r>
    </w:p>
    <w:p w:rsidR="00C8621D" w:rsidRDefault="00AB7C0A" w:rsidP="00C8621D">
      <w:pPr>
        <w:pStyle w:val="aff1"/>
        <w:tabs>
          <w:tab w:val="left" w:pos="993"/>
        </w:tabs>
        <w:spacing w:line="240" w:lineRule="auto"/>
        <w:ind w:left="-567" w:firstLine="567"/>
        <w:rPr>
          <w:sz w:val="24"/>
          <w:szCs w:val="24"/>
        </w:rPr>
      </w:pPr>
      <w:r w:rsidRPr="00F44BF5">
        <w:rPr>
          <w:sz w:val="24"/>
          <w:szCs w:val="24"/>
        </w:rPr>
        <w:t>На настоящее время отсутствует денежная оценка капиталовложений в каждое из вышеуказанных мероприятий</w:t>
      </w:r>
      <w:r>
        <w:rPr>
          <w:sz w:val="24"/>
          <w:szCs w:val="24"/>
        </w:rPr>
        <w:t>.</w:t>
      </w:r>
    </w:p>
    <w:p w:rsidR="00C8621D" w:rsidRPr="00C8621D" w:rsidRDefault="00C8621D" w:rsidP="00C8621D">
      <w:pPr>
        <w:pStyle w:val="aff1"/>
        <w:rPr>
          <w:sz w:val="24"/>
        </w:r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26" w:name="_Toc500917950"/>
      <w:r>
        <w:rPr>
          <w:rFonts w:ascii="Times New Roman" w:hAnsi="Times New Roman"/>
          <w:color w:val="auto"/>
        </w:rPr>
        <w:t>Программа инвестиционных проектов в электроснабжении</w:t>
      </w:r>
      <w:bookmarkEnd w:id="26"/>
    </w:p>
    <w:p w:rsidR="00C31FD6" w:rsidRDefault="00C31FD6" w:rsidP="001C554E">
      <w:pPr>
        <w:pStyle w:val="aff1"/>
        <w:tabs>
          <w:tab w:val="left" w:pos="993"/>
        </w:tabs>
        <w:spacing w:line="240" w:lineRule="auto"/>
        <w:ind w:left="-567" w:firstLine="567"/>
        <w:rPr>
          <w:sz w:val="24"/>
          <w:szCs w:val="24"/>
        </w:rPr>
      </w:pPr>
    </w:p>
    <w:p w:rsidR="00C31FD6" w:rsidRDefault="00AB7C0A" w:rsidP="001C554E">
      <w:pPr>
        <w:pStyle w:val="aff1"/>
        <w:tabs>
          <w:tab w:val="left" w:pos="993"/>
        </w:tabs>
        <w:spacing w:line="240" w:lineRule="auto"/>
        <w:ind w:left="-567" w:firstLine="567"/>
        <w:rPr>
          <w:sz w:val="24"/>
          <w:szCs w:val="24"/>
        </w:rPr>
      </w:pPr>
      <w:r>
        <w:rPr>
          <w:sz w:val="24"/>
          <w:szCs w:val="24"/>
        </w:rPr>
        <w:t>Согласно п</w:t>
      </w:r>
      <w:r w:rsidRPr="00AB7C0A">
        <w:rPr>
          <w:sz w:val="24"/>
          <w:szCs w:val="24"/>
        </w:rPr>
        <w:t>еречня объектов инвестиционной программы ООО «АЭС</w:t>
      </w:r>
      <w:r>
        <w:rPr>
          <w:sz w:val="24"/>
          <w:szCs w:val="24"/>
        </w:rPr>
        <w:t xml:space="preserve"> </w:t>
      </w:r>
      <w:r w:rsidRPr="00AB7C0A">
        <w:rPr>
          <w:sz w:val="24"/>
          <w:szCs w:val="24"/>
        </w:rPr>
        <w:t>Инвест»</w:t>
      </w:r>
      <w:r>
        <w:rPr>
          <w:sz w:val="24"/>
          <w:szCs w:val="24"/>
        </w:rPr>
        <w:t xml:space="preserve">, </w:t>
      </w:r>
      <w:r w:rsidRPr="00AB7C0A">
        <w:rPr>
          <w:sz w:val="24"/>
          <w:szCs w:val="24"/>
        </w:rPr>
        <w:t xml:space="preserve">выделяются инвестиционные </w:t>
      </w:r>
      <w:proofErr w:type="gramStart"/>
      <w:r w:rsidRPr="00AB7C0A">
        <w:rPr>
          <w:sz w:val="24"/>
          <w:szCs w:val="24"/>
        </w:rPr>
        <w:t>проекты</w:t>
      </w:r>
      <w:proofErr w:type="gramEnd"/>
      <w:r w:rsidRPr="00AB7C0A">
        <w:rPr>
          <w:sz w:val="24"/>
          <w:szCs w:val="24"/>
        </w:rPr>
        <w:t xml:space="preserve"> по системе теплоснабжения представленные в таблице 4</w:t>
      </w:r>
      <w:r>
        <w:rPr>
          <w:sz w:val="24"/>
          <w:szCs w:val="24"/>
        </w:rPr>
        <w:t>4.</w:t>
      </w:r>
    </w:p>
    <w:p w:rsidR="00AB7C0A" w:rsidRPr="00AB7C0A" w:rsidRDefault="00AB7C0A" w:rsidP="001C554E">
      <w:pPr>
        <w:pStyle w:val="aff1"/>
        <w:tabs>
          <w:tab w:val="left" w:pos="993"/>
        </w:tabs>
        <w:spacing w:line="240" w:lineRule="auto"/>
        <w:ind w:left="-567" w:firstLine="567"/>
        <w:rPr>
          <w:b/>
          <w:sz w:val="24"/>
          <w:szCs w:val="24"/>
        </w:rPr>
      </w:pPr>
      <w:r w:rsidRPr="00AB7C0A">
        <w:rPr>
          <w:b/>
          <w:sz w:val="24"/>
          <w:szCs w:val="24"/>
        </w:rPr>
        <w:t>Таблица 44. Мероприятия по системе электроснабжения.</w:t>
      </w:r>
    </w:p>
    <w:tbl>
      <w:tblPr>
        <w:tblW w:w="10263" w:type="dxa"/>
        <w:tblInd w:w="-562" w:type="dxa"/>
        <w:tblLayout w:type="fixed"/>
        <w:tblCellMar>
          <w:left w:w="0" w:type="dxa"/>
          <w:right w:w="0" w:type="dxa"/>
        </w:tblCellMar>
        <w:tblLook w:val="0000" w:firstRow="0" w:lastRow="0" w:firstColumn="0" w:lastColumn="0" w:noHBand="0" w:noVBand="0"/>
      </w:tblPr>
      <w:tblGrid>
        <w:gridCol w:w="714"/>
        <w:gridCol w:w="4421"/>
        <w:gridCol w:w="1528"/>
        <w:gridCol w:w="3600"/>
      </w:tblGrid>
      <w:tr w:rsidR="00AB7C0A" w:rsidRPr="00AB7C0A" w:rsidTr="00AB7C0A">
        <w:trPr>
          <w:trHeight w:hRule="exact" w:val="75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42"/>
              <w:jc w:val="center"/>
              <w:rPr>
                <w:color w:val="000000"/>
                <w:sz w:val="22"/>
                <w:szCs w:val="22"/>
              </w:rPr>
            </w:pPr>
            <w:r w:rsidRPr="00AB7C0A">
              <w:rPr>
                <w:color w:val="000000"/>
                <w:sz w:val="22"/>
                <w:szCs w:val="22"/>
              </w:rPr>
              <w:t>№</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Наименование объекта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10" w:right="142"/>
              <w:jc w:val="center"/>
              <w:rPr>
                <w:color w:val="000000"/>
                <w:sz w:val="22"/>
                <w:szCs w:val="22"/>
              </w:rPr>
            </w:pPr>
            <w:r w:rsidRPr="00AB7C0A">
              <w:rPr>
                <w:color w:val="000000"/>
                <w:sz w:val="22"/>
                <w:szCs w:val="22"/>
              </w:rPr>
              <w:t xml:space="preserve">Планируемое </w:t>
            </w:r>
            <w:r w:rsidRPr="00AB7C0A">
              <w:rPr>
                <w:color w:val="000000"/>
                <w:sz w:val="22"/>
                <w:szCs w:val="22"/>
              </w:rPr>
              <w:br/>
              <w:t>местоположение объекта</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Назначение объекта</w:t>
            </w:r>
          </w:p>
        </w:tc>
      </w:tr>
      <w:tr w:rsidR="00AB7C0A" w:rsidRPr="00AB7C0A" w:rsidTr="00AB7C0A">
        <w:trPr>
          <w:trHeight w:hRule="exact" w:val="65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9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7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"Город-2"</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w:t>
            </w:r>
            <w:r w:rsidRPr="00AB7C0A">
              <w:rPr>
                <w:color w:val="000000"/>
                <w:sz w:val="22"/>
                <w:szCs w:val="22"/>
              </w:rPr>
              <w:t>и</w:t>
            </w:r>
            <w:r w:rsidRPr="00AB7C0A">
              <w:rPr>
                <w:color w:val="000000"/>
                <w:sz w:val="22"/>
                <w:szCs w:val="22"/>
              </w:rPr>
              <w:tab/>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73"/>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Pr>
                <w:color w:val="000000"/>
                <w:sz w:val="22"/>
                <w:szCs w:val="22"/>
              </w:rPr>
              <w:t xml:space="preserve">Электроснабжение жилых </w:t>
            </w:r>
            <w:r>
              <w:rPr>
                <w:color w:val="000000"/>
                <w:sz w:val="22"/>
                <w:szCs w:val="22"/>
              </w:rPr>
              <w:br/>
            </w:r>
            <w:r w:rsidRPr="00AB7C0A">
              <w:rPr>
                <w:color w:val="000000"/>
                <w:sz w:val="22"/>
                <w:szCs w:val="22"/>
              </w:rPr>
              <w:t>районов</w:t>
            </w:r>
            <w:r w:rsidRPr="00AB7C0A">
              <w:rPr>
                <w:color w:val="000000"/>
                <w:sz w:val="22"/>
                <w:szCs w:val="22"/>
              </w:rPr>
              <w:tab/>
              <w:t>и</w:t>
            </w:r>
            <w:r w:rsidRPr="00AB7C0A">
              <w:rPr>
                <w:color w:val="000000"/>
                <w:sz w:val="22"/>
                <w:szCs w:val="22"/>
              </w:rPr>
              <w:tab/>
              <w:t>социально значимых объектов</w:t>
            </w:r>
          </w:p>
        </w:tc>
      </w:tr>
      <w:tr w:rsidR="00AB7C0A" w:rsidRPr="00AB7C0A" w:rsidTr="00AB7C0A">
        <w:trPr>
          <w:trHeight w:hRule="exact" w:val="85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4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w:t>
            </w:r>
            <w:r w:rsidRPr="00AB7C0A">
              <w:rPr>
                <w:color w:val="000000"/>
                <w:sz w:val="22"/>
                <w:szCs w:val="22"/>
              </w:rPr>
              <w:tab/>
              <w:t>фидера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 xml:space="preserve">Электроснабжение жилых районов и </w:t>
            </w:r>
            <w:proofErr w:type="spellStart"/>
            <w:r w:rsidRPr="00AB7C0A">
              <w:rPr>
                <w:color w:val="000000"/>
                <w:sz w:val="22"/>
                <w:szCs w:val="22"/>
              </w:rPr>
              <w:t>соци</w:t>
            </w:r>
            <w:proofErr w:type="gramStart"/>
            <w:r w:rsidRPr="00AB7C0A">
              <w:rPr>
                <w:color w:val="000000"/>
                <w:sz w:val="22"/>
                <w:szCs w:val="22"/>
              </w:rPr>
              <w:t>a</w:t>
            </w:r>
            <w:proofErr w:type="gramEnd"/>
            <w:r w:rsidRPr="00AB7C0A">
              <w:rPr>
                <w:color w:val="000000"/>
                <w:sz w:val="22"/>
                <w:szCs w:val="22"/>
              </w:rPr>
              <w:t>льно</w:t>
            </w:r>
            <w:proofErr w:type="spellEnd"/>
            <w:r w:rsidRPr="00AB7C0A">
              <w:rPr>
                <w:color w:val="000000"/>
                <w:sz w:val="22"/>
                <w:szCs w:val="22"/>
              </w:rPr>
              <w:t xml:space="preserve"> значимых объектов</w:t>
            </w:r>
          </w:p>
        </w:tc>
      </w:tr>
      <w:tr w:rsidR="00AB7C0A" w:rsidRPr="00AB7C0A" w:rsidTr="00AB7C0A">
        <w:trPr>
          <w:trHeight w:hRule="exact" w:val="73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ТП-20 с заменой</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6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AB7C0A" w:rsidRPr="00AB7C0A" w:rsidRDefault="00AB7C0A" w:rsidP="00AB7C0A">
            <w:pPr>
              <w:widowControl/>
              <w:autoSpaceDE/>
              <w:autoSpaceDN/>
              <w:adjustRightInd/>
              <w:ind w:left="82" w:right="72"/>
              <w:jc w:val="center"/>
              <w:rPr>
                <w:color w:val="000000"/>
                <w:sz w:val="22"/>
                <w:szCs w:val="22"/>
              </w:rPr>
            </w:pPr>
            <w:r w:rsidRPr="00AB7C0A">
              <w:rPr>
                <w:color w:val="000000"/>
                <w:sz w:val="22"/>
                <w:szCs w:val="22"/>
              </w:rP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6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72"/>
              <w:jc w:val="center"/>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85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ТП-23 с заменой</w:t>
            </w:r>
          </w:p>
          <w:p w:rsidR="00AB7C0A" w:rsidRPr="00AB7C0A" w:rsidRDefault="00AB7C0A" w:rsidP="00AB7C0A">
            <w:pPr>
              <w:widowControl/>
              <w:autoSpaceDE/>
              <w:autoSpaceDN/>
              <w:adjustRightInd/>
              <w:ind w:left="108" w:right="72"/>
              <w:jc w:val="center"/>
              <w:rPr>
                <w:color w:val="000000"/>
                <w:sz w:val="22"/>
                <w:szCs w:val="22"/>
              </w:rPr>
            </w:pPr>
            <w:r w:rsidRPr="00AB7C0A">
              <w:rPr>
                <w:color w:val="000000"/>
                <w:sz w:val="22"/>
                <w:szCs w:val="22"/>
              </w:rP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ТП-25 с заменой</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4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left" w:pos="1125"/>
                <w:tab w:val="right" w:pos="2429"/>
              </w:tabs>
              <w:autoSpaceDE/>
              <w:autoSpaceDN/>
              <w:adjustRightInd/>
              <w:ind w:left="108" w:right="108"/>
              <w:jc w:val="center"/>
              <w:rPr>
                <w:color w:val="000000"/>
                <w:sz w:val="22"/>
                <w:szCs w:val="22"/>
              </w:rPr>
            </w:pPr>
            <w:r w:rsidRPr="00AB7C0A">
              <w:rPr>
                <w:color w:val="000000"/>
                <w:sz w:val="22"/>
                <w:szCs w:val="22"/>
              </w:rPr>
              <w:t xml:space="preserve">Электроснабжение жилых </w:t>
            </w:r>
            <w:r w:rsidRPr="00AB7C0A">
              <w:rPr>
                <w:color w:val="000000"/>
                <w:sz w:val="22"/>
                <w:szCs w:val="22"/>
              </w:rPr>
              <w:br/>
              <w:t>районов</w:t>
            </w:r>
            <w:r w:rsidRPr="00AB7C0A">
              <w:rPr>
                <w:color w:val="000000"/>
                <w:sz w:val="22"/>
                <w:szCs w:val="22"/>
              </w:rPr>
              <w:tab/>
              <w:t>и</w:t>
            </w:r>
            <w:r w:rsidRPr="00AB7C0A">
              <w:rPr>
                <w:color w:val="000000"/>
                <w:sz w:val="22"/>
                <w:szCs w:val="22"/>
              </w:rPr>
              <w:tab/>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72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35"/>
              </w:tabs>
              <w:autoSpaceDE/>
              <w:autoSpaceDN/>
              <w:adjustRightInd/>
              <w:ind w:left="82"/>
              <w:jc w:val="center"/>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w:t>
            </w:r>
            <w:r w:rsidRPr="00AB7C0A">
              <w:rPr>
                <w:color w:val="000000"/>
                <w:sz w:val="22"/>
                <w:szCs w:val="22"/>
              </w:rPr>
              <w:t>районов</w:t>
            </w:r>
            <w:r w:rsidRPr="00AB7C0A">
              <w:rPr>
                <w:color w:val="000000"/>
                <w:sz w:val="22"/>
                <w:szCs w:val="22"/>
              </w:rPr>
              <w:tab/>
              <w:t>и</w:t>
            </w:r>
            <w:r w:rsidRPr="00AB7C0A">
              <w:rPr>
                <w:color w:val="000000"/>
                <w:sz w:val="22"/>
                <w:szCs w:val="22"/>
              </w:rPr>
              <w:tab/>
              <w:t>социально</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значимых объектов</w:t>
            </w:r>
          </w:p>
        </w:tc>
      </w:tr>
      <w:tr w:rsidR="00AB7C0A" w:rsidRPr="00AB7C0A" w:rsidTr="00AB7C0A">
        <w:trPr>
          <w:trHeight w:hRule="exact" w:val="75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left" w:pos="1125"/>
                <w:tab w:val="right" w:pos="2429"/>
              </w:tabs>
              <w:autoSpaceDE/>
              <w:autoSpaceDN/>
              <w:adjustRightInd/>
              <w:ind w:left="108" w:right="108"/>
              <w:jc w:val="center"/>
              <w:rPr>
                <w:color w:val="000000"/>
                <w:sz w:val="22"/>
                <w:szCs w:val="22"/>
              </w:rPr>
            </w:pPr>
            <w:r w:rsidRPr="00AB7C0A">
              <w:rPr>
                <w:color w:val="000000"/>
                <w:sz w:val="22"/>
                <w:szCs w:val="22"/>
              </w:rPr>
              <w:t xml:space="preserve">Электроснабжение жилых </w:t>
            </w:r>
            <w:r w:rsidRPr="00AB7C0A">
              <w:rPr>
                <w:color w:val="000000"/>
                <w:sz w:val="22"/>
                <w:szCs w:val="22"/>
              </w:rPr>
              <w:br/>
              <w:t>районов</w:t>
            </w:r>
            <w:r w:rsidRPr="00AB7C0A">
              <w:rPr>
                <w:color w:val="000000"/>
                <w:sz w:val="22"/>
                <w:szCs w:val="22"/>
              </w:rPr>
              <w:tab/>
              <w:t>и</w:t>
            </w:r>
            <w:r w:rsidRPr="00AB7C0A">
              <w:rPr>
                <w:color w:val="000000"/>
                <w:sz w:val="22"/>
                <w:szCs w:val="22"/>
              </w:rPr>
              <w:tab/>
              <w:t>социально</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значимых объектов</w:t>
            </w:r>
          </w:p>
        </w:tc>
      </w:tr>
      <w:tr w:rsidR="00AB7C0A" w:rsidRPr="00AB7C0A" w:rsidTr="00AB7C0A">
        <w:trPr>
          <w:trHeight w:hRule="exact" w:val="76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№11 до ТП-28</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11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72" w:right="144"/>
              <w:jc w:val="center"/>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AB7C0A" w:rsidRPr="00AB7C0A" w:rsidRDefault="00AB7C0A" w:rsidP="00AB7C0A">
            <w:pPr>
              <w:widowControl/>
              <w:autoSpaceDE/>
              <w:autoSpaceDN/>
              <w:adjustRightInd/>
              <w:ind w:left="72"/>
              <w:jc w:val="center"/>
              <w:rPr>
                <w:color w:val="000000"/>
                <w:sz w:val="22"/>
                <w:szCs w:val="22"/>
              </w:rPr>
            </w:pPr>
            <w:r w:rsidRPr="00AB7C0A">
              <w:rPr>
                <w:color w:val="000000"/>
                <w:sz w:val="22"/>
                <w:szCs w:val="22"/>
              </w:rPr>
              <w:t>опор и провода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396"/>
              <w:jc w:val="center"/>
              <w:rPr>
                <w:color w:val="000000"/>
                <w:sz w:val="22"/>
                <w:szCs w:val="22"/>
              </w:rPr>
            </w:pPr>
            <w:r w:rsidRPr="00AB7C0A">
              <w:rPr>
                <w:color w:val="000000"/>
                <w:sz w:val="22"/>
                <w:szCs w:val="22"/>
              </w:rPr>
              <w:t>Электроснабжение жилых районов и социально значимых</w:t>
            </w:r>
          </w:p>
          <w:p w:rsidR="00AB7C0A" w:rsidRPr="00AB7C0A" w:rsidRDefault="00AB7C0A" w:rsidP="00AB7C0A">
            <w:pPr>
              <w:widowControl/>
              <w:autoSpaceDE/>
              <w:autoSpaceDN/>
              <w:adjustRightInd/>
              <w:spacing w:before="36"/>
              <w:ind w:left="108"/>
              <w:jc w:val="center"/>
              <w:rPr>
                <w:color w:val="000000"/>
                <w:sz w:val="22"/>
                <w:szCs w:val="22"/>
              </w:rPr>
            </w:pPr>
            <w:r w:rsidRPr="00AB7C0A">
              <w:rPr>
                <w:color w:val="000000"/>
                <w:sz w:val="22"/>
                <w:szCs w:val="22"/>
              </w:rPr>
              <w:t>объектов</w:t>
            </w:r>
          </w:p>
        </w:tc>
      </w:tr>
      <w:tr w:rsidR="00AB7C0A" w:rsidRPr="00AB7C0A" w:rsidTr="00AB7C0A">
        <w:trPr>
          <w:trHeight w:hRule="exact" w:val="105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19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 объектов</w:t>
            </w:r>
          </w:p>
        </w:tc>
      </w:tr>
      <w:tr w:rsidR="00AB7C0A" w:rsidRPr="00AB7C0A" w:rsidTr="00AB7C0A">
        <w:trPr>
          <w:trHeight w:hRule="exact" w:val="931"/>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15"/>
              </w:tabs>
              <w:autoSpaceDE/>
              <w:autoSpaceDN/>
              <w:adjustRightInd/>
              <w:ind w:left="72"/>
              <w:jc w:val="center"/>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оборудования ТП-</w:t>
            </w:r>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69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оборудования ТП 26 с заменой РУ-0,4кВ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электрооборудования: замена ВМГ</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на вакуумные выключатели ЦРП города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AB7C0A" w:rsidRPr="00AB7C0A" w:rsidRDefault="00AB7C0A" w:rsidP="00AB7C0A">
            <w:pPr>
              <w:widowControl/>
              <w:autoSpaceDE/>
              <w:autoSpaceDN/>
              <w:adjustRightInd/>
              <w:ind w:left="82"/>
              <w:jc w:val="center"/>
              <w:rPr>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КТП-42 с заменой на КТП - 400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социально значимых</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объектов</w:t>
            </w:r>
          </w:p>
        </w:tc>
      </w:tr>
      <w:tr w:rsidR="00AB7C0A" w:rsidRPr="00AB7C0A" w:rsidTr="00AB7C0A">
        <w:trPr>
          <w:trHeight w:hRule="exact" w:val="68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AB7C0A" w:rsidRPr="00AB7C0A" w:rsidRDefault="00AB7C0A" w:rsidP="00AB7C0A">
            <w:pPr>
              <w:widowControl/>
              <w:autoSpaceDE/>
              <w:autoSpaceDN/>
              <w:adjustRightInd/>
              <w:ind w:left="82"/>
              <w:jc w:val="center"/>
              <w:rPr>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2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Строительство ВЛ-10кВ  ф. Город-4 отпайка на ТП-45</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8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6кВ: фидер № 16 замена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27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1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93"/>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ТП-45 ул. Дачная, Техническая, 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56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33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proofErr w:type="gramStart"/>
            <w:r w:rsidRPr="00AB7C0A">
              <w:rPr>
                <w:color w:val="000000"/>
                <w:sz w:val="22"/>
                <w:szCs w:val="22"/>
              </w:rPr>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28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З</w:t>
            </w:r>
            <w:proofErr w:type="gramStart"/>
            <w:r w:rsidRPr="00AB7C0A">
              <w:rPr>
                <w:color w:val="000000"/>
                <w:sz w:val="22"/>
                <w:szCs w:val="22"/>
              </w:rPr>
              <w:t>4</w:t>
            </w:r>
            <w:proofErr w:type="gramEnd"/>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07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73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сетей 10кВ: замена КЛ -10кВ  ЦРП до ТП-22,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7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8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5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8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ТП-8 с заменой на КТП-160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41"/>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71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03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bl>
    <w:p w:rsidR="00AB7C0A" w:rsidRDefault="00AB7C0A"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2"/>
        <w:numPr>
          <w:ilvl w:val="1"/>
          <w:numId w:val="23"/>
        </w:numPr>
        <w:tabs>
          <w:tab w:val="left" w:pos="1134"/>
        </w:tabs>
        <w:spacing w:before="0"/>
        <w:ind w:left="-567" w:firstLine="567"/>
        <w:jc w:val="both"/>
        <w:rPr>
          <w:rFonts w:ascii="Times New Roman" w:hAnsi="Times New Roman"/>
          <w:color w:val="auto"/>
        </w:rPr>
      </w:pPr>
      <w:bookmarkStart w:id="27" w:name="_Toc500917951"/>
      <w:r>
        <w:rPr>
          <w:rFonts w:ascii="Times New Roman" w:hAnsi="Times New Roman"/>
          <w:color w:val="auto"/>
        </w:rPr>
        <w:t xml:space="preserve">Программа инвестиционных проектов </w:t>
      </w:r>
      <w:r w:rsidR="00093276">
        <w:rPr>
          <w:rFonts w:ascii="Times New Roman" w:hAnsi="Times New Roman"/>
          <w:color w:val="auto"/>
        </w:rPr>
        <w:t>по энергосбережению</w:t>
      </w:r>
      <w:bookmarkEnd w:id="27"/>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 xml:space="preserve">Отсутствует информация по реализации инвестиционных проектов в части обращения с твердыми коммунальными отходами в зоне ответственности Карабашского городского округа. </w:t>
      </w:r>
    </w:p>
    <w:p w:rsidR="00C31FD6" w:rsidRDefault="00C31FD6" w:rsidP="001C554E">
      <w:pPr>
        <w:shd w:val="clear" w:color="auto" w:fill="FFFFFF"/>
        <w:ind w:left="-567" w:firstLine="567"/>
        <w:jc w:val="both"/>
        <w:rPr>
          <w:b/>
          <w:color w:val="000000"/>
          <w:sz w:val="24"/>
          <w:szCs w:val="24"/>
        </w:rPr>
      </w:pPr>
    </w:p>
    <w:p w:rsidR="00C31FD6" w:rsidRDefault="00C31FD6" w:rsidP="001C554E">
      <w:pPr>
        <w:shd w:val="clear" w:color="auto" w:fill="FFFFFF"/>
        <w:ind w:left="-567" w:firstLine="567"/>
        <w:jc w:val="center"/>
        <w:rPr>
          <w:sz w:val="28"/>
          <w:szCs w:val="28"/>
        </w:rPr>
      </w:pPr>
    </w:p>
    <w:p w:rsidR="00C31FD6" w:rsidRDefault="00C31FD6" w:rsidP="001C554E">
      <w:pPr>
        <w:pStyle w:val="afe"/>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31FD6" w:rsidRDefault="00C31FD6" w:rsidP="001C554E">
      <w:pPr>
        <w:pStyle w:val="1"/>
        <w:numPr>
          <w:ilvl w:val="0"/>
          <w:numId w:val="23"/>
        </w:numPr>
        <w:spacing w:before="0" w:after="0"/>
        <w:ind w:left="-567" w:firstLine="567"/>
        <w:jc w:val="center"/>
        <w:rPr>
          <w:rFonts w:ascii="Times New Roman" w:hAnsi="Times New Roman"/>
        </w:rPr>
      </w:pPr>
      <w:bookmarkStart w:id="28" w:name="_Toc500917952"/>
      <w:r>
        <w:rPr>
          <w:rFonts w:ascii="Times New Roman" w:hAnsi="Times New Roman"/>
        </w:rPr>
        <w:lastRenderedPageBreak/>
        <w:t>Источники инвестиций, тарифы и доступность Программы для населения</w:t>
      </w:r>
      <w:bookmarkEnd w:id="28"/>
    </w:p>
    <w:p w:rsidR="00C31FD6" w:rsidRDefault="00C31FD6" w:rsidP="001C554E">
      <w:pPr>
        <w:ind w:left="-567" w:firstLine="567"/>
        <w:jc w:val="both"/>
        <w:rPr>
          <w:sz w:val="32"/>
          <w:szCs w:val="32"/>
        </w:rPr>
      </w:pPr>
    </w:p>
    <w:p w:rsidR="00C31FD6" w:rsidRDefault="00C31FD6" w:rsidP="001C554E">
      <w:pPr>
        <w:pStyle w:val="aff1"/>
        <w:tabs>
          <w:tab w:val="left" w:pos="993"/>
        </w:tabs>
        <w:spacing w:line="240" w:lineRule="auto"/>
        <w:ind w:left="-567" w:firstLine="567"/>
        <w:rPr>
          <w:sz w:val="24"/>
          <w:szCs w:val="24"/>
          <w:u w:val="single"/>
        </w:rPr>
      </w:pPr>
      <w:r>
        <w:rPr>
          <w:sz w:val="24"/>
          <w:szCs w:val="24"/>
          <w:u w:val="single"/>
        </w:rPr>
        <w:t>Источники инвестиций</w:t>
      </w:r>
    </w:p>
    <w:p w:rsidR="00C31FD6" w:rsidRDefault="00C31FD6" w:rsidP="001C554E">
      <w:pPr>
        <w:pStyle w:val="aff1"/>
        <w:tabs>
          <w:tab w:val="left" w:pos="993"/>
        </w:tabs>
        <w:spacing w:line="240" w:lineRule="auto"/>
        <w:ind w:left="-567" w:firstLine="567"/>
        <w:rPr>
          <w:sz w:val="24"/>
          <w:szCs w:val="24"/>
        </w:rPr>
      </w:pPr>
      <w:r>
        <w:rPr>
          <w:sz w:val="24"/>
          <w:szCs w:val="24"/>
        </w:rPr>
        <w:t>Финансирование мероприятий по строительству, реконструкции и техническому перевооружению объектов коммунальной инфраструктуры может осуществляться из двух основных источников: бюджетных и внебюджетных.</w:t>
      </w:r>
    </w:p>
    <w:p w:rsidR="00C31FD6" w:rsidRDefault="00C31FD6" w:rsidP="001C554E">
      <w:pPr>
        <w:pStyle w:val="aff1"/>
        <w:tabs>
          <w:tab w:val="left" w:pos="993"/>
        </w:tabs>
        <w:spacing w:line="240" w:lineRule="auto"/>
        <w:ind w:left="-567" w:firstLine="567"/>
        <w:rPr>
          <w:sz w:val="24"/>
          <w:szCs w:val="24"/>
        </w:rPr>
      </w:pPr>
      <w:r>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C31FD6" w:rsidRDefault="00C31FD6" w:rsidP="001C554E">
      <w:pPr>
        <w:pStyle w:val="aff1"/>
        <w:tabs>
          <w:tab w:val="left" w:pos="993"/>
        </w:tabs>
        <w:spacing w:line="240" w:lineRule="auto"/>
        <w:ind w:left="-567" w:firstLine="567"/>
        <w:rPr>
          <w:sz w:val="24"/>
          <w:szCs w:val="24"/>
        </w:rPr>
      </w:pPr>
      <w:r>
        <w:rPr>
          <w:sz w:val="24"/>
          <w:szCs w:val="24"/>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C31FD6" w:rsidRDefault="00C31FD6" w:rsidP="001C554E">
      <w:pPr>
        <w:pStyle w:val="aff1"/>
        <w:tabs>
          <w:tab w:val="left" w:pos="993"/>
        </w:tabs>
        <w:spacing w:line="240" w:lineRule="auto"/>
        <w:ind w:left="-567" w:firstLine="567"/>
        <w:rPr>
          <w:sz w:val="24"/>
          <w:szCs w:val="24"/>
        </w:rPr>
      </w:pPr>
      <w:r>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C31FD6" w:rsidRDefault="00C31FD6" w:rsidP="001C554E">
      <w:pPr>
        <w:pStyle w:val="aff1"/>
        <w:tabs>
          <w:tab w:val="left" w:pos="993"/>
        </w:tabs>
        <w:spacing w:line="240" w:lineRule="auto"/>
        <w:ind w:left="-567" w:firstLine="567"/>
        <w:rPr>
          <w:sz w:val="24"/>
          <w:szCs w:val="24"/>
        </w:rPr>
      </w:pPr>
      <w:r>
        <w:rPr>
          <w:sz w:val="24"/>
          <w:szCs w:val="24"/>
        </w:rPr>
        <w:t>По результатам анализа основных источников финансирования мероприятий в сфере энергоснабжения в Челябинской области, в качестве основных источников финансирования инвестиций в развитие системы коммунальной инфраструктуры</w:t>
      </w:r>
      <w:r>
        <w:rPr>
          <w:sz w:val="24"/>
          <w:szCs w:val="24"/>
        </w:rPr>
        <w:br/>
        <w:t>Карабашского городского округа рассмотрены следующие варианты:</w:t>
      </w:r>
    </w:p>
    <w:p w:rsidR="00C31FD6" w:rsidRDefault="00C31FD6" w:rsidP="001C554E">
      <w:pPr>
        <w:pStyle w:val="aff1"/>
        <w:numPr>
          <w:ilvl w:val="0"/>
          <w:numId w:val="31"/>
        </w:numPr>
        <w:tabs>
          <w:tab w:val="left" w:pos="993"/>
        </w:tabs>
        <w:spacing w:line="240" w:lineRule="auto"/>
        <w:ind w:left="-567" w:firstLine="567"/>
        <w:rPr>
          <w:sz w:val="24"/>
          <w:szCs w:val="24"/>
        </w:rPr>
      </w:pPr>
      <w:r>
        <w:rPr>
          <w:sz w:val="24"/>
          <w:szCs w:val="24"/>
        </w:rPr>
        <w:t xml:space="preserve">Внебюджетные источники (собственные средства теплоснабжающей и </w:t>
      </w:r>
      <w:proofErr w:type="spellStart"/>
      <w:r>
        <w:rPr>
          <w:sz w:val="24"/>
          <w:szCs w:val="24"/>
        </w:rPr>
        <w:t>теплосетевой</w:t>
      </w:r>
      <w:proofErr w:type="spellEnd"/>
      <w:r>
        <w:rPr>
          <w:sz w:val="24"/>
          <w:szCs w:val="24"/>
        </w:rPr>
        <w:t xml:space="preserve"> организации, формирующиеся за счет амортизационных фондов, нераспределенной прибыли, инвестиционной составляющей в тарифе на тепловую энергию);</w:t>
      </w:r>
    </w:p>
    <w:p w:rsidR="00C31FD6" w:rsidRDefault="00C31FD6" w:rsidP="001C554E">
      <w:pPr>
        <w:pStyle w:val="afe"/>
        <w:widowControl/>
        <w:numPr>
          <w:ilvl w:val="0"/>
          <w:numId w:val="31"/>
        </w:numPr>
        <w:autoSpaceDE/>
        <w:adjustRightInd/>
        <w:ind w:left="-567" w:firstLine="567"/>
        <w:rPr>
          <w:iCs/>
          <w:sz w:val="24"/>
          <w:szCs w:val="24"/>
          <w:lang w:eastAsia="ru-RU"/>
        </w:rPr>
      </w:pPr>
      <w:r>
        <w:rPr>
          <w:iCs/>
          <w:sz w:val="24"/>
          <w:szCs w:val="24"/>
        </w:rPr>
        <w:t>Областной и местный бюджеты.</w:t>
      </w:r>
    </w:p>
    <w:p w:rsidR="00C31FD6" w:rsidRDefault="00C31FD6" w:rsidP="001C554E">
      <w:pPr>
        <w:pStyle w:val="afe"/>
        <w:ind w:left="-567" w:firstLine="567"/>
        <w:rPr>
          <w:iCs/>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C31FD6" w:rsidRDefault="00C31FD6" w:rsidP="001C554E">
      <w:pPr>
        <w:pStyle w:val="aff1"/>
        <w:tabs>
          <w:tab w:val="left" w:pos="993"/>
        </w:tabs>
        <w:spacing w:line="240" w:lineRule="auto"/>
        <w:ind w:left="-567" w:firstLine="567"/>
        <w:rPr>
          <w:sz w:val="24"/>
          <w:szCs w:val="24"/>
        </w:rPr>
      </w:pPr>
      <w:r>
        <w:rPr>
          <w:sz w:val="24"/>
          <w:szCs w:val="24"/>
        </w:rPr>
        <w:t>В соответствии с Постановлением Правительства РФ от 22.10.2012 N 1075</w:t>
      </w:r>
      <w:r>
        <w:rPr>
          <w:sz w:val="24"/>
          <w:szCs w:val="24"/>
        </w:rPr>
        <w:br/>
        <w:t xml:space="preserve">«О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C31FD6" w:rsidRDefault="00C31FD6" w:rsidP="001C554E">
      <w:pPr>
        <w:pStyle w:val="aff1"/>
        <w:tabs>
          <w:tab w:val="left" w:pos="993"/>
        </w:tabs>
        <w:spacing w:line="240" w:lineRule="auto"/>
        <w:ind w:left="-567" w:firstLine="567"/>
        <w:rPr>
          <w:sz w:val="24"/>
          <w:szCs w:val="24"/>
        </w:rPr>
      </w:pPr>
      <w:r>
        <w:rPr>
          <w:sz w:val="24"/>
          <w:szCs w:val="24"/>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C31FD6" w:rsidRDefault="00C31FD6" w:rsidP="001C554E">
      <w:pPr>
        <w:pStyle w:val="aff1"/>
        <w:tabs>
          <w:tab w:val="left" w:pos="993"/>
        </w:tabs>
        <w:spacing w:line="240" w:lineRule="auto"/>
        <w:ind w:left="-567" w:firstLine="567"/>
        <w:rPr>
          <w:sz w:val="24"/>
          <w:szCs w:val="24"/>
        </w:rPr>
      </w:pPr>
      <w:r>
        <w:rPr>
          <w:sz w:val="24"/>
          <w:szCs w:val="24"/>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C31FD6" w:rsidRDefault="00C31FD6" w:rsidP="001C554E">
      <w:pPr>
        <w:pStyle w:val="aff1"/>
        <w:tabs>
          <w:tab w:val="left" w:pos="993"/>
        </w:tabs>
        <w:spacing w:line="240" w:lineRule="auto"/>
        <w:ind w:left="-567" w:firstLine="567"/>
        <w:rPr>
          <w:sz w:val="24"/>
          <w:szCs w:val="24"/>
        </w:rPr>
      </w:pPr>
      <w:r>
        <w:rPr>
          <w:sz w:val="24"/>
          <w:szCs w:val="24"/>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C31FD6" w:rsidRDefault="00C31FD6" w:rsidP="001C554E">
      <w:pPr>
        <w:pStyle w:val="aff1"/>
        <w:tabs>
          <w:tab w:val="left" w:pos="993"/>
        </w:tabs>
        <w:spacing w:line="240" w:lineRule="auto"/>
        <w:ind w:left="-567" w:firstLine="567"/>
        <w:rPr>
          <w:sz w:val="24"/>
          <w:szCs w:val="24"/>
        </w:rPr>
      </w:pPr>
      <w:r>
        <w:rPr>
          <w:sz w:val="24"/>
          <w:szCs w:val="24"/>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sz w:val="24"/>
          <w:szCs w:val="24"/>
        </w:rPr>
        <w:sectPr w:rsidR="00C31FD6">
          <w:pgSz w:w="11906" w:h="16838"/>
          <w:pgMar w:top="1134" w:right="850" w:bottom="1134" w:left="1701" w:header="708" w:footer="708" w:gutter="0"/>
          <w:cols w:space="720"/>
        </w:sectPr>
      </w:pPr>
    </w:p>
    <w:p w:rsidR="00C31FD6" w:rsidRDefault="00C31FD6" w:rsidP="001C554E">
      <w:pPr>
        <w:ind w:left="-567" w:firstLine="567"/>
        <w:jc w:val="both"/>
        <w:rPr>
          <w:b/>
          <w:sz w:val="24"/>
          <w:szCs w:val="24"/>
        </w:rPr>
      </w:pPr>
      <w:r>
        <w:rPr>
          <w:b/>
          <w:sz w:val="24"/>
          <w:szCs w:val="24"/>
        </w:rPr>
        <w:lastRenderedPageBreak/>
        <w:t xml:space="preserve">Таблица 35. Источники и объемы инвестиционных вложений в разрезе инвестиционных проектов по сегментам коммунальной инфраструктуры Карабашского городского округа, тыс. рублей. </w:t>
      </w: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1530"/>
        <w:gridCol w:w="31"/>
        <w:gridCol w:w="1679"/>
        <w:gridCol w:w="21"/>
        <w:gridCol w:w="1539"/>
        <w:gridCol w:w="20"/>
        <w:gridCol w:w="25"/>
        <w:gridCol w:w="1515"/>
        <w:gridCol w:w="19"/>
        <w:gridCol w:w="50"/>
        <w:gridCol w:w="1641"/>
        <w:gridCol w:w="10"/>
        <w:gridCol w:w="1550"/>
        <w:gridCol w:w="9"/>
        <w:gridCol w:w="1543"/>
      </w:tblGrid>
      <w:tr w:rsidR="00C31FD6" w:rsidTr="00646CC3">
        <w:tc>
          <w:tcPr>
            <w:tcW w:w="4217" w:type="dxa"/>
            <w:tcBorders>
              <w:top w:val="single" w:sz="4" w:space="0" w:color="auto"/>
              <w:left w:val="single" w:sz="4" w:space="0" w:color="auto"/>
              <w:bottom w:val="single" w:sz="4" w:space="0" w:color="auto"/>
              <w:right w:val="single" w:sz="4" w:space="0" w:color="auto"/>
            </w:tcBorders>
            <w:vAlign w:val="center"/>
          </w:tcPr>
          <w:p w:rsidR="00C31FD6" w:rsidRPr="00646CC3" w:rsidRDefault="00646CC3" w:rsidP="00646CC3">
            <w:pPr>
              <w:jc w:val="center"/>
              <w:rPr>
                <w:b/>
                <w:sz w:val="22"/>
                <w:szCs w:val="22"/>
              </w:rPr>
            </w:pPr>
            <w:r w:rsidRPr="00646CC3">
              <w:rPr>
                <w:b/>
                <w:sz w:val="22"/>
                <w:szCs w:val="22"/>
              </w:rPr>
              <w:t>Наименование мероприятия</w:t>
            </w:r>
          </w:p>
        </w:tc>
        <w:tc>
          <w:tcPr>
            <w:tcW w:w="1561"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Величина инвестиций (без учета НДС)</w:t>
            </w:r>
            <w:r w:rsidR="00646CC3">
              <w:rPr>
                <w:b/>
                <w:sz w:val="22"/>
                <w:szCs w:val="22"/>
              </w:rPr>
              <w:t>, тыс. руб.</w:t>
            </w:r>
          </w:p>
        </w:tc>
        <w:tc>
          <w:tcPr>
            <w:tcW w:w="1700"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Собственные средства (прибыль, амортизация)</w:t>
            </w:r>
          </w:p>
        </w:tc>
        <w:tc>
          <w:tcPr>
            <w:tcW w:w="1584" w:type="dxa"/>
            <w:gridSpan w:val="3"/>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Плата за подключение (</w:t>
            </w:r>
            <w:proofErr w:type="spellStart"/>
            <w:proofErr w:type="gramStart"/>
            <w:r>
              <w:rPr>
                <w:b/>
                <w:sz w:val="22"/>
                <w:szCs w:val="22"/>
              </w:rPr>
              <w:t>присоедине-ние</w:t>
            </w:r>
            <w:proofErr w:type="spellEnd"/>
            <w:proofErr w:type="gramEnd"/>
            <w:r>
              <w:rPr>
                <w:b/>
                <w:sz w:val="22"/>
                <w:szCs w:val="22"/>
              </w:rPr>
              <w:t>)</w:t>
            </w:r>
          </w:p>
        </w:tc>
        <w:tc>
          <w:tcPr>
            <w:tcW w:w="1584" w:type="dxa"/>
            <w:gridSpan w:val="3"/>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Дополнительная эмиссия акций</w:t>
            </w:r>
          </w:p>
        </w:tc>
        <w:tc>
          <w:tcPr>
            <w:tcW w:w="1651"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Бюджетные средства (областной бюджет)</w:t>
            </w:r>
          </w:p>
        </w:tc>
        <w:tc>
          <w:tcPr>
            <w:tcW w:w="1559"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Кредиты</w:t>
            </w:r>
          </w:p>
        </w:tc>
        <w:tc>
          <w:tcPr>
            <w:tcW w:w="1543" w:type="dxa"/>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Средства частных инвесторов (в т.ч. концессия)</w:t>
            </w:r>
          </w:p>
        </w:tc>
      </w:tr>
      <w:tr w:rsidR="00C31FD6" w:rsidTr="00646CC3">
        <w:tc>
          <w:tcPr>
            <w:tcW w:w="15399" w:type="dxa"/>
            <w:gridSpan w:val="16"/>
            <w:tcBorders>
              <w:top w:val="single" w:sz="4" w:space="0" w:color="auto"/>
              <w:left w:val="single" w:sz="4" w:space="0" w:color="auto"/>
              <w:bottom w:val="single" w:sz="4" w:space="0" w:color="auto"/>
              <w:right w:val="single" w:sz="4" w:space="0" w:color="auto"/>
            </w:tcBorders>
            <w:hideMark/>
          </w:tcPr>
          <w:p w:rsidR="00C31FD6" w:rsidRDefault="00C31FD6" w:rsidP="001C554E">
            <w:pPr>
              <w:ind w:left="-567" w:firstLine="567"/>
              <w:jc w:val="both"/>
              <w:rPr>
                <w:i/>
                <w:sz w:val="22"/>
                <w:szCs w:val="22"/>
              </w:rPr>
            </w:pPr>
            <w:r>
              <w:rPr>
                <w:i/>
                <w:sz w:val="22"/>
                <w:szCs w:val="22"/>
              </w:rPr>
              <w:t>Система водоснабжения Карабашского городского округа</w:t>
            </w: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Реконструкция сооружений водоподготовки</w:t>
            </w:r>
          </w:p>
          <w:p w:rsidR="00646CC3" w:rsidRPr="00AD37F4" w:rsidRDefault="00646CC3" w:rsidP="0076568E">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Реконструкция системы обеззараживания воды</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646CC3" w:rsidRPr="00AD37F4" w:rsidRDefault="00646CC3" w:rsidP="0076568E">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646CC3" w:rsidRPr="00AD37F4" w:rsidRDefault="00646CC3" w:rsidP="0076568E">
            <w:pPr>
              <w:widowControl/>
              <w:autoSpaceDE/>
              <w:autoSpaceDN/>
              <w:adjustRightInd/>
              <w:rPr>
                <w:sz w:val="22"/>
              </w:rPr>
            </w:pPr>
            <w:r w:rsidRPr="00AD37F4">
              <w:rPr>
                <w:sz w:val="22"/>
              </w:rPr>
              <w:t>общей протяженностью 10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73 394,30</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646CC3" w:rsidRPr="00AD37F4" w:rsidRDefault="00646CC3" w:rsidP="0076568E">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646CC3" w:rsidRPr="00AD37F4" w:rsidRDefault="00646CC3" w:rsidP="0076568E">
            <w:pPr>
              <w:widowControl/>
              <w:autoSpaceDE/>
              <w:autoSpaceDN/>
              <w:adjustRightInd/>
              <w:rPr>
                <w:sz w:val="22"/>
              </w:rPr>
            </w:pPr>
            <w:r w:rsidRPr="00AD37F4">
              <w:rPr>
                <w:sz w:val="22"/>
                <w:lang w:val="en-US"/>
              </w:rPr>
              <w:t>d</w:t>
            </w:r>
            <w:r w:rsidRPr="00AD37F4">
              <w:rPr>
                <w:sz w:val="22"/>
              </w:rPr>
              <w:t>-100 мм, протяженность 200 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754,94</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Pr="0076568E" w:rsidRDefault="00646CC3" w:rsidP="0076568E">
            <w:pPr>
              <w:shd w:val="clear" w:color="auto" w:fill="FFFFFF"/>
              <w:rPr>
                <w:color w:val="000000"/>
                <w:sz w:val="24"/>
                <w:szCs w:val="24"/>
              </w:rPr>
            </w:pPr>
            <w:r w:rsidRPr="0076568E">
              <w:rPr>
                <w:color w:val="000000"/>
                <w:sz w:val="24"/>
                <w:szCs w:val="24"/>
              </w:rPr>
              <w:t>Подключение к централизованной системе водоснабжения Западного района.</w:t>
            </w:r>
          </w:p>
          <w:p w:rsidR="00646CC3" w:rsidRDefault="00646CC3" w:rsidP="0076568E">
            <w:pPr>
              <w:shd w:val="clear" w:color="auto" w:fill="FFFFFF"/>
              <w:rPr>
                <w:color w:val="000000"/>
                <w:sz w:val="24"/>
                <w:szCs w:val="24"/>
              </w:rPr>
            </w:pPr>
            <w:r w:rsidRPr="0076568E">
              <w:rPr>
                <w:color w:val="000000"/>
                <w:sz w:val="24"/>
                <w:szCs w:val="24"/>
              </w:rPr>
              <w:t xml:space="preserve">Строительство сетей водоснабжения по улицам Горького, Шевченко, </w:t>
            </w:r>
            <w:proofErr w:type="gramStart"/>
            <w:r w:rsidRPr="0076568E">
              <w:rPr>
                <w:color w:val="000000"/>
                <w:sz w:val="24"/>
                <w:szCs w:val="24"/>
              </w:rPr>
              <w:t>Октябрьская</w:t>
            </w:r>
            <w:proofErr w:type="gramEnd"/>
            <w:r w:rsidRPr="0076568E">
              <w:rPr>
                <w:color w:val="000000"/>
                <w:sz w:val="24"/>
                <w:szCs w:val="24"/>
              </w:rPr>
              <w:t xml:space="preserve">, Западная, </w:t>
            </w:r>
            <w:proofErr w:type="spellStart"/>
            <w:r w:rsidRPr="0076568E">
              <w:rPr>
                <w:color w:val="000000"/>
                <w:sz w:val="24"/>
                <w:szCs w:val="24"/>
              </w:rPr>
              <w:t>Бр</w:t>
            </w:r>
            <w:proofErr w:type="spellEnd"/>
            <w:r w:rsidRPr="0076568E">
              <w:rPr>
                <w:color w:val="000000"/>
                <w:sz w:val="24"/>
                <w:szCs w:val="24"/>
              </w:rPr>
              <w:t xml:space="preserve">. </w:t>
            </w:r>
            <w:proofErr w:type="spellStart"/>
            <w:r w:rsidRPr="0076568E">
              <w:rPr>
                <w:color w:val="000000"/>
                <w:sz w:val="24"/>
                <w:szCs w:val="24"/>
              </w:rPr>
              <w:t>Гужавиных</w:t>
            </w:r>
            <w:proofErr w:type="spellEnd"/>
            <w:r w:rsidRPr="0076568E">
              <w:rPr>
                <w:color w:val="000000"/>
                <w:sz w:val="24"/>
                <w:szCs w:val="24"/>
              </w:rPr>
              <w:t xml:space="preserve">, 20 лет Победы, </w:t>
            </w:r>
            <w:proofErr w:type="spellStart"/>
            <w:r w:rsidRPr="0076568E">
              <w:rPr>
                <w:color w:val="000000"/>
                <w:sz w:val="24"/>
                <w:szCs w:val="24"/>
              </w:rPr>
              <w:t>Логутенко</w:t>
            </w:r>
            <w:proofErr w:type="spellEnd"/>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29 374,72</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Pr="0076568E" w:rsidRDefault="00646CC3" w:rsidP="0076568E">
            <w:pPr>
              <w:shd w:val="clear" w:color="auto" w:fill="FFFFFF"/>
              <w:ind w:left="-567" w:firstLine="567"/>
              <w:rPr>
                <w:color w:val="000000"/>
                <w:sz w:val="24"/>
                <w:szCs w:val="24"/>
              </w:rPr>
            </w:pPr>
            <w:r w:rsidRPr="00646CC3">
              <w:rPr>
                <w:b/>
                <w:color w:val="000000"/>
                <w:sz w:val="24"/>
                <w:szCs w:val="24"/>
              </w:rPr>
              <w:t>1-й вариант</w:t>
            </w:r>
            <w:r w:rsidRPr="0076568E">
              <w:rPr>
                <w:color w:val="000000"/>
                <w:sz w:val="24"/>
                <w:szCs w:val="24"/>
              </w:rPr>
              <w:t xml:space="preserve"> подключения к системе водоснабжения </w:t>
            </w:r>
          </w:p>
          <w:p w:rsidR="00646CC3" w:rsidRDefault="00646CC3" w:rsidP="0076568E">
            <w:pPr>
              <w:shd w:val="clear" w:color="auto" w:fill="FFFFFF"/>
              <w:rPr>
                <w:color w:val="000000"/>
                <w:sz w:val="24"/>
                <w:szCs w:val="24"/>
              </w:rPr>
            </w:pPr>
            <w:r w:rsidRPr="0076568E">
              <w:rPr>
                <w:color w:val="000000"/>
                <w:sz w:val="24"/>
                <w:szCs w:val="24"/>
              </w:rPr>
              <w:t xml:space="preserve">Южного района (подключение от </w:t>
            </w:r>
            <w:r w:rsidRPr="0076568E">
              <w:rPr>
                <w:color w:val="000000"/>
                <w:sz w:val="24"/>
                <w:szCs w:val="24"/>
              </w:rPr>
              <w:lastRenderedPageBreak/>
              <w:t>существующей системы водоснабжения)</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lastRenderedPageBreak/>
              <w:t>44 163,99</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Default="00646CC3" w:rsidP="00646CC3">
            <w:pPr>
              <w:widowControl/>
              <w:autoSpaceDE/>
              <w:autoSpaceDN/>
              <w:adjustRightInd/>
              <w:rPr>
                <w:sz w:val="24"/>
                <w:szCs w:val="24"/>
              </w:rPr>
            </w:pPr>
            <w:r w:rsidRPr="00AD37F4">
              <w:rPr>
                <w:b/>
                <w:sz w:val="22"/>
              </w:rPr>
              <w:lastRenderedPageBreak/>
              <w:t>2-й вариант</w:t>
            </w:r>
            <w:r w:rsidRPr="00AD37F4">
              <w:rPr>
                <w:sz w:val="22"/>
              </w:rPr>
              <w:t xml:space="preserve"> подключения к системе водоснабжения</w:t>
            </w:r>
            <w:r>
              <w:rPr>
                <w:sz w:val="22"/>
              </w:rPr>
              <w:t xml:space="preserve"> </w:t>
            </w:r>
            <w:r w:rsidRPr="00AD37F4">
              <w:rPr>
                <w:sz w:val="22"/>
              </w:rPr>
              <w:t>Южного района (строительство водозабора на территории района и подключение района к новому водозабору)</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38 680,80</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646CC3" w:rsidRPr="00AD37F4" w:rsidRDefault="00646CC3" w:rsidP="009A17D5">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10 964,55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w:t>
            </w:r>
          </w:p>
          <w:p w:rsidR="00646CC3" w:rsidRPr="00AD37F4" w:rsidRDefault="00646CC3" w:rsidP="009A17D5">
            <w:pPr>
              <w:widowControl/>
              <w:autoSpaceDE/>
              <w:autoSpaceDN/>
              <w:adjustRightInd/>
              <w:jc w:val="center"/>
              <w:rPr>
                <w:sz w:val="22"/>
              </w:rPr>
            </w:pPr>
            <w:r w:rsidRPr="00AD37F4">
              <w:rPr>
                <w:sz w:val="22"/>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sz w:val="22"/>
              </w:rPr>
            </w:pPr>
            <w:r w:rsidRPr="00646CC3">
              <w:rPr>
                <w:sz w:val="22"/>
              </w:rPr>
              <w:t>По техническим</w:t>
            </w:r>
          </w:p>
          <w:p w:rsidR="00646CC3" w:rsidRPr="00AD37F4" w:rsidRDefault="00646CC3" w:rsidP="00646CC3">
            <w:pPr>
              <w:widowControl/>
              <w:autoSpaceDE/>
              <w:autoSpaceDN/>
              <w:adjustRightInd/>
              <w:jc w:val="center"/>
              <w:rPr>
                <w:sz w:val="22"/>
              </w:rPr>
            </w:pPr>
            <w:r w:rsidRPr="00646CC3">
              <w:rPr>
                <w:sz w:val="22"/>
              </w:rPr>
              <w:t>условиям</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 xml:space="preserve">Строительство нового участка сети от баков НС </w:t>
            </w:r>
          </w:p>
          <w:p w:rsidR="00646CC3" w:rsidRPr="00AD37F4" w:rsidRDefault="00646CC3" w:rsidP="009A17D5">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до котельной «</w:t>
            </w:r>
            <w:proofErr w:type="spellStart"/>
            <w:r w:rsidRPr="00AD37F4">
              <w:rPr>
                <w:sz w:val="22"/>
              </w:rPr>
              <w:t>Челябоблкоммунэнерго</w:t>
            </w:r>
            <w:proofErr w:type="spellEnd"/>
            <w:r w:rsidRPr="00AD37F4">
              <w:rPr>
                <w:sz w:val="22"/>
              </w:rPr>
              <w:t>»</w:t>
            </w:r>
          </w:p>
          <w:p w:rsidR="00646CC3" w:rsidRPr="00AD37F4" w:rsidRDefault="00646CC3" w:rsidP="009A17D5">
            <w:pPr>
              <w:widowControl/>
              <w:autoSpaceDE/>
              <w:autoSpaceDN/>
              <w:adjustRightInd/>
              <w:rPr>
                <w:sz w:val="22"/>
              </w:rPr>
            </w:pPr>
            <w:r w:rsidRPr="00AD37F4">
              <w:rPr>
                <w:sz w:val="22"/>
                <w:lang w:val="en-US"/>
              </w:rPr>
              <w:t>d</w:t>
            </w:r>
            <w:r w:rsidRPr="00AD37F4">
              <w:rPr>
                <w:sz w:val="22"/>
              </w:rPr>
              <w:t>-150 мм, протяженность 1,7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7 396,72</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rPr>
                <w:sz w:val="22"/>
                <w:szCs w:val="22"/>
              </w:rPr>
            </w:pPr>
            <w:r>
              <w:rPr>
                <w:i/>
                <w:sz w:val="22"/>
                <w:szCs w:val="22"/>
              </w:rPr>
              <w:t>Система водоотведения Карабашского городского округа</w:t>
            </w: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2 467,26</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3 700,89</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 xml:space="preserve">200 мм </w:t>
            </w:r>
            <w:r w:rsidRPr="009229B4">
              <w:rPr>
                <w:color w:val="000000"/>
                <w:sz w:val="22"/>
              </w:rPr>
              <w:lastRenderedPageBreak/>
              <w:t>протяженностью 1,05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lastRenderedPageBreak/>
              <w:t>5 181,25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lastRenderedPageBreak/>
              <w:t xml:space="preserve">Реконструкция напорного коллектора от КНС №3 до КГ-4 </w:t>
            </w:r>
          </w:p>
          <w:p w:rsidR="00646CC3" w:rsidRPr="009229B4" w:rsidRDefault="00646CC3" w:rsidP="00646CC3">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2 375,3</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646CC3" w:rsidRPr="009229B4" w:rsidRDefault="00646CC3" w:rsidP="00646CC3">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9 454,17</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9 454,17</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23 752,98</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новых единых городских очистных сооружений канализации с производительностью до 6,0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 xml:space="preserve">Строительство </w:t>
            </w:r>
            <w:proofErr w:type="gramStart"/>
            <w:r w:rsidRPr="009229B4">
              <w:rPr>
                <w:sz w:val="22"/>
              </w:rPr>
              <w:t>новой</w:t>
            </w:r>
            <w:proofErr w:type="gramEnd"/>
            <w:r w:rsidRPr="009229B4">
              <w:rPr>
                <w:sz w:val="22"/>
              </w:rPr>
              <w:t xml:space="preserve"> КНС-6 в северо-восточном районе в районе ул. </w:t>
            </w:r>
            <w:proofErr w:type="spellStart"/>
            <w:r w:rsidRPr="009229B4">
              <w:rPr>
                <w:sz w:val="22"/>
              </w:rPr>
              <w:t>Ремес</w:t>
            </w:r>
            <w:proofErr w:type="spellEnd"/>
            <w:r w:rsidRPr="009229B4">
              <w:rPr>
                <w:sz w:val="22"/>
              </w:rPr>
              <w:t>-ленной;</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Строительство КГ (</w:t>
            </w:r>
            <w:proofErr w:type="gramStart"/>
            <w:r w:rsidRPr="009229B4">
              <w:rPr>
                <w:sz w:val="22"/>
              </w:rPr>
              <w:t>проектируемая</w:t>
            </w:r>
            <w:proofErr w:type="gramEnd"/>
            <w:r w:rsidRPr="009229B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rPr>
                <w:i/>
                <w:sz w:val="22"/>
                <w:szCs w:val="22"/>
              </w:rPr>
            </w:pPr>
            <w:r>
              <w:rPr>
                <w:i/>
                <w:sz w:val="22"/>
                <w:szCs w:val="22"/>
              </w:rPr>
              <w:t>Система теплоснабжения Карабашского городского округа</w:t>
            </w: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shd w:val="clear" w:color="auto" w:fill="FFFFFF"/>
              <w:rPr>
                <w:sz w:val="24"/>
                <w:szCs w:val="24"/>
              </w:rPr>
            </w:pPr>
            <w:r>
              <w:rPr>
                <w:sz w:val="24"/>
                <w:szCs w:val="24"/>
              </w:rPr>
              <w:t>Газификация</w:t>
            </w:r>
            <w:r w:rsidRPr="005A4C0E">
              <w:rPr>
                <w:sz w:val="24"/>
                <w:szCs w:val="24"/>
              </w:rPr>
              <w:t xml:space="preserve"> района ул. Ватутина для организации теплоснабжения и горячего водоснабжения</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Pr="005A4C0E" w:rsidRDefault="00646CC3" w:rsidP="00646CC3">
            <w:pPr>
              <w:ind w:left="-567" w:firstLine="567"/>
              <w:jc w:val="center"/>
              <w:rPr>
                <w:sz w:val="22"/>
                <w:szCs w:val="22"/>
              </w:rPr>
            </w:pP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shd w:val="clear" w:color="auto" w:fill="FFFFFF"/>
              <w:rPr>
                <w:sz w:val="24"/>
                <w:szCs w:val="24"/>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 xml:space="preserve">ля теплоснабжения МОУ СОШ </w:t>
            </w:r>
            <w:r w:rsidRPr="00E66D51">
              <w:rPr>
                <w:sz w:val="24"/>
                <w:szCs w:val="22"/>
              </w:rPr>
              <w:lastRenderedPageBreak/>
              <w:t>школы № 2 г. Карабаша и жилых домов Северного района города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Default="005A4C0E" w:rsidP="005A4C0E">
            <w:pPr>
              <w:ind w:left="-567" w:firstLine="567"/>
              <w:jc w:val="center"/>
              <w:rPr>
                <w:sz w:val="22"/>
                <w:szCs w:val="22"/>
              </w:rPr>
            </w:pPr>
            <w:r>
              <w:rPr>
                <w:sz w:val="22"/>
                <w:szCs w:val="22"/>
              </w:rPr>
              <w:lastRenderedPageBreak/>
              <w:t>2 130,00</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pStyle w:val="Default"/>
              <w:rPr>
                <w:iCs/>
                <w:sz w:val="23"/>
                <w:szCs w:val="23"/>
              </w:rPr>
            </w:pPr>
            <w:r>
              <w:rPr>
                <w:iCs/>
                <w:sz w:val="23"/>
                <w:szCs w:val="23"/>
              </w:rPr>
              <w:lastRenderedPageBreak/>
              <w:t>Устранение</w:t>
            </w:r>
            <w:r w:rsidRPr="005A4C0E">
              <w:rPr>
                <w:iCs/>
                <w:sz w:val="23"/>
                <w:szCs w:val="23"/>
              </w:rPr>
              <w:t xml:space="preserve"> местны</w:t>
            </w:r>
            <w:r>
              <w:rPr>
                <w:iCs/>
                <w:sz w:val="23"/>
                <w:szCs w:val="23"/>
              </w:rPr>
              <w:t>х</w:t>
            </w:r>
            <w:r w:rsidRPr="005A4C0E">
              <w:rPr>
                <w:iCs/>
                <w:sz w:val="23"/>
                <w:szCs w:val="23"/>
              </w:rPr>
              <w:t xml:space="preserve"> </w:t>
            </w:r>
            <w:proofErr w:type="spellStart"/>
            <w:r w:rsidRPr="005A4C0E">
              <w:rPr>
                <w:iCs/>
                <w:sz w:val="23"/>
                <w:szCs w:val="23"/>
              </w:rPr>
              <w:t>заужени</w:t>
            </w:r>
            <w:r>
              <w:rPr>
                <w:iCs/>
                <w:sz w:val="23"/>
                <w:szCs w:val="23"/>
              </w:rPr>
              <w:t>й</w:t>
            </w:r>
            <w:proofErr w:type="spellEnd"/>
            <w:r>
              <w:rPr>
                <w:iCs/>
                <w:sz w:val="23"/>
                <w:szCs w:val="23"/>
              </w:rPr>
              <w:t xml:space="preserve"> </w:t>
            </w:r>
            <w:r w:rsidRPr="005A4C0E">
              <w:rPr>
                <w:iCs/>
                <w:sz w:val="23"/>
                <w:szCs w:val="23"/>
              </w:rPr>
              <w:t xml:space="preserve">тепловой сети, </w:t>
            </w:r>
            <w:r>
              <w:rPr>
                <w:iCs/>
                <w:sz w:val="23"/>
                <w:szCs w:val="23"/>
              </w:rPr>
              <w:t>за счет</w:t>
            </w:r>
            <w:r w:rsidRPr="005A4C0E">
              <w:rPr>
                <w:iCs/>
                <w:sz w:val="23"/>
                <w:szCs w:val="23"/>
              </w:rPr>
              <w:t xml:space="preserve"> перекладк</w:t>
            </w:r>
            <w:r>
              <w:rPr>
                <w:iCs/>
                <w:sz w:val="23"/>
                <w:szCs w:val="23"/>
              </w:rPr>
              <w:t xml:space="preserve">и </w:t>
            </w:r>
            <w:r w:rsidRPr="005A4C0E">
              <w:rPr>
                <w:iCs/>
                <w:sz w:val="23"/>
                <w:szCs w:val="23"/>
              </w:rPr>
              <w:t>трубопроводов</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5A4C0E" w:rsidP="00646CC3">
            <w:pPr>
              <w:ind w:left="-567" w:firstLine="567"/>
              <w:jc w:val="center"/>
              <w:rPr>
                <w:sz w:val="22"/>
                <w:szCs w:val="22"/>
              </w:rPr>
            </w:pPr>
            <w:r>
              <w:rPr>
                <w:b/>
                <w:sz w:val="24"/>
                <w:szCs w:val="24"/>
                <w:lang w:val="en-US"/>
              </w:rPr>
              <w:t>X</w:t>
            </w: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pStyle w:val="Default"/>
              <w:rPr>
                <w:iCs/>
                <w:sz w:val="23"/>
                <w:szCs w:val="23"/>
              </w:rPr>
            </w:pPr>
            <w:r>
              <w:rPr>
                <w:iCs/>
                <w:sz w:val="23"/>
                <w:szCs w:val="23"/>
              </w:rPr>
              <w:t>К</w:t>
            </w:r>
            <w:r w:rsidRPr="005A4C0E">
              <w:rPr>
                <w:iCs/>
                <w:sz w:val="23"/>
                <w:szCs w:val="23"/>
              </w:rPr>
              <w:t xml:space="preserve">апитальный ремонт тепловой изоляции теплотрассы </w:t>
            </w:r>
            <w:proofErr w:type="spellStart"/>
            <w:r w:rsidRPr="005A4C0E">
              <w:rPr>
                <w:iCs/>
                <w:sz w:val="23"/>
                <w:szCs w:val="23"/>
              </w:rPr>
              <w:t>Ду</w:t>
            </w:r>
            <w:proofErr w:type="spellEnd"/>
            <w:r w:rsidRPr="005A4C0E">
              <w:rPr>
                <w:iCs/>
                <w:sz w:val="23"/>
                <w:szCs w:val="23"/>
              </w:rPr>
              <w:t xml:space="preserve"> 300мм от котельной ООО «Перспектива» до ЦТП3 протяженностью 1890 метров в двухтрубном исчислении.</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5A4C0E" w:rsidP="00646CC3">
            <w:pPr>
              <w:ind w:left="-567" w:firstLine="567"/>
              <w:jc w:val="center"/>
              <w:rPr>
                <w:sz w:val="22"/>
                <w:szCs w:val="22"/>
              </w:rPr>
            </w:pPr>
            <w:r>
              <w:rPr>
                <w:b/>
                <w:sz w:val="24"/>
                <w:szCs w:val="24"/>
                <w:lang w:val="en-US"/>
              </w:rPr>
              <w:t>X</w:t>
            </w:r>
          </w:p>
        </w:tc>
      </w:tr>
      <w:tr w:rsidR="005A4C0E" w:rsidTr="005A4C0E">
        <w:tc>
          <w:tcPr>
            <w:tcW w:w="4217" w:type="dxa"/>
            <w:tcBorders>
              <w:top w:val="single" w:sz="4" w:space="0" w:color="auto"/>
              <w:left w:val="single" w:sz="4" w:space="0" w:color="auto"/>
              <w:bottom w:val="single" w:sz="4" w:space="0" w:color="auto"/>
              <w:right w:val="single" w:sz="4" w:space="0" w:color="auto"/>
            </w:tcBorders>
          </w:tcPr>
          <w:p w:rsidR="005A4C0E" w:rsidRPr="005A4C0E" w:rsidRDefault="005A4C0E" w:rsidP="005A4C0E">
            <w:pPr>
              <w:pStyle w:val="Default"/>
              <w:rPr>
                <w:iCs/>
                <w:sz w:val="23"/>
                <w:szCs w:val="23"/>
              </w:rPr>
            </w:pPr>
            <w:r>
              <w:rPr>
                <w:iCs/>
                <w:sz w:val="23"/>
                <w:szCs w:val="23"/>
              </w:rPr>
              <w:t>Ка</w:t>
            </w:r>
            <w:r w:rsidRPr="005A4C0E">
              <w:rPr>
                <w:iCs/>
                <w:sz w:val="23"/>
                <w:szCs w:val="23"/>
              </w:rPr>
              <w:t xml:space="preserve">питальный ремонт теплотрассы </w:t>
            </w:r>
            <w:proofErr w:type="spellStart"/>
            <w:r w:rsidRPr="005A4C0E">
              <w:rPr>
                <w:iCs/>
                <w:sz w:val="23"/>
                <w:szCs w:val="23"/>
              </w:rPr>
              <w:t>Ду</w:t>
            </w:r>
            <w:proofErr w:type="spellEnd"/>
            <w:r w:rsidRPr="005A4C0E">
              <w:rPr>
                <w:iCs/>
                <w:sz w:val="23"/>
                <w:szCs w:val="23"/>
              </w:rPr>
              <w:t xml:space="preserve"> 500мм от котельной ООО «Перспектива» до ТК</w:t>
            </w:r>
            <w:proofErr w:type="gramStart"/>
            <w:r w:rsidRPr="005A4C0E">
              <w:rPr>
                <w:iCs/>
                <w:sz w:val="23"/>
                <w:szCs w:val="23"/>
              </w:rPr>
              <w:t>1</w:t>
            </w:r>
            <w:proofErr w:type="gramEnd"/>
            <w:r w:rsidRPr="005A4C0E">
              <w:rPr>
                <w:iCs/>
                <w:sz w:val="23"/>
                <w:szCs w:val="23"/>
              </w:rPr>
              <w:t xml:space="preserve"> протяженностью 555 метров в двухтрубном исчислении.</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r>
      <w:tr w:rsidR="005A4C0E" w:rsidTr="005A4C0E">
        <w:tc>
          <w:tcPr>
            <w:tcW w:w="4217" w:type="dxa"/>
            <w:tcBorders>
              <w:top w:val="single" w:sz="4" w:space="0" w:color="auto"/>
              <w:left w:val="single" w:sz="4" w:space="0" w:color="auto"/>
              <w:bottom w:val="single" w:sz="4" w:space="0" w:color="auto"/>
              <w:right w:val="single" w:sz="4" w:space="0" w:color="auto"/>
            </w:tcBorders>
          </w:tcPr>
          <w:p w:rsidR="005A4C0E" w:rsidRDefault="005A4C0E" w:rsidP="005A4C0E">
            <w:pPr>
              <w:pStyle w:val="Default"/>
              <w:rPr>
                <w:iCs/>
                <w:sz w:val="23"/>
                <w:szCs w:val="23"/>
              </w:rPr>
            </w:pPr>
            <w:r w:rsidRPr="00E66D51">
              <w:rPr>
                <w:szCs w:val="22"/>
              </w:rPr>
              <w:t xml:space="preserve">Установка локальной газовой котельной тепловой мощностью 0,25 </w:t>
            </w:r>
            <w:r w:rsidRPr="00E66D51">
              <w:rPr>
                <w:szCs w:val="22"/>
                <w:lang w:bidi="ru-RU"/>
              </w:rPr>
              <w:t>Гкал/</w:t>
            </w:r>
            <w:proofErr w:type="gramStart"/>
            <w:r w:rsidRPr="00E66D51">
              <w:rPr>
                <w:szCs w:val="22"/>
                <w:lang w:bidi="ru-RU"/>
              </w:rPr>
              <w:t>ч</w:t>
            </w:r>
            <w:proofErr w:type="gramEnd"/>
            <w:r w:rsidRPr="00E66D51">
              <w:rPr>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5A4C0E"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r>
      <w:tr w:rsidR="005A4C0E"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rPr>
                <w:i/>
                <w:sz w:val="22"/>
                <w:szCs w:val="22"/>
              </w:rPr>
            </w:pPr>
            <w:r>
              <w:rPr>
                <w:i/>
                <w:sz w:val="22"/>
                <w:szCs w:val="22"/>
              </w:rPr>
              <w:t>Система электроснабжения Карабашского городского округа</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hideMark/>
          </w:tcPr>
          <w:p w:rsidR="001F05C9" w:rsidRDefault="001F05C9" w:rsidP="00646CC3">
            <w:pPr>
              <w:pStyle w:val="aff1"/>
              <w:tabs>
                <w:tab w:val="left" w:pos="993"/>
              </w:tabs>
              <w:spacing w:line="240" w:lineRule="auto"/>
              <w:ind w:left="-567" w:firstLine="567"/>
              <w:rPr>
                <w:iCs w:val="0"/>
                <w:sz w:val="24"/>
                <w:szCs w:val="24"/>
                <w:lang w:eastAsia="en-US"/>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"Город-2"</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w:t>
            </w:r>
            <w:r w:rsidRPr="00AB7C0A">
              <w:rPr>
                <w:color w:val="000000"/>
                <w:sz w:val="22"/>
                <w:szCs w:val="22"/>
              </w:rPr>
              <w:tab/>
              <w:t>фидера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Реконструкция ТП-20 с заменой</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1F05C9" w:rsidRPr="00AB7C0A" w:rsidRDefault="001F05C9" w:rsidP="009A17D5">
            <w:pPr>
              <w:widowControl/>
              <w:autoSpaceDE/>
              <w:autoSpaceDN/>
              <w:adjustRightInd/>
              <w:ind w:left="82" w:right="72"/>
              <w:jc w:val="center"/>
              <w:rPr>
                <w:color w:val="000000"/>
                <w:sz w:val="22"/>
                <w:szCs w:val="22"/>
              </w:rPr>
            </w:pPr>
            <w:r w:rsidRPr="00AB7C0A">
              <w:rPr>
                <w:color w:val="000000"/>
                <w:sz w:val="22"/>
                <w:szCs w:val="22"/>
              </w:rP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108" w:right="72"/>
              <w:jc w:val="center"/>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ТП-23 с заменой</w:t>
            </w:r>
          </w:p>
          <w:p w:rsidR="001F05C9" w:rsidRPr="00AB7C0A" w:rsidRDefault="001F05C9" w:rsidP="009A17D5">
            <w:pPr>
              <w:widowControl/>
              <w:autoSpaceDE/>
              <w:autoSpaceDN/>
              <w:adjustRightInd/>
              <w:ind w:left="108" w:right="72"/>
              <w:jc w:val="center"/>
              <w:rPr>
                <w:color w:val="000000"/>
                <w:sz w:val="22"/>
                <w:szCs w:val="22"/>
              </w:rPr>
            </w:pPr>
            <w:r w:rsidRPr="00AB7C0A">
              <w:rPr>
                <w:color w:val="000000"/>
                <w:sz w:val="22"/>
                <w:szCs w:val="22"/>
              </w:rP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ТП-25 с заменой</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jc w:val="center"/>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35"/>
              </w:tabs>
              <w:autoSpaceDE/>
              <w:autoSpaceDN/>
              <w:adjustRightInd/>
              <w:ind w:left="82"/>
              <w:jc w:val="center"/>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108" w:right="108"/>
              <w:jc w:val="center"/>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№11 до ТП-28</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72" w:right="144"/>
              <w:jc w:val="center"/>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1F05C9" w:rsidRPr="00AB7C0A" w:rsidRDefault="001F05C9" w:rsidP="009A17D5">
            <w:pPr>
              <w:widowControl/>
              <w:autoSpaceDE/>
              <w:autoSpaceDN/>
              <w:adjustRightInd/>
              <w:ind w:left="72"/>
              <w:jc w:val="center"/>
              <w:rPr>
                <w:color w:val="000000"/>
                <w:sz w:val="22"/>
                <w:szCs w:val="22"/>
              </w:rPr>
            </w:pPr>
            <w:r w:rsidRPr="00AB7C0A">
              <w:rPr>
                <w:color w:val="000000"/>
                <w:sz w:val="22"/>
                <w:szCs w:val="22"/>
              </w:rPr>
              <w:t>опор и провода</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15"/>
              </w:tabs>
              <w:autoSpaceDE/>
              <w:autoSpaceDN/>
              <w:adjustRightInd/>
              <w:ind w:left="72"/>
              <w:jc w:val="center"/>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lastRenderedPageBreak/>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Реконструкция оборудования ТП-</w:t>
            </w:r>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оборудования ТП 26 с заменой РУ-0,4кВ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электрооборудования: замена ВМГ</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на вакуумные выключатели ЦРП города</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1F05C9" w:rsidRPr="00AB7C0A" w:rsidRDefault="001F05C9" w:rsidP="009A17D5">
            <w:pPr>
              <w:widowControl/>
              <w:autoSpaceDE/>
              <w:autoSpaceDN/>
              <w:adjustRightInd/>
              <w:ind w:left="82"/>
              <w:jc w:val="center"/>
              <w:rPr>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КТП-42 с заменой на КТП - 400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1F05C9" w:rsidRPr="00AB7C0A" w:rsidRDefault="001F05C9" w:rsidP="009A17D5">
            <w:pPr>
              <w:widowControl/>
              <w:autoSpaceDE/>
              <w:autoSpaceDN/>
              <w:adjustRightInd/>
              <w:ind w:left="82"/>
              <w:jc w:val="center"/>
              <w:rPr>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Строительство ВЛ-10кВ  ф. Город-4 отпайка на ТП-45</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6кВ: фидер № 16 замена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ТП-45 ул. Дачная, Техническая, </w:t>
            </w:r>
            <w:r w:rsidRPr="00AB7C0A">
              <w:rPr>
                <w:color w:val="000000"/>
                <w:sz w:val="22"/>
                <w:szCs w:val="22"/>
              </w:rPr>
              <w:lastRenderedPageBreak/>
              <w:t xml:space="preserve">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proofErr w:type="gramStart"/>
            <w:r w:rsidRPr="00AB7C0A">
              <w:rPr>
                <w:color w:val="000000"/>
                <w:sz w:val="22"/>
                <w:szCs w:val="22"/>
              </w:rPr>
              <w:lastRenderedPageBreak/>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сетей 10кВ: замена КЛ -10кВ  ЦРП до ТП-22,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w:t>
            </w:r>
            <w:r w:rsidRPr="00AB7C0A">
              <w:rPr>
                <w:color w:val="000000"/>
                <w:sz w:val="22"/>
                <w:szCs w:val="22"/>
              </w:rPr>
              <w:lastRenderedPageBreak/>
              <w:t>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 xml:space="preserve">Реконструкция ТП-8 с заменой на КТП-160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bl>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b/>
          <w:sz w:val="24"/>
          <w:szCs w:val="24"/>
        </w:rPr>
        <w:t xml:space="preserve">Таблица 36. Описание форм организаций инвестиционных проектов по сегментам коммунальной инфраструктуры </w:t>
      </w:r>
      <w:r>
        <w:rPr>
          <w:b/>
          <w:sz w:val="24"/>
          <w:szCs w:val="24"/>
        </w:rPr>
        <w:br/>
        <w:t>Карабашского городского округа</w:t>
      </w:r>
    </w:p>
    <w:p w:rsidR="00C31FD6" w:rsidRDefault="00C31FD6" w:rsidP="001C554E">
      <w:pPr>
        <w:ind w:left="-567" w:firstLine="567"/>
        <w:jc w:val="both"/>
        <w:rPr>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1846"/>
        <w:gridCol w:w="1556"/>
        <w:gridCol w:w="1560"/>
        <w:gridCol w:w="1842"/>
      </w:tblGrid>
      <w:tr w:rsidR="00C31FD6" w:rsidTr="001F05C9">
        <w:tc>
          <w:tcPr>
            <w:tcW w:w="8613" w:type="dxa"/>
            <w:tcBorders>
              <w:top w:val="single" w:sz="4" w:space="0" w:color="auto"/>
              <w:left w:val="single" w:sz="4" w:space="0" w:color="auto"/>
              <w:bottom w:val="single" w:sz="4" w:space="0" w:color="auto"/>
              <w:right w:val="single" w:sz="4" w:space="0" w:color="auto"/>
            </w:tcBorders>
            <w:vAlign w:val="center"/>
          </w:tcPr>
          <w:p w:rsidR="00C31FD6" w:rsidRPr="001F05C9" w:rsidRDefault="001F05C9" w:rsidP="001F05C9">
            <w:pPr>
              <w:jc w:val="center"/>
              <w:rPr>
                <w:b/>
                <w:sz w:val="22"/>
                <w:szCs w:val="22"/>
              </w:rPr>
            </w:pPr>
            <w:r w:rsidRPr="00646CC3">
              <w:rPr>
                <w:b/>
                <w:sz w:val="22"/>
                <w:szCs w:val="22"/>
              </w:rPr>
              <w:t>Наименование мероприятия</w:t>
            </w:r>
          </w:p>
        </w:tc>
        <w:tc>
          <w:tcPr>
            <w:tcW w:w="1846"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реализуемые действующими организациями</w:t>
            </w:r>
          </w:p>
        </w:tc>
        <w:tc>
          <w:tcPr>
            <w:tcW w:w="1556"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выставляемые на конкурс для привлечения сторонних инвесторов</w:t>
            </w:r>
          </w:p>
        </w:tc>
        <w:tc>
          <w:tcPr>
            <w:tcW w:w="1560"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для реализации которых создаются организации с участием МО</w:t>
            </w:r>
          </w:p>
        </w:tc>
        <w:tc>
          <w:tcPr>
            <w:tcW w:w="1842"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 xml:space="preserve">Проекты, для реализации которых создаются организации с участием действующих </w:t>
            </w:r>
            <w:proofErr w:type="spellStart"/>
            <w:r>
              <w:rPr>
                <w:b/>
                <w:sz w:val="22"/>
                <w:szCs w:val="22"/>
              </w:rPr>
              <w:t>ресурсоснабжающих</w:t>
            </w:r>
            <w:proofErr w:type="spellEnd"/>
            <w:r>
              <w:rPr>
                <w:b/>
                <w:sz w:val="22"/>
                <w:szCs w:val="22"/>
              </w:rPr>
              <w:t xml:space="preserve"> организаций </w:t>
            </w:r>
          </w:p>
        </w:tc>
      </w:tr>
      <w:tr w:rsidR="001F05C9" w:rsidTr="00CF1338">
        <w:tc>
          <w:tcPr>
            <w:tcW w:w="8613" w:type="dxa"/>
            <w:tcBorders>
              <w:top w:val="single" w:sz="4" w:space="0" w:color="auto"/>
              <w:left w:val="single" w:sz="4" w:space="0" w:color="auto"/>
              <w:bottom w:val="single" w:sz="4" w:space="0" w:color="auto"/>
              <w:right w:val="single" w:sz="4" w:space="0" w:color="auto"/>
            </w:tcBorders>
            <w:vAlign w:val="center"/>
          </w:tcPr>
          <w:p w:rsidR="001F05C9" w:rsidRPr="00AD37F4" w:rsidRDefault="001F05C9" w:rsidP="009A17D5">
            <w:pPr>
              <w:widowControl/>
              <w:autoSpaceDE/>
              <w:autoSpaceDN/>
              <w:adjustRightInd/>
              <w:rPr>
                <w:sz w:val="22"/>
              </w:rPr>
            </w:pPr>
            <w:r w:rsidRPr="00AD37F4">
              <w:rPr>
                <w:sz w:val="22"/>
              </w:rPr>
              <w:t>Реконструкция сооружений водоподготовки</w:t>
            </w:r>
          </w:p>
          <w:p w:rsidR="001F05C9" w:rsidRPr="00AD37F4" w:rsidRDefault="001F05C9" w:rsidP="009A17D5">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846" w:type="dxa"/>
            <w:tcBorders>
              <w:top w:val="single" w:sz="4" w:space="0" w:color="auto"/>
              <w:left w:val="single" w:sz="4" w:space="0" w:color="auto"/>
              <w:bottom w:val="single" w:sz="4" w:space="0" w:color="auto"/>
              <w:right w:val="single" w:sz="4" w:space="0" w:color="auto"/>
            </w:tcBorders>
            <w:hideMark/>
          </w:tcPr>
          <w:p w:rsidR="001F05C9" w:rsidRDefault="001F05C9" w:rsidP="001C554E">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1F05C9" w:rsidRDefault="001F05C9" w:rsidP="001C554E">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1F05C9" w:rsidRDefault="001F05C9"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1F05C9" w:rsidRDefault="001F05C9" w:rsidP="001C554E">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Реконструкция системы обеззараживания воды</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CF1338" w:rsidRPr="00AD37F4" w:rsidRDefault="00CF1338" w:rsidP="009A17D5">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CF1338" w:rsidRPr="00AD37F4" w:rsidRDefault="00CF1338" w:rsidP="009A17D5">
            <w:pPr>
              <w:widowControl/>
              <w:autoSpaceDE/>
              <w:autoSpaceDN/>
              <w:adjustRightInd/>
              <w:rPr>
                <w:sz w:val="22"/>
              </w:rPr>
            </w:pPr>
            <w:r w:rsidRPr="00AD37F4">
              <w:rPr>
                <w:sz w:val="22"/>
              </w:rPr>
              <w:t>общей протяженностью 10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CF1338" w:rsidRPr="00AD37F4" w:rsidRDefault="00CF1338" w:rsidP="009A17D5">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rPr>
          <w:trHeight w:val="546"/>
        </w:trPr>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CF1338" w:rsidRPr="00AD37F4" w:rsidRDefault="00CF1338" w:rsidP="009A17D5">
            <w:pPr>
              <w:widowControl/>
              <w:autoSpaceDE/>
              <w:autoSpaceDN/>
              <w:adjustRightInd/>
              <w:rPr>
                <w:sz w:val="22"/>
              </w:rPr>
            </w:pPr>
            <w:r w:rsidRPr="00AD37F4">
              <w:rPr>
                <w:sz w:val="22"/>
                <w:lang w:val="en-US"/>
              </w:rPr>
              <w:t>d</w:t>
            </w:r>
            <w:r w:rsidRPr="00AD37F4">
              <w:rPr>
                <w:sz w:val="22"/>
              </w:rPr>
              <w:t>-100 мм, протяженность 200 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Pr="0076568E" w:rsidRDefault="00CF1338" w:rsidP="009A17D5">
            <w:pPr>
              <w:shd w:val="clear" w:color="auto" w:fill="FFFFFF"/>
              <w:rPr>
                <w:color w:val="000000"/>
                <w:sz w:val="24"/>
                <w:szCs w:val="24"/>
              </w:rPr>
            </w:pPr>
            <w:r w:rsidRPr="0076568E">
              <w:rPr>
                <w:color w:val="000000"/>
                <w:sz w:val="24"/>
                <w:szCs w:val="24"/>
              </w:rPr>
              <w:lastRenderedPageBreak/>
              <w:t>Подключение к централизованной системе водоснабжения Западного района.</w:t>
            </w:r>
          </w:p>
          <w:p w:rsidR="00CF1338" w:rsidRDefault="00CF1338" w:rsidP="009A17D5">
            <w:pPr>
              <w:shd w:val="clear" w:color="auto" w:fill="FFFFFF"/>
              <w:rPr>
                <w:color w:val="000000"/>
                <w:sz w:val="24"/>
                <w:szCs w:val="24"/>
              </w:rPr>
            </w:pPr>
            <w:r w:rsidRPr="0076568E">
              <w:rPr>
                <w:color w:val="000000"/>
                <w:sz w:val="24"/>
                <w:szCs w:val="24"/>
              </w:rPr>
              <w:t xml:space="preserve">Строительство сетей водоснабжения по улицам Горького, Шевченко, </w:t>
            </w:r>
            <w:proofErr w:type="gramStart"/>
            <w:r w:rsidRPr="0076568E">
              <w:rPr>
                <w:color w:val="000000"/>
                <w:sz w:val="24"/>
                <w:szCs w:val="24"/>
              </w:rPr>
              <w:t>Октябрьская</w:t>
            </w:r>
            <w:proofErr w:type="gramEnd"/>
            <w:r w:rsidRPr="0076568E">
              <w:rPr>
                <w:color w:val="000000"/>
                <w:sz w:val="24"/>
                <w:szCs w:val="24"/>
              </w:rPr>
              <w:t xml:space="preserve">, Западная, </w:t>
            </w:r>
            <w:proofErr w:type="spellStart"/>
            <w:r w:rsidRPr="0076568E">
              <w:rPr>
                <w:color w:val="000000"/>
                <w:sz w:val="24"/>
                <w:szCs w:val="24"/>
              </w:rPr>
              <w:t>Бр</w:t>
            </w:r>
            <w:proofErr w:type="spellEnd"/>
            <w:r w:rsidRPr="0076568E">
              <w:rPr>
                <w:color w:val="000000"/>
                <w:sz w:val="24"/>
                <w:szCs w:val="24"/>
              </w:rPr>
              <w:t xml:space="preserve">. </w:t>
            </w:r>
            <w:proofErr w:type="spellStart"/>
            <w:r w:rsidRPr="0076568E">
              <w:rPr>
                <w:color w:val="000000"/>
                <w:sz w:val="24"/>
                <w:szCs w:val="24"/>
              </w:rPr>
              <w:t>Гужавиных</w:t>
            </w:r>
            <w:proofErr w:type="spellEnd"/>
            <w:r w:rsidRPr="0076568E">
              <w:rPr>
                <w:color w:val="000000"/>
                <w:sz w:val="24"/>
                <w:szCs w:val="24"/>
              </w:rPr>
              <w:t xml:space="preserve">, 20 лет Победы, </w:t>
            </w:r>
            <w:proofErr w:type="spellStart"/>
            <w:r w:rsidRPr="0076568E">
              <w:rPr>
                <w:color w:val="000000"/>
                <w:sz w:val="24"/>
                <w:szCs w:val="24"/>
              </w:rPr>
              <w:t>Логутенко</w:t>
            </w:r>
            <w:proofErr w:type="spellEnd"/>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Pr="0076568E" w:rsidRDefault="00CF1338" w:rsidP="009A17D5">
            <w:pPr>
              <w:shd w:val="clear" w:color="auto" w:fill="FFFFFF"/>
              <w:ind w:left="-567" w:firstLine="567"/>
              <w:rPr>
                <w:color w:val="000000"/>
                <w:sz w:val="24"/>
                <w:szCs w:val="24"/>
              </w:rPr>
            </w:pPr>
            <w:r w:rsidRPr="00646CC3">
              <w:rPr>
                <w:b/>
                <w:color w:val="000000"/>
                <w:sz w:val="24"/>
                <w:szCs w:val="24"/>
              </w:rPr>
              <w:t>1-й вариант</w:t>
            </w:r>
            <w:r w:rsidRPr="0076568E">
              <w:rPr>
                <w:color w:val="000000"/>
                <w:sz w:val="24"/>
                <w:szCs w:val="24"/>
              </w:rPr>
              <w:t xml:space="preserve"> подключения к системе водоснабжения </w:t>
            </w:r>
          </w:p>
          <w:p w:rsidR="00CF1338" w:rsidRDefault="00CF1338" w:rsidP="009A17D5">
            <w:pPr>
              <w:shd w:val="clear" w:color="auto" w:fill="FFFFFF"/>
              <w:rPr>
                <w:color w:val="000000"/>
                <w:sz w:val="24"/>
                <w:szCs w:val="24"/>
              </w:rPr>
            </w:pPr>
            <w:r w:rsidRPr="0076568E">
              <w:rPr>
                <w:color w:val="000000"/>
                <w:sz w:val="24"/>
                <w:szCs w:val="24"/>
              </w:rPr>
              <w:t>Южного района (подключение от существующей системы водоснабжения)</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widowControl/>
              <w:autoSpaceDE/>
              <w:autoSpaceDN/>
              <w:adjustRightInd/>
              <w:rPr>
                <w:sz w:val="24"/>
                <w:szCs w:val="24"/>
              </w:rPr>
            </w:pPr>
            <w:r w:rsidRPr="00AD37F4">
              <w:rPr>
                <w:b/>
                <w:sz w:val="22"/>
              </w:rPr>
              <w:t>2-й вариант</w:t>
            </w:r>
            <w:r w:rsidRPr="00AD37F4">
              <w:rPr>
                <w:sz w:val="22"/>
              </w:rPr>
              <w:t xml:space="preserve"> подключения к системе водоснабжения</w:t>
            </w:r>
            <w:r>
              <w:rPr>
                <w:sz w:val="22"/>
              </w:rPr>
              <w:t xml:space="preserve"> </w:t>
            </w:r>
            <w:r w:rsidRPr="00AD37F4">
              <w:rPr>
                <w:sz w:val="22"/>
              </w:rPr>
              <w:t>Южного района (строительство водозабора на территории района и подключение района к новому водозабору)</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CF1338" w:rsidRPr="00AD37F4" w:rsidRDefault="00CF1338" w:rsidP="009A17D5">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нового участка сети от баков НС </w:t>
            </w:r>
          </w:p>
          <w:p w:rsidR="00CF1338" w:rsidRPr="00AD37F4" w:rsidRDefault="00CF1338" w:rsidP="009A17D5">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до котельной «</w:t>
            </w:r>
            <w:proofErr w:type="spellStart"/>
            <w:r w:rsidRPr="00AD37F4">
              <w:rPr>
                <w:sz w:val="22"/>
              </w:rPr>
              <w:t>Челябоблкоммунэнерго</w:t>
            </w:r>
            <w:proofErr w:type="spellEnd"/>
            <w:r w:rsidRPr="00AD37F4">
              <w:rPr>
                <w:sz w:val="22"/>
              </w:rPr>
              <w:t>»</w:t>
            </w:r>
          </w:p>
          <w:p w:rsidR="00CF1338" w:rsidRPr="00AD37F4" w:rsidRDefault="00CF1338" w:rsidP="009A17D5">
            <w:pPr>
              <w:widowControl/>
              <w:autoSpaceDE/>
              <w:autoSpaceDN/>
              <w:adjustRightInd/>
              <w:rPr>
                <w:sz w:val="22"/>
              </w:rPr>
            </w:pPr>
            <w:r w:rsidRPr="00AD37F4">
              <w:rPr>
                <w:sz w:val="22"/>
                <w:lang w:val="en-US"/>
              </w:rPr>
              <w:t>d</w:t>
            </w:r>
            <w:r w:rsidRPr="00AD37F4">
              <w:rPr>
                <w:sz w:val="22"/>
              </w:rPr>
              <w:t>-150 мм, протяженность 1,7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200 мм протяженностью 1,05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напорного коллектора от КНС №3 до КГ-4 </w:t>
            </w:r>
          </w:p>
          <w:p w:rsidR="00CF1338" w:rsidRPr="009229B4" w:rsidRDefault="00CF1338" w:rsidP="009A17D5">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CF1338" w:rsidRPr="009229B4" w:rsidRDefault="00CF1338" w:rsidP="009A17D5">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новых единых городских очистных сооружений канализации с производительностью до 6,0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 xml:space="preserve">Строительство </w:t>
            </w:r>
            <w:proofErr w:type="gramStart"/>
            <w:r w:rsidRPr="009229B4">
              <w:rPr>
                <w:sz w:val="22"/>
              </w:rPr>
              <w:t>новой</w:t>
            </w:r>
            <w:proofErr w:type="gramEnd"/>
            <w:r w:rsidRPr="009229B4">
              <w:rPr>
                <w:sz w:val="22"/>
              </w:rPr>
              <w:t xml:space="preserve"> КНС-6 в северо-вост</w:t>
            </w:r>
            <w:r>
              <w:rPr>
                <w:sz w:val="22"/>
              </w:rPr>
              <w:t>очном районе в районе ул. Ремес</w:t>
            </w:r>
            <w:r w:rsidRPr="009229B4">
              <w:rPr>
                <w:sz w:val="22"/>
              </w:rPr>
              <w:t>ленной;</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lastRenderedPageBreak/>
              <w:t>Строительство КГ (</w:t>
            </w:r>
            <w:proofErr w:type="gramStart"/>
            <w:r w:rsidRPr="009229B4">
              <w:rPr>
                <w:sz w:val="22"/>
              </w:rPr>
              <w:t>проектируемая</w:t>
            </w:r>
            <w:proofErr w:type="gramEnd"/>
            <w:r w:rsidRPr="009229B4">
              <w:rPr>
                <w:sz w:val="22"/>
              </w:rPr>
              <w:t>)</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shd w:val="clear" w:color="auto" w:fill="FFFFFF"/>
              <w:rPr>
                <w:sz w:val="24"/>
                <w:szCs w:val="24"/>
              </w:rPr>
            </w:pPr>
            <w:r>
              <w:rPr>
                <w:sz w:val="24"/>
                <w:szCs w:val="24"/>
              </w:rPr>
              <w:t>Газификация</w:t>
            </w:r>
            <w:r w:rsidRPr="005A4C0E">
              <w:rPr>
                <w:sz w:val="24"/>
                <w:szCs w:val="24"/>
              </w:rPr>
              <w:t xml:space="preserve"> района ул. Ватутина для организации теплоснабжения и горячего водоснабжения</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shd w:val="clear" w:color="auto" w:fill="FFFFFF"/>
              <w:rPr>
                <w:sz w:val="24"/>
                <w:szCs w:val="24"/>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ля теплоснабжения МОУ СОШ школы № 2 г. Карабаша и жилых домов Северного района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Pr>
                <w:iCs/>
                <w:sz w:val="23"/>
                <w:szCs w:val="23"/>
              </w:rPr>
              <w:t>Устранение</w:t>
            </w:r>
            <w:r w:rsidRPr="005A4C0E">
              <w:rPr>
                <w:iCs/>
                <w:sz w:val="23"/>
                <w:szCs w:val="23"/>
              </w:rPr>
              <w:t xml:space="preserve"> местны</w:t>
            </w:r>
            <w:r>
              <w:rPr>
                <w:iCs/>
                <w:sz w:val="23"/>
                <w:szCs w:val="23"/>
              </w:rPr>
              <w:t>х</w:t>
            </w:r>
            <w:r w:rsidRPr="005A4C0E">
              <w:rPr>
                <w:iCs/>
                <w:sz w:val="23"/>
                <w:szCs w:val="23"/>
              </w:rPr>
              <w:t xml:space="preserve"> </w:t>
            </w:r>
            <w:proofErr w:type="spellStart"/>
            <w:r w:rsidRPr="005A4C0E">
              <w:rPr>
                <w:iCs/>
                <w:sz w:val="23"/>
                <w:szCs w:val="23"/>
              </w:rPr>
              <w:t>заужени</w:t>
            </w:r>
            <w:r>
              <w:rPr>
                <w:iCs/>
                <w:sz w:val="23"/>
                <w:szCs w:val="23"/>
              </w:rPr>
              <w:t>й</w:t>
            </w:r>
            <w:proofErr w:type="spellEnd"/>
            <w:r>
              <w:rPr>
                <w:iCs/>
                <w:sz w:val="23"/>
                <w:szCs w:val="23"/>
              </w:rPr>
              <w:t xml:space="preserve"> </w:t>
            </w:r>
            <w:r w:rsidRPr="005A4C0E">
              <w:rPr>
                <w:iCs/>
                <w:sz w:val="23"/>
                <w:szCs w:val="23"/>
              </w:rPr>
              <w:t xml:space="preserve">тепловой сети, </w:t>
            </w:r>
            <w:r>
              <w:rPr>
                <w:iCs/>
                <w:sz w:val="23"/>
                <w:szCs w:val="23"/>
              </w:rPr>
              <w:t>за счет</w:t>
            </w:r>
            <w:r w:rsidRPr="005A4C0E">
              <w:rPr>
                <w:iCs/>
                <w:sz w:val="23"/>
                <w:szCs w:val="23"/>
              </w:rPr>
              <w:t xml:space="preserve"> перекладк</w:t>
            </w:r>
            <w:r>
              <w:rPr>
                <w:iCs/>
                <w:sz w:val="23"/>
                <w:szCs w:val="23"/>
              </w:rPr>
              <w:t xml:space="preserve">и </w:t>
            </w:r>
            <w:r w:rsidRPr="005A4C0E">
              <w:rPr>
                <w:iCs/>
                <w:sz w:val="23"/>
                <w:szCs w:val="23"/>
              </w:rPr>
              <w:t>трубопроводов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Pr>
                <w:iCs/>
                <w:sz w:val="23"/>
                <w:szCs w:val="23"/>
              </w:rPr>
              <w:t>К</w:t>
            </w:r>
            <w:r w:rsidRPr="005A4C0E">
              <w:rPr>
                <w:iCs/>
                <w:sz w:val="23"/>
                <w:szCs w:val="23"/>
              </w:rPr>
              <w:t xml:space="preserve">апитальный ремонт тепловой изоляции теплотрассы </w:t>
            </w:r>
            <w:proofErr w:type="spellStart"/>
            <w:r w:rsidRPr="005A4C0E">
              <w:rPr>
                <w:iCs/>
                <w:sz w:val="23"/>
                <w:szCs w:val="23"/>
              </w:rPr>
              <w:t>Ду</w:t>
            </w:r>
            <w:proofErr w:type="spellEnd"/>
            <w:r w:rsidRPr="005A4C0E">
              <w:rPr>
                <w:iCs/>
                <w:sz w:val="23"/>
                <w:szCs w:val="23"/>
              </w:rPr>
              <w:t xml:space="preserve"> 300мм от котельной ООО «Перспектива» до ЦТП3 протяженностью 1890 метров в двухтрубном исчислении.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tcPr>
          <w:p w:rsidR="00CF1338" w:rsidRPr="005A4C0E" w:rsidRDefault="00CF1338" w:rsidP="009A17D5">
            <w:pPr>
              <w:pStyle w:val="Default"/>
              <w:rPr>
                <w:iCs/>
                <w:sz w:val="23"/>
                <w:szCs w:val="23"/>
              </w:rPr>
            </w:pPr>
            <w:r>
              <w:rPr>
                <w:iCs/>
                <w:sz w:val="23"/>
                <w:szCs w:val="23"/>
              </w:rPr>
              <w:t>Ка</w:t>
            </w:r>
            <w:r w:rsidRPr="005A4C0E">
              <w:rPr>
                <w:iCs/>
                <w:sz w:val="23"/>
                <w:szCs w:val="23"/>
              </w:rPr>
              <w:t xml:space="preserve">питальный ремонт теплотрассы </w:t>
            </w:r>
            <w:proofErr w:type="spellStart"/>
            <w:r w:rsidRPr="005A4C0E">
              <w:rPr>
                <w:iCs/>
                <w:sz w:val="23"/>
                <w:szCs w:val="23"/>
              </w:rPr>
              <w:t>Ду</w:t>
            </w:r>
            <w:proofErr w:type="spellEnd"/>
            <w:r w:rsidRPr="005A4C0E">
              <w:rPr>
                <w:iCs/>
                <w:sz w:val="23"/>
                <w:szCs w:val="23"/>
              </w:rPr>
              <w:t xml:space="preserve"> 500мм от котельной ООО «Перспектива» до ТК</w:t>
            </w:r>
            <w:proofErr w:type="gramStart"/>
            <w:r w:rsidRPr="005A4C0E">
              <w:rPr>
                <w:iCs/>
                <w:sz w:val="23"/>
                <w:szCs w:val="23"/>
              </w:rPr>
              <w:t>1</w:t>
            </w:r>
            <w:proofErr w:type="gramEnd"/>
            <w:r w:rsidRPr="005A4C0E">
              <w:rPr>
                <w:iCs/>
                <w:sz w:val="23"/>
                <w:szCs w:val="23"/>
              </w:rPr>
              <w:t xml:space="preserve"> протяженностью 555 метров в двухтрубном исчислении.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sidRPr="00E66D51">
              <w:rPr>
                <w:szCs w:val="22"/>
              </w:rPr>
              <w:t xml:space="preserve">Установка локальной газовой котельной тепловой мощностью 0,25 </w:t>
            </w:r>
            <w:r w:rsidRPr="00E66D51">
              <w:rPr>
                <w:szCs w:val="22"/>
                <w:lang w:bidi="ru-RU"/>
              </w:rPr>
              <w:t>Гкал/</w:t>
            </w:r>
            <w:proofErr w:type="gramStart"/>
            <w:r w:rsidRPr="00E66D51">
              <w:rPr>
                <w:szCs w:val="22"/>
                <w:lang w:bidi="ru-RU"/>
              </w:rPr>
              <w:t>ч</w:t>
            </w:r>
            <w:proofErr w:type="gramEnd"/>
            <w:r w:rsidRPr="00E66D51">
              <w:rPr>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"Город-1"</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"Город-1"</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"Город-2"</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w:t>
            </w:r>
            <w:r w:rsidRPr="00AB7C0A">
              <w:rPr>
                <w:color w:val="000000"/>
                <w:sz w:val="22"/>
                <w:szCs w:val="22"/>
              </w:rPr>
              <w:tab/>
              <w:t>фидера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ТП-20 с заменой</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CF1338" w:rsidRPr="00AB7C0A" w:rsidRDefault="00CF1338" w:rsidP="001F05C9">
            <w:pPr>
              <w:widowControl/>
              <w:autoSpaceDE/>
              <w:autoSpaceDN/>
              <w:adjustRightInd/>
              <w:ind w:left="82" w:right="72"/>
              <w:rPr>
                <w:color w:val="000000"/>
                <w:sz w:val="22"/>
                <w:szCs w:val="22"/>
              </w:rPr>
            </w:pPr>
            <w:r w:rsidRPr="00AB7C0A">
              <w:rPr>
                <w:color w:val="000000"/>
                <w:sz w:val="22"/>
                <w:szCs w:val="22"/>
              </w:rP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108" w:right="72"/>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lastRenderedPageBreak/>
              <w:t>Реконструкция ТП-23 с заменой</w:t>
            </w:r>
          </w:p>
          <w:p w:rsidR="00CF1338" w:rsidRPr="00AB7C0A" w:rsidRDefault="00CF1338" w:rsidP="001F05C9">
            <w:pPr>
              <w:widowControl/>
              <w:autoSpaceDE/>
              <w:autoSpaceDN/>
              <w:adjustRightInd/>
              <w:ind w:left="108" w:right="72"/>
              <w:rPr>
                <w:color w:val="000000"/>
                <w:sz w:val="22"/>
                <w:szCs w:val="22"/>
              </w:rPr>
            </w:pPr>
            <w:r w:rsidRPr="00AB7C0A">
              <w:rPr>
                <w:color w:val="000000"/>
                <w:sz w:val="22"/>
                <w:szCs w:val="22"/>
              </w:rP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ТП-25 с заменой</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35"/>
              </w:tabs>
              <w:autoSpaceDE/>
              <w:autoSpaceDN/>
              <w:adjustRightInd/>
              <w:ind w:left="82"/>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108" w:right="108"/>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фидера "Город-4"</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фидера "Город-4"</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№11 до ТП-28</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72" w:right="144"/>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CF1338" w:rsidRPr="00AB7C0A" w:rsidRDefault="00CF1338" w:rsidP="001F05C9">
            <w:pPr>
              <w:widowControl/>
              <w:autoSpaceDE/>
              <w:autoSpaceDN/>
              <w:adjustRightInd/>
              <w:ind w:left="72"/>
              <w:rPr>
                <w:color w:val="000000"/>
                <w:sz w:val="22"/>
                <w:szCs w:val="22"/>
              </w:rPr>
            </w:pPr>
            <w:r w:rsidRPr="00AB7C0A">
              <w:rPr>
                <w:color w:val="000000"/>
                <w:sz w:val="22"/>
                <w:szCs w:val="22"/>
              </w:rPr>
              <w:t>опор и провода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15"/>
              </w:tabs>
              <w:autoSpaceDE/>
              <w:autoSpaceDN/>
              <w:adjustRightInd/>
              <w:ind w:left="72"/>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оборудования ТП-</w:t>
            </w:r>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оборудования ТП 26 с заменой РУ-0,4кВ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электрооборудования: замена ВМГ</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на вакуумные выключатели ЦРП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CF1338" w:rsidRPr="00AB7C0A" w:rsidRDefault="00CF1338" w:rsidP="001F05C9">
            <w:pPr>
              <w:widowControl/>
              <w:autoSpaceDE/>
              <w:autoSpaceDN/>
              <w:adjustRightInd/>
              <w:ind w:left="82"/>
              <w:rPr>
                <w:color w:val="000000"/>
                <w:sz w:val="22"/>
                <w:szCs w:val="22"/>
              </w:rPr>
            </w:pP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КТП-42 с заменой на КТП - 400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CF1338" w:rsidRPr="00AB7C0A" w:rsidRDefault="00CF1338" w:rsidP="001F05C9">
            <w:pPr>
              <w:widowControl/>
              <w:autoSpaceDE/>
              <w:autoSpaceDN/>
              <w:adjustRightInd/>
              <w:ind w:left="82"/>
              <w:rPr>
                <w:color w:val="000000"/>
                <w:sz w:val="22"/>
                <w:szCs w:val="22"/>
              </w:rPr>
            </w:pP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Строительство ВЛ-10кВ  ф. Город-4 отпайка на ТП-45</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lastRenderedPageBreak/>
              <w:t>Реконструкция электрических сетей 6кВ: фидер № 16 замена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ТП-45 ул. Дачная, Техническая, 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proofErr w:type="gramStart"/>
            <w:r w:rsidRPr="00AB7C0A">
              <w:rPr>
                <w:color w:val="000000"/>
                <w:sz w:val="22"/>
                <w:szCs w:val="22"/>
              </w:rPr>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сетей 10кВ: замена КЛ -10кВ  ЦРП до ТП-22,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ТП-8 с заменой на КТП-160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bl>
    <w:p w:rsidR="00C31FD6" w:rsidRDefault="00C31FD6" w:rsidP="001C554E">
      <w:pPr>
        <w:widowControl/>
        <w:autoSpaceDE/>
        <w:autoSpaceDN/>
        <w:adjustRightInd/>
        <w:ind w:left="-567" w:firstLine="567"/>
        <w:rPr>
          <w:sz w:val="24"/>
          <w:szCs w:val="24"/>
          <w:u w:val="single"/>
        </w:rPr>
        <w:sectPr w:rsidR="00C31FD6">
          <w:pgSz w:w="16838" w:h="11906" w:orient="landscape"/>
          <w:pgMar w:top="851" w:right="1134" w:bottom="1701" w:left="1134" w:header="709" w:footer="709" w:gutter="0"/>
          <w:cols w:space="720"/>
        </w:sectPr>
      </w:pPr>
    </w:p>
    <w:p w:rsidR="00C31FD6" w:rsidRDefault="00C31FD6" w:rsidP="001C554E">
      <w:pPr>
        <w:ind w:left="-567" w:firstLine="567"/>
        <w:jc w:val="both"/>
        <w:rPr>
          <w:sz w:val="24"/>
          <w:szCs w:val="24"/>
          <w:u w:val="single"/>
        </w:rPr>
      </w:pPr>
      <w:r>
        <w:rPr>
          <w:sz w:val="24"/>
          <w:szCs w:val="24"/>
          <w:u w:val="single"/>
        </w:rPr>
        <w:lastRenderedPageBreak/>
        <w:t>Финансирование проектов в сфере теплоснабжения, водоснабжения и водоотведения</w:t>
      </w:r>
    </w:p>
    <w:p w:rsidR="00C31FD6" w:rsidRDefault="00C31FD6" w:rsidP="001C554E">
      <w:pPr>
        <w:ind w:left="-567" w:firstLine="567"/>
        <w:jc w:val="both"/>
        <w:rPr>
          <w:sz w:val="24"/>
          <w:szCs w:val="24"/>
        </w:rPr>
      </w:pPr>
      <w:r>
        <w:rPr>
          <w:sz w:val="24"/>
          <w:szCs w:val="24"/>
        </w:rPr>
        <w:t>Финансирование осуществляется за счет областного бюджета, местного бюджета и внебюджетных источников.</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При реализации инвестиционной программы предполагается, что рост тарифов будет изменяться в соответствии с «Прогнозом долгосрочного социально-экономического развития Российской Федерации на период до 2030 года» МЭРТ РФ (см. таблицу ниже). </w:t>
      </w:r>
    </w:p>
    <w:p w:rsidR="00C31FD6" w:rsidRDefault="00C31FD6" w:rsidP="001C554E">
      <w:pPr>
        <w:widowControl/>
        <w:autoSpaceDE/>
        <w:autoSpaceDN/>
        <w:adjustRightInd/>
        <w:ind w:left="-567" w:firstLine="567"/>
        <w:rPr>
          <w:b/>
          <w:sz w:val="24"/>
          <w:szCs w:val="24"/>
        </w:rPr>
        <w:sectPr w:rsidR="00C31FD6">
          <w:pgSz w:w="11906" w:h="16838"/>
          <w:pgMar w:top="1134" w:right="851" w:bottom="1134" w:left="1701" w:header="709" w:footer="709" w:gutter="0"/>
          <w:cols w:space="720"/>
        </w:sectPr>
      </w:pPr>
    </w:p>
    <w:p w:rsidR="00C31FD6" w:rsidRDefault="00C31FD6" w:rsidP="001C554E">
      <w:pPr>
        <w:widowControl/>
        <w:autoSpaceDE/>
        <w:adjustRightInd/>
        <w:ind w:left="-567" w:firstLine="567"/>
        <w:rPr>
          <w:b/>
          <w:sz w:val="24"/>
          <w:szCs w:val="24"/>
        </w:rPr>
      </w:pPr>
    </w:p>
    <w:p w:rsidR="00C31FD6" w:rsidRDefault="00C31FD6" w:rsidP="001C554E">
      <w:pPr>
        <w:ind w:left="-567" w:firstLine="567"/>
        <w:jc w:val="both"/>
        <w:rPr>
          <w:b/>
          <w:sz w:val="24"/>
          <w:szCs w:val="24"/>
        </w:rPr>
      </w:pPr>
      <w:r>
        <w:rPr>
          <w:b/>
          <w:sz w:val="24"/>
          <w:szCs w:val="24"/>
        </w:rPr>
        <w:t xml:space="preserve">Таблица 37. Значения индексов изменения цен по годам. </w:t>
      </w:r>
    </w:p>
    <w:p w:rsidR="00C31FD6" w:rsidRDefault="00C31FD6" w:rsidP="001C554E">
      <w:pPr>
        <w:ind w:left="-567" w:firstLine="567"/>
        <w:jc w:val="both"/>
        <w:rPr>
          <w:b/>
          <w:sz w:val="24"/>
          <w:szCs w:val="24"/>
        </w:rPr>
      </w:pPr>
    </w:p>
    <w:tbl>
      <w:tblPr>
        <w:tblW w:w="15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698"/>
        <w:gridCol w:w="697"/>
        <w:gridCol w:w="697"/>
        <w:gridCol w:w="697"/>
        <w:gridCol w:w="697"/>
        <w:gridCol w:w="697"/>
        <w:gridCol w:w="697"/>
        <w:gridCol w:w="697"/>
        <w:gridCol w:w="697"/>
        <w:gridCol w:w="697"/>
        <w:gridCol w:w="697"/>
        <w:gridCol w:w="697"/>
        <w:gridCol w:w="1028"/>
        <w:gridCol w:w="3719"/>
      </w:tblGrid>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Показатели</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2022</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2026</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2027-28</w:t>
            </w:r>
          </w:p>
        </w:tc>
        <w:tc>
          <w:tcPr>
            <w:tcW w:w="371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Источник информации</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изменения потребительских цен (инфляция)</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1,027</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1,027</w:t>
            </w:r>
          </w:p>
        </w:tc>
        <w:tc>
          <w:tcPr>
            <w:tcW w:w="371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firstLine="0"/>
              <w:jc w:val="center"/>
              <w:rPr>
                <w:sz w:val="20"/>
                <w:szCs w:val="20"/>
              </w:rPr>
            </w:pPr>
            <w:r>
              <w:rPr>
                <w:sz w:val="20"/>
                <w:szCs w:val="20"/>
              </w:rPr>
              <w:t>Приложение №8 «Макроэкономические показатели прогноза (вариант 1)» к «Прогнозу долгосрочного социально-экономического развития Российской Федерации на период до 2030 года»</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Индекс-дефлятор инвестиций</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1,018</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1,018</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widowControl/>
              <w:autoSpaceDE/>
              <w:autoSpaceDN/>
              <w:adjustRightInd/>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изменения заработной платы</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widowControl/>
              <w:autoSpaceDE/>
              <w:autoSpaceDN/>
              <w:adjustRightInd/>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тепловую энергию</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371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firstLine="0"/>
              <w:jc w:val="center"/>
              <w:rPr>
                <w:sz w:val="20"/>
                <w:szCs w:val="20"/>
              </w:rPr>
            </w:pPr>
            <w:r>
              <w:rPr>
                <w:sz w:val="20"/>
                <w:szCs w:val="20"/>
              </w:rPr>
              <w:t>Сценарные условия развития электроэнергетики на период до 2030 г.</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электроэнергию</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1,120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1,080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мазут</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уголь</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bl>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rFonts w:ascii="Arial" w:hAnsi="Arial"/>
          <w:b/>
          <w:bCs/>
          <w:kern w:val="32"/>
          <w:sz w:val="26"/>
          <w:szCs w:val="32"/>
        </w:rPr>
        <w:sectPr w:rsidR="00C31FD6">
          <w:pgSz w:w="16838" w:h="11906" w:orient="landscape"/>
          <w:pgMar w:top="851" w:right="1134" w:bottom="1701" w:left="1134" w:header="709" w:footer="709" w:gutter="0"/>
          <w:cols w:space="720"/>
        </w:sectPr>
      </w:pPr>
    </w:p>
    <w:p w:rsidR="00C31FD6" w:rsidRDefault="00C31FD6" w:rsidP="001C554E">
      <w:pPr>
        <w:pStyle w:val="1"/>
        <w:numPr>
          <w:ilvl w:val="0"/>
          <w:numId w:val="23"/>
        </w:numPr>
        <w:spacing w:before="0" w:after="0"/>
        <w:ind w:left="-567" w:firstLine="567"/>
        <w:jc w:val="center"/>
        <w:rPr>
          <w:rFonts w:ascii="Times New Roman" w:hAnsi="Times New Roman"/>
        </w:rPr>
      </w:pPr>
      <w:bookmarkStart w:id="29" w:name="_Toc500917953"/>
      <w:r>
        <w:rPr>
          <w:rFonts w:ascii="Times New Roman" w:hAnsi="Times New Roman"/>
        </w:rPr>
        <w:lastRenderedPageBreak/>
        <w:t>Управление Программой</w:t>
      </w:r>
      <w:bookmarkEnd w:id="29"/>
    </w:p>
    <w:p w:rsidR="00C31FD6" w:rsidRDefault="00C31FD6" w:rsidP="001C554E">
      <w:pPr>
        <w:ind w:left="-567" w:firstLine="567"/>
        <w:jc w:val="both"/>
        <w:rPr>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C31FD6" w:rsidRDefault="00C31FD6" w:rsidP="001C554E">
      <w:pPr>
        <w:pStyle w:val="aff1"/>
        <w:tabs>
          <w:tab w:val="left" w:pos="993"/>
        </w:tabs>
        <w:spacing w:line="240" w:lineRule="auto"/>
        <w:ind w:left="-567" w:firstLine="567"/>
        <w:rPr>
          <w:sz w:val="24"/>
          <w:szCs w:val="24"/>
        </w:rPr>
      </w:pPr>
      <w:r>
        <w:rPr>
          <w:sz w:val="24"/>
          <w:szCs w:val="24"/>
        </w:rPr>
        <w:t>Структура системы управления Программой выглядит следующим образом:</w:t>
      </w:r>
    </w:p>
    <w:p w:rsidR="00C31FD6" w:rsidRDefault="00C31FD6" w:rsidP="001C554E">
      <w:pPr>
        <w:pStyle w:val="aff1"/>
        <w:numPr>
          <w:ilvl w:val="0"/>
          <w:numId w:val="32"/>
        </w:numPr>
        <w:tabs>
          <w:tab w:val="left" w:pos="993"/>
        </w:tabs>
        <w:spacing w:line="240" w:lineRule="auto"/>
        <w:ind w:left="-567" w:firstLine="567"/>
        <w:rPr>
          <w:sz w:val="24"/>
          <w:szCs w:val="24"/>
        </w:rPr>
      </w:pPr>
      <w:r>
        <w:rPr>
          <w:sz w:val="24"/>
          <w:szCs w:val="24"/>
        </w:rPr>
        <w:t>Система ответственности по основным направлениям реализации ПКР</w:t>
      </w:r>
    </w:p>
    <w:p w:rsidR="00C31FD6" w:rsidRDefault="00C31FD6" w:rsidP="001C554E">
      <w:pPr>
        <w:pStyle w:val="aff1"/>
        <w:numPr>
          <w:ilvl w:val="0"/>
          <w:numId w:val="32"/>
        </w:numPr>
        <w:tabs>
          <w:tab w:val="left" w:pos="993"/>
        </w:tabs>
        <w:spacing w:line="240" w:lineRule="auto"/>
        <w:ind w:left="-567" w:firstLine="567"/>
        <w:rPr>
          <w:sz w:val="24"/>
          <w:szCs w:val="24"/>
        </w:rPr>
      </w:pPr>
      <w:r>
        <w:rPr>
          <w:sz w:val="24"/>
          <w:szCs w:val="24"/>
        </w:rPr>
        <w:t>Система мониторинга и индикативных показателей эффективности реализации Программы</w:t>
      </w:r>
    </w:p>
    <w:p w:rsidR="00C31FD6" w:rsidRDefault="00C31FD6" w:rsidP="001C554E">
      <w:pPr>
        <w:pStyle w:val="aff1"/>
        <w:numPr>
          <w:ilvl w:val="0"/>
          <w:numId w:val="32"/>
        </w:numPr>
        <w:tabs>
          <w:tab w:val="left" w:pos="993"/>
        </w:tabs>
        <w:spacing w:line="240" w:lineRule="auto"/>
        <w:ind w:left="-567" w:firstLine="567"/>
        <w:rPr>
          <w:sz w:val="24"/>
          <w:szCs w:val="24"/>
        </w:rPr>
      </w:pPr>
      <w:r>
        <w:rPr>
          <w:sz w:val="24"/>
          <w:szCs w:val="24"/>
        </w:rP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C31FD6" w:rsidRDefault="00C31FD6" w:rsidP="001C554E">
      <w:pPr>
        <w:pStyle w:val="aff1"/>
        <w:tabs>
          <w:tab w:val="left" w:pos="993"/>
        </w:tabs>
        <w:spacing w:line="240" w:lineRule="auto"/>
        <w:ind w:left="-567" w:firstLine="567"/>
        <w:rPr>
          <w:sz w:val="24"/>
          <w:szCs w:val="24"/>
        </w:rPr>
      </w:pPr>
      <w:r>
        <w:rPr>
          <w:sz w:val="24"/>
          <w:szCs w:val="24"/>
        </w:rPr>
        <w:t>Основным принципом реализации Программы является принцип сбалансированности интересов органов исполнительной власти Челябинской области, органов местного самоуправления Карабашского городского округа, предприятий и организаций различных форм собственности, принимающих участие в реализации мероприятий Программы.</w:t>
      </w:r>
    </w:p>
    <w:p w:rsidR="00C31FD6" w:rsidRDefault="00C31FD6" w:rsidP="001C554E">
      <w:pPr>
        <w:pStyle w:val="aff1"/>
        <w:tabs>
          <w:tab w:val="left" w:pos="993"/>
        </w:tabs>
        <w:spacing w:line="240" w:lineRule="auto"/>
        <w:ind w:left="-567" w:firstLine="567"/>
        <w:rPr>
          <w:sz w:val="24"/>
          <w:szCs w:val="24"/>
        </w:rPr>
      </w:pPr>
      <w:r>
        <w:rPr>
          <w:sz w:val="24"/>
          <w:szCs w:val="24"/>
        </w:rP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C31FD6" w:rsidRDefault="00C31FD6" w:rsidP="001C554E">
      <w:pPr>
        <w:pStyle w:val="aff1"/>
        <w:tabs>
          <w:tab w:val="left" w:pos="993"/>
        </w:tabs>
        <w:spacing w:line="240" w:lineRule="auto"/>
        <w:ind w:left="-567" w:firstLine="567"/>
        <w:rPr>
          <w:sz w:val="24"/>
          <w:szCs w:val="24"/>
          <w:u w:val="single"/>
        </w:rPr>
      </w:pPr>
    </w:p>
    <w:p w:rsidR="00C31FD6" w:rsidRDefault="00C31FD6" w:rsidP="001C554E">
      <w:pPr>
        <w:pStyle w:val="aff1"/>
        <w:tabs>
          <w:tab w:val="left" w:pos="993"/>
        </w:tabs>
        <w:spacing w:line="240" w:lineRule="auto"/>
        <w:ind w:left="-567" w:firstLine="567"/>
        <w:rPr>
          <w:sz w:val="24"/>
          <w:szCs w:val="24"/>
          <w:u w:val="single"/>
        </w:rPr>
      </w:pPr>
      <w:r>
        <w:rPr>
          <w:sz w:val="24"/>
          <w:szCs w:val="24"/>
          <w:u w:val="single"/>
        </w:rPr>
        <w:t>Система ответственности</w:t>
      </w:r>
    </w:p>
    <w:p w:rsidR="00C31FD6" w:rsidRDefault="00C31FD6" w:rsidP="001C554E">
      <w:pPr>
        <w:pStyle w:val="aff1"/>
        <w:tabs>
          <w:tab w:val="left" w:pos="993"/>
        </w:tabs>
        <w:spacing w:line="240" w:lineRule="auto"/>
        <w:ind w:left="-567" w:firstLine="567"/>
        <w:rPr>
          <w:sz w:val="24"/>
          <w:szCs w:val="24"/>
        </w:rPr>
      </w:pPr>
      <w:r>
        <w:rPr>
          <w:sz w:val="24"/>
          <w:szCs w:val="24"/>
        </w:rPr>
        <w:t xml:space="preserve">Организационная структура управления Программой базируется на существующей системе местного самоуправления </w:t>
      </w:r>
      <w:r>
        <w:rPr>
          <w:color w:val="000000"/>
          <w:sz w:val="24"/>
          <w:szCs w:val="24"/>
        </w:rPr>
        <w:t>Карабашского городского округа.</w:t>
      </w:r>
    </w:p>
    <w:p w:rsidR="00C31FD6" w:rsidRDefault="00C31FD6" w:rsidP="001C554E">
      <w:pPr>
        <w:pStyle w:val="aff1"/>
        <w:tabs>
          <w:tab w:val="left" w:pos="993"/>
        </w:tabs>
        <w:spacing w:line="240" w:lineRule="auto"/>
        <w:ind w:left="-567" w:firstLine="567"/>
        <w:rPr>
          <w:sz w:val="24"/>
          <w:szCs w:val="24"/>
        </w:rPr>
      </w:pPr>
      <w:r>
        <w:rPr>
          <w:sz w:val="24"/>
          <w:szCs w:val="24"/>
        </w:rPr>
        <w:t xml:space="preserve">Общее руководство реализацией Программы осуществляется главой Администрации </w:t>
      </w:r>
      <w:r>
        <w:rPr>
          <w:color w:val="000000"/>
          <w:sz w:val="24"/>
          <w:szCs w:val="24"/>
        </w:rPr>
        <w:t>Карабашского городского округа</w:t>
      </w:r>
      <w:r>
        <w:rPr>
          <w:sz w:val="24"/>
          <w:szCs w:val="24"/>
        </w:rPr>
        <w:t xml:space="preserve">. Контроль за реализацией Программы осуществляют органы исполнительной власти и представительные органы </w:t>
      </w:r>
      <w:r>
        <w:rPr>
          <w:color w:val="000000"/>
          <w:sz w:val="24"/>
          <w:szCs w:val="24"/>
        </w:rPr>
        <w:t>Карабашского городского округа</w:t>
      </w:r>
      <w:r>
        <w:rPr>
          <w:sz w:val="24"/>
          <w:szCs w:val="24"/>
        </w:rPr>
        <w:t xml:space="preserve"> в рамках своих полномочий.</w:t>
      </w:r>
    </w:p>
    <w:p w:rsidR="00C31FD6" w:rsidRDefault="00C31FD6" w:rsidP="001C554E">
      <w:pPr>
        <w:pStyle w:val="aff1"/>
        <w:tabs>
          <w:tab w:val="left" w:pos="993"/>
        </w:tabs>
        <w:spacing w:line="240" w:lineRule="auto"/>
        <w:ind w:left="-567" w:firstLine="567"/>
        <w:rPr>
          <w:sz w:val="24"/>
          <w:szCs w:val="24"/>
        </w:rPr>
      </w:pPr>
      <w:r>
        <w:rPr>
          <w:sz w:val="24"/>
          <w:szCs w:val="24"/>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C31FD6" w:rsidRDefault="00C31FD6" w:rsidP="001C554E">
      <w:pPr>
        <w:pStyle w:val="aff1"/>
        <w:tabs>
          <w:tab w:val="left" w:pos="993"/>
        </w:tabs>
        <w:spacing w:line="240" w:lineRule="auto"/>
        <w:ind w:left="-567" w:firstLine="567"/>
        <w:rPr>
          <w:sz w:val="24"/>
          <w:szCs w:val="24"/>
        </w:rPr>
      </w:pPr>
      <w:r>
        <w:rPr>
          <w:sz w:val="24"/>
          <w:szCs w:val="24"/>
        </w:rPr>
        <w:t xml:space="preserve">Функциями уполномоченного органа по реализации Программы наделяется Администрация </w:t>
      </w:r>
      <w:r>
        <w:rPr>
          <w:color w:val="000000"/>
          <w:sz w:val="24"/>
          <w:szCs w:val="24"/>
        </w:rPr>
        <w:t>Карабашского городского округа</w:t>
      </w:r>
      <w:r>
        <w:rPr>
          <w:sz w:val="24"/>
          <w:szCs w:val="24"/>
        </w:rPr>
        <w:t>.</w:t>
      </w:r>
    </w:p>
    <w:p w:rsidR="00C31FD6" w:rsidRDefault="00C31FD6" w:rsidP="001C554E">
      <w:pPr>
        <w:pStyle w:val="aff1"/>
        <w:tabs>
          <w:tab w:val="left" w:pos="993"/>
        </w:tabs>
        <w:spacing w:line="240" w:lineRule="auto"/>
        <w:ind w:left="-567" w:firstLine="567"/>
        <w:rPr>
          <w:sz w:val="24"/>
          <w:szCs w:val="24"/>
        </w:rPr>
      </w:pPr>
      <w:r>
        <w:rPr>
          <w:sz w:val="24"/>
          <w:szCs w:val="24"/>
        </w:rPr>
        <w:t>Реализация Программы осуществляется путем разработки инвестиционных программ отраслевых коммунальных предприятий по мероприятиям, вошедшим в Программу.</w:t>
      </w: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u w:val="single"/>
        </w:rPr>
      </w:pPr>
      <w:r>
        <w:rPr>
          <w:sz w:val="24"/>
          <w:szCs w:val="24"/>
          <w:u w:val="single"/>
        </w:rPr>
        <w:t>Порядок разработки и утверждения инвестиционной программы организаций, обслуживающих инженерные сети Карабашского городского округа.</w:t>
      </w:r>
    </w:p>
    <w:p w:rsidR="00C31FD6" w:rsidRDefault="00C31FD6" w:rsidP="001C554E">
      <w:pPr>
        <w:pStyle w:val="aff1"/>
        <w:tabs>
          <w:tab w:val="left" w:pos="993"/>
        </w:tabs>
        <w:spacing w:line="240" w:lineRule="auto"/>
        <w:ind w:left="-567" w:firstLine="567"/>
        <w:rPr>
          <w:sz w:val="24"/>
          <w:szCs w:val="24"/>
        </w:rPr>
      </w:pPr>
      <w:r>
        <w:rPr>
          <w:sz w:val="24"/>
          <w:szCs w:val="24"/>
        </w:rPr>
        <w:t xml:space="preserve">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муниципального образования и утвержденного главой Администрации </w:t>
      </w:r>
      <w:r>
        <w:rPr>
          <w:color w:val="000000"/>
          <w:sz w:val="24"/>
          <w:szCs w:val="24"/>
        </w:rPr>
        <w:t>Карабашского городского округа</w:t>
      </w:r>
      <w:r>
        <w:rPr>
          <w:sz w:val="24"/>
          <w:szCs w:val="24"/>
        </w:rPr>
        <w:t>.</w:t>
      </w:r>
    </w:p>
    <w:p w:rsidR="00C31FD6" w:rsidRDefault="00C31FD6" w:rsidP="001C554E">
      <w:pPr>
        <w:pStyle w:val="aff1"/>
        <w:tabs>
          <w:tab w:val="left" w:pos="993"/>
        </w:tabs>
        <w:spacing w:line="240" w:lineRule="auto"/>
        <w:ind w:left="-567" w:firstLine="567"/>
        <w:rPr>
          <w:sz w:val="24"/>
          <w:szCs w:val="24"/>
        </w:rPr>
      </w:pPr>
      <w:r>
        <w:rPr>
          <w:sz w:val="24"/>
          <w:szCs w:val="24"/>
        </w:rPr>
        <w:t>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C31FD6" w:rsidRDefault="00C31FD6" w:rsidP="001C554E">
      <w:pPr>
        <w:ind w:left="-567" w:firstLine="567"/>
        <w:jc w:val="both"/>
        <w:rPr>
          <w:sz w:val="24"/>
          <w:szCs w:val="24"/>
        </w:rPr>
      </w:pPr>
    </w:p>
    <w:p w:rsidR="00C31FD6" w:rsidRDefault="00C31FD6" w:rsidP="001C554E">
      <w:pPr>
        <w:pStyle w:val="aff1"/>
        <w:tabs>
          <w:tab w:val="left" w:pos="993"/>
        </w:tabs>
        <w:spacing w:line="240" w:lineRule="auto"/>
        <w:ind w:left="-567" w:firstLine="567"/>
        <w:rPr>
          <w:sz w:val="24"/>
          <w:szCs w:val="24"/>
          <w:u w:val="single"/>
        </w:rPr>
      </w:pPr>
      <w:r>
        <w:rPr>
          <w:sz w:val="24"/>
          <w:szCs w:val="24"/>
          <w:u w:val="single"/>
        </w:rPr>
        <w:t>Порядок корректировки программы</w:t>
      </w:r>
    </w:p>
    <w:p w:rsidR="00C31FD6" w:rsidRDefault="00C31FD6" w:rsidP="001C554E">
      <w:pPr>
        <w:ind w:left="-567" w:firstLine="567"/>
        <w:jc w:val="both"/>
        <w:rPr>
          <w:sz w:val="24"/>
          <w:szCs w:val="24"/>
        </w:rPr>
      </w:pPr>
      <w:r>
        <w:rPr>
          <w:sz w:val="24"/>
          <w:szCs w:val="24"/>
        </w:rPr>
        <w:t xml:space="preserve">При необходимости, Программа подвергается ежегодной корректировке. </w:t>
      </w:r>
    </w:p>
    <w:sectPr w:rsidR="00C31FD6" w:rsidSect="00F67B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529" w:rsidRDefault="00E65529" w:rsidP="00B362FD">
      <w:r>
        <w:separator/>
      </w:r>
    </w:p>
  </w:endnote>
  <w:endnote w:type="continuationSeparator" w:id="0">
    <w:p w:rsidR="00E65529" w:rsidRDefault="00E65529" w:rsidP="00B3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 Serif">
    <w:altName w:val="MS Mincho"/>
    <w:charset w:val="80"/>
    <w:family w:val="roman"/>
    <w:pitch w:val="variable"/>
    <w:sig w:usb0="00000001" w:usb1="08070000" w:usb2="00000010" w:usb3="00000000" w:csb0="00020000" w:csb1="00000000"/>
  </w:font>
  <w:font w:name="DejaVu Sans">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04469"/>
      <w:docPartObj>
        <w:docPartGallery w:val="Page Numbers (Bottom of Page)"/>
        <w:docPartUnique/>
      </w:docPartObj>
    </w:sdtPr>
    <w:sdtEndPr/>
    <w:sdtContent>
      <w:p w:rsidR="009A17D5" w:rsidRDefault="009A17D5">
        <w:pPr>
          <w:pStyle w:val="aa"/>
          <w:jc w:val="right"/>
        </w:pPr>
        <w:r>
          <w:fldChar w:fldCharType="begin"/>
        </w:r>
        <w:r>
          <w:instrText xml:space="preserve"> PAGE   \* MERGEFORMAT </w:instrText>
        </w:r>
        <w:r>
          <w:fldChar w:fldCharType="separate"/>
        </w:r>
        <w:r w:rsidR="00F91055">
          <w:rPr>
            <w:noProof/>
          </w:rPr>
          <w:t>1</w:t>
        </w:r>
        <w:r>
          <w:rPr>
            <w:noProof/>
          </w:rPr>
          <w:fldChar w:fldCharType="end"/>
        </w:r>
      </w:p>
    </w:sdtContent>
  </w:sdt>
  <w:p w:rsidR="009A17D5" w:rsidRDefault="009A17D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529" w:rsidRDefault="00E65529" w:rsidP="00B362FD">
      <w:r>
        <w:separator/>
      </w:r>
    </w:p>
  </w:footnote>
  <w:footnote w:type="continuationSeparator" w:id="0">
    <w:p w:rsidR="00E65529" w:rsidRDefault="00E65529" w:rsidP="00B36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360F6E4"/>
    <w:lvl w:ilvl="0">
      <w:start w:val="1"/>
      <w:numFmt w:val="decimal"/>
      <w:lvlText w:val="%1."/>
      <w:lvlJc w:val="left"/>
      <w:pPr>
        <w:tabs>
          <w:tab w:val="num" w:pos="643"/>
        </w:tabs>
        <w:ind w:left="643" w:hanging="360"/>
      </w:pPr>
    </w:lvl>
  </w:abstractNum>
  <w:abstractNum w:abstractNumId="1">
    <w:nsid w:val="00961BF5"/>
    <w:multiLevelType w:val="hybridMultilevel"/>
    <w:tmpl w:val="7FF8C73C"/>
    <w:lvl w:ilvl="0" w:tplc="7D08367E">
      <w:start w:val="1"/>
      <w:numFmt w:val="decimal"/>
      <w:lvlText w:val="Таблица %1"/>
      <w:lvlJc w:val="left"/>
      <w:pPr>
        <w:snapToGrid w:val="0"/>
        <w:ind w:left="108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6C568C"/>
    <w:multiLevelType w:val="hybridMultilevel"/>
    <w:tmpl w:val="09D0F37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C016B6"/>
    <w:multiLevelType w:val="multilevel"/>
    <w:tmpl w:val="995A82A8"/>
    <w:lvl w:ilvl="0">
      <w:start w:val="1"/>
      <w:numFmt w:val="decimal"/>
      <w:lvlText w:val="%1."/>
      <w:lvlJc w:val="left"/>
      <w:pPr>
        <w:ind w:left="720" w:hanging="360"/>
      </w:pPr>
    </w:lvl>
    <w:lvl w:ilvl="1">
      <w:start w:val="1"/>
      <w:numFmt w:val="decimal"/>
      <w:isLgl/>
      <w:lvlText w:val="%1.%2."/>
      <w:lvlJc w:val="left"/>
      <w:pPr>
        <w:ind w:left="900" w:hanging="360"/>
      </w:p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4">
    <w:nsid w:val="083760DB"/>
    <w:multiLevelType w:val="hybridMultilevel"/>
    <w:tmpl w:val="AE1CDFD6"/>
    <w:lvl w:ilvl="0" w:tplc="6FE07188">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9260E256">
      <w:numFmt w:val="bullet"/>
      <w:lvlText w:val="·"/>
      <w:lvlJc w:val="left"/>
      <w:pPr>
        <w:ind w:left="2505" w:hanging="705"/>
      </w:pPr>
      <w:rPr>
        <w:rFonts w:ascii="Times New Roman" w:eastAsia="Times New Roman" w:hAnsi="Times New Roman" w:cs="Times New Roman" w:hint="default"/>
      </w:rPr>
    </w:lvl>
    <w:lvl w:ilvl="3" w:tplc="DB54A196">
      <w:start w:val="1"/>
      <w:numFmt w:val="decimal"/>
      <w:lvlText w:val="%4."/>
      <w:lvlJc w:val="left"/>
      <w:pPr>
        <w:tabs>
          <w:tab w:val="num" w:pos="2880"/>
        </w:tabs>
        <w:ind w:left="2880" w:hanging="360"/>
      </w:pPr>
    </w:lvl>
    <w:lvl w:ilvl="4" w:tplc="6ACECE54">
      <w:start w:val="1"/>
      <w:numFmt w:val="decimal"/>
      <w:lvlText w:val="%5."/>
      <w:lvlJc w:val="left"/>
      <w:pPr>
        <w:tabs>
          <w:tab w:val="num" w:pos="3600"/>
        </w:tabs>
        <w:ind w:left="3600" w:hanging="360"/>
      </w:pPr>
    </w:lvl>
    <w:lvl w:ilvl="5" w:tplc="FE2A56F0">
      <w:start w:val="1"/>
      <w:numFmt w:val="decimal"/>
      <w:lvlText w:val="%6."/>
      <w:lvlJc w:val="left"/>
      <w:pPr>
        <w:tabs>
          <w:tab w:val="num" w:pos="4320"/>
        </w:tabs>
        <w:ind w:left="4320" w:hanging="360"/>
      </w:pPr>
    </w:lvl>
    <w:lvl w:ilvl="6" w:tplc="B1DA7F80">
      <w:start w:val="1"/>
      <w:numFmt w:val="decimal"/>
      <w:lvlText w:val="%7."/>
      <w:lvlJc w:val="left"/>
      <w:pPr>
        <w:tabs>
          <w:tab w:val="num" w:pos="5040"/>
        </w:tabs>
        <w:ind w:left="5040" w:hanging="360"/>
      </w:pPr>
    </w:lvl>
    <w:lvl w:ilvl="7" w:tplc="DBB44C76">
      <w:start w:val="1"/>
      <w:numFmt w:val="decimal"/>
      <w:lvlText w:val="%8."/>
      <w:lvlJc w:val="left"/>
      <w:pPr>
        <w:tabs>
          <w:tab w:val="num" w:pos="5760"/>
        </w:tabs>
        <w:ind w:left="5760" w:hanging="360"/>
      </w:pPr>
    </w:lvl>
    <w:lvl w:ilvl="8" w:tplc="9A401636">
      <w:start w:val="1"/>
      <w:numFmt w:val="decimal"/>
      <w:lvlText w:val="%9."/>
      <w:lvlJc w:val="left"/>
      <w:pPr>
        <w:tabs>
          <w:tab w:val="num" w:pos="6480"/>
        </w:tabs>
        <w:ind w:left="6480" w:hanging="360"/>
      </w:pPr>
    </w:lvl>
  </w:abstractNum>
  <w:abstractNum w:abstractNumId="5">
    <w:nsid w:val="09E11F1C"/>
    <w:multiLevelType w:val="multilevel"/>
    <w:tmpl w:val="228C9B9A"/>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2869" w:hanging="1800"/>
      </w:pPr>
    </w:lvl>
  </w:abstractNum>
  <w:abstractNum w:abstractNumId="6">
    <w:nsid w:val="0C7629B7"/>
    <w:multiLevelType w:val="multilevel"/>
    <w:tmpl w:val="5832D124"/>
    <w:lvl w:ilvl="0">
      <w:start w:val="1"/>
      <w:numFmt w:val="decimal"/>
      <w:lvlText w:val="%1."/>
      <w:lvlJc w:val="left"/>
      <w:pPr>
        <w:ind w:left="927" w:hanging="360"/>
      </w:pPr>
    </w:lvl>
    <w:lvl w:ilvl="1">
      <w:start w:val="1"/>
      <w:numFmt w:val="decimal"/>
      <w:isLgl/>
      <w:lvlText w:val="%1.%2."/>
      <w:lvlJc w:val="left"/>
      <w:pPr>
        <w:ind w:left="1854" w:hanging="720"/>
      </w:pPr>
    </w:lvl>
    <w:lvl w:ilvl="2">
      <w:start w:val="1"/>
      <w:numFmt w:val="decimal"/>
      <w:isLgl/>
      <w:lvlText w:val="%1.%2.%3."/>
      <w:lvlJc w:val="left"/>
      <w:pPr>
        <w:ind w:left="2421" w:hanging="720"/>
      </w:pPr>
    </w:lvl>
    <w:lvl w:ilvl="3">
      <w:start w:val="1"/>
      <w:numFmt w:val="decimal"/>
      <w:isLgl/>
      <w:lvlText w:val="%1.%2.%3.%4."/>
      <w:lvlJc w:val="left"/>
      <w:pPr>
        <w:ind w:left="3348" w:hanging="1080"/>
      </w:pPr>
    </w:lvl>
    <w:lvl w:ilvl="4">
      <w:start w:val="1"/>
      <w:numFmt w:val="decimal"/>
      <w:isLgl/>
      <w:lvlText w:val="%1.%2.%3.%4.%5."/>
      <w:lvlJc w:val="left"/>
      <w:pPr>
        <w:ind w:left="3915" w:hanging="1080"/>
      </w:pPr>
    </w:lvl>
    <w:lvl w:ilvl="5">
      <w:start w:val="1"/>
      <w:numFmt w:val="decimal"/>
      <w:isLgl/>
      <w:lvlText w:val="%1.%2.%3.%4.%5.%6."/>
      <w:lvlJc w:val="left"/>
      <w:pPr>
        <w:ind w:left="4842" w:hanging="1440"/>
      </w:pPr>
    </w:lvl>
    <w:lvl w:ilvl="6">
      <w:start w:val="1"/>
      <w:numFmt w:val="decimal"/>
      <w:isLgl/>
      <w:lvlText w:val="%1.%2.%3.%4.%5.%6.%7."/>
      <w:lvlJc w:val="left"/>
      <w:pPr>
        <w:ind w:left="5409" w:hanging="1440"/>
      </w:pPr>
    </w:lvl>
    <w:lvl w:ilvl="7">
      <w:start w:val="1"/>
      <w:numFmt w:val="decimal"/>
      <w:isLgl/>
      <w:lvlText w:val="%1.%2.%3.%4.%5.%6.%7.%8."/>
      <w:lvlJc w:val="left"/>
      <w:pPr>
        <w:ind w:left="6336" w:hanging="1800"/>
      </w:pPr>
    </w:lvl>
    <w:lvl w:ilvl="8">
      <w:start w:val="1"/>
      <w:numFmt w:val="decimal"/>
      <w:isLgl/>
      <w:lvlText w:val="%1.%2.%3.%4.%5.%6.%7.%8.%9."/>
      <w:lvlJc w:val="left"/>
      <w:pPr>
        <w:ind w:left="6903" w:hanging="1800"/>
      </w:pPr>
    </w:lvl>
  </w:abstractNum>
  <w:abstractNum w:abstractNumId="7">
    <w:nsid w:val="16475DBE"/>
    <w:multiLevelType w:val="multilevel"/>
    <w:tmpl w:val="5832D124"/>
    <w:lvl w:ilvl="0">
      <w:start w:val="1"/>
      <w:numFmt w:val="decimal"/>
      <w:lvlText w:val="%1."/>
      <w:lvlJc w:val="left"/>
      <w:pPr>
        <w:ind w:left="927" w:hanging="360"/>
      </w:pPr>
    </w:lvl>
    <w:lvl w:ilvl="1">
      <w:start w:val="1"/>
      <w:numFmt w:val="decimal"/>
      <w:isLgl/>
      <w:lvlText w:val="%1.%2."/>
      <w:lvlJc w:val="left"/>
      <w:pPr>
        <w:ind w:left="1854" w:hanging="720"/>
      </w:pPr>
    </w:lvl>
    <w:lvl w:ilvl="2">
      <w:start w:val="1"/>
      <w:numFmt w:val="decimal"/>
      <w:isLgl/>
      <w:lvlText w:val="%1.%2.%3."/>
      <w:lvlJc w:val="left"/>
      <w:pPr>
        <w:ind w:left="2421" w:hanging="720"/>
      </w:pPr>
    </w:lvl>
    <w:lvl w:ilvl="3">
      <w:start w:val="1"/>
      <w:numFmt w:val="decimal"/>
      <w:isLgl/>
      <w:lvlText w:val="%1.%2.%3.%4."/>
      <w:lvlJc w:val="left"/>
      <w:pPr>
        <w:ind w:left="3348" w:hanging="1080"/>
      </w:pPr>
    </w:lvl>
    <w:lvl w:ilvl="4">
      <w:start w:val="1"/>
      <w:numFmt w:val="decimal"/>
      <w:isLgl/>
      <w:lvlText w:val="%1.%2.%3.%4.%5."/>
      <w:lvlJc w:val="left"/>
      <w:pPr>
        <w:ind w:left="3915" w:hanging="1080"/>
      </w:pPr>
    </w:lvl>
    <w:lvl w:ilvl="5">
      <w:start w:val="1"/>
      <w:numFmt w:val="decimal"/>
      <w:isLgl/>
      <w:lvlText w:val="%1.%2.%3.%4.%5.%6."/>
      <w:lvlJc w:val="left"/>
      <w:pPr>
        <w:ind w:left="4842" w:hanging="1440"/>
      </w:pPr>
    </w:lvl>
    <w:lvl w:ilvl="6">
      <w:start w:val="1"/>
      <w:numFmt w:val="decimal"/>
      <w:isLgl/>
      <w:lvlText w:val="%1.%2.%3.%4.%5.%6.%7."/>
      <w:lvlJc w:val="left"/>
      <w:pPr>
        <w:ind w:left="5409" w:hanging="1440"/>
      </w:pPr>
    </w:lvl>
    <w:lvl w:ilvl="7">
      <w:start w:val="1"/>
      <w:numFmt w:val="decimal"/>
      <w:isLgl/>
      <w:lvlText w:val="%1.%2.%3.%4.%5.%6.%7.%8."/>
      <w:lvlJc w:val="left"/>
      <w:pPr>
        <w:ind w:left="6336" w:hanging="1800"/>
      </w:pPr>
    </w:lvl>
    <w:lvl w:ilvl="8">
      <w:start w:val="1"/>
      <w:numFmt w:val="decimal"/>
      <w:isLgl/>
      <w:lvlText w:val="%1.%2.%3.%4.%5.%6.%7.%8.%9."/>
      <w:lvlJc w:val="left"/>
      <w:pPr>
        <w:ind w:left="6903" w:hanging="1800"/>
      </w:pPr>
    </w:lvl>
  </w:abstractNum>
  <w:abstractNum w:abstractNumId="8">
    <w:nsid w:val="17182915"/>
    <w:multiLevelType w:val="hybridMultilevel"/>
    <w:tmpl w:val="7D84A4D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8A53A72"/>
    <w:multiLevelType w:val="multilevel"/>
    <w:tmpl w:val="960A8F18"/>
    <w:lvl w:ilvl="0">
      <w:start w:val="3"/>
      <w:numFmt w:val="decimal"/>
      <w:lvlText w:val="%1."/>
      <w:lvlJc w:val="left"/>
      <w:pPr>
        <w:ind w:left="958" w:hanging="390"/>
      </w:pPr>
      <w:rPr>
        <w:rFonts w:ascii="Times New Roman" w:hAnsi="Times New Roman" w:cs="Times New Roman" w:hint="default"/>
      </w:rPr>
    </w:lvl>
    <w:lvl w:ilvl="1">
      <w:start w:val="2"/>
      <w:numFmt w:val="decimal"/>
      <w:lvlText w:val="%1.%2."/>
      <w:lvlJc w:val="left"/>
      <w:pPr>
        <w:ind w:left="1620"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6840" w:hanging="1440"/>
      </w:pPr>
    </w:lvl>
    <w:lvl w:ilvl="7">
      <w:start w:val="1"/>
      <w:numFmt w:val="decimal"/>
      <w:lvlText w:val="%1.%2.%3.%4.%5.%6.%7.%8."/>
      <w:lvlJc w:val="left"/>
      <w:pPr>
        <w:ind w:left="8100" w:hanging="1800"/>
      </w:pPr>
    </w:lvl>
    <w:lvl w:ilvl="8">
      <w:start w:val="1"/>
      <w:numFmt w:val="decimal"/>
      <w:lvlText w:val="%1.%2.%3.%4.%5.%6.%7.%8.%9."/>
      <w:lvlJc w:val="left"/>
      <w:pPr>
        <w:ind w:left="9000" w:hanging="1800"/>
      </w:pPr>
    </w:lvl>
  </w:abstractNum>
  <w:abstractNum w:abstractNumId="10">
    <w:nsid w:val="1B1368C0"/>
    <w:multiLevelType w:val="hybridMultilevel"/>
    <w:tmpl w:val="754EA5FA"/>
    <w:lvl w:ilvl="0" w:tplc="3A345208">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0CB3F30"/>
    <w:multiLevelType w:val="hybridMultilevel"/>
    <w:tmpl w:val="7E96CD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B2151F6"/>
    <w:multiLevelType w:val="hybridMultilevel"/>
    <w:tmpl w:val="1008702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D636EFB"/>
    <w:multiLevelType w:val="hybridMultilevel"/>
    <w:tmpl w:val="B236682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nsid w:val="2D9C6543"/>
    <w:multiLevelType w:val="hybridMultilevel"/>
    <w:tmpl w:val="EE643BDA"/>
    <w:lvl w:ilvl="0" w:tplc="7958A0BC">
      <w:start w:val="1"/>
      <w:numFmt w:val="decimal"/>
      <w:lvlText w:val="Таблица %1."/>
      <w:lvlJc w:val="left"/>
      <w:pPr>
        <w:ind w:left="1287" w:hanging="360"/>
      </w:pPr>
      <w:rPr>
        <w:rFonts w:ascii="Times New Roman" w:hAnsi="Times New Roman" w:cs="Times New Roman" w:hint="default"/>
        <w:b/>
        <w:i w:val="0"/>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FB9136A"/>
    <w:multiLevelType w:val="hybridMultilevel"/>
    <w:tmpl w:val="049077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3D2369E"/>
    <w:multiLevelType w:val="singleLevel"/>
    <w:tmpl w:val="956CC8D8"/>
    <w:lvl w:ilvl="0">
      <w:start w:val="1"/>
      <w:numFmt w:val="bullet"/>
      <w:lvlText w:val=""/>
      <w:lvlJc w:val="left"/>
      <w:pPr>
        <w:tabs>
          <w:tab w:val="num" w:pos="360"/>
        </w:tabs>
        <w:ind w:left="360" w:hanging="360"/>
      </w:pPr>
      <w:rPr>
        <w:rFonts w:ascii="Symbol" w:hAnsi="Symbol" w:cs="Symbol" w:hint="default"/>
      </w:rPr>
    </w:lvl>
  </w:abstractNum>
  <w:abstractNum w:abstractNumId="17">
    <w:nsid w:val="34752DC1"/>
    <w:multiLevelType w:val="hybridMultilevel"/>
    <w:tmpl w:val="20CC89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93E341D"/>
    <w:multiLevelType w:val="multilevel"/>
    <w:tmpl w:val="D7FA458A"/>
    <w:lvl w:ilvl="0">
      <w:start w:val="5"/>
      <w:numFmt w:val="decimal"/>
      <w:lvlText w:val="%1."/>
      <w:lvlJc w:val="left"/>
      <w:pPr>
        <w:ind w:left="390" w:hanging="390"/>
      </w:pPr>
    </w:lvl>
    <w:lvl w:ilvl="1">
      <w:start w:val="1"/>
      <w:numFmt w:val="decimal"/>
      <w:lvlText w:val="%1.%2."/>
      <w:lvlJc w:val="left"/>
      <w:pPr>
        <w:ind w:left="2574" w:hanging="720"/>
      </w:pPr>
    </w:lvl>
    <w:lvl w:ilvl="2">
      <w:start w:val="1"/>
      <w:numFmt w:val="decimal"/>
      <w:lvlText w:val="%1.%2.%3."/>
      <w:lvlJc w:val="left"/>
      <w:pPr>
        <w:ind w:left="4428" w:hanging="720"/>
      </w:pPr>
    </w:lvl>
    <w:lvl w:ilvl="3">
      <w:start w:val="1"/>
      <w:numFmt w:val="decimal"/>
      <w:lvlText w:val="%1.%2.%3.%4."/>
      <w:lvlJc w:val="left"/>
      <w:pPr>
        <w:ind w:left="6642" w:hanging="1080"/>
      </w:pPr>
    </w:lvl>
    <w:lvl w:ilvl="4">
      <w:start w:val="1"/>
      <w:numFmt w:val="decimal"/>
      <w:lvlText w:val="%1.%2.%3.%4.%5."/>
      <w:lvlJc w:val="left"/>
      <w:pPr>
        <w:ind w:left="8496" w:hanging="1080"/>
      </w:pPr>
    </w:lvl>
    <w:lvl w:ilvl="5">
      <w:start w:val="1"/>
      <w:numFmt w:val="decimal"/>
      <w:lvlText w:val="%1.%2.%3.%4.%5.%6."/>
      <w:lvlJc w:val="left"/>
      <w:pPr>
        <w:ind w:left="10710" w:hanging="1440"/>
      </w:pPr>
    </w:lvl>
    <w:lvl w:ilvl="6">
      <w:start w:val="1"/>
      <w:numFmt w:val="decimal"/>
      <w:lvlText w:val="%1.%2.%3.%4.%5.%6.%7."/>
      <w:lvlJc w:val="left"/>
      <w:pPr>
        <w:ind w:left="12564" w:hanging="1440"/>
      </w:pPr>
    </w:lvl>
    <w:lvl w:ilvl="7">
      <w:start w:val="1"/>
      <w:numFmt w:val="decimal"/>
      <w:lvlText w:val="%1.%2.%3.%4.%5.%6.%7.%8."/>
      <w:lvlJc w:val="left"/>
      <w:pPr>
        <w:ind w:left="14778" w:hanging="1800"/>
      </w:pPr>
    </w:lvl>
    <w:lvl w:ilvl="8">
      <w:start w:val="1"/>
      <w:numFmt w:val="decimal"/>
      <w:lvlText w:val="%1.%2.%3.%4.%5.%6.%7.%8.%9."/>
      <w:lvlJc w:val="left"/>
      <w:pPr>
        <w:ind w:left="16632" w:hanging="1800"/>
      </w:pPr>
    </w:lvl>
  </w:abstractNum>
  <w:abstractNum w:abstractNumId="19">
    <w:nsid w:val="3B043C21"/>
    <w:multiLevelType w:val="hybridMultilevel"/>
    <w:tmpl w:val="22C4047C"/>
    <w:lvl w:ilvl="0" w:tplc="71343938">
      <w:start w:val="1"/>
      <w:numFmt w:val="decimal"/>
      <w:lvlText w:val="%1."/>
      <w:lvlJc w:val="left"/>
      <w:pPr>
        <w:tabs>
          <w:tab w:val="num" w:pos="720"/>
        </w:tabs>
        <w:ind w:left="720" w:hanging="360"/>
      </w:pPr>
    </w:lvl>
    <w:lvl w:ilvl="1" w:tplc="A106E10A">
      <w:numFmt w:val="none"/>
      <w:lvlText w:val=""/>
      <w:lvlJc w:val="left"/>
      <w:pPr>
        <w:tabs>
          <w:tab w:val="num" w:pos="360"/>
        </w:tabs>
        <w:ind w:left="0" w:firstLine="0"/>
      </w:pPr>
    </w:lvl>
    <w:lvl w:ilvl="2" w:tplc="DE8C60B4">
      <w:numFmt w:val="none"/>
      <w:lvlText w:val=""/>
      <w:lvlJc w:val="left"/>
      <w:pPr>
        <w:tabs>
          <w:tab w:val="num" w:pos="360"/>
        </w:tabs>
        <w:ind w:left="0" w:firstLine="0"/>
      </w:pPr>
    </w:lvl>
    <w:lvl w:ilvl="3" w:tplc="4B44DEF4">
      <w:numFmt w:val="none"/>
      <w:lvlText w:val=""/>
      <w:lvlJc w:val="left"/>
      <w:pPr>
        <w:tabs>
          <w:tab w:val="num" w:pos="360"/>
        </w:tabs>
        <w:ind w:left="0" w:firstLine="0"/>
      </w:pPr>
    </w:lvl>
    <w:lvl w:ilvl="4" w:tplc="F1FE4CEE">
      <w:numFmt w:val="none"/>
      <w:lvlText w:val=""/>
      <w:lvlJc w:val="left"/>
      <w:pPr>
        <w:tabs>
          <w:tab w:val="num" w:pos="360"/>
        </w:tabs>
        <w:ind w:left="0" w:firstLine="0"/>
      </w:pPr>
    </w:lvl>
    <w:lvl w:ilvl="5" w:tplc="CD4EC210">
      <w:numFmt w:val="none"/>
      <w:lvlText w:val=""/>
      <w:lvlJc w:val="left"/>
      <w:pPr>
        <w:tabs>
          <w:tab w:val="num" w:pos="360"/>
        </w:tabs>
        <w:ind w:left="0" w:firstLine="0"/>
      </w:pPr>
    </w:lvl>
    <w:lvl w:ilvl="6" w:tplc="614AEFCE">
      <w:numFmt w:val="none"/>
      <w:lvlText w:val=""/>
      <w:lvlJc w:val="left"/>
      <w:pPr>
        <w:tabs>
          <w:tab w:val="num" w:pos="360"/>
        </w:tabs>
        <w:ind w:left="0" w:firstLine="0"/>
      </w:pPr>
    </w:lvl>
    <w:lvl w:ilvl="7" w:tplc="54D6E9D8">
      <w:numFmt w:val="none"/>
      <w:lvlText w:val=""/>
      <w:lvlJc w:val="left"/>
      <w:pPr>
        <w:tabs>
          <w:tab w:val="num" w:pos="360"/>
        </w:tabs>
        <w:ind w:left="0" w:firstLine="0"/>
      </w:pPr>
    </w:lvl>
    <w:lvl w:ilvl="8" w:tplc="AFACD366">
      <w:numFmt w:val="none"/>
      <w:lvlText w:val=""/>
      <w:lvlJc w:val="left"/>
      <w:pPr>
        <w:tabs>
          <w:tab w:val="num" w:pos="360"/>
        </w:tabs>
        <w:ind w:left="0" w:firstLine="0"/>
      </w:pPr>
    </w:lvl>
  </w:abstractNum>
  <w:abstractNum w:abstractNumId="20">
    <w:nsid w:val="3BD77427"/>
    <w:multiLevelType w:val="hybridMultilevel"/>
    <w:tmpl w:val="76A059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7751FE5"/>
    <w:multiLevelType w:val="hybridMultilevel"/>
    <w:tmpl w:val="90E8A50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094085E"/>
    <w:multiLevelType w:val="hybridMultilevel"/>
    <w:tmpl w:val="2708E438"/>
    <w:lvl w:ilvl="0" w:tplc="D5721A8E">
      <w:start w:val="1"/>
      <w:numFmt w:val="russianLower"/>
      <w:lvlText w:val="%1)"/>
      <w:lvlJc w:val="left"/>
      <w:pPr>
        <w:tabs>
          <w:tab w:val="num" w:pos="1418"/>
        </w:tabs>
        <w:ind w:left="1418" w:hanging="681"/>
      </w:pPr>
    </w:lvl>
    <w:lvl w:ilvl="1" w:tplc="0FD6EA72">
      <w:start w:val="1"/>
      <w:numFmt w:val="decimal"/>
      <w:lvlText w:val="%2."/>
      <w:lvlJc w:val="left"/>
      <w:pPr>
        <w:tabs>
          <w:tab w:val="num" w:pos="1440"/>
        </w:tabs>
        <w:ind w:left="1440" w:hanging="360"/>
      </w:pPr>
    </w:lvl>
    <w:lvl w:ilvl="2" w:tplc="C60C665E">
      <w:start w:val="1"/>
      <w:numFmt w:val="decimal"/>
      <w:lvlText w:val="%3."/>
      <w:lvlJc w:val="left"/>
      <w:pPr>
        <w:tabs>
          <w:tab w:val="num" w:pos="2160"/>
        </w:tabs>
        <w:ind w:left="2160" w:hanging="360"/>
      </w:pPr>
    </w:lvl>
    <w:lvl w:ilvl="3" w:tplc="84D42390">
      <w:start w:val="1"/>
      <w:numFmt w:val="decimal"/>
      <w:lvlText w:val="%4."/>
      <w:lvlJc w:val="left"/>
      <w:pPr>
        <w:tabs>
          <w:tab w:val="num" w:pos="2880"/>
        </w:tabs>
        <w:ind w:left="2880" w:hanging="360"/>
      </w:pPr>
    </w:lvl>
    <w:lvl w:ilvl="4" w:tplc="D85E3B2C">
      <w:start w:val="1"/>
      <w:numFmt w:val="decimal"/>
      <w:lvlText w:val="%5."/>
      <w:lvlJc w:val="left"/>
      <w:pPr>
        <w:tabs>
          <w:tab w:val="num" w:pos="3600"/>
        </w:tabs>
        <w:ind w:left="3600" w:hanging="360"/>
      </w:pPr>
    </w:lvl>
    <w:lvl w:ilvl="5" w:tplc="75743F2C">
      <w:start w:val="1"/>
      <w:numFmt w:val="decimal"/>
      <w:lvlText w:val="%6."/>
      <w:lvlJc w:val="left"/>
      <w:pPr>
        <w:tabs>
          <w:tab w:val="num" w:pos="4320"/>
        </w:tabs>
        <w:ind w:left="4320" w:hanging="360"/>
      </w:pPr>
    </w:lvl>
    <w:lvl w:ilvl="6" w:tplc="D3DC47F6">
      <w:start w:val="1"/>
      <w:numFmt w:val="decimal"/>
      <w:lvlText w:val="%7."/>
      <w:lvlJc w:val="left"/>
      <w:pPr>
        <w:tabs>
          <w:tab w:val="num" w:pos="5040"/>
        </w:tabs>
        <w:ind w:left="5040" w:hanging="360"/>
      </w:pPr>
    </w:lvl>
    <w:lvl w:ilvl="7" w:tplc="348C5E7A">
      <w:start w:val="1"/>
      <w:numFmt w:val="decimal"/>
      <w:lvlText w:val="%8."/>
      <w:lvlJc w:val="left"/>
      <w:pPr>
        <w:tabs>
          <w:tab w:val="num" w:pos="5760"/>
        </w:tabs>
        <w:ind w:left="5760" w:hanging="360"/>
      </w:pPr>
    </w:lvl>
    <w:lvl w:ilvl="8" w:tplc="FFE82888">
      <w:start w:val="1"/>
      <w:numFmt w:val="decimal"/>
      <w:lvlText w:val="%9."/>
      <w:lvlJc w:val="left"/>
      <w:pPr>
        <w:tabs>
          <w:tab w:val="num" w:pos="6480"/>
        </w:tabs>
        <w:ind w:left="6480" w:hanging="360"/>
      </w:pPr>
    </w:lvl>
  </w:abstractNum>
  <w:abstractNum w:abstractNumId="23">
    <w:nsid w:val="5C4B7E1E"/>
    <w:multiLevelType w:val="multilevel"/>
    <w:tmpl w:val="D63EADCE"/>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620"/>
        </w:tabs>
        <w:ind w:left="1620" w:hanging="1080"/>
      </w:pPr>
    </w:lvl>
    <w:lvl w:ilvl="2">
      <w:start w:val="1"/>
      <w:numFmt w:val="decimal"/>
      <w:isLgl/>
      <w:lvlText w:val="%1.%2.%3."/>
      <w:lvlJc w:val="left"/>
      <w:pPr>
        <w:tabs>
          <w:tab w:val="num" w:pos="1800"/>
        </w:tabs>
        <w:ind w:left="1800" w:hanging="1080"/>
      </w:pPr>
    </w:lvl>
    <w:lvl w:ilvl="3">
      <w:start w:val="1"/>
      <w:numFmt w:val="decimal"/>
      <w:isLgl/>
      <w:lvlText w:val="%1.%2.%3.%4."/>
      <w:lvlJc w:val="left"/>
      <w:pPr>
        <w:tabs>
          <w:tab w:val="num" w:pos="1980"/>
        </w:tabs>
        <w:ind w:left="1980" w:hanging="1080"/>
      </w:pPr>
    </w:lvl>
    <w:lvl w:ilvl="4">
      <w:start w:val="1"/>
      <w:numFmt w:val="decimal"/>
      <w:isLgl/>
      <w:lvlText w:val="%1.%2.%3.%4.%5."/>
      <w:lvlJc w:val="left"/>
      <w:pPr>
        <w:tabs>
          <w:tab w:val="num" w:pos="2160"/>
        </w:tabs>
        <w:ind w:left="2160" w:hanging="1080"/>
      </w:pPr>
    </w:lvl>
    <w:lvl w:ilvl="5">
      <w:start w:val="1"/>
      <w:numFmt w:val="decimal"/>
      <w:isLgl/>
      <w:lvlText w:val="%1.%2.%3.%4.%5.%6."/>
      <w:lvlJc w:val="left"/>
      <w:pPr>
        <w:tabs>
          <w:tab w:val="num" w:pos="2340"/>
        </w:tabs>
        <w:ind w:left="2340" w:hanging="1080"/>
      </w:pPr>
    </w:lvl>
    <w:lvl w:ilvl="6">
      <w:start w:val="1"/>
      <w:numFmt w:val="decimal"/>
      <w:isLgl/>
      <w:lvlText w:val="%1.%2.%3.%4.%5.%6.%7."/>
      <w:lvlJc w:val="left"/>
      <w:pPr>
        <w:tabs>
          <w:tab w:val="num" w:pos="2880"/>
        </w:tabs>
        <w:ind w:left="2880" w:hanging="1440"/>
      </w:pPr>
    </w:lvl>
    <w:lvl w:ilvl="7">
      <w:start w:val="1"/>
      <w:numFmt w:val="decimal"/>
      <w:isLgl/>
      <w:lvlText w:val="%1.%2.%3.%4.%5.%6.%7.%8."/>
      <w:lvlJc w:val="left"/>
      <w:pPr>
        <w:tabs>
          <w:tab w:val="num" w:pos="3060"/>
        </w:tabs>
        <w:ind w:left="3060" w:hanging="1440"/>
      </w:pPr>
    </w:lvl>
    <w:lvl w:ilvl="8">
      <w:start w:val="1"/>
      <w:numFmt w:val="decimal"/>
      <w:isLgl/>
      <w:lvlText w:val="%1.%2.%3.%4.%5.%6.%7.%8.%9."/>
      <w:lvlJc w:val="left"/>
      <w:pPr>
        <w:tabs>
          <w:tab w:val="num" w:pos="3600"/>
        </w:tabs>
        <w:ind w:left="3600" w:hanging="1800"/>
      </w:pPr>
    </w:lvl>
  </w:abstractNum>
  <w:abstractNum w:abstractNumId="24">
    <w:nsid w:val="60584B7E"/>
    <w:multiLevelType w:val="hybridMultilevel"/>
    <w:tmpl w:val="165894BC"/>
    <w:lvl w:ilvl="0" w:tplc="72244CD8">
      <w:start w:val="1"/>
      <w:numFmt w:val="decimal"/>
      <w:lvlText w:val="Рисунок %1."/>
      <w:lvlJc w:val="left"/>
      <w:pPr>
        <w:ind w:left="5180" w:hanging="360"/>
      </w:pPr>
      <w:rPr>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6785953"/>
    <w:multiLevelType w:val="hybridMultilevel"/>
    <w:tmpl w:val="11984822"/>
    <w:lvl w:ilvl="0" w:tplc="0419000F">
      <w:start w:val="1"/>
      <w:numFmt w:val="decimal"/>
      <w:lvlText w:val="%1."/>
      <w:lvlJc w:val="left"/>
      <w:pPr>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6B15B26"/>
    <w:multiLevelType w:val="hybridMultilevel"/>
    <w:tmpl w:val="05BC6334"/>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8A01036"/>
    <w:multiLevelType w:val="hybridMultilevel"/>
    <w:tmpl w:val="928A24FC"/>
    <w:lvl w:ilvl="0" w:tplc="8B165F2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9C90727"/>
    <w:multiLevelType w:val="multilevel"/>
    <w:tmpl w:val="F2309E50"/>
    <w:lvl w:ilvl="0">
      <w:start w:val="1"/>
      <w:numFmt w:val="bullet"/>
      <w:suff w:val="space"/>
      <w:lvlText w:val=""/>
      <w:lvlJc w:val="left"/>
      <w:pPr>
        <w:ind w:left="720"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9">
    <w:nsid w:val="71CC6E55"/>
    <w:multiLevelType w:val="hybridMultilevel"/>
    <w:tmpl w:val="2CAE74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35C7450"/>
    <w:multiLevelType w:val="hybridMultilevel"/>
    <w:tmpl w:val="D2A6D8D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86E68CA"/>
    <w:multiLevelType w:val="hybridMultilevel"/>
    <w:tmpl w:val="3642CD74"/>
    <w:lvl w:ilvl="0" w:tplc="3A345208">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A6D0BE9"/>
    <w:multiLevelType w:val="hybridMultilevel"/>
    <w:tmpl w:val="4E825EE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lvlOverride w:ilvl="2"/>
    <w:lvlOverride w:ilvl="3"/>
    <w:lvlOverride w:ilvl="4"/>
    <w:lvlOverride w:ilvl="5"/>
    <w:lvlOverride w:ilvl="6"/>
    <w:lvlOverride w:ilvl="7"/>
    <w:lvlOverride w:ilvl="8"/>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1FD6"/>
    <w:rsid w:val="0005665D"/>
    <w:rsid w:val="0008108D"/>
    <w:rsid w:val="00093276"/>
    <w:rsid w:val="000C4524"/>
    <w:rsid w:val="001302F9"/>
    <w:rsid w:val="001338E5"/>
    <w:rsid w:val="0013571A"/>
    <w:rsid w:val="001532A4"/>
    <w:rsid w:val="00164D4B"/>
    <w:rsid w:val="001B25F1"/>
    <w:rsid w:val="001C554E"/>
    <w:rsid w:val="001E45A0"/>
    <w:rsid w:val="001F05C9"/>
    <w:rsid w:val="001F7375"/>
    <w:rsid w:val="002038BB"/>
    <w:rsid w:val="002110FA"/>
    <w:rsid w:val="00221D68"/>
    <w:rsid w:val="00262B52"/>
    <w:rsid w:val="002A3963"/>
    <w:rsid w:val="002C23CD"/>
    <w:rsid w:val="002E404D"/>
    <w:rsid w:val="0030194C"/>
    <w:rsid w:val="00332F0E"/>
    <w:rsid w:val="00383377"/>
    <w:rsid w:val="003A6B19"/>
    <w:rsid w:val="003E3D44"/>
    <w:rsid w:val="00484556"/>
    <w:rsid w:val="004852C6"/>
    <w:rsid w:val="0049693C"/>
    <w:rsid w:val="004C42D2"/>
    <w:rsid w:val="00556B8C"/>
    <w:rsid w:val="00557045"/>
    <w:rsid w:val="005765F2"/>
    <w:rsid w:val="00583369"/>
    <w:rsid w:val="005A4C0E"/>
    <w:rsid w:val="005B1109"/>
    <w:rsid w:val="005C78DD"/>
    <w:rsid w:val="005F01BB"/>
    <w:rsid w:val="00611186"/>
    <w:rsid w:val="00645875"/>
    <w:rsid w:val="00646CC3"/>
    <w:rsid w:val="00654E7C"/>
    <w:rsid w:val="0066021A"/>
    <w:rsid w:val="0069100F"/>
    <w:rsid w:val="0076568E"/>
    <w:rsid w:val="00777EA6"/>
    <w:rsid w:val="00797EEC"/>
    <w:rsid w:val="007D5C31"/>
    <w:rsid w:val="00887DB0"/>
    <w:rsid w:val="008D78BE"/>
    <w:rsid w:val="008F24CF"/>
    <w:rsid w:val="009113BC"/>
    <w:rsid w:val="009229B4"/>
    <w:rsid w:val="009928E9"/>
    <w:rsid w:val="009A17D5"/>
    <w:rsid w:val="009C118A"/>
    <w:rsid w:val="009C423E"/>
    <w:rsid w:val="009E23A0"/>
    <w:rsid w:val="00A203B4"/>
    <w:rsid w:val="00A21279"/>
    <w:rsid w:val="00A27DE4"/>
    <w:rsid w:val="00A74454"/>
    <w:rsid w:val="00A92800"/>
    <w:rsid w:val="00AB7C0A"/>
    <w:rsid w:val="00AD37F4"/>
    <w:rsid w:val="00AD5B1D"/>
    <w:rsid w:val="00AE2DC7"/>
    <w:rsid w:val="00AE72BB"/>
    <w:rsid w:val="00B362FD"/>
    <w:rsid w:val="00B5059B"/>
    <w:rsid w:val="00B72A3B"/>
    <w:rsid w:val="00B95DBE"/>
    <w:rsid w:val="00B9624D"/>
    <w:rsid w:val="00BB18B9"/>
    <w:rsid w:val="00BD089D"/>
    <w:rsid w:val="00C06C5C"/>
    <w:rsid w:val="00C31FD6"/>
    <w:rsid w:val="00C458E0"/>
    <w:rsid w:val="00C6071D"/>
    <w:rsid w:val="00C8621D"/>
    <w:rsid w:val="00CF1338"/>
    <w:rsid w:val="00D019A1"/>
    <w:rsid w:val="00D91B35"/>
    <w:rsid w:val="00DA296C"/>
    <w:rsid w:val="00DA683C"/>
    <w:rsid w:val="00E259BF"/>
    <w:rsid w:val="00E63448"/>
    <w:rsid w:val="00E65529"/>
    <w:rsid w:val="00E66D51"/>
    <w:rsid w:val="00E8712F"/>
    <w:rsid w:val="00EE2D2A"/>
    <w:rsid w:val="00F44BF5"/>
    <w:rsid w:val="00F67BAA"/>
    <w:rsid w:val="00F91055"/>
    <w:rsid w:val="00FC7FD6"/>
    <w:rsid w:val="00FE0688"/>
    <w:rsid w:val="00FF5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27D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31FD6"/>
    <w:pPr>
      <w:keepNext/>
      <w:widowControl/>
      <w:autoSpaceDE/>
      <w:autoSpaceDN/>
      <w:adjustRightInd/>
      <w:spacing w:before="240" w:after="60"/>
      <w:outlineLvl w:val="0"/>
    </w:pPr>
    <w:rPr>
      <w:rFonts w:ascii="Arial" w:hAnsi="Arial"/>
      <w:b/>
      <w:bCs/>
      <w:kern w:val="32"/>
      <w:sz w:val="32"/>
      <w:szCs w:val="32"/>
    </w:rPr>
  </w:style>
  <w:style w:type="paragraph" w:styleId="2">
    <w:name w:val="heading 2"/>
    <w:aliases w:val="Заголовок 2 Знак1,Заголовок 2 Знак Знак,Анализ"/>
    <w:basedOn w:val="a"/>
    <w:next w:val="a"/>
    <w:link w:val="20"/>
    <w:semiHidden/>
    <w:unhideWhenUsed/>
    <w:qFormat/>
    <w:rsid w:val="00C31FD6"/>
    <w:pPr>
      <w:keepNext/>
      <w:keepLines/>
      <w:spacing w:before="200"/>
      <w:outlineLvl w:val="1"/>
    </w:pPr>
    <w:rPr>
      <w:rFonts w:ascii="Cambria" w:hAnsi="Cambria"/>
      <w:b/>
      <w:bCs/>
      <w:color w:val="4F81BD"/>
      <w:sz w:val="26"/>
      <w:szCs w:val="26"/>
    </w:rPr>
  </w:style>
  <w:style w:type="paragraph" w:styleId="3">
    <w:name w:val="heading 3"/>
    <w:aliases w:val="ПодЗаголовок"/>
    <w:basedOn w:val="a"/>
    <w:next w:val="a"/>
    <w:link w:val="30"/>
    <w:semiHidden/>
    <w:unhideWhenUsed/>
    <w:qFormat/>
    <w:rsid w:val="00C31FD6"/>
    <w:pPr>
      <w:keepNext/>
      <w:keepLines/>
      <w:spacing w:before="200"/>
      <w:outlineLvl w:val="2"/>
    </w:pPr>
    <w:rPr>
      <w:rFonts w:ascii="Cambria" w:hAnsi="Cambria"/>
      <w:b/>
      <w:bCs/>
      <w:color w:val="4F81BD"/>
    </w:rPr>
  </w:style>
  <w:style w:type="paragraph" w:styleId="4">
    <w:name w:val="heading 4"/>
    <w:basedOn w:val="a"/>
    <w:next w:val="a"/>
    <w:link w:val="40"/>
    <w:semiHidden/>
    <w:unhideWhenUsed/>
    <w:qFormat/>
    <w:rsid w:val="00C31FD6"/>
    <w:pPr>
      <w:keepNext/>
      <w:keepLines/>
      <w:spacing w:before="200"/>
      <w:outlineLvl w:val="3"/>
    </w:pPr>
    <w:rPr>
      <w:rFonts w:ascii="Cambria" w:hAnsi="Cambria"/>
      <w:b/>
      <w:bCs/>
      <w:i/>
      <w:iCs/>
      <w:color w:val="4F81BD"/>
    </w:rPr>
  </w:style>
  <w:style w:type="paragraph" w:styleId="5">
    <w:name w:val="heading 5"/>
    <w:basedOn w:val="a"/>
    <w:next w:val="a"/>
    <w:link w:val="50"/>
    <w:semiHidden/>
    <w:unhideWhenUsed/>
    <w:qFormat/>
    <w:rsid w:val="00C31FD6"/>
    <w:pPr>
      <w:keepNext/>
      <w:keepLines/>
      <w:spacing w:before="40"/>
      <w:outlineLvl w:val="4"/>
    </w:pPr>
    <w:rPr>
      <w:rFonts w:ascii="Cambria" w:hAnsi="Cambria"/>
      <w:color w:val="365F91"/>
    </w:rPr>
  </w:style>
  <w:style w:type="paragraph" w:styleId="6">
    <w:name w:val="heading 6"/>
    <w:basedOn w:val="a"/>
    <w:next w:val="a"/>
    <w:link w:val="60"/>
    <w:semiHidden/>
    <w:unhideWhenUsed/>
    <w:qFormat/>
    <w:rsid w:val="00C31FD6"/>
    <w:pPr>
      <w:keepNext/>
      <w:keepLines/>
      <w:spacing w:before="40"/>
      <w:outlineLvl w:val="5"/>
    </w:pPr>
    <w:rPr>
      <w:rFonts w:ascii="Cambria" w:hAnsi="Cambria"/>
      <w:color w:val="243F60"/>
    </w:rPr>
  </w:style>
  <w:style w:type="paragraph" w:styleId="7">
    <w:name w:val="heading 7"/>
    <w:basedOn w:val="a"/>
    <w:next w:val="a"/>
    <w:link w:val="70"/>
    <w:uiPriority w:val="9"/>
    <w:semiHidden/>
    <w:unhideWhenUsed/>
    <w:qFormat/>
    <w:rsid w:val="00C31FD6"/>
    <w:pPr>
      <w:keepNext/>
      <w:keepLines/>
      <w:spacing w:before="40"/>
      <w:outlineLvl w:val="6"/>
    </w:pPr>
    <w:rPr>
      <w:rFonts w:ascii="Cambria" w:hAnsi="Cambria"/>
      <w:i/>
      <w:iCs/>
      <w:color w:val="243F60"/>
    </w:rPr>
  </w:style>
  <w:style w:type="paragraph" w:styleId="8">
    <w:name w:val="heading 8"/>
    <w:basedOn w:val="a"/>
    <w:next w:val="a"/>
    <w:link w:val="80"/>
    <w:uiPriority w:val="9"/>
    <w:semiHidden/>
    <w:unhideWhenUsed/>
    <w:qFormat/>
    <w:rsid w:val="00C31FD6"/>
    <w:pPr>
      <w:keepNext/>
      <w:keepLines/>
      <w:spacing w:before="40"/>
      <w:outlineLvl w:val="7"/>
    </w:pPr>
    <w:rPr>
      <w:rFonts w:ascii="Cambria" w:hAnsi="Cambria"/>
      <w:color w:val="272727"/>
      <w:sz w:val="21"/>
      <w:szCs w:val="21"/>
    </w:rPr>
  </w:style>
  <w:style w:type="paragraph" w:styleId="9">
    <w:name w:val="heading 9"/>
    <w:basedOn w:val="a"/>
    <w:next w:val="a"/>
    <w:link w:val="90"/>
    <w:semiHidden/>
    <w:unhideWhenUsed/>
    <w:qFormat/>
    <w:rsid w:val="00C31FD6"/>
    <w:pPr>
      <w:keepNext/>
      <w:widowControl/>
      <w:autoSpaceDE/>
      <w:autoSpaceDN/>
      <w:adjustRightInd/>
      <w:spacing w:line="276" w:lineRule="auto"/>
      <w:ind w:firstLine="720"/>
      <w:outlineLvl w:val="8"/>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1FD6"/>
    <w:rPr>
      <w:rFonts w:ascii="Arial" w:eastAsia="Times New Roman" w:hAnsi="Arial" w:cs="Times New Roman"/>
      <w:b/>
      <w:bCs/>
      <w:kern w:val="32"/>
      <w:sz w:val="32"/>
      <w:szCs w:val="32"/>
      <w:lang w:eastAsia="ru-RU"/>
    </w:rPr>
  </w:style>
  <w:style w:type="character" w:customStyle="1" w:styleId="20">
    <w:name w:val="Заголовок 2 Знак"/>
    <w:aliases w:val="Заголовок 2 Знак1 Знак,Заголовок 2 Знак Знак Знак,Анализ Знак"/>
    <w:basedOn w:val="a0"/>
    <w:link w:val="2"/>
    <w:semiHidden/>
    <w:rsid w:val="00C31FD6"/>
    <w:rPr>
      <w:rFonts w:ascii="Cambria" w:eastAsia="Times New Roman" w:hAnsi="Cambria" w:cs="Times New Roman"/>
      <w:b/>
      <w:bCs/>
      <w:color w:val="4F81BD"/>
      <w:sz w:val="26"/>
      <w:szCs w:val="26"/>
      <w:lang w:eastAsia="ru-RU"/>
    </w:rPr>
  </w:style>
  <w:style w:type="character" w:customStyle="1" w:styleId="30">
    <w:name w:val="Заголовок 3 Знак"/>
    <w:aliases w:val="ПодЗаголовок Знак"/>
    <w:basedOn w:val="a0"/>
    <w:link w:val="3"/>
    <w:semiHidden/>
    <w:rsid w:val="00C31FD6"/>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semiHidden/>
    <w:rsid w:val="00C31FD6"/>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semiHidden/>
    <w:rsid w:val="00C31FD6"/>
    <w:rPr>
      <w:rFonts w:ascii="Cambria" w:eastAsia="Times New Roman" w:hAnsi="Cambria" w:cs="Times New Roman"/>
      <w:color w:val="365F91"/>
      <w:sz w:val="20"/>
      <w:szCs w:val="20"/>
      <w:lang w:eastAsia="ru-RU"/>
    </w:rPr>
  </w:style>
  <w:style w:type="character" w:customStyle="1" w:styleId="60">
    <w:name w:val="Заголовок 6 Знак"/>
    <w:basedOn w:val="a0"/>
    <w:link w:val="6"/>
    <w:semiHidden/>
    <w:rsid w:val="00C31FD6"/>
    <w:rPr>
      <w:rFonts w:ascii="Cambria" w:eastAsia="Times New Roman" w:hAnsi="Cambria" w:cs="Times New Roman"/>
      <w:color w:val="243F60"/>
      <w:sz w:val="20"/>
      <w:szCs w:val="20"/>
      <w:lang w:eastAsia="ru-RU"/>
    </w:rPr>
  </w:style>
  <w:style w:type="character" w:customStyle="1" w:styleId="70">
    <w:name w:val="Заголовок 7 Знак"/>
    <w:basedOn w:val="a0"/>
    <w:link w:val="7"/>
    <w:uiPriority w:val="9"/>
    <w:semiHidden/>
    <w:rsid w:val="00C31FD6"/>
    <w:rPr>
      <w:rFonts w:ascii="Cambria" w:eastAsia="Times New Roman" w:hAnsi="Cambria" w:cs="Times New Roman"/>
      <w:i/>
      <w:iCs/>
      <w:color w:val="243F60"/>
      <w:sz w:val="20"/>
      <w:szCs w:val="20"/>
      <w:lang w:eastAsia="ru-RU"/>
    </w:rPr>
  </w:style>
  <w:style w:type="character" w:customStyle="1" w:styleId="80">
    <w:name w:val="Заголовок 8 Знак"/>
    <w:basedOn w:val="a0"/>
    <w:link w:val="8"/>
    <w:uiPriority w:val="9"/>
    <w:semiHidden/>
    <w:rsid w:val="00C31FD6"/>
    <w:rPr>
      <w:rFonts w:ascii="Cambria" w:eastAsia="Times New Roman" w:hAnsi="Cambria" w:cs="Times New Roman"/>
      <w:color w:val="272727"/>
      <w:sz w:val="21"/>
      <w:szCs w:val="21"/>
      <w:lang w:eastAsia="ru-RU"/>
    </w:rPr>
  </w:style>
  <w:style w:type="character" w:customStyle="1" w:styleId="90">
    <w:name w:val="Заголовок 9 Знак"/>
    <w:basedOn w:val="a0"/>
    <w:link w:val="9"/>
    <w:semiHidden/>
    <w:rsid w:val="00C31FD6"/>
    <w:rPr>
      <w:rFonts w:ascii="Times New Roman" w:eastAsia="Times New Roman" w:hAnsi="Times New Roman" w:cs="Times New Roman"/>
      <w:b/>
      <w:sz w:val="26"/>
      <w:szCs w:val="26"/>
      <w:lang w:eastAsia="ru-RU"/>
    </w:rPr>
  </w:style>
  <w:style w:type="character" w:styleId="a3">
    <w:name w:val="Hyperlink"/>
    <w:uiPriority w:val="99"/>
    <w:unhideWhenUsed/>
    <w:rsid w:val="00C31FD6"/>
    <w:rPr>
      <w:color w:val="0000FF"/>
      <w:u w:val="single"/>
    </w:rPr>
  </w:style>
  <w:style w:type="character" w:styleId="a4">
    <w:name w:val="Emphasis"/>
    <w:qFormat/>
    <w:rsid w:val="00C31FD6"/>
    <w:rPr>
      <w:rFonts w:ascii="Times New Roman" w:hAnsi="Times New Roman" w:cs="Times New Roman" w:hint="default"/>
      <w:i/>
      <w:iCs w:val="0"/>
    </w:rPr>
  </w:style>
  <w:style w:type="paragraph" w:styleId="11">
    <w:name w:val="toc 1"/>
    <w:basedOn w:val="a"/>
    <w:next w:val="a"/>
    <w:autoRedefine/>
    <w:uiPriority w:val="39"/>
    <w:unhideWhenUsed/>
    <w:qFormat/>
    <w:rsid w:val="00C31FD6"/>
    <w:pPr>
      <w:spacing w:after="100"/>
    </w:pPr>
  </w:style>
  <w:style w:type="paragraph" w:styleId="21">
    <w:name w:val="toc 2"/>
    <w:basedOn w:val="a"/>
    <w:next w:val="a"/>
    <w:autoRedefine/>
    <w:uiPriority w:val="39"/>
    <w:unhideWhenUsed/>
    <w:qFormat/>
    <w:rsid w:val="00C31FD6"/>
    <w:pPr>
      <w:spacing w:after="100"/>
      <w:ind w:left="200"/>
    </w:pPr>
  </w:style>
  <w:style w:type="character" w:customStyle="1" w:styleId="a5">
    <w:name w:val="Текст примечания Знак"/>
    <w:basedOn w:val="a0"/>
    <w:link w:val="a6"/>
    <w:uiPriority w:val="99"/>
    <w:semiHidden/>
    <w:rsid w:val="00C31FD6"/>
    <w:rPr>
      <w:rFonts w:ascii="Times New Roman" w:eastAsia="Times New Roman" w:hAnsi="Times New Roman" w:cs="Times New Roman"/>
      <w:sz w:val="20"/>
      <w:szCs w:val="20"/>
      <w:lang w:eastAsia="ru-RU"/>
    </w:rPr>
  </w:style>
  <w:style w:type="paragraph" w:styleId="a6">
    <w:name w:val="annotation text"/>
    <w:basedOn w:val="a"/>
    <w:link w:val="a5"/>
    <w:uiPriority w:val="99"/>
    <w:semiHidden/>
    <w:unhideWhenUsed/>
    <w:rsid w:val="00C31FD6"/>
  </w:style>
  <w:style w:type="character" w:customStyle="1" w:styleId="a7">
    <w:name w:val="Верхний колонтитул Знак"/>
    <w:aliases w:val="ВерхКолонтитул Знак"/>
    <w:basedOn w:val="a0"/>
    <w:link w:val="a8"/>
    <w:locked/>
    <w:rsid w:val="00C31FD6"/>
  </w:style>
  <w:style w:type="paragraph" w:styleId="a8">
    <w:name w:val="header"/>
    <w:aliases w:val="ВерхКолонтитул"/>
    <w:basedOn w:val="a"/>
    <w:link w:val="a7"/>
    <w:unhideWhenUsed/>
    <w:rsid w:val="00C31FD6"/>
    <w:pPr>
      <w:widowControl/>
      <w:tabs>
        <w:tab w:val="center" w:pos="4677"/>
        <w:tab w:val="right" w:pos="9355"/>
      </w:tabs>
      <w:autoSpaceDE/>
      <w:autoSpaceDN/>
      <w:adjustRightInd/>
      <w:spacing w:after="200" w:line="276" w:lineRule="auto"/>
    </w:pPr>
    <w:rPr>
      <w:rFonts w:asciiTheme="minorHAnsi" w:eastAsiaTheme="minorHAnsi" w:hAnsiTheme="minorHAnsi" w:cstheme="minorBidi"/>
      <w:sz w:val="22"/>
      <w:szCs w:val="22"/>
    </w:rPr>
  </w:style>
  <w:style w:type="character" w:customStyle="1" w:styleId="12">
    <w:name w:val="Верхний колонтитул Знак1"/>
    <w:aliases w:val="ВерхКолонтитул Знак1"/>
    <w:basedOn w:val="a0"/>
    <w:semiHidden/>
    <w:rsid w:val="00C31FD6"/>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a"/>
    <w:uiPriority w:val="99"/>
    <w:rsid w:val="00C31FD6"/>
    <w:rPr>
      <w:rFonts w:ascii="Calibri" w:eastAsia="Calibri" w:hAnsi="Calibri" w:cs="Times New Roman"/>
      <w:sz w:val="20"/>
      <w:szCs w:val="20"/>
    </w:rPr>
  </w:style>
  <w:style w:type="paragraph" w:styleId="aa">
    <w:name w:val="footer"/>
    <w:basedOn w:val="a"/>
    <w:link w:val="a9"/>
    <w:uiPriority w:val="99"/>
    <w:unhideWhenUsed/>
    <w:rsid w:val="00C31FD6"/>
    <w:pPr>
      <w:widowControl/>
      <w:tabs>
        <w:tab w:val="center" w:pos="4677"/>
        <w:tab w:val="right" w:pos="9355"/>
      </w:tabs>
      <w:autoSpaceDE/>
      <w:autoSpaceDN/>
      <w:adjustRightInd/>
      <w:spacing w:after="200" w:line="276" w:lineRule="auto"/>
    </w:pPr>
    <w:rPr>
      <w:rFonts w:ascii="Calibri" w:eastAsia="Calibri" w:hAnsi="Calibri"/>
    </w:rPr>
  </w:style>
  <w:style w:type="paragraph" w:styleId="ab">
    <w:name w:val="Body Text"/>
    <w:aliases w:val="TabelTekst,text,Body Text2,Char,Body Text2 Char Char Char Char Char Char Char Char Char,Main text,Body Text Char2 Char,Body Text Char1 Char Char,Body Text Char Char Char Char,TabelTekst Char Char Char Char,Знак Знак,Знак"/>
    <w:basedOn w:val="a"/>
    <w:link w:val="ac"/>
    <w:semiHidden/>
    <w:unhideWhenUsed/>
    <w:rsid w:val="00C31FD6"/>
    <w:pPr>
      <w:widowControl/>
      <w:tabs>
        <w:tab w:val="num" w:pos="1418"/>
      </w:tabs>
      <w:autoSpaceDE/>
      <w:autoSpaceDN/>
      <w:adjustRightInd/>
      <w:spacing w:before="120" w:after="120"/>
      <w:ind w:left="1418" w:hanging="681"/>
    </w:pPr>
    <w:rPr>
      <w:sz w:val="24"/>
      <w:szCs w:val="24"/>
    </w:rPr>
  </w:style>
  <w:style w:type="character" w:customStyle="1" w:styleId="a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Знак Знак1"/>
    <w:basedOn w:val="a0"/>
    <w:link w:val="ab"/>
    <w:semiHidden/>
    <w:rsid w:val="00C31FD6"/>
    <w:rPr>
      <w:rFonts w:ascii="Times New Roman" w:eastAsia="Times New Roman" w:hAnsi="Times New Roman" w:cs="Times New Roman"/>
      <w:sz w:val="24"/>
      <w:szCs w:val="24"/>
      <w:lang w:eastAsia="ru-RU"/>
    </w:rPr>
  </w:style>
  <w:style w:type="paragraph" w:styleId="ad">
    <w:name w:val="List Bullet"/>
    <w:basedOn w:val="a"/>
    <w:uiPriority w:val="99"/>
    <w:semiHidden/>
    <w:unhideWhenUsed/>
    <w:rsid w:val="00C31FD6"/>
    <w:pPr>
      <w:widowControl/>
      <w:tabs>
        <w:tab w:val="num" w:pos="720"/>
      </w:tabs>
      <w:autoSpaceDE/>
      <w:autoSpaceDN/>
      <w:adjustRightInd/>
      <w:spacing w:after="200" w:line="276" w:lineRule="auto"/>
      <w:ind w:left="360" w:hanging="540"/>
    </w:pPr>
    <w:rPr>
      <w:rFonts w:ascii="Calibri" w:hAnsi="Calibri" w:cs="Calibri"/>
      <w:sz w:val="22"/>
      <w:szCs w:val="22"/>
    </w:rPr>
  </w:style>
  <w:style w:type="paragraph" w:styleId="22">
    <w:name w:val="List Number 2"/>
    <w:basedOn w:val="a"/>
    <w:semiHidden/>
    <w:unhideWhenUsed/>
    <w:rsid w:val="00C31FD6"/>
    <w:pPr>
      <w:widowControl/>
      <w:tabs>
        <w:tab w:val="num" w:pos="643"/>
      </w:tabs>
      <w:autoSpaceDE/>
      <w:autoSpaceDN/>
      <w:adjustRightInd/>
      <w:spacing w:after="200" w:line="276" w:lineRule="auto"/>
      <w:ind w:left="643" w:hanging="360"/>
    </w:pPr>
    <w:rPr>
      <w:rFonts w:ascii="Calibri" w:eastAsia="Calibri" w:hAnsi="Calibri"/>
      <w:sz w:val="22"/>
      <w:szCs w:val="22"/>
      <w:lang w:eastAsia="en-US"/>
    </w:rPr>
  </w:style>
  <w:style w:type="paragraph" w:styleId="ae">
    <w:name w:val="Title"/>
    <w:basedOn w:val="a"/>
    <w:link w:val="af"/>
    <w:qFormat/>
    <w:rsid w:val="00C31FD6"/>
    <w:pPr>
      <w:widowControl/>
      <w:autoSpaceDE/>
      <w:autoSpaceDN/>
      <w:adjustRightInd/>
      <w:ind w:left="567" w:right="113"/>
      <w:jc w:val="center"/>
    </w:pPr>
    <w:rPr>
      <w:sz w:val="24"/>
    </w:rPr>
  </w:style>
  <w:style w:type="character" w:customStyle="1" w:styleId="af">
    <w:name w:val="Название Знак"/>
    <w:basedOn w:val="a0"/>
    <w:link w:val="ae"/>
    <w:rsid w:val="00C31FD6"/>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1"/>
    <w:uiPriority w:val="99"/>
    <w:semiHidden/>
    <w:rsid w:val="00C31FD6"/>
    <w:rPr>
      <w:rFonts w:ascii="Times New Roman" w:eastAsia="Times New Roman" w:hAnsi="Times New Roman" w:cs="Times New Roman"/>
      <w:sz w:val="20"/>
      <w:szCs w:val="20"/>
      <w:lang w:eastAsia="ru-RU"/>
    </w:rPr>
  </w:style>
  <w:style w:type="paragraph" w:styleId="af1">
    <w:name w:val="Body Text Indent"/>
    <w:basedOn w:val="a"/>
    <w:link w:val="af0"/>
    <w:uiPriority w:val="99"/>
    <w:semiHidden/>
    <w:unhideWhenUsed/>
    <w:rsid w:val="00C31FD6"/>
    <w:pPr>
      <w:spacing w:after="120"/>
      <w:ind w:left="283"/>
    </w:pPr>
  </w:style>
  <w:style w:type="paragraph" w:styleId="af2">
    <w:name w:val="Subtitle"/>
    <w:basedOn w:val="a"/>
    <w:next w:val="a"/>
    <w:link w:val="af3"/>
    <w:qFormat/>
    <w:rsid w:val="00C31FD6"/>
    <w:pPr>
      <w:widowControl/>
      <w:autoSpaceDE/>
      <w:autoSpaceDN/>
      <w:adjustRightInd/>
      <w:spacing w:after="200" w:line="276" w:lineRule="auto"/>
    </w:pPr>
    <w:rPr>
      <w:rFonts w:ascii="Cambria" w:hAnsi="Cambria"/>
      <w:i/>
      <w:iCs/>
      <w:color w:val="4F81BD"/>
      <w:spacing w:val="15"/>
      <w:sz w:val="24"/>
      <w:szCs w:val="24"/>
    </w:rPr>
  </w:style>
  <w:style w:type="character" w:customStyle="1" w:styleId="af3">
    <w:name w:val="Подзаголовок Знак"/>
    <w:basedOn w:val="a0"/>
    <w:link w:val="af2"/>
    <w:rsid w:val="00C31FD6"/>
    <w:rPr>
      <w:rFonts w:ascii="Cambria" w:eastAsia="Times New Roman" w:hAnsi="Cambria" w:cs="Times New Roman"/>
      <w:i/>
      <w:iCs/>
      <w:color w:val="4F81BD"/>
      <w:spacing w:val="15"/>
      <w:sz w:val="24"/>
      <w:szCs w:val="24"/>
    </w:rPr>
  </w:style>
  <w:style w:type="character" w:customStyle="1" w:styleId="23">
    <w:name w:val="Основной текст 2 Знак"/>
    <w:basedOn w:val="a0"/>
    <w:link w:val="24"/>
    <w:semiHidden/>
    <w:rsid w:val="00C31FD6"/>
    <w:rPr>
      <w:rFonts w:ascii="Times New Roman" w:eastAsia="Times New Roman" w:hAnsi="Times New Roman" w:cs="Times New Roman"/>
      <w:color w:val="000000"/>
      <w:sz w:val="26"/>
      <w:szCs w:val="26"/>
      <w:lang w:eastAsia="ru-RU"/>
    </w:rPr>
  </w:style>
  <w:style w:type="paragraph" w:styleId="24">
    <w:name w:val="Body Text 2"/>
    <w:basedOn w:val="a"/>
    <w:link w:val="23"/>
    <w:semiHidden/>
    <w:unhideWhenUsed/>
    <w:rsid w:val="00C31FD6"/>
    <w:pPr>
      <w:tabs>
        <w:tab w:val="left" w:pos="720"/>
      </w:tabs>
      <w:autoSpaceDE/>
      <w:autoSpaceDN/>
      <w:adjustRightInd/>
      <w:spacing w:line="365" w:lineRule="exact"/>
      <w:ind w:right="20"/>
      <w:jc w:val="both"/>
    </w:pPr>
    <w:rPr>
      <w:color w:val="000000"/>
      <w:sz w:val="26"/>
      <w:szCs w:val="26"/>
    </w:rPr>
  </w:style>
  <w:style w:type="character" w:customStyle="1" w:styleId="31">
    <w:name w:val="Основной текст 3 Знак"/>
    <w:basedOn w:val="a0"/>
    <w:link w:val="32"/>
    <w:semiHidden/>
    <w:rsid w:val="00C31FD6"/>
    <w:rPr>
      <w:rFonts w:ascii="Calibri" w:eastAsia="Calibri" w:hAnsi="Calibri" w:cs="Times New Roman"/>
      <w:sz w:val="20"/>
      <w:szCs w:val="20"/>
    </w:rPr>
  </w:style>
  <w:style w:type="paragraph" w:styleId="32">
    <w:name w:val="Body Text 3"/>
    <w:basedOn w:val="a"/>
    <w:link w:val="31"/>
    <w:semiHidden/>
    <w:unhideWhenUsed/>
    <w:rsid w:val="00C31FD6"/>
    <w:pPr>
      <w:widowControl/>
      <w:autoSpaceDE/>
      <w:autoSpaceDN/>
      <w:adjustRightInd/>
      <w:spacing w:after="200" w:line="360" w:lineRule="auto"/>
      <w:jc w:val="both"/>
    </w:pPr>
    <w:rPr>
      <w:rFonts w:ascii="Calibri" w:eastAsia="Calibri" w:hAnsi="Calibri"/>
    </w:rPr>
  </w:style>
  <w:style w:type="character" w:customStyle="1" w:styleId="25">
    <w:name w:val="Основной текст с отступом 2 Знак"/>
    <w:basedOn w:val="a0"/>
    <w:link w:val="26"/>
    <w:uiPriority w:val="99"/>
    <w:semiHidden/>
    <w:rsid w:val="00C31FD6"/>
    <w:rPr>
      <w:rFonts w:ascii="Times New Roman" w:eastAsia="Times New Roman" w:hAnsi="Times New Roman" w:cs="Times New Roman"/>
      <w:sz w:val="20"/>
      <w:szCs w:val="20"/>
      <w:lang w:eastAsia="ru-RU"/>
    </w:rPr>
  </w:style>
  <w:style w:type="paragraph" w:styleId="26">
    <w:name w:val="Body Text Indent 2"/>
    <w:basedOn w:val="a"/>
    <w:link w:val="25"/>
    <w:uiPriority w:val="99"/>
    <w:semiHidden/>
    <w:unhideWhenUsed/>
    <w:rsid w:val="00C31FD6"/>
    <w:pPr>
      <w:spacing w:after="120" w:line="480" w:lineRule="auto"/>
      <w:ind w:left="283"/>
    </w:pPr>
  </w:style>
  <w:style w:type="character" w:customStyle="1" w:styleId="33">
    <w:name w:val="Основной текст с отступом 3 Знак"/>
    <w:basedOn w:val="a0"/>
    <w:link w:val="34"/>
    <w:semiHidden/>
    <w:rsid w:val="00C31FD6"/>
    <w:rPr>
      <w:rFonts w:ascii="Calibri" w:eastAsia="Calibri" w:hAnsi="Calibri" w:cs="Times New Roman"/>
      <w:sz w:val="16"/>
      <w:szCs w:val="16"/>
    </w:rPr>
  </w:style>
  <w:style w:type="paragraph" w:styleId="34">
    <w:name w:val="Body Text Indent 3"/>
    <w:basedOn w:val="a"/>
    <w:link w:val="33"/>
    <w:semiHidden/>
    <w:unhideWhenUsed/>
    <w:rsid w:val="00C31FD6"/>
    <w:pPr>
      <w:widowControl/>
      <w:autoSpaceDE/>
      <w:autoSpaceDN/>
      <w:adjustRightInd/>
      <w:spacing w:after="120" w:line="276" w:lineRule="auto"/>
      <w:ind w:left="283"/>
    </w:pPr>
    <w:rPr>
      <w:rFonts w:ascii="Calibri" w:eastAsia="Calibri" w:hAnsi="Calibri"/>
      <w:sz w:val="16"/>
      <w:szCs w:val="16"/>
    </w:rPr>
  </w:style>
  <w:style w:type="character" w:customStyle="1" w:styleId="af4">
    <w:name w:val="Схема документа Знак"/>
    <w:basedOn w:val="a0"/>
    <w:link w:val="af5"/>
    <w:semiHidden/>
    <w:rsid w:val="00C31FD6"/>
    <w:rPr>
      <w:rFonts w:ascii="Tahoma" w:eastAsia="Calibri" w:hAnsi="Tahoma" w:cs="Times New Roman"/>
      <w:sz w:val="20"/>
      <w:szCs w:val="20"/>
      <w:shd w:val="clear" w:color="auto" w:fill="000080"/>
    </w:rPr>
  </w:style>
  <w:style w:type="paragraph" w:styleId="af5">
    <w:name w:val="Document Map"/>
    <w:basedOn w:val="a"/>
    <w:link w:val="af4"/>
    <w:semiHidden/>
    <w:unhideWhenUsed/>
    <w:rsid w:val="00C31FD6"/>
    <w:pPr>
      <w:widowControl/>
      <w:shd w:val="clear" w:color="auto" w:fill="000080"/>
      <w:autoSpaceDE/>
      <w:autoSpaceDN/>
      <w:adjustRightInd/>
      <w:spacing w:after="200" w:line="276" w:lineRule="auto"/>
    </w:pPr>
    <w:rPr>
      <w:rFonts w:ascii="Tahoma" w:eastAsia="Calibri" w:hAnsi="Tahoma"/>
    </w:rPr>
  </w:style>
  <w:style w:type="character" w:customStyle="1" w:styleId="af6">
    <w:name w:val="Текст Знак"/>
    <w:basedOn w:val="a0"/>
    <w:link w:val="af7"/>
    <w:semiHidden/>
    <w:rsid w:val="00C31FD6"/>
    <w:rPr>
      <w:rFonts w:ascii="Courier New" w:eastAsia="Times New Roman" w:hAnsi="Courier New" w:cs="Times New Roman"/>
      <w:sz w:val="20"/>
      <w:szCs w:val="20"/>
      <w:lang w:eastAsia="ru-RU"/>
    </w:rPr>
  </w:style>
  <w:style w:type="paragraph" w:styleId="af7">
    <w:name w:val="Plain Text"/>
    <w:basedOn w:val="a"/>
    <w:link w:val="af6"/>
    <w:semiHidden/>
    <w:unhideWhenUsed/>
    <w:rsid w:val="00C31FD6"/>
    <w:pPr>
      <w:widowControl/>
      <w:autoSpaceDE/>
      <w:autoSpaceDN/>
      <w:adjustRightInd/>
    </w:pPr>
    <w:rPr>
      <w:rFonts w:ascii="Courier New" w:hAnsi="Courier New"/>
    </w:rPr>
  </w:style>
  <w:style w:type="character" w:customStyle="1" w:styleId="af8">
    <w:name w:val="Тема примечания Знак"/>
    <w:basedOn w:val="a5"/>
    <w:link w:val="af9"/>
    <w:uiPriority w:val="99"/>
    <w:semiHidden/>
    <w:rsid w:val="00C31FD6"/>
    <w:rPr>
      <w:rFonts w:ascii="Times New Roman" w:eastAsia="Times New Roman" w:hAnsi="Times New Roman" w:cs="Times New Roman"/>
      <w:b/>
      <w:bCs/>
      <w:sz w:val="20"/>
      <w:szCs w:val="20"/>
      <w:lang w:eastAsia="ru-RU"/>
    </w:rPr>
  </w:style>
  <w:style w:type="paragraph" w:styleId="af9">
    <w:name w:val="annotation subject"/>
    <w:basedOn w:val="a6"/>
    <w:next w:val="a6"/>
    <w:link w:val="af8"/>
    <w:uiPriority w:val="99"/>
    <w:semiHidden/>
    <w:unhideWhenUsed/>
    <w:rsid w:val="00C31FD6"/>
    <w:rPr>
      <w:b/>
      <w:bCs/>
    </w:rPr>
  </w:style>
  <w:style w:type="character" w:customStyle="1" w:styleId="afa">
    <w:name w:val="Текст выноски Знак"/>
    <w:basedOn w:val="a0"/>
    <w:link w:val="afb"/>
    <w:uiPriority w:val="99"/>
    <w:semiHidden/>
    <w:rsid w:val="00C31FD6"/>
    <w:rPr>
      <w:rFonts w:ascii="Tahoma" w:eastAsia="Times New Roman" w:hAnsi="Tahoma" w:cs="Times New Roman"/>
      <w:sz w:val="16"/>
      <w:szCs w:val="16"/>
      <w:lang w:eastAsia="ru-RU"/>
    </w:rPr>
  </w:style>
  <w:style w:type="paragraph" w:styleId="afb">
    <w:name w:val="Balloon Text"/>
    <w:basedOn w:val="a"/>
    <w:link w:val="afa"/>
    <w:uiPriority w:val="99"/>
    <w:semiHidden/>
    <w:unhideWhenUsed/>
    <w:rsid w:val="00C31FD6"/>
    <w:rPr>
      <w:rFonts w:ascii="Tahoma" w:hAnsi="Tahoma"/>
      <w:sz w:val="16"/>
      <w:szCs w:val="16"/>
    </w:rPr>
  </w:style>
  <w:style w:type="paragraph" w:styleId="afc">
    <w:name w:val="No Spacing"/>
    <w:uiPriority w:val="1"/>
    <w:qFormat/>
    <w:rsid w:val="00C31FD6"/>
    <w:pPr>
      <w:suppressAutoHyphens/>
      <w:spacing w:after="0" w:line="240" w:lineRule="auto"/>
    </w:pPr>
    <w:rPr>
      <w:rFonts w:ascii="Calibri" w:eastAsia="Arial" w:hAnsi="Calibri" w:cs="Times New Roman"/>
      <w:kern w:val="2"/>
      <w:lang w:eastAsia="ar-SA"/>
    </w:rPr>
  </w:style>
  <w:style w:type="character" w:customStyle="1" w:styleId="afd">
    <w:name w:val="Абзац списка Знак"/>
    <w:aliases w:val="Введение Знак"/>
    <w:link w:val="afe"/>
    <w:uiPriority w:val="34"/>
    <w:locked/>
    <w:rsid w:val="00C31FD6"/>
    <w:rPr>
      <w:rFonts w:ascii="Times New Roman" w:eastAsia="Times New Roman" w:hAnsi="Times New Roman" w:cs="Times New Roman"/>
    </w:rPr>
  </w:style>
  <w:style w:type="paragraph" w:styleId="afe">
    <w:name w:val="List Paragraph"/>
    <w:aliases w:val="Введение"/>
    <w:basedOn w:val="a"/>
    <w:link w:val="afd"/>
    <w:uiPriority w:val="34"/>
    <w:qFormat/>
    <w:rsid w:val="00C31FD6"/>
    <w:pPr>
      <w:ind w:left="720"/>
      <w:contextualSpacing/>
    </w:pPr>
    <w:rPr>
      <w:sz w:val="22"/>
      <w:szCs w:val="22"/>
      <w:lang w:eastAsia="en-US"/>
    </w:rPr>
  </w:style>
  <w:style w:type="paragraph" w:styleId="aff">
    <w:name w:val="TOC Heading"/>
    <w:basedOn w:val="1"/>
    <w:next w:val="a"/>
    <w:semiHidden/>
    <w:unhideWhenUsed/>
    <w:qFormat/>
    <w:rsid w:val="00C31FD6"/>
    <w:pPr>
      <w:keepLines/>
      <w:spacing w:before="480" w:after="0" w:line="276" w:lineRule="auto"/>
      <w:outlineLvl w:val="9"/>
    </w:pPr>
    <w:rPr>
      <w:rFonts w:ascii="Cambria" w:hAnsi="Cambria"/>
      <w:color w:val="365F91"/>
      <w:kern w:val="0"/>
      <w:sz w:val="28"/>
      <w:szCs w:val="28"/>
    </w:rPr>
  </w:style>
  <w:style w:type="character" w:customStyle="1" w:styleId="aff0">
    <w:name w:val="_Обычный Знак"/>
    <w:link w:val="aff1"/>
    <w:locked/>
    <w:rsid w:val="00C31FD6"/>
    <w:rPr>
      <w:rFonts w:ascii="Times New Roman" w:hAnsi="Times New Roman" w:cs="Times New Roman"/>
      <w:iCs/>
      <w:sz w:val="26"/>
      <w:szCs w:val="26"/>
    </w:rPr>
  </w:style>
  <w:style w:type="paragraph" w:customStyle="1" w:styleId="aff1">
    <w:name w:val="_Обычный"/>
    <w:basedOn w:val="a"/>
    <w:link w:val="aff0"/>
    <w:qFormat/>
    <w:rsid w:val="00C31FD6"/>
    <w:pPr>
      <w:widowControl/>
      <w:autoSpaceDE/>
      <w:autoSpaceDN/>
      <w:adjustRightInd/>
      <w:spacing w:line="360" w:lineRule="auto"/>
      <w:ind w:firstLine="709"/>
      <w:jc w:val="both"/>
    </w:pPr>
    <w:rPr>
      <w:rFonts w:eastAsiaTheme="minorHAnsi"/>
      <w:iCs/>
      <w:sz w:val="26"/>
      <w:szCs w:val="26"/>
    </w:rPr>
  </w:style>
  <w:style w:type="character" w:customStyle="1" w:styleId="aff2">
    <w:name w:val="_Список маркерны Знак"/>
    <w:link w:val="aff3"/>
    <w:locked/>
    <w:rsid w:val="00C31FD6"/>
    <w:rPr>
      <w:rFonts w:ascii="Times New Roman" w:hAnsi="Times New Roman"/>
      <w:iCs/>
      <w:sz w:val="26"/>
      <w:szCs w:val="26"/>
      <w:lang w:eastAsia="ru-RU"/>
    </w:rPr>
  </w:style>
  <w:style w:type="paragraph" w:customStyle="1" w:styleId="aff3">
    <w:name w:val="_Список маркерны"/>
    <w:basedOn w:val="aff1"/>
    <w:link w:val="aff2"/>
    <w:rsid w:val="00C31FD6"/>
    <w:pPr>
      <w:tabs>
        <w:tab w:val="left" w:pos="284"/>
      </w:tabs>
      <w:snapToGrid w:val="0"/>
      <w:spacing w:line="240" w:lineRule="auto"/>
      <w:ind w:left="1080" w:hanging="360"/>
    </w:pPr>
    <w:rPr>
      <w:rFonts w:cstheme="minorBidi"/>
    </w:rPr>
  </w:style>
  <w:style w:type="character" w:customStyle="1" w:styleId="aff4">
    <w:name w:val="_Таблица Знак"/>
    <w:link w:val="aff5"/>
    <w:locked/>
    <w:rsid w:val="00C31FD6"/>
    <w:rPr>
      <w:rFonts w:ascii="Times New Roman" w:hAnsi="Times New Roman"/>
      <w:bCs/>
      <w:sz w:val="26"/>
      <w:szCs w:val="26"/>
    </w:rPr>
  </w:style>
  <w:style w:type="paragraph" w:customStyle="1" w:styleId="aff5">
    <w:name w:val="_Таблица"/>
    <w:basedOn w:val="a"/>
    <w:link w:val="aff4"/>
    <w:qFormat/>
    <w:rsid w:val="00C31FD6"/>
    <w:pPr>
      <w:keepNext/>
      <w:keepLines/>
      <w:widowControl/>
      <w:autoSpaceDE/>
      <w:autoSpaceDN/>
      <w:adjustRightInd/>
      <w:spacing w:line="360" w:lineRule="auto"/>
      <w:ind w:firstLine="567"/>
      <w:jc w:val="both"/>
    </w:pPr>
    <w:rPr>
      <w:rFonts w:eastAsiaTheme="minorHAnsi" w:cstheme="minorBidi"/>
      <w:bCs/>
      <w:sz w:val="26"/>
      <w:szCs w:val="26"/>
      <w:lang w:eastAsia="en-US"/>
    </w:rPr>
  </w:style>
  <w:style w:type="paragraph" w:customStyle="1" w:styleId="13">
    <w:name w:val="_1."/>
    <w:basedOn w:val="1"/>
    <w:qFormat/>
    <w:rsid w:val="00C31FD6"/>
    <w:pPr>
      <w:keepLines/>
      <w:pageBreakBefore/>
      <w:tabs>
        <w:tab w:val="left" w:pos="993"/>
      </w:tabs>
      <w:spacing w:before="0" w:after="360"/>
      <w:ind w:left="993" w:right="680" w:hanging="284"/>
      <w:jc w:val="both"/>
    </w:pPr>
    <w:rPr>
      <w:rFonts w:ascii="Times New Roman" w:hAnsi="Times New Roman"/>
      <w:kern w:val="0"/>
      <w:sz w:val="26"/>
      <w:szCs w:val="26"/>
      <w:lang w:eastAsia="en-US"/>
    </w:rPr>
  </w:style>
  <w:style w:type="character" w:customStyle="1" w:styleId="110">
    <w:name w:val="_1.1. Знак"/>
    <w:link w:val="111"/>
    <w:locked/>
    <w:rsid w:val="00C31FD6"/>
    <w:rPr>
      <w:rFonts w:ascii="Times New Roman" w:eastAsia="Times New Roman" w:hAnsi="Times New Roman"/>
      <w:b/>
      <w:bCs/>
      <w:sz w:val="26"/>
      <w:szCs w:val="26"/>
    </w:rPr>
  </w:style>
  <w:style w:type="paragraph" w:customStyle="1" w:styleId="111">
    <w:name w:val="_1.1."/>
    <w:basedOn w:val="2"/>
    <w:next w:val="aff1"/>
    <w:link w:val="110"/>
    <w:qFormat/>
    <w:rsid w:val="00C31FD6"/>
    <w:pPr>
      <w:widowControl/>
      <w:tabs>
        <w:tab w:val="left" w:pos="1134"/>
      </w:tabs>
      <w:autoSpaceDE/>
      <w:autoSpaceDN/>
      <w:adjustRightInd/>
      <w:spacing w:before="360" w:after="360"/>
      <w:ind w:left="1789" w:right="424" w:hanging="720"/>
      <w:jc w:val="both"/>
    </w:pPr>
    <w:rPr>
      <w:rFonts w:ascii="Times New Roman" w:hAnsi="Times New Roman" w:cstheme="minorBidi"/>
      <w:color w:val="auto"/>
      <w:lang w:eastAsia="en-US"/>
    </w:rPr>
  </w:style>
  <w:style w:type="character" w:customStyle="1" w:styleId="1110">
    <w:name w:val="_1.1.1. Знак"/>
    <w:link w:val="1111"/>
    <w:locked/>
    <w:rsid w:val="00C31FD6"/>
    <w:rPr>
      <w:rFonts w:ascii="Times New Roman" w:eastAsia="Times New Roman" w:hAnsi="Times New Roman"/>
      <w:b/>
      <w:bCs/>
      <w:sz w:val="26"/>
      <w:szCs w:val="26"/>
    </w:rPr>
  </w:style>
  <w:style w:type="paragraph" w:customStyle="1" w:styleId="1111">
    <w:name w:val="_1.1.1."/>
    <w:basedOn w:val="3"/>
    <w:next w:val="aff1"/>
    <w:link w:val="1110"/>
    <w:qFormat/>
    <w:rsid w:val="00C31FD6"/>
    <w:pPr>
      <w:widowControl/>
      <w:autoSpaceDE/>
      <w:autoSpaceDN/>
      <w:adjustRightInd/>
      <w:spacing w:before="360" w:after="360"/>
      <w:ind w:left="1789" w:hanging="720"/>
      <w:jc w:val="both"/>
    </w:pPr>
    <w:rPr>
      <w:rFonts w:ascii="Times New Roman" w:hAnsi="Times New Roman" w:cstheme="minorBidi"/>
      <w:color w:val="auto"/>
      <w:sz w:val="26"/>
      <w:szCs w:val="26"/>
      <w:lang w:eastAsia="en-US"/>
    </w:rPr>
  </w:style>
  <w:style w:type="paragraph" w:customStyle="1" w:styleId="11110">
    <w:name w:val="_1.1.1.1."/>
    <w:basedOn w:val="4"/>
    <w:next w:val="aff1"/>
    <w:qFormat/>
    <w:rsid w:val="00C31FD6"/>
    <w:pPr>
      <w:widowControl/>
      <w:tabs>
        <w:tab w:val="num" w:pos="360"/>
        <w:tab w:val="left" w:pos="1701"/>
      </w:tabs>
      <w:autoSpaceDE/>
      <w:autoSpaceDN/>
      <w:adjustRightInd/>
      <w:spacing w:before="240" w:after="120"/>
      <w:ind w:firstLine="709"/>
      <w:jc w:val="both"/>
    </w:pPr>
    <w:rPr>
      <w:rFonts w:ascii="Times New Roman" w:hAnsi="Times New Roman"/>
      <w:color w:val="auto"/>
      <w:sz w:val="26"/>
      <w:szCs w:val="26"/>
    </w:rPr>
  </w:style>
  <w:style w:type="character" w:customStyle="1" w:styleId="aff6">
    <w:name w:val="_Рисунок Знак"/>
    <w:link w:val="aff7"/>
    <w:locked/>
    <w:rsid w:val="00C31FD6"/>
    <w:rPr>
      <w:rFonts w:ascii="Times New Roman" w:hAnsi="Times New Roman"/>
      <w:sz w:val="26"/>
      <w:szCs w:val="26"/>
    </w:rPr>
  </w:style>
  <w:style w:type="paragraph" w:customStyle="1" w:styleId="aff7">
    <w:name w:val="_Рисунок"/>
    <w:basedOn w:val="afe"/>
    <w:link w:val="aff6"/>
    <w:qFormat/>
    <w:rsid w:val="00C31FD6"/>
    <w:pPr>
      <w:widowControl/>
      <w:autoSpaceDE/>
      <w:autoSpaceDN/>
      <w:adjustRightInd/>
      <w:spacing w:after="200" w:line="276" w:lineRule="auto"/>
      <w:ind w:left="0"/>
      <w:jc w:val="center"/>
    </w:pPr>
    <w:rPr>
      <w:rFonts w:eastAsiaTheme="minorHAnsi" w:cstheme="minorBidi"/>
      <w:sz w:val="26"/>
      <w:szCs w:val="26"/>
    </w:rPr>
  </w:style>
  <w:style w:type="paragraph" w:customStyle="1" w:styleId="ConsPlusNormal">
    <w:name w:val="ConsPlusNormal"/>
    <w:rsid w:val="00C31F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31F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31FD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1F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C31F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8">
    <w:name w:val="Style28"/>
    <w:basedOn w:val="a"/>
    <w:rsid w:val="00C31FD6"/>
    <w:rPr>
      <w:rFonts w:ascii="Arial Narrow" w:hAnsi="Arial Narrow" w:cs="Arial Narrow"/>
      <w:sz w:val="24"/>
      <w:szCs w:val="24"/>
    </w:rPr>
  </w:style>
  <w:style w:type="character" w:customStyle="1" w:styleId="aff8">
    <w:name w:val="_Абзац Знак"/>
    <w:link w:val="aff9"/>
    <w:locked/>
    <w:rsid w:val="00C31FD6"/>
    <w:rPr>
      <w:rFonts w:ascii="Times New Roman" w:eastAsia="Times New Roman" w:hAnsi="Times New Roman" w:cs="Times New Roman"/>
      <w:b/>
      <w:bCs/>
      <w:sz w:val="26"/>
      <w:szCs w:val="26"/>
    </w:rPr>
  </w:style>
  <w:style w:type="paragraph" w:customStyle="1" w:styleId="aff9">
    <w:name w:val="_Абзац"/>
    <w:link w:val="aff8"/>
    <w:qFormat/>
    <w:rsid w:val="00C31FD6"/>
    <w:pPr>
      <w:spacing w:after="0" w:line="360" w:lineRule="auto"/>
      <w:ind w:firstLine="567"/>
      <w:jc w:val="both"/>
    </w:pPr>
    <w:rPr>
      <w:rFonts w:ascii="Times New Roman" w:eastAsia="Times New Roman" w:hAnsi="Times New Roman" w:cs="Times New Roman"/>
      <w:b/>
      <w:bCs/>
      <w:sz w:val="26"/>
      <w:szCs w:val="26"/>
    </w:rPr>
  </w:style>
  <w:style w:type="paragraph" w:customStyle="1" w:styleId="Style3">
    <w:name w:val="Style3"/>
    <w:basedOn w:val="a"/>
    <w:rsid w:val="00C31FD6"/>
    <w:pPr>
      <w:spacing w:line="269" w:lineRule="exact"/>
      <w:ind w:firstLine="720"/>
      <w:jc w:val="both"/>
    </w:pPr>
    <w:rPr>
      <w:sz w:val="24"/>
      <w:szCs w:val="24"/>
    </w:rPr>
  </w:style>
  <w:style w:type="paragraph" w:customStyle="1" w:styleId="CharChar1CharChar1CharChar">
    <w:name w:val="Char Char Знак Знак1 Char Char1 Знак Знак Char Char"/>
    <w:basedOn w:val="a"/>
    <w:rsid w:val="00C31FD6"/>
    <w:pPr>
      <w:widowControl/>
      <w:autoSpaceDE/>
      <w:autoSpaceDN/>
      <w:adjustRightInd/>
      <w:spacing w:before="100" w:beforeAutospacing="1" w:after="100" w:afterAutospacing="1"/>
    </w:pPr>
    <w:rPr>
      <w:rFonts w:ascii="Tahoma" w:hAnsi="Tahoma"/>
      <w:lang w:val="en-US" w:eastAsia="en-US"/>
    </w:rPr>
  </w:style>
  <w:style w:type="paragraph" w:customStyle="1" w:styleId="14">
    <w:name w:val="Обычный1"/>
    <w:basedOn w:val="a"/>
    <w:rsid w:val="00C31FD6"/>
    <w:pPr>
      <w:widowControl/>
      <w:autoSpaceDE/>
      <w:autoSpaceDN/>
      <w:adjustRightInd/>
      <w:spacing w:before="100" w:beforeAutospacing="1" w:after="100" w:afterAutospacing="1"/>
    </w:pPr>
    <w:rPr>
      <w:rFonts w:ascii="Arial" w:hAnsi="Arial" w:cs="Arial"/>
      <w:color w:val="231F20"/>
    </w:rPr>
  </w:style>
  <w:style w:type="paragraph" w:customStyle="1" w:styleId="Default">
    <w:name w:val="Default"/>
    <w:rsid w:val="00C31FD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a">
    <w:name w:val="текст таблицы"/>
    <w:basedOn w:val="a"/>
    <w:rsid w:val="00C31FD6"/>
    <w:pPr>
      <w:widowControl/>
      <w:autoSpaceDE/>
      <w:autoSpaceDN/>
      <w:adjustRightInd/>
      <w:jc w:val="center"/>
    </w:pPr>
    <w:rPr>
      <w:sz w:val="22"/>
    </w:rPr>
  </w:style>
  <w:style w:type="paragraph" w:customStyle="1" w:styleId="TableParagraph">
    <w:name w:val="Table Paragraph"/>
    <w:basedOn w:val="a"/>
    <w:uiPriority w:val="1"/>
    <w:qFormat/>
    <w:rsid w:val="00C31FD6"/>
    <w:pPr>
      <w:autoSpaceDE/>
      <w:autoSpaceDN/>
      <w:adjustRightInd/>
    </w:pPr>
    <w:rPr>
      <w:rFonts w:ascii="Calibri" w:eastAsia="Calibri" w:hAnsi="Calibri"/>
      <w:sz w:val="22"/>
      <w:szCs w:val="22"/>
      <w:lang w:val="en-US" w:eastAsia="en-US"/>
    </w:rPr>
  </w:style>
  <w:style w:type="paragraph" w:customStyle="1" w:styleId="affb">
    <w:name w:val="Знак Знак Знак Знак Знак Знак Знак Знак Знак Знак Знак Знак"/>
    <w:basedOn w:val="a"/>
    <w:rsid w:val="00C31FD6"/>
    <w:pPr>
      <w:widowControl/>
      <w:autoSpaceDE/>
      <w:autoSpaceDN/>
      <w:adjustRightInd/>
    </w:pPr>
    <w:rPr>
      <w:rFonts w:ascii="Verdana" w:hAnsi="Verdana" w:cs="Verdana"/>
      <w:lang w:val="en-US" w:eastAsia="en-US"/>
    </w:rPr>
  </w:style>
  <w:style w:type="paragraph" w:customStyle="1" w:styleId="27">
    <w:name w:val="Обычный2"/>
    <w:rsid w:val="00C31FD6"/>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
    <w:rsid w:val="00C31FD6"/>
    <w:pPr>
      <w:suppressAutoHyphens/>
      <w:autoSpaceDE/>
      <w:autoSpaceDN/>
      <w:adjustRightInd/>
      <w:spacing w:after="200"/>
      <w:ind w:left="720"/>
    </w:pPr>
    <w:rPr>
      <w:rFonts w:ascii="Calibri" w:eastAsia="Calibri" w:hAnsi="Calibri"/>
      <w:kern w:val="2"/>
      <w:sz w:val="24"/>
      <w:szCs w:val="24"/>
      <w:lang w:eastAsia="hi-IN" w:bidi="hi-IN"/>
    </w:rPr>
  </w:style>
  <w:style w:type="paragraph" w:customStyle="1" w:styleId="210">
    <w:name w:val="Основной текст с отступом 21"/>
    <w:basedOn w:val="a"/>
    <w:rsid w:val="00C31FD6"/>
    <w:pPr>
      <w:suppressAutoHyphens/>
      <w:autoSpaceDE/>
      <w:autoSpaceDN/>
      <w:adjustRightInd/>
      <w:ind w:firstLine="708"/>
      <w:jc w:val="both"/>
    </w:pPr>
    <w:rPr>
      <w:rFonts w:ascii="Liberation Serif" w:eastAsia="DejaVu Sans" w:hAnsi="Liberation Serif" w:cs="Lohit Hindi"/>
      <w:color w:val="FF0000"/>
      <w:kern w:val="2"/>
      <w:sz w:val="28"/>
      <w:szCs w:val="28"/>
      <w:lang w:eastAsia="hi-IN" w:bidi="hi-IN"/>
    </w:rPr>
  </w:style>
  <w:style w:type="paragraph" w:customStyle="1" w:styleId="western">
    <w:name w:val="western"/>
    <w:basedOn w:val="a"/>
    <w:rsid w:val="00C31FD6"/>
    <w:pPr>
      <w:widowControl/>
      <w:autoSpaceDE/>
      <w:autoSpaceDN/>
      <w:adjustRightInd/>
      <w:spacing w:before="100" w:beforeAutospacing="1" w:after="100" w:afterAutospacing="1"/>
    </w:pPr>
    <w:rPr>
      <w:sz w:val="24"/>
      <w:szCs w:val="24"/>
    </w:rPr>
  </w:style>
  <w:style w:type="character" w:customStyle="1" w:styleId="affc">
    <w:name w:val="Основной текст_"/>
    <w:link w:val="61"/>
    <w:locked/>
    <w:rsid w:val="00C31FD6"/>
    <w:rPr>
      <w:rFonts w:ascii="Times New Roman" w:eastAsia="Times New Roman" w:hAnsi="Times New Roman" w:cs="Times New Roman"/>
      <w:sz w:val="25"/>
      <w:szCs w:val="25"/>
      <w:shd w:val="clear" w:color="auto" w:fill="FFFFFF"/>
    </w:rPr>
  </w:style>
  <w:style w:type="paragraph" w:customStyle="1" w:styleId="61">
    <w:name w:val="Основной текст6"/>
    <w:basedOn w:val="a"/>
    <w:link w:val="affc"/>
    <w:rsid w:val="00C31FD6"/>
    <w:pPr>
      <w:widowControl/>
      <w:shd w:val="clear" w:color="auto" w:fill="FFFFFF"/>
      <w:autoSpaceDE/>
      <w:autoSpaceDN/>
      <w:adjustRightInd/>
      <w:spacing w:before="420" w:line="446" w:lineRule="exact"/>
      <w:ind w:hanging="500"/>
      <w:jc w:val="both"/>
    </w:pPr>
    <w:rPr>
      <w:sz w:val="25"/>
      <w:szCs w:val="25"/>
      <w:lang w:eastAsia="en-US"/>
    </w:rPr>
  </w:style>
  <w:style w:type="character" w:customStyle="1" w:styleId="51">
    <w:name w:val="Основной текст (5)_"/>
    <w:link w:val="52"/>
    <w:locked/>
    <w:rsid w:val="00C31FD6"/>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C31FD6"/>
    <w:pPr>
      <w:widowControl/>
      <w:shd w:val="clear" w:color="auto" w:fill="FFFFFF"/>
      <w:autoSpaceDE/>
      <w:autoSpaceDN/>
      <w:adjustRightInd/>
      <w:spacing w:after="3300" w:line="0" w:lineRule="atLeast"/>
    </w:pPr>
    <w:rPr>
      <w:sz w:val="21"/>
      <w:szCs w:val="21"/>
      <w:lang w:eastAsia="en-US"/>
    </w:rPr>
  </w:style>
  <w:style w:type="character" w:customStyle="1" w:styleId="41">
    <w:name w:val="Основной текст (4)_"/>
    <w:link w:val="42"/>
    <w:locked/>
    <w:rsid w:val="00C31FD6"/>
    <w:rPr>
      <w:rFonts w:ascii="Times New Roman" w:eastAsia="Times New Roman" w:hAnsi="Times New Roman" w:cs="Times New Roman"/>
      <w:sz w:val="21"/>
      <w:szCs w:val="21"/>
      <w:shd w:val="clear" w:color="auto" w:fill="FFFFFF"/>
    </w:rPr>
  </w:style>
  <w:style w:type="paragraph" w:customStyle="1" w:styleId="42">
    <w:name w:val="Основной текст (4)"/>
    <w:basedOn w:val="a"/>
    <w:link w:val="41"/>
    <w:rsid w:val="00C31FD6"/>
    <w:pPr>
      <w:widowControl/>
      <w:shd w:val="clear" w:color="auto" w:fill="FFFFFF"/>
      <w:autoSpaceDE/>
      <w:autoSpaceDN/>
      <w:adjustRightInd/>
      <w:spacing w:before="3780" w:line="0" w:lineRule="atLeast"/>
      <w:ind w:hanging="280"/>
    </w:pPr>
    <w:rPr>
      <w:sz w:val="21"/>
      <w:szCs w:val="21"/>
      <w:lang w:eastAsia="en-US"/>
    </w:rPr>
  </w:style>
  <w:style w:type="character" w:customStyle="1" w:styleId="16">
    <w:name w:val="Список_маркерный_1_уровень Знак"/>
    <w:link w:val="17"/>
    <w:locked/>
    <w:rsid w:val="00C31FD6"/>
    <w:rPr>
      <w:rFonts w:ascii="Times New Roman" w:eastAsia="MS Mincho" w:hAnsi="Times New Roman"/>
      <w:sz w:val="24"/>
      <w:szCs w:val="24"/>
    </w:rPr>
  </w:style>
  <w:style w:type="paragraph" w:customStyle="1" w:styleId="17">
    <w:name w:val="Список_маркерный_1_уровень"/>
    <w:link w:val="16"/>
    <w:qFormat/>
    <w:rsid w:val="00C31FD6"/>
    <w:pPr>
      <w:snapToGrid w:val="0"/>
      <w:spacing w:before="60" w:after="100" w:line="240" w:lineRule="auto"/>
      <w:ind w:left="720"/>
      <w:jc w:val="both"/>
    </w:pPr>
    <w:rPr>
      <w:rFonts w:ascii="Times New Roman" w:eastAsia="MS Mincho" w:hAnsi="Times New Roman"/>
      <w:sz w:val="24"/>
      <w:szCs w:val="24"/>
    </w:rPr>
  </w:style>
  <w:style w:type="character" w:customStyle="1" w:styleId="affd">
    <w:name w:val="Абзац Знак"/>
    <w:link w:val="affe"/>
    <w:locked/>
    <w:rsid w:val="00C31FD6"/>
    <w:rPr>
      <w:rFonts w:ascii="Times New Roman" w:eastAsia="MS Mincho" w:hAnsi="Times New Roman" w:cs="Times New Roman"/>
      <w:sz w:val="24"/>
      <w:szCs w:val="24"/>
    </w:rPr>
  </w:style>
  <w:style w:type="paragraph" w:customStyle="1" w:styleId="affe">
    <w:name w:val="Абзац"/>
    <w:link w:val="affd"/>
    <w:rsid w:val="00C31FD6"/>
    <w:pPr>
      <w:spacing w:before="120" w:after="60" w:line="240" w:lineRule="auto"/>
      <w:ind w:firstLine="567"/>
      <w:jc w:val="both"/>
    </w:pPr>
    <w:rPr>
      <w:rFonts w:ascii="Times New Roman" w:eastAsia="MS Mincho" w:hAnsi="Times New Roman" w:cs="Times New Roman"/>
      <w:sz w:val="24"/>
      <w:szCs w:val="24"/>
    </w:rPr>
  </w:style>
  <w:style w:type="paragraph" w:customStyle="1" w:styleId="140">
    <w:name w:val="Основной текст14"/>
    <w:basedOn w:val="a"/>
    <w:rsid w:val="00C31FD6"/>
    <w:pPr>
      <w:shd w:val="clear" w:color="auto" w:fill="FFFFFF"/>
      <w:autoSpaceDE/>
      <w:autoSpaceDN/>
      <w:adjustRightInd/>
      <w:spacing w:after="60" w:line="446" w:lineRule="exact"/>
      <w:ind w:hanging="460"/>
    </w:pPr>
    <w:rPr>
      <w:rFonts w:ascii="Calibri" w:eastAsia="Calibri" w:hAnsi="Calibri"/>
      <w:sz w:val="25"/>
      <w:szCs w:val="25"/>
      <w:lang w:eastAsia="en-US"/>
    </w:rPr>
  </w:style>
  <w:style w:type="paragraph" w:customStyle="1" w:styleId="28">
    <w:name w:val="Основной текст (2)"/>
    <w:basedOn w:val="a"/>
    <w:uiPriority w:val="99"/>
    <w:rsid w:val="00C31FD6"/>
    <w:pPr>
      <w:shd w:val="clear" w:color="auto" w:fill="FFFFFF"/>
      <w:autoSpaceDE/>
      <w:autoSpaceDN/>
      <w:adjustRightInd/>
      <w:spacing w:after="60" w:line="0" w:lineRule="atLeast"/>
    </w:pPr>
    <w:rPr>
      <w:rFonts w:ascii="Arial" w:eastAsia="Arial" w:hAnsi="Arial" w:cs="Arial"/>
      <w:spacing w:val="-20"/>
      <w:sz w:val="16"/>
      <w:szCs w:val="16"/>
      <w:lang w:eastAsia="en-US"/>
    </w:rPr>
  </w:style>
  <w:style w:type="paragraph" w:customStyle="1" w:styleId="71">
    <w:name w:val="Заголовок №7"/>
    <w:basedOn w:val="a"/>
    <w:rsid w:val="00C31FD6"/>
    <w:pPr>
      <w:shd w:val="clear" w:color="auto" w:fill="FFFFFF"/>
      <w:autoSpaceDE/>
      <w:autoSpaceDN/>
      <w:adjustRightInd/>
      <w:spacing w:after="120" w:line="370" w:lineRule="exact"/>
      <w:ind w:hanging="420"/>
      <w:jc w:val="both"/>
      <w:outlineLvl w:val="6"/>
    </w:pPr>
    <w:rPr>
      <w:rFonts w:ascii="Calibri" w:eastAsia="Calibri" w:hAnsi="Calibri"/>
      <w:sz w:val="26"/>
      <w:szCs w:val="26"/>
      <w:lang w:eastAsia="en-US"/>
    </w:rPr>
  </w:style>
  <w:style w:type="paragraph" w:customStyle="1" w:styleId="130">
    <w:name w:val="Основной текст13"/>
    <w:basedOn w:val="a"/>
    <w:rsid w:val="00C31FD6"/>
    <w:pPr>
      <w:shd w:val="clear" w:color="auto" w:fill="FFFFFF"/>
      <w:autoSpaceDE/>
      <w:autoSpaceDN/>
      <w:adjustRightInd/>
      <w:spacing w:before="6240" w:line="0" w:lineRule="atLeast"/>
      <w:ind w:hanging="780"/>
      <w:jc w:val="center"/>
    </w:pPr>
    <w:rPr>
      <w:color w:val="000000"/>
      <w:sz w:val="26"/>
      <w:szCs w:val="26"/>
    </w:rPr>
  </w:style>
  <w:style w:type="paragraph" w:customStyle="1" w:styleId="afff">
    <w:name w:val="Колонтитул"/>
    <w:basedOn w:val="a"/>
    <w:rsid w:val="00C31FD6"/>
    <w:pPr>
      <w:shd w:val="clear" w:color="auto" w:fill="FFFFFF"/>
      <w:autoSpaceDE/>
      <w:autoSpaceDN/>
      <w:adjustRightInd/>
    </w:pPr>
    <w:rPr>
      <w:rFonts w:ascii="Calibri" w:eastAsia="Calibri" w:hAnsi="Calibri"/>
      <w:lang w:eastAsia="en-US"/>
    </w:rPr>
  </w:style>
  <w:style w:type="paragraph" w:customStyle="1" w:styleId="62">
    <w:name w:val="Заголовок №6"/>
    <w:basedOn w:val="a"/>
    <w:rsid w:val="00C31FD6"/>
    <w:pPr>
      <w:shd w:val="clear" w:color="auto" w:fill="FFFFFF"/>
      <w:autoSpaceDE/>
      <w:autoSpaceDN/>
      <w:adjustRightInd/>
      <w:spacing w:after="240" w:line="0" w:lineRule="atLeast"/>
      <w:outlineLvl w:val="5"/>
    </w:pPr>
    <w:rPr>
      <w:rFonts w:ascii="Calibri" w:eastAsia="Calibri" w:hAnsi="Calibri"/>
      <w:sz w:val="31"/>
      <w:szCs w:val="31"/>
      <w:lang w:eastAsia="en-US"/>
    </w:rPr>
  </w:style>
  <w:style w:type="paragraph" w:customStyle="1" w:styleId="18">
    <w:name w:val="Стиль1"/>
    <w:basedOn w:val="a"/>
    <w:next w:val="a"/>
    <w:qFormat/>
    <w:rsid w:val="00C31FD6"/>
    <w:pPr>
      <w:widowControl/>
      <w:pBdr>
        <w:bottom w:val="double" w:sz="24" w:space="0" w:color="FF0000"/>
      </w:pBdr>
      <w:tabs>
        <w:tab w:val="left" w:pos="5940"/>
      </w:tabs>
      <w:suppressAutoHyphens/>
      <w:autoSpaceDE/>
      <w:autoSpaceDN/>
      <w:adjustRightInd/>
      <w:spacing w:before="400" w:after="200" w:line="252" w:lineRule="auto"/>
      <w:jc w:val="center"/>
      <w:outlineLvl w:val="0"/>
    </w:pPr>
    <w:rPr>
      <w:rFonts w:ascii="Cambria" w:hAnsi="Cambria"/>
      <w:b/>
      <w:i/>
      <w:caps/>
      <w:spacing w:val="20"/>
      <w:kern w:val="2"/>
      <w:sz w:val="50"/>
      <w:szCs w:val="50"/>
      <w:lang w:eastAsia="ar-SA"/>
    </w:rPr>
  </w:style>
  <w:style w:type="paragraph" w:customStyle="1" w:styleId="Main">
    <w:name w:val="Main"/>
    <w:rsid w:val="00C31FD6"/>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OTCHET00">
    <w:name w:val="OTCHET_00"/>
    <w:basedOn w:val="22"/>
    <w:rsid w:val="00C31FD6"/>
    <w:pPr>
      <w:tabs>
        <w:tab w:val="clear" w:pos="643"/>
        <w:tab w:val="left" w:pos="709"/>
        <w:tab w:val="left" w:pos="3402"/>
      </w:tabs>
      <w:spacing w:before="60" w:after="0" w:line="360" w:lineRule="auto"/>
      <w:ind w:left="0" w:firstLine="0"/>
      <w:jc w:val="both"/>
    </w:pPr>
    <w:rPr>
      <w:rFonts w:ascii="NTTimes/Cyrillic" w:eastAsia="Times New Roman" w:hAnsi="NTTimes/Cyrillic"/>
      <w:sz w:val="24"/>
      <w:szCs w:val="20"/>
      <w:lang w:eastAsia="ru-RU"/>
    </w:rPr>
  </w:style>
  <w:style w:type="paragraph" w:customStyle="1" w:styleId="afff0">
    <w:name w:val="Таблица"/>
    <w:basedOn w:val="a"/>
    <w:qFormat/>
    <w:rsid w:val="00C31FD6"/>
    <w:pPr>
      <w:widowControl/>
      <w:autoSpaceDE/>
      <w:autoSpaceDN/>
      <w:adjustRightInd/>
      <w:jc w:val="center"/>
    </w:pPr>
    <w:rPr>
      <w:sz w:val="24"/>
      <w:szCs w:val="22"/>
    </w:rPr>
  </w:style>
  <w:style w:type="paragraph" w:customStyle="1" w:styleId="Normal10-02">
    <w:name w:val="Normal + 10 пт полужирный По центру Слева:  -02 см Справ..."/>
    <w:basedOn w:val="a"/>
    <w:rsid w:val="00C31FD6"/>
    <w:pPr>
      <w:widowControl/>
      <w:autoSpaceDE/>
      <w:autoSpaceDN/>
      <w:adjustRightInd/>
      <w:ind w:right="-113"/>
      <w:jc w:val="both"/>
    </w:pPr>
    <w:rPr>
      <w:b/>
      <w:bCs/>
    </w:rPr>
  </w:style>
  <w:style w:type="paragraph" w:customStyle="1" w:styleId="afff1">
    <w:name w:val="Нормальный (таблица)"/>
    <w:basedOn w:val="a"/>
    <w:next w:val="a"/>
    <w:rsid w:val="00C31FD6"/>
    <w:pPr>
      <w:jc w:val="both"/>
    </w:pPr>
    <w:rPr>
      <w:rFonts w:ascii="Arial" w:hAnsi="Arial" w:cs="Arial"/>
      <w:sz w:val="24"/>
      <w:szCs w:val="24"/>
    </w:rPr>
  </w:style>
  <w:style w:type="character" w:customStyle="1" w:styleId="141">
    <w:name w:val="Текст 14(основной) Знак"/>
    <w:link w:val="142"/>
    <w:locked/>
    <w:rsid w:val="00C31FD6"/>
    <w:rPr>
      <w:rFonts w:ascii="Times New Roman" w:eastAsia="Times New Roman" w:hAnsi="Times New Roman" w:cs="Times New Roman"/>
      <w:sz w:val="28"/>
    </w:rPr>
  </w:style>
  <w:style w:type="paragraph" w:customStyle="1" w:styleId="142">
    <w:name w:val="Текст 14(основной)"/>
    <w:basedOn w:val="a"/>
    <w:link w:val="141"/>
    <w:rsid w:val="00C31FD6"/>
    <w:pPr>
      <w:widowControl/>
      <w:autoSpaceDE/>
      <w:autoSpaceDN/>
      <w:adjustRightInd/>
      <w:spacing w:line="360" w:lineRule="auto"/>
      <w:ind w:firstLine="708"/>
      <w:jc w:val="both"/>
    </w:pPr>
    <w:rPr>
      <w:sz w:val="28"/>
      <w:szCs w:val="22"/>
    </w:rPr>
  </w:style>
  <w:style w:type="paragraph" w:customStyle="1" w:styleId="35">
    <w:name w:val="Обычный3"/>
    <w:rsid w:val="00C31FD6"/>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styleId="afff2">
    <w:name w:val="Subtle Emphasis"/>
    <w:qFormat/>
    <w:rsid w:val="00C31FD6"/>
    <w:rPr>
      <w:rFonts w:ascii="Times New Roman" w:hAnsi="Times New Roman" w:cs="Times New Roman" w:hint="default"/>
      <w:b/>
      <w:bCs w:val="0"/>
      <w:iCs/>
      <w:color w:val="auto"/>
      <w:sz w:val="24"/>
    </w:rPr>
  </w:style>
  <w:style w:type="character" w:customStyle="1" w:styleId="FontStyle11">
    <w:name w:val="Font Style11"/>
    <w:rsid w:val="00C31FD6"/>
    <w:rPr>
      <w:rFonts w:ascii="Times New Roman" w:hAnsi="Times New Roman" w:cs="Times New Roman" w:hint="default"/>
      <w:sz w:val="22"/>
      <w:szCs w:val="22"/>
    </w:rPr>
  </w:style>
  <w:style w:type="character" w:customStyle="1" w:styleId="FontStyle55">
    <w:name w:val="Font Style55"/>
    <w:rsid w:val="00C31FD6"/>
    <w:rPr>
      <w:rFonts w:ascii="Times New Roman" w:hAnsi="Times New Roman" w:cs="Times New Roman" w:hint="default"/>
      <w:sz w:val="22"/>
      <w:szCs w:val="22"/>
    </w:rPr>
  </w:style>
  <w:style w:type="character" w:customStyle="1" w:styleId="apple-converted-space">
    <w:name w:val="apple-converted-space"/>
    <w:basedOn w:val="a0"/>
    <w:rsid w:val="00C31FD6"/>
  </w:style>
  <w:style w:type="character" w:customStyle="1" w:styleId="newdetailcomment">
    <w:name w:val="new_detail_comment"/>
    <w:basedOn w:val="a0"/>
    <w:rsid w:val="00C31FD6"/>
  </w:style>
  <w:style w:type="character" w:customStyle="1" w:styleId="bx-ilike-left-wrap">
    <w:name w:val="bx-ilike-left-wrap"/>
    <w:basedOn w:val="a0"/>
    <w:rsid w:val="00C31FD6"/>
  </w:style>
  <w:style w:type="character" w:customStyle="1" w:styleId="newdetaillike">
    <w:name w:val="new_detail_like"/>
    <w:basedOn w:val="a0"/>
    <w:rsid w:val="00C31FD6"/>
  </w:style>
  <w:style w:type="character" w:customStyle="1" w:styleId="bx-ilike-right">
    <w:name w:val="bx-ilike-right"/>
    <w:basedOn w:val="a0"/>
    <w:rsid w:val="00C31FD6"/>
  </w:style>
  <w:style w:type="character" w:customStyle="1" w:styleId="afff3">
    <w:name w:val="Подпись к таблице"/>
    <w:rsid w:val="00C31FD6"/>
    <w:rPr>
      <w:rFonts w:ascii="Times New Roman" w:eastAsia="Times New Roman" w:hAnsi="Times New Roman" w:cs="Times New Roman" w:hint="default"/>
      <w:b w:val="0"/>
      <w:bCs w:val="0"/>
      <w:i w:val="0"/>
      <w:iCs w:val="0"/>
      <w:smallCaps w:val="0"/>
      <w:spacing w:val="0"/>
      <w:sz w:val="25"/>
      <w:szCs w:val="25"/>
      <w:u w:val="single"/>
    </w:rPr>
  </w:style>
  <w:style w:type="character" w:customStyle="1" w:styleId="312">
    <w:name w:val="Заголовок №3 + 12"/>
    <w:aliases w:val="5 pt"/>
    <w:rsid w:val="00C31FD6"/>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2Exact">
    <w:name w:val="Основной текст (2) Exact"/>
    <w:rsid w:val="00C31FD6"/>
    <w:rPr>
      <w:rFonts w:ascii="Arial" w:eastAsia="Arial" w:hAnsi="Arial" w:cs="Arial" w:hint="default"/>
      <w:color w:val="6B6271"/>
      <w:spacing w:val="-16"/>
      <w:sz w:val="16"/>
      <w:szCs w:val="16"/>
      <w:shd w:val="clear" w:color="auto" w:fill="FFFFFF"/>
    </w:rPr>
  </w:style>
  <w:style w:type="character" w:customStyle="1" w:styleId="29">
    <w:name w:val="Основной текст (2)_"/>
    <w:uiPriority w:val="99"/>
    <w:rsid w:val="00C31FD6"/>
    <w:rPr>
      <w:rFonts w:ascii="Arial" w:eastAsia="Arial" w:hAnsi="Arial" w:cs="Arial" w:hint="default"/>
      <w:spacing w:val="-20"/>
      <w:sz w:val="16"/>
      <w:szCs w:val="16"/>
      <w:shd w:val="clear" w:color="auto" w:fill="FFFFFF"/>
    </w:rPr>
  </w:style>
  <w:style w:type="character" w:customStyle="1" w:styleId="72">
    <w:name w:val="Заголовок №7_"/>
    <w:rsid w:val="00C31FD6"/>
    <w:rPr>
      <w:sz w:val="26"/>
      <w:szCs w:val="26"/>
      <w:shd w:val="clear" w:color="auto" w:fill="FFFFFF"/>
    </w:rPr>
  </w:style>
  <w:style w:type="character" w:customStyle="1" w:styleId="afff4">
    <w:name w:val="Подпись к таблице_"/>
    <w:rsid w:val="00C31FD6"/>
    <w:rPr>
      <w:sz w:val="26"/>
      <w:szCs w:val="26"/>
      <w:shd w:val="clear" w:color="auto" w:fill="FFFFFF"/>
    </w:rPr>
  </w:style>
  <w:style w:type="character" w:customStyle="1" w:styleId="Exact">
    <w:name w:val="Основной текст Exact"/>
    <w:rsid w:val="00C31FD6"/>
    <w:rPr>
      <w:b w:val="0"/>
      <w:bCs w:val="0"/>
      <w:i w:val="0"/>
      <w:iCs w:val="0"/>
      <w:smallCaps w:val="0"/>
      <w:strike w:val="0"/>
      <w:dstrike w:val="0"/>
      <w:sz w:val="25"/>
      <w:szCs w:val="25"/>
      <w:u w:val="none"/>
      <w:effect w:val="none"/>
    </w:rPr>
  </w:style>
  <w:style w:type="character" w:customStyle="1" w:styleId="afff5">
    <w:name w:val="Колонтитул_"/>
    <w:rsid w:val="00C31FD6"/>
    <w:rPr>
      <w:sz w:val="20"/>
      <w:szCs w:val="20"/>
      <w:shd w:val="clear" w:color="auto" w:fill="FFFFFF"/>
    </w:rPr>
  </w:style>
  <w:style w:type="character" w:customStyle="1" w:styleId="11pt">
    <w:name w:val="Колонтитул + 11 pt"/>
    <w:rsid w:val="00C31FD6"/>
    <w:rPr>
      <w:rFonts w:ascii="Times New Roman" w:eastAsia="Times New Roman" w:hAnsi="Times New Roman" w:cs="Times New Roman" w:hint="default"/>
      <w:color w:val="000000"/>
      <w:spacing w:val="0"/>
      <w:w w:val="100"/>
      <w:position w:val="0"/>
      <w:sz w:val="22"/>
      <w:szCs w:val="22"/>
      <w:shd w:val="clear" w:color="auto" w:fill="FFFFFF"/>
    </w:rPr>
  </w:style>
  <w:style w:type="character" w:customStyle="1" w:styleId="63">
    <w:name w:val="Заголовок №6_"/>
    <w:rsid w:val="00C31FD6"/>
    <w:rPr>
      <w:sz w:val="31"/>
      <w:szCs w:val="31"/>
      <w:shd w:val="clear" w:color="auto" w:fill="FFFFFF"/>
    </w:rPr>
  </w:style>
  <w:style w:type="character" w:customStyle="1" w:styleId="19">
    <w:name w:val="Стиль1 Знак"/>
    <w:rsid w:val="00C31FD6"/>
    <w:rPr>
      <w:rFonts w:ascii="Cambria" w:eastAsia="Times New Roman" w:hAnsi="Cambria" w:cs="Times New Roman" w:hint="default"/>
      <w:b/>
      <w:bCs w:val="0"/>
      <w:i/>
      <w:iCs w:val="0"/>
      <w:caps/>
      <w:spacing w:val="20"/>
      <w:kern w:val="2"/>
      <w:sz w:val="50"/>
      <w:szCs w:val="50"/>
      <w:lang w:eastAsia="ar-SA"/>
    </w:rPr>
  </w:style>
  <w:style w:type="character" w:customStyle="1" w:styleId="afff6">
    <w:name w:val="Таблица Знак"/>
    <w:rsid w:val="00C31FD6"/>
    <w:rPr>
      <w:sz w:val="24"/>
      <w:szCs w:val="22"/>
      <w:lang w:val="ru-RU" w:eastAsia="ru-RU" w:bidi="ar-SA"/>
    </w:rPr>
  </w:style>
  <w:style w:type="character" w:customStyle="1" w:styleId="mw-headline">
    <w:name w:val="mw-headline"/>
    <w:basedOn w:val="a0"/>
    <w:rsid w:val="00C31FD6"/>
  </w:style>
  <w:style w:type="paragraph" w:customStyle="1" w:styleId="2a">
    <w:name w:val="Список_маркерный_2_уровень"/>
    <w:basedOn w:val="17"/>
    <w:rsid w:val="00C31FD6"/>
    <w:pPr>
      <w:numPr>
        <w:ilvl w:val="1"/>
      </w:numPr>
      <w:tabs>
        <w:tab w:val="num" w:pos="360"/>
        <w:tab w:val="num" w:pos="1440"/>
      </w:tabs>
      <w:ind w:left="1440" w:hanging="360"/>
    </w:pPr>
  </w:style>
  <w:style w:type="table" w:styleId="afff7">
    <w:name w:val="Table Grid"/>
    <w:basedOn w:val="a1"/>
    <w:uiPriority w:val="59"/>
    <w:rsid w:val="0048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f7"/>
    <w:uiPriority w:val="59"/>
    <w:rsid w:val="00691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7"/>
    <w:uiPriority w:val="59"/>
    <w:rsid w:val="00E87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7"/>
    <w:uiPriority w:val="59"/>
    <w:rsid w:val="005C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704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
    <w:name w:val="Сетка таблицы17"/>
    <w:basedOn w:val="a1"/>
    <w:next w:val="afff7"/>
    <w:uiPriority w:val="59"/>
    <w:rsid w:val="009C42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9229B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7"/>
    <w:uiPriority w:val="59"/>
    <w:rsid w:val="00E66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Основной текст2"/>
    <w:basedOn w:val="a"/>
    <w:rsid w:val="00F44BF5"/>
    <w:pPr>
      <w:shd w:val="clear" w:color="auto" w:fill="FFFFFF"/>
      <w:autoSpaceDE/>
      <w:autoSpaceDN/>
      <w:adjustRightInd/>
      <w:spacing w:line="317" w:lineRule="exact"/>
    </w:pPr>
    <w:rPr>
      <w:rFonts w:ascii="Arial" w:eastAsia="Arial" w:hAnsi="Arial" w:cs="Arial"/>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4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32056154604878212"/>
          <c:y val="8.6467905104094994E-2"/>
          <c:w val="0.67859086881655728"/>
          <c:h val="0.91063985933797109"/>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dPt>
          <c:dPt>
            <c:idx val="1"/>
            <c:bubble3D val="0"/>
            <c:explosion val="11"/>
          </c:dPt>
          <c:dPt>
            <c:idx val="2"/>
            <c:bubble3D val="0"/>
            <c:explosion val="13"/>
          </c:dPt>
          <c:dPt>
            <c:idx val="3"/>
            <c:bubble3D val="0"/>
          </c:dPt>
          <c:dPt>
            <c:idx val="5"/>
            <c:bubble3D val="0"/>
          </c:dPt>
          <c:dLbls>
            <c:dLbl>
              <c:idx val="0"/>
              <c:layout>
                <c:manualLayout>
                  <c:x val="6.2665295818914349E-2"/>
                  <c:y val="-2.5582651683102704E-2"/>
                </c:manualLayout>
              </c:layout>
              <c:showLegendKey val="0"/>
              <c:showVal val="0"/>
              <c:showCatName val="0"/>
              <c:showSerName val="0"/>
              <c:showPercent val="1"/>
              <c:showBubbleSize val="0"/>
            </c:dLbl>
            <c:dLbl>
              <c:idx val="1"/>
              <c:layout>
                <c:manualLayout>
                  <c:x val="-3.3140913118344287E-2"/>
                  <c:y val="-0.18689855515633361"/>
                </c:manualLayout>
              </c:layout>
              <c:showLegendKey val="0"/>
              <c:showVal val="0"/>
              <c:showCatName val="0"/>
              <c:showSerName val="0"/>
              <c:showPercent val="1"/>
              <c:showBubbleSize val="0"/>
            </c:dLbl>
            <c:dLbl>
              <c:idx val="2"/>
              <c:layout>
                <c:manualLayout>
                  <c:x val="-2.5851513783706894E-2"/>
                  <c:y val="-6.3409525265652467E-2"/>
                </c:manualLayout>
              </c:layout>
              <c:showLegendKey val="0"/>
              <c:showVal val="0"/>
              <c:showCatName val="0"/>
              <c:showSerName val="0"/>
              <c:showPercent val="1"/>
              <c:showBubbleSize val="0"/>
            </c:dLbl>
            <c:dLbl>
              <c:idx val="3"/>
              <c:layout>
                <c:manualLayout>
                  <c:x val="1.2107893648263389E-2"/>
                  <c:y val="-5.6179251129916015E-2"/>
                </c:manualLayout>
              </c:layout>
              <c:showLegendKey val="0"/>
              <c:showVal val="0"/>
              <c:showCatName val="0"/>
              <c:showSerName val="0"/>
              <c:showPercent val="1"/>
              <c:showBubbleSize val="0"/>
            </c:dLbl>
            <c:dLbl>
              <c:idx val="4"/>
              <c:layout>
                <c:manualLayout>
                  <c:x val="3.2218071226168529E-2"/>
                  <c:y val="-0.10744265118083055"/>
                </c:manualLayout>
              </c:layout>
              <c:showLegendKey val="0"/>
              <c:showVal val="0"/>
              <c:showCatName val="0"/>
              <c:showSerName val="0"/>
              <c:showPercent val="1"/>
              <c:showBubbleSize val="0"/>
            </c:dLbl>
            <c:dLbl>
              <c:idx val="5"/>
              <c:layout>
                <c:manualLayout>
                  <c:x val="-2.1501580093520808E-3"/>
                  <c:y val="-4.4280092368902471E-2"/>
                </c:manualLayout>
              </c:layout>
              <c:showLegendKey val="0"/>
              <c:showVal val="0"/>
              <c:showCatName val="0"/>
              <c:showSerName val="0"/>
              <c:showPercent val="1"/>
              <c:showBubbleSize val="0"/>
            </c:dLbl>
            <c:dLbl>
              <c:idx val="6"/>
              <c:layout>
                <c:manualLayout>
                  <c:x val="9.0078413981899377E-2"/>
                  <c:y val="-0.19682130733049261"/>
                </c:manualLayout>
              </c:layout>
              <c:showLegendKey val="0"/>
              <c:showVal val="0"/>
              <c:showCatName val="0"/>
              <c:showSerName val="0"/>
              <c:showPercent val="1"/>
              <c:showBubbleSize val="0"/>
            </c:dLbl>
            <c:numFmt formatCode="0.00%" sourceLinked="0"/>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dLbls>
          <c:cat>
            <c:strRef>
              <c:f>Активы!$A$4:$A$6</c:f>
              <c:strCache>
                <c:ptCount val="3"/>
                <c:pt idx="0">
                  <c:v>Система водоотведения г. Карабаш</c:v>
                </c:pt>
                <c:pt idx="1">
                  <c:v>Система водоотведения в/г №1 Карабаш-4</c:v>
                </c:pt>
                <c:pt idx="2">
                  <c:v>Система водоотведения п. Красный Камень и посёлков КГО</c:v>
                </c:pt>
              </c:strCache>
            </c:strRef>
          </c:cat>
          <c:val>
            <c:numRef>
              <c:f>Активы!$B$4:$B$6</c:f>
              <c:numCache>
                <c:formatCode>#,##0.00[$р.-419]</c:formatCode>
                <c:ptCount val="3"/>
                <c:pt idx="0">
                  <c:v>528.4</c:v>
                </c:pt>
                <c:pt idx="1">
                  <c:v>256.2</c:v>
                </c:pt>
                <c:pt idx="2">
                  <c:v>4.7</c:v>
                </c:pt>
              </c:numCache>
            </c:numRef>
          </c:val>
        </c:ser>
        <c:dLbls>
          <c:showLegendKey val="0"/>
          <c:showVal val="1"/>
          <c:showCatName val="0"/>
          <c:showSerName val="0"/>
          <c:showPercent val="0"/>
          <c:showBubbleSize val="0"/>
          <c:showLeaderLines val="0"/>
        </c:dLbls>
      </c:pie3DChart>
    </c:plotArea>
    <c:legend>
      <c:legendPos val="l"/>
      <c:layout>
        <c:manualLayout>
          <c:xMode val="edge"/>
          <c:yMode val="edge"/>
          <c:x val="3.9941153852583712E-2"/>
          <c:y val="0.15277425273297149"/>
          <c:w val="0.38366551314843605"/>
          <c:h val="0.7039589226104018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958</TotalTime>
  <Pages>1</Pages>
  <Words>23866</Words>
  <Characters>136037</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K210</dc:creator>
  <cp:keywords/>
  <dc:description/>
  <cp:lastModifiedBy>RePack by Diakov</cp:lastModifiedBy>
  <cp:revision>6</cp:revision>
  <cp:lastPrinted>2017-12-13T05:46:00Z</cp:lastPrinted>
  <dcterms:created xsi:type="dcterms:W3CDTF">2016-11-30T06:57:00Z</dcterms:created>
  <dcterms:modified xsi:type="dcterms:W3CDTF">2017-12-13T05:50:00Z</dcterms:modified>
</cp:coreProperties>
</file>