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DB" w:rsidRDefault="0043049C" w:rsidP="00430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90DA7" w:rsidRPr="00E90DA7" w:rsidRDefault="00E90DA7" w:rsidP="00E90DA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A7">
        <w:rPr>
          <w:rFonts w:ascii="Times New Roman" w:hAnsi="Times New Roman" w:cs="Times New Roman"/>
          <w:sz w:val="28"/>
          <w:szCs w:val="28"/>
        </w:rPr>
        <w:t>по проекту постановления  администрации Карабашского городского округа «Об утверждении Порядка предоставления субсидий субъектов малого и среднего предпринимательства в 2017 году на возмещение затрат на уплату первого взноса (аванса) по договорам лизинга (при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услуг)».</w:t>
      </w:r>
      <w:proofErr w:type="gramEnd"/>
    </w:p>
    <w:p w:rsidR="00683770" w:rsidRDefault="00683770" w:rsidP="00430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FEB" w:rsidRDefault="00260FEB" w:rsidP="00260FEB">
      <w:pPr>
        <w:pStyle w:val="p7"/>
        <w:spacing w:after="0" w:afterAutospacing="0"/>
        <w:ind w:firstLine="426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260FEB">
        <w:rPr>
          <w:rFonts w:ascii="yandex-sans" w:hAnsi="yandex-sans"/>
          <w:color w:val="000000"/>
          <w:sz w:val="28"/>
          <w:szCs w:val="28"/>
        </w:rPr>
        <w:t xml:space="preserve">В настоящее время у многих предпринимателей возникают проблемы с модернизацией оборудования, заменой устаревших </w:t>
      </w:r>
      <w:proofErr w:type="spellStart"/>
      <w:r w:rsidRPr="00260FEB">
        <w:rPr>
          <w:rFonts w:ascii="yandex-sans" w:hAnsi="yandex-sans"/>
          <w:color w:val="000000"/>
          <w:sz w:val="28"/>
          <w:szCs w:val="28"/>
        </w:rPr>
        <w:t>ма</w:t>
      </w:r>
      <w:proofErr w:type="spellEnd"/>
      <w:r w:rsidRPr="00260FEB">
        <w:rPr>
          <w:rFonts w:ascii="yandex-sans" w:hAnsi="yandex-sans"/>
          <w:color w:val="000000"/>
          <w:sz w:val="28"/>
          <w:szCs w:val="28"/>
        </w:rPr>
        <w:t xml:space="preserve">​шин и станков на новые, более производительные, поскольку приобретение таких объектов требует значительных затрат, что не позволяет расширить деятельность, и препятствует дальнейшему развитию бизнеса. </w:t>
      </w:r>
      <w:proofErr w:type="gramEnd"/>
    </w:p>
    <w:p w:rsidR="00683770" w:rsidRDefault="00260FEB" w:rsidP="00260FEB">
      <w:pPr>
        <w:pStyle w:val="p7"/>
        <w:spacing w:after="0" w:afterAutospacing="0"/>
        <w:ind w:firstLine="426"/>
        <w:jc w:val="both"/>
        <w:rPr>
          <w:sz w:val="28"/>
          <w:szCs w:val="28"/>
        </w:rPr>
      </w:pPr>
      <w:proofErr w:type="gramStart"/>
      <w:r w:rsidRPr="00260FEB">
        <w:rPr>
          <w:rFonts w:ascii="yandex-sans" w:hAnsi="yandex-sans"/>
          <w:color w:val="000000"/>
          <w:sz w:val="28"/>
          <w:szCs w:val="28"/>
        </w:rPr>
        <w:t>Настоящий Порядок разработан с целью предоставления субсидии на </w:t>
      </w:r>
      <w:r w:rsidR="006E03D0">
        <w:rPr>
          <w:rFonts w:ascii="yandex-sans" w:hAnsi="yandex-sans"/>
          <w:color w:val="000000"/>
          <w:sz w:val="28"/>
          <w:szCs w:val="28"/>
        </w:rPr>
        <w:t xml:space="preserve">возмещение </w:t>
      </w:r>
      <w:r w:rsidRPr="00260FEB">
        <w:rPr>
          <w:rFonts w:ascii="yandex-sans" w:hAnsi="yandex-sans"/>
          <w:color w:val="000000"/>
          <w:sz w:val="28"/>
          <w:szCs w:val="28"/>
        </w:rPr>
        <w:t xml:space="preserve"> части расходов, связанных с уплатой первого взноса (аванса) при заключении договора лизинга оборудования, заключённого субъектом предпринимательства, зарегистрированным в установленном порядке и осуществляющим свою деятельность на территории </w:t>
      </w:r>
      <w:r>
        <w:rPr>
          <w:rFonts w:ascii="yandex-sans" w:hAnsi="yandex-sans"/>
          <w:color w:val="000000"/>
          <w:sz w:val="28"/>
          <w:szCs w:val="28"/>
        </w:rPr>
        <w:t xml:space="preserve">Карабашского городского округа, с лизинговой организацией, а так же </w:t>
      </w:r>
      <w:r w:rsidR="00F223C8">
        <w:rPr>
          <w:sz w:val="28"/>
          <w:szCs w:val="28"/>
        </w:rPr>
        <w:t>реализации основных положений Федерального закона  от 2</w:t>
      </w:r>
      <w:r w:rsidR="005143B0">
        <w:rPr>
          <w:sz w:val="28"/>
          <w:szCs w:val="28"/>
        </w:rPr>
        <w:t>4.07</w:t>
      </w:r>
      <w:r w:rsidR="00F223C8">
        <w:rPr>
          <w:sz w:val="28"/>
          <w:szCs w:val="28"/>
        </w:rPr>
        <w:t>.</w:t>
      </w:r>
      <w:r w:rsidR="005143B0">
        <w:rPr>
          <w:sz w:val="28"/>
          <w:szCs w:val="28"/>
        </w:rPr>
        <w:t>2007</w:t>
      </w:r>
      <w:r w:rsidR="00F223C8">
        <w:rPr>
          <w:sz w:val="28"/>
          <w:szCs w:val="28"/>
        </w:rPr>
        <w:t xml:space="preserve">г. № </w:t>
      </w:r>
      <w:r w:rsidR="005143B0">
        <w:rPr>
          <w:sz w:val="28"/>
          <w:szCs w:val="28"/>
        </w:rPr>
        <w:t>209</w:t>
      </w:r>
      <w:r w:rsidR="00F223C8">
        <w:rPr>
          <w:sz w:val="28"/>
          <w:szCs w:val="28"/>
        </w:rPr>
        <w:t xml:space="preserve">-ФЗ «О </w:t>
      </w:r>
      <w:r w:rsidR="005143B0">
        <w:rPr>
          <w:sz w:val="28"/>
          <w:szCs w:val="28"/>
        </w:rPr>
        <w:t xml:space="preserve">развитии малого и </w:t>
      </w:r>
      <w:proofErr w:type="spellStart"/>
      <w:r w:rsidR="005143B0">
        <w:rPr>
          <w:sz w:val="28"/>
          <w:szCs w:val="28"/>
        </w:rPr>
        <w:t>среднегопредпринимательства</w:t>
      </w:r>
      <w:proofErr w:type="spellEnd"/>
      <w:r w:rsidR="005143B0">
        <w:rPr>
          <w:sz w:val="28"/>
          <w:szCs w:val="28"/>
        </w:rPr>
        <w:t xml:space="preserve"> в РФ</w:t>
      </w:r>
      <w:proofErr w:type="gramEnd"/>
      <w:r w:rsidR="00F223C8">
        <w:rPr>
          <w:sz w:val="28"/>
          <w:szCs w:val="28"/>
        </w:rPr>
        <w:t xml:space="preserve">», </w:t>
      </w:r>
      <w:r w:rsidR="005143B0">
        <w:rPr>
          <w:sz w:val="28"/>
          <w:szCs w:val="28"/>
        </w:rPr>
        <w:t>Закона Челябинской области от 27.03.2008г. № 250-ЗО «О развитии малого и среднего предпринимательства в Челябинской области</w:t>
      </w:r>
      <w:r w:rsidR="006E03D0">
        <w:rPr>
          <w:sz w:val="28"/>
          <w:szCs w:val="28"/>
        </w:rPr>
        <w:t>»</w:t>
      </w:r>
      <w:r w:rsidR="005143B0">
        <w:rPr>
          <w:sz w:val="28"/>
          <w:szCs w:val="28"/>
        </w:rPr>
        <w:t xml:space="preserve"> и муниципальной Программы «Поддержка и развитии малого и среднего предпринимательства </w:t>
      </w:r>
      <w:proofErr w:type="spellStart"/>
      <w:r w:rsidR="005143B0">
        <w:rPr>
          <w:sz w:val="28"/>
          <w:szCs w:val="28"/>
        </w:rPr>
        <w:t>монопрофильной</w:t>
      </w:r>
      <w:proofErr w:type="spellEnd"/>
      <w:r w:rsidR="005143B0">
        <w:rPr>
          <w:sz w:val="28"/>
          <w:szCs w:val="28"/>
        </w:rPr>
        <w:t xml:space="preserve"> территории Карабашского городского округа Челябинской области на 2016-2018 годы</w:t>
      </w:r>
      <w:r w:rsidR="006E03D0">
        <w:rPr>
          <w:sz w:val="28"/>
          <w:szCs w:val="28"/>
        </w:rPr>
        <w:t>»</w:t>
      </w:r>
      <w:r w:rsidR="005143B0">
        <w:rPr>
          <w:sz w:val="28"/>
          <w:szCs w:val="28"/>
        </w:rPr>
        <w:t>, утвержденной постановлением администрации Карабашского городского округа от 16.11.2015г. № 380</w:t>
      </w:r>
      <w:r w:rsidR="00006CB0">
        <w:rPr>
          <w:sz w:val="28"/>
          <w:szCs w:val="28"/>
        </w:rPr>
        <w:t>.</w:t>
      </w:r>
    </w:p>
    <w:p w:rsidR="00260FEB" w:rsidRPr="00585220" w:rsidRDefault="00585220" w:rsidP="00260FEB">
      <w:pPr>
        <w:pStyle w:val="p8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585220">
        <w:rPr>
          <w:rFonts w:ascii="yandex-sans" w:hAnsi="yandex-sans"/>
          <w:color w:val="000000"/>
          <w:sz w:val="28"/>
          <w:szCs w:val="28"/>
        </w:rPr>
        <w:t>С</w:t>
      </w:r>
      <w:r w:rsidR="00260FEB" w:rsidRPr="00585220">
        <w:rPr>
          <w:rFonts w:ascii="yandex-sans" w:hAnsi="yandex-sans"/>
          <w:color w:val="000000"/>
          <w:sz w:val="28"/>
          <w:szCs w:val="28"/>
        </w:rPr>
        <w:t xml:space="preserve">убсидия выдаётся </w:t>
      </w:r>
      <w:r w:rsidRPr="00585220">
        <w:rPr>
          <w:rFonts w:ascii="yandex-sans" w:hAnsi="yandex-sans"/>
          <w:color w:val="000000"/>
          <w:sz w:val="28"/>
          <w:szCs w:val="28"/>
        </w:rPr>
        <w:t>из расчета не более</w:t>
      </w:r>
      <w:r w:rsidR="00260FEB" w:rsidRPr="00585220">
        <w:rPr>
          <w:rFonts w:ascii="yandex-sans" w:hAnsi="yandex-sans"/>
          <w:color w:val="000000"/>
          <w:sz w:val="28"/>
          <w:szCs w:val="28"/>
        </w:rPr>
        <w:t xml:space="preserve"> 70%</w:t>
      </w:r>
      <w:r w:rsidRPr="00585220">
        <w:rPr>
          <w:rFonts w:ascii="yandex-sans" w:hAnsi="yandex-sans"/>
          <w:color w:val="000000"/>
          <w:sz w:val="28"/>
          <w:szCs w:val="28"/>
        </w:rPr>
        <w:t xml:space="preserve"> произведенных СМСП затрат на уплату первого взноса (аванса) </w:t>
      </w:r>
      <w:r w:rsidR="006E03D0">
        <w:rPr>
          <w:rFonts w:ascii="yandex-sans" w:hAnsi="yandex-sans"/>
          <w:color w:val="000000"/>
          <w:sz w:val="28"/>
          <w:szCs w:val="28"/>
        </w:rPr>
        <w:t xml:space="preserve">по договору лизинга оборудования </w:t>
      </w:r>
      <w:r w:rsidRPr="00585220">
        <w:rPr>
          <w:rFonts w:ascii="yandex-sans" w:hAnsi="yandex-sans"/>
          <w:color w:val="000000"/>
          <w:sz w:val="28"/>
          <w:szCs w:val="28"/>
        </w:rPr>
        <w:t>и не может превышать 1 миллиона рублей.</w:t>
      </w:r>
    </w:p>
    <w:p w:rsidR="00260FEB" w:rsidRPr="00585220" w:rsidRDefault="00260FEB" w:rsidP="00585220">
      <w:pPr>
        <w:pStyle w:val="p7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585220">
        <w:rPr>
          <w:rFonts w:ascii="yandex-sans" w:hAnsi="yandex-sans"/>
          <w:color w:val="000000"/>
          <w:sz w:val="28"/>
          <w:szCs w:val="28"/>
        </w:rPr>
        <w:t xml:space="preserve">Заключив договор лизинга, предприниматель получает возможность приобрести новое дорогостоящее оборудование в необходимом количестве, в сжатые сроки и при минимальных начальных затратах. Это, в свою очередь, позволит увеличить объемы и качество своего производства, что даст возможность получить дополнительную прибыль, часть которой пойдет на погашение выплат по лизингу. </w:t>
      </w:r>
    </w:p>
    <w:p w:rsidR="00260FEB" w:rsidRPr="00585220" w:rsidRDefault="00260FEB" w:rsidP="00585220">
      <w:pPr>
        <w:pStyle w:val="p7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585220">
        <w:rPr>
          <w:rFonts w:ascii="yandex-sans" w:hAnsi="yandex-sans"/>
          <w:color w:val="000000"/>
          <w:sz w:val="28"/>
          <w:szCs w:val="28"/>
        </w:rPr>
        <w:t>Таким образом, данн</w:t>
      </w:r>
      <w:r w:rsidR="00585220" w:rsidRPr="00585220">
        <w:rPr>
          <w:rFonts w:ascii="yandex-sans" w:hAnsi="yandex-sans"/>
          <w:color w:val="000000"/>
          <w:sz w:val="28"/>
          <w:szCs w:val="28"/>
        </w:rPr>
        <w:t>ый</w:t>
      </w:r>
      <w:r w:rsidRPr="00585220">
        <w:rPr>
          <w:rFonts w:ascii="yandex-sans" w:hAnsi="yandex-sans"/>
          <w:color w:val="000000"/>
          <w:sz w:val="28"/>
          <w:szCs w:val="28"/>
        </w:rPr>
        <w:t xml:space="preserve"> </w:t>
      </w:r>
      <w:r w:rsidR="00585220" w:rsidRPr="00585220">
        <w:rPr>
          <w:rFonts w:ascii="yandex-sans" w:hAnsi="yandex-sans"/>
          <w:color w:val="000000"/>
          <w:sz w:val="28"/>
          <w:szCs w:val="28"/>
        </w:rPr>
        <w:t>проект</w:t>
      </w:r>
      <w:r w:rsidRPr="00585220">
        <w:rPr>
          <w:rFonts w:ascii="yandex-sans" w:hAnsi="yandex-sans"/>
          <w:color w:val="000000"/>
          <w:sz w:val="28"/>
          <w:szCs w:val="28"/>
        </w:rPr>
        <w:t xml:space="preserve">, направлен на оказание поддержки субъектам малого и среднего предпринимательства, покажет положительные результаты не только в деятельности самих предпринимателей, но и даст </w:t>
      </w:r>
      <w:r w:rsidRPr="00585220">
        <w:rPr>
          <w:rFonts w:ascii="yandex-sans" w:hAnsi="yandex-sans"/>
          <w:color w:val="000000"/>
          <w:sz w:val="28"/>
          <w:szCs w:val="28"/>
        </w:rPr>
        <w:lastRenderedPageBreak/>
        <w:t xml:space="preserve">социально-экономический эффект - позволит сохранить и увеличить количество рабочих мест, увеличить налоговые отчисления в бюджет </w:t>
      </w:r>
      <w:r w:rsidR="00585220" w:rsidRPr="00585220">
        <w:rPr>
          <w:rFonts w:ascii="yandex-sans" w:hAnsi="yandex-sans"/>
          <w:color w:val="000000"/>
          <w:sz w:val="28"/>
          <w:szCs w:val="28"/>
        </w:rPr>
        <w:t>Карабашского городского округа</w:t>
      </w:r>
      <w:r w:rsidRPr="00585220">
        <w:rPr>
          <w:rFonts w:ascii="yandex-sans" w:hAnsi="yandex-sans"/>
          <w:color w:val="000000"/>
          <w:sz w:val="28"/>
          <w:szCs w:val="28"/>
        </w:rPr>
        <w:t xml:space="preserve">, развивать социально значимые сферы деятельности. </w:t>
      </w:r>
    </w:p>
    <w:p w:rsidR="00260FEB" w:rsidRPr="00585220" w:rsidRDefault="00260FEB" w:rsidP="00585220">
      <w:pPr>
        <w:pStyle w:val="p7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585220">
        <w:rPr>
          <w:rFonts w:ascii="yandex-sans" w:hAnsi="yandex-sans"/>
          <w:color w:val="000000"/>
          <w:sz w:val="28"/>
          <w:szCs w:val="28"/>
        </w:rPr>
        <w:t xml:space="preserve">Альтернативным вариантом регулирования может быть кредитование. Однако данный способ является наиболее затратным из-за высоких процентных ставок и является невыгодным для субъектов предпринимательской деятельности. </w:t>
      </w:r>
    </w:p>
    <w:p w:rsidR="002300ED" w:rsidRDefault="00377971" w:rsidP="00377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прошел общественную экспертизу на заседании Координационного совета по работе с СМСП Карабашского городского округа (протокол № 1</w:t>
      </w:r>
      <w:r w:rsidR="00C070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C070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70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.2017г.).</w:t>
      </w:r>
    </w:p>
    <w:p w:rsidR="00683770" w:rsidRPr="0043049C" w:rsidRDefault="00683770" w:rsidP="0068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Pr="0043049C" w:rsidRDefault="0043049C" w:rsidP="00683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49C" w:rsidRDefault="0043049C" w:rsidP="0043049C">
      <w:pPr>
        <w:jc w:val="center"/>
      </w:pPr>
    </w:p>
    <w:sectPr w:rsidR="0043049C" w:rsidSect="00D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9C"/>
    <w:rsid w:val="00006CB0"/>
    <w:rsid w:val="0012533C"/>
    <w:rsid w:val="001C22B0"/>
    <w:rsid w:val="002300ED"/>
    <w:rsid w:val="00260FEB"/>
    <w:rsid w:val="002642F0"/>
    <w:rsid w:val="0034313D"/>
    <w:rsid w:val="00377971"/>
    <w:rsid w:val="00391743"/>
    <w:rsid w:val="0043049C"/>
    <w:rsid w:val="004976E5"/>
    <w:rsid w:val="005143B0"/>
    <w:rsid w:val="00585220"/>
    <w:rsid w:val="006633B9"/>
    <w:rsid w:val="006769DC"/>
    <w:rsid w:val="00683770"/>
    <w:rsid w:val="006E03D0"/>
    <w:rsid w:val="008528B4"/>
    <w:rsid w:val="009E3528"/>
    <w:rsid w:val="00A623E0"/>
    <w:rsid w:val="00C070A0"/>
    <w:rsid w:val="00D354DB"/>
    <w:rsid w:val="00E00EBA"/>
    <w:rsid w:val="00E90DA7"/>
    <w:rsid w:val="00F2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basedOn w:val="a0"/>
    <w:rsid w:val="00391743"/>
  </w:style>
  <w:style w:type="paragraph" w:customStyle="1" w:styleId="p7">
    <w:name w:val="p7"/>
    <w:basedOn w:val="a"/>
    <w:rsid w:val="0026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0FEB"/>
    <w:rPr>
      <w:color w:val="0000FF"/>
      <w:u w:val="single"/>
    </w:rPr>
  </w:style>
  <w:style w:type="paragraph" w:customStyle="1" w:styleId="p8">
    <w:name w:val="p8"/>
    <w:basedOn w:val="a"/>
    <w:rsid w:val="0026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7988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2017-10-13T05:31:00Z</dcterms:created>
  <dcterms:modified xsi:type="dcterms:W3CDTF">2017-10-13T11:03:00Z</dcterms:modified>
</cp:coreProperties>
</file>