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66" w:rsidRPr="00FA0866" w:rsidRDefault="00FA0866" w:rsidP="00FA0866">
      <w:pPr>
        <w:widowControl/>
        <w:tabs>
          <w:tab w:val="left" w:pos="7560"/>
        </w:tabs>
        <w:autoSpaceDE/>
        <w:autoSpaceDN/>
        <w:adjustRightInd/>
        <w:jc w:val="center"/>
        <w:rPr>
          <w:rFonts w:eastAsia="Times New Roman"/>
          <w:sz w:val="24"/>
          <w:szCs w:val="24"/>
        </w:rPr>
      </w:pPr>
      <w:r>
        <w:rPr>
          <w:rFonts w:eastAsia="Times New Roman"/>
          <w:b/>
          <w:noProof/>
          <w:sz w:val="36"/>
          <w:szCs w:val="24"/>
        </w:rPr>
        <w:drawing>
          <wp:inline distT="0" distB="0" distL="0" distR="0">
            <wp:extent cx="638175" cy="790575"/>
            <wp:effectExtent l="0" t="0" r="9525" b="9525"/>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FA0866" w:rsidRPr="00FA0866" w:rsidRDefault="00FA0866" w:rsidP="00FA0866">
      <w:pPr>
        <w:widowControl/>
        <w:autoSpaceDE/>
        <w:autoSpaceDN/>
        <w:adjustRightInd/>
        <w:jc w:val="center"/>
        <w:rPr>
          <w:rFonts w:eastAsia="Times New Roman"/>
          <w:sz w:val="24"/>
          <w:szCs w:val="24"/>
        </w:rPr>
      </w:pPr>
    </w:p>
    <w:p w:rsidR="00FA0866" w:rsidRPr="00FA0866" w:rsidRDefault="00FA0866" w:rsidP="00FA0866">
      <w:pPr>
        <w:widowControl/>
        <w:autoSpaceDE/>
        <w:autoSpaceDN/>
        <w:adjustRightInd/>
        <w:jc w:val="center"/>
        <w:outlineLvl w:val="0"/>
        <w:rPr>
          <w:rFonts w:eastAsia="Times New Roman"/>
          <w:b/>
          <w:sz w:val="24"/>
          <w:szCs w:val="24"/>
        </w:rPr>
      </w:pPr>
      <w:r w:rsidRPr="00FA0866">
        <w:rPr>
          <w:rFonts w:eastAsia="Times New Roman"/>
          <w:b/>
          <w:sz w:val="24"/>
          <w:szCs w:val="24"/>
        </w:rPr>
        <w:t xml:space="preserve">    УПРАВЛЕНИЕ ФИНАНСОВ</w:t>
      </w:r>
    </w:p>
    <w:p w:rsidR="00FA0866" w:rsidRPr="00FA0866" w:rsidRDefault="00FA0866" w:rsidP="00FA0866">
      <w:pPr>
        <w:widowControl/>
        <w:autoSpaceDE/>
        <w:autoSpaceDN/>
        <w:adjustRightInd/>
        <w:jc w:val="center"/>
        <w:outlineLvl w:val="0"/>
        <w:rPr>
          <w:rFonts w:eastAsia="Times New Roman"/>
          <w:b/>
          <w:sz w:val="24"/>
          <w:szCs w:val="24"/>
        </w:rPr>
      </w:pPr>
      <w:r w:rsidRPr="00FA0866">
        <w:rPr>
          <w:rFonts w:eastAsia="Times New Roman"/>
          <w:b/>
          <w:sz w:val="24"/>
          <w:szCs w:val="24"/>
        </w:rPr>
        <w:t xml:space="preserve"> АДМИНИСТРАЦИИ   КАРАБАШСКОГО ГОРОДСКОГО ОКРУГА</w:t>
      </w:r>
    </w:p>
    <w:p w:rsidR="00FA0866" w:rsidRPr="00FA0866" w:rsidRDefault="00FA0866" w:rsidP="00FA0866">
      <w:pPr>
        <w:widowControl/>
        <w:autoSpaceDE/>
        <w:autoSpaceDN/>
        <w:adjustRightInd/>
        <w:jc w:val="center"/>
        <w:outlineLvl w:val="0"/>
        <w:rPr>
          <w:rFonts w:eastAsia="Times New Roman"/>
          <w:b/>
          <w:sz w:val="24"/>
          <w:szCs w:val="24"/>
        </w:rPr>
      </w:pPr>
      <w:r w:rsidRPr="00FA0866">
        <w:rPr>
          <w:rFonts w:eastAsia="Times New Roman"/>
          <w:b/>
          <w:sz w:val="24"/>
          <w:szCs w:val="24"/>
        </w:rPr>
        <w:t>Челябинской области</w:t>
      </w:r>
    </w:p>
    <w:p w:rsidR="00FA0866" w:rsidRPr="00FA0866" w:rsidRDefault="00FA0866" w:rsidP="00FA0866">
      <w:pPr>
        <w:widowControl/>
        <w:autoSpaceDE/>
        <w:autoSpaceDN/>
        <w:adjustRightInd/>
        <w:jc w:val="center"/>
        <w:rPr>
          <w:rFonts w:eastAsia="Times New Roman"/>
          <w:b/>
          <w:sz w:val="24"/>
          <w:szCs w:val="24"/>
        </w:rPr>
      </w:pPr>
    </w:p>
    <w:p w:rsidR="00FA0866" w:rsidRPr="00FA0866" w:rsidRDefault="00FA0866" w:rsidP="00FA0866">
      <w:pPr>
        <w:widowControl/>
        <w:tabs>
          <w:tab w:val="center" w:pos="3969"/>
          <w:tab w:val="right" w:pos="8306"/>
        </w:tabs>
        <w:autoSpaceDE/>
        <w:autoSpaceDN/>
        <w:adjustRightInd/>
        <w:spacing w:before="120"/>
        <w:rPr>
          <w:rFonts w:eastAsia="Times New Roman"/>
          <w:sz w:val="36"/>
          <w:szCs w:val="36"/>
        </w:rPr>
      </w:pPr>
      <w:r w:rsidRPr="00FA0866">
        <w:rPr>
          <w:rFonts w:eastAsia="Times New Roman"/>
          <w:sz w:val="36"/>
          <w:szCs w:val="36"/>
        </w:rPr>
        <w:t xml:space="preserve">             </w:t>
      </w:r>
      <w:r>
        <w:rPr>
          <w:rFonts w:eastAsia="Times New Roman"/>
          <w:sz w:val="36"/>
          <w:szCs w:val="36"/>
        </w:rPr>
        <w:t xml:space="preserve">                </w:t>
      </w:r>
      <w:r w:rsidRPr="00FA0866">
        <w:rPr>
          <w:rFonts w:eastAsia="Times New Roman"/>
          <w:sz w:val="36"/>
          <w:szCs w:val="36"/>
        </w:rPr>
        <w:t>ПРИКАЗ</w:t>
      </w:r>
    </w:p>
    <w:p w:rsidR="00B45B74" w:rsidRPr="00CC2E2A" w:rsidRDefault="00CC2E2A" w:rsidP="00DA2DC8">
      <w:pPr>
        <w:shd w:val="clear" w:color="auto" w:fill="FFFFFF"/>
        <w:tabs>
          <w:tab w:val="left" w:pos="2400"/>
        </w:tabs>
        <w:spacing w:before="240"/>
        <w:ind w:left="206"/>
        <w:rPr>
          <w:rFonts w:ascii="Arial" w:eastAsia="Times New Roman" w:cs="Arial"/>
          <w:sz w:val="28"/>
          <w:szCs w:val="28"/>
          <w:u w:val="single"/>
        </w:rPr>
      </w:pPr>
      <w:r>
        <w:rPr>
          <w:rFonts w:eastAsia="Times New Roman"/>
          <w:spacing w:val="-8"/>
          <w:sz w:val="28"/>
          <w:szCs w:val="28"/>
          <w:u w:val="single"/>
        </w:rPr>
        <w:t xml:space="preserve">  31. 07. 2020г.</w:t>
      </w:r>
      <w:r w:rsidR="00B45B74">
        <w:rPr>
          <w:rFonts w:eastAsia="Times New Roman"/>
          <w:spacing w:val="-8"/>
          <w:sz w:val="28"/>
          <w:szCs w:val="28"/>
          <w:u w:val="single"/>
        </w:rPr>
        <w:t xml:space="preserve">  </w:t>
      </w:r>
      <w:r w:rsidR="00831342">
        <w:rPr>
          <w:rFonts w:ascii="Arial" w:eastAsia="Times New Roman" w:cs="Arial"/>
          <w:sz w:val="28"/>
          <w:szCs w:val="28"/>
          <w:u w:val="single"/>
        </w:rPr>
        <w:t>№</w:t>
      </w:r>
      <w:r w:rsidR="00B45B74">
        <w:rPr>
          <w:rFonts w:ascii="Arial" w:eastAsia="Times New Roman" w:cs="Arial"/>
          <w:sz w:val="28"/>
          <w:szCs w:val="28"/>
          <w:u w:val="single"/>
        </w:rPr>
        <w:t xml:space="preserve"> </w:t>
      </w:r>
      <w:r w:rsidRPr="00CC2E2A">
        <w:rPr>
          <w:rFonts w:ascii="Arial" w:eastAsia="Times New Roman" w:cs="Arial"/>
          <w:sz w:val="28"/>
          <w:szCs w:val="28"/>
          <w:u w:val="single"/>
        </w:rPr>
        <w:t>50</w:t>
      </w:r>
      <w:r w:rsidR="00B45B74" w:rsidRPr="00CC2E2A">
        <w:rPr>
          <w:rFonts w:ascii="Arial" w:eastAsia="Times New Roman" w:cs="Arial"/>
          <w:sz w:val="28"/>
          <w:szCs w:val="28"/>
          <w:u w:val="single"/>
        </w:rPr>
        <w:t xml:space="preserve"> </w:t>
      </w:r>
    </w:p>
    <w:p w:rsidR="00DA2DC8" w:rsidRPr="00DA2DC8" w:rsidRDefault="00DA2DC8" w:rsidP="00DA2DC8">
      <w:pPr>
        <w:shd w:val="clear" w:color="auto" w:fill="FFFFFF"/>
        <w:tabs>
          <w:tab w:val="left" w:pos="2400"/>
        </w:tabs>
        <w:spacing w:before="240"/>
        <w:ind w:left="206"/>
        <w:rPr>
          <w:rFonts w:ascii="Arial" w:eastAsia="Times New Roman" w:cs="Arial"/>
          <w:sz w:val="28"/>
          <w:szCs w:val="28"/>
          <w:u w:val="single"/>
        </w:rPr>
      </w:pPr>
    </w:p>
    <w:p w:rsidR="00D1608F" w:rsidRPr="00831342" w:rsidRDefault="00FF71F2" w:rsidP="00831342">
      <w:pPr>
        <w:shd w:val="clear" w:color="auto" w:fill="FFFFFF"/>
        <w:tabs>
          <w:tab w:val="left" w:pos="2400"/>
        </w:tabs>
        <w:rPr>
          <w:u w:val="single"/>
        </w:rPr>
      </w:pPr>
      <w:r>
        <w:rPr>
          <w:rFonts w:eastAsia="Times New Roman"/>
          <w:spacing w:val="-4"/>
          <w:sz w:val="28"/>
          <w:szCs w:val="28"/>
        </w:rPr>
        <w:t>Об</w:t>
      </w:r>
      <w:r w:rsidR="0086475D">
        <w:rPr>
          <w:rFonts w:ascii="Arial" w:eastAsia="Times New Roman" w:hAnsi="Arial" w:cs="Arial"/>
          <w:sz w:val="28"/>
          <w:szCs w:val="28"/>
        </w:rPr>
        <w:t xml:space="preserve"> </w:t>
      </w:r>
      <w:r>
        <w:rPr>
          <w:rFonts w:eastAsia="Times New Roman"/>
          <w:spacing w:val="-2"/>
          <w:sz w:val="28"/>
          <w:szCs w:val="28"/>
        </w:rPr>
        <w:t>утверждении</w:t>
      </w:r>
      <w:r w:rsidR="00831342">
        <w:rPr>
          <w:rFonts w:ascii="Arial" w:eastAsia="Times New Roman" w:hAnsi="Arial" w:cs="Arial"/>
          <w:sz w:val="28"/>
          <w:szCs w:val="28"/>
        </w:rPr>
        <w:t xml:space="preserve"> </w:t>
      </w:r>
      <w:r>
        <w:rPr>
          <w:rFonts w:eastAsia="Times New Roman"/>
          <w:spacing w:val="-3"/>
          <w:sz w:val="28"/>
          <w:szCs w:val="28"/>
        </w:rPr>
        <w:t>Методики</w:t>
      </w:r>
      <w:r w:rsidR="0086475D">
        <w:rPr>
          <w:rFonts w:ascii="Arial" w:eastAsia="Times New Roman" w:hAnsi="Arial" w:cs="Arial"/>
          <w:sz w:val="28"/>
          <w:szCs w:val="28"/>
        </w:rPr>
        <w:t xml:space="preserve"> </w:t>
      </w:r>
      <w:r>
        <w:rPr>
          <w:rFonts w:eastAsia="Times New Roman"/>
          <w:sz w:val="28"/>
          <w:szCs w:val="28"/>
        </w:rPr>
        <w:t>и</w:t>
      </w:r>
    </w:p>
    <w:p w:rsidR="003D652A" w:rsidRDefault="0086475D" w:rsidP="003D652A">
      <w:pPr>
        <w:shd w:val="clear" w:color="auto" w:fill="FFFFFF"/>
        <w:spacing w:line="326" w:lineRule="exact"/>
        <w:ind w:right="5107"/>
        <w:jc w:val="both"/>
        <w:rPr>
          <w:rFonts w:eastAsia="Times New Roman"/>
          <w:sz w:val="28"/>
          <w:szCs w:val="28"/>
        </w:rPr>
      </w:pPr>
      <w:r>
        <w:rPr>
          <w:rFonts w:eastAsia="Times New Roman"/>
          <w:sz w:val="28"/>
          <w:szCs w:val="28"/>
        </w:rPr>
        <w:t xml:space="preserve">Порядка </w:t>
      </w:r>
      <w:r w:rsidR="00FF71F2">
        <w:rPr>
          <w:rFonts w:eastAsia="Times New Roman"/>
          <w:sz w:val="28"/>
          <w:szCs w:val="28"/>
        </w:rPr>
        <w:t xml:space="preserve">планирования бюджетных </w:t>
      </w:r>
      <w:r w:rsidR="00FF71F2">
        <w:rPr>
          <w:rFonts w:eastAsia="Times New Roman"/>
          <w:spacing w:val="-2"/>
          <w:sz w:val="28"/>
          <w:szCs w:val="28"/>
        </w:rPr>
        <w:t xml:space="preserve">ассигнований </w:t>
      </w:r>
      <w:r w:rsidR="00C264FF">
        <w:rPr>
          <w:rFonts w:eastAsia="Times New Roman"/>
          <w:spacing w:val="-2"/>
          <w:sz w:val="28"/>
          <w:szCs w:val="28"/>
        </w:rPr>
        <w:t>местного</w:t>
      </w:r>
      <w:r w:rsidR="00FF71F2">
        <w:rPr>
          <w:rFonts w:eastAsia="Times New Roman"/>
          <w:spacing w:val="-2"/>
          <w:sz w:val="28"/>
          <w:szCs w:val="28"/>
        </w:rPr>
        <w:t xml:space="preserve"> бюджета на </w:t>
      </w:r>
      <w:r w:rsidR="00FF71F2">
        <w:rPr>
          <w:rFonts w:eastAsia="Times New Roman"/>
          <w:sz w:val="28"/>
          <w:szCs w:val="28"/>
        </w:rPr>
        <w:t>20</w:t>
      </w:r>
      <w:r w:rsidR="00B45B74">
        <w:rPr>
          <w:rFonts w:eastAsia="Times New Roman"/>
          <w:sz w:val="28"/>
          <w:szCs w:val="28"/>
        </w:rPr>
        <w:t>2</w:t>
      </w:r>
      <w:r w:rsidR="00A22854">
        <w:rPr>
          <w:rFonts w:eastAsia="Times New Roman"/>
          <w:sz w:val="28"/>
          <w:szCs w:val="28"/>
        </w:rPr>
        <w:t>1</w:t>
      </w:r>
      <w:r w:rsidR="00FF71F2">
        <w:rPr>
          <w:rFonts w:eastAsia="Times New Roman"/>
          <w:sz w:val="28"/>
          <w:szCs w:val="28"/>
        </w:rPr>
        <w:t xml:space="preserve"> год и на плановый период 202</w:t>
      </w:r>
      <w:r w:rsidR="00A22854">
        <w:rPr>
          <w:rFonts w:eastAsia="Times New Roman"/>
          <w:sz w:val="28"/>
          <w:szCs w:val="28"/>
        </w:rPr>
        <w:t>2</w:t>
      </w:r>
      <w:r w:rsidR="00FF71F2">
        <w:rPr>
          <w:rFonts w:eastAsia="Times New Roman"/>
          <w:sz w:val="28"/>
          <w:szCs w:val="28"/>
        </w:rPr>
        <w:t xml:space="preserve"> и 202</w:t>
      </w:r>
      <w:r w:rsidR="00A22854">
        <w:rPr>
          <w:rFonts w:eastAsia="Times New Roman"/>
          <w:sz w:val="28"/>
          <w:szCs w:val="28"/>
        </w:rPr>
        <w:t>3</w:t>
      </w:r>
      <w:r w:rsidR="00FF71F2">
        <w:rPr>
          <w:rFonts w:eastAsia="Times New Roman"/>
          <w:sz w:val="28"/>
          <w:szCs w:val="28"/>
        </w:rPr>
        <w:t xml:space="preserve"> годов</w:t>
      </w:r>
      <w:r w:rsidR="003D652A">
        <w:rPr>
          <w:rFonts w:eastAsia="Times New Roman"/>
          <w:sz w:val="28"/>
          <w:szCs w:val="28"/>
        </w:rPr>
        <w:t xml:space="preserve"> </w:t>
      </w:r>
    </w:p>
    <w:p w:rsidR="00DA2DC8" w:rsidRDefault="00DA2DC8" w:rsidP="003D652A">
      <w:pPr>
        <w:shd w:val="clear" w:color="auto" w:fill="FFFFFF"/>
        <w:spacing w:line="326" w:lineRule="exact"/>
        <w:ind w:right="5107"/>
        <w:jc w:val="both"/>
        <w:rPr>
          <w:rFonts w:eastAsia="Times New Roman"/>
          <w:sz w:val="28"/>
          <w:szCs w:val="28"/>
        </w:rPr>
      </w:pPr>
    </w:p>
    <w:p w:rsidR="003D652A" w:rsidRPr="00831342" w:rsidRDefault="00DA2DC8" w:rsidP="003D652A">
      <w:pPr>
        <w:keepNext/>
        <w:keepLines/>
        <w:widowControl/>
        <w:shd w:val="clear" w:color="auto" w:fill="FFFFFF"/>
        <w:tabs>
          <w:tab w:val="left" w:pos="1080"/>
        </w:tabs>
        <w:ind w:firstLine="720"/>
        <w:jc w:val="both"/>
        <w:outlineLvl w:val="0"/>
        <w:rPr>
          <w:sz w:val="28"/>
          <w:szCs w:val="28"/>
        </w:rPr>
      </w:pPr>
      <w:r>
        <w:rPr>
          <w:rFonts w:eastAsia="Times New Roman"/>
          <w:sz w:val="28"/>
          <w:szCs w:val="28"/>
        </w:rPr>
        <w:t xml:space="preserve"> </w:t>
      </w:r>
      <w:proofErr w:type="gramStart"/>
      <w:r w:rsidR="00FF71F2" w:rsidRPr="00DA2DC8">
        <w:rPr>
          <w:rFonts w:eastAsia="Times New Roman"/>
          <w:spacing w:val="-11"/>
          <w:sz w:val="28"/>
          <w:szCs w:val="28"/>
        </w:rPr>
        <w:t>В</w:t>
      </w:r>
      <w:r w:rsidR="00831342" w:rsidRPr="00DA2DC8">
        <w:rPr>
          <w:rFonts w:eastAsia="Times New Roman"/>
          <w:spacing w:val="-11"/>
          <w:sz w:val="28"/>
          <w:szCs w:val="28"/>
        </w:rPr>
        <w:t xml:space="preserve"> </w:t>
      </w:r>
      <w:r w:rsidR="00FF71F2" w:rsidRPr="00DA2DC8">
        <w:rPr>
          <w:rFonts w:eastAsia="Times New Roman"/>
          <w:spacing w:val="-11"/>
          <w:sz w:val="28"/>
          <w:szCs w:val="28"/>
        </w:rPr>
        <w:t>соответствии со</w:t>
      </w:r>
      <w:r w:rsidR="00831342" w:rsidRPr="00DA2DC8">
        <w:rPr>
          <w:rFonts w:eastAsia="Times New Roman"/>
          <w:spacing w:val="-11"/>
          <w:sz w:val="28"/>
          <w:szCs w:val="28"/>
        </w:rPr>
        <w:t xml:space="preserve"> </w:t>
      </w:r>
      <w:r w:rsidR="00FF71F2" w:rsidRPr="00DA2DC8">
        <w:rPr>
          <w:rFonts w:eastAsia="Times New Roman"/>
          <w:spacing w:val="-11"/>
          <w:sz w:val="28"/>
          <w:szCs w:val="28"/>
        </w:rPr>
        <w:t>статьей 174.2</w:t>
      </w:r>
      <w:r w:rsidR="00831342" w:rsidRPr="00DA2DC8">
        <w:rPr>
          <w:rFonts w:eastAsia="Times New Roman"/>
          <w:spacing w:val="-11"/>
          <w:sz w:val="28"/>
          <w:szCs w:val="28"/>
        </w:rPr>
        <w:t xml:space="preserve"> </w:t>
      </w:r>
      <w:r w:rsidR="00FF71F2" w:rsidRPr="00DA2DC8">
        <w:rPr>
          <w:rFonts w:eastAsia="Times New Roman"/>
          <w:spacing w:val="-11"/>
          <w:sz w:val="28"/>
          <w:szCs w:val="28"/>
        </w:rPr>
        <w:t xml:space="preserve">Бюджетного     кодекса     Российской </w:t>
      </w:r>
      <w:r w:rsidR="00FF71F2" w:rsidRPr="00DA2DC8">
        <w:rPr>
          <w:rFonts w:eastAsia="Times New Roman"/>
          <w:sz w:val="28"/>
          <w:szCs w:val="28"/>
        </w:rPr>
        <w:t>Федерации и статьей 2</w:t>
      </w:r>
      <w:r w:rsidR="00C264FF" w:rsidRPr="00DA2DC8">
        <w:rPr>
          <w:rFonts w:eastAsia="Times New Roman"/>
          <w:sz w:val="28"/>
          <w:szCs w:val="28"/>
        </w:rPr>
        <w:t>3</w:t>
      </w:r>
      <w:r w:rsidR="00FF71F2" w:rsidRPr="00DA2DC8">
        <w:rPr>
          <w:rFonts w:eastAsia="Times New Roman"/>
          <w:sz w:val="28"/>
          <w:szCs w:val="28"/>
        </w:rPr>
        <w:t xml:space="preserve"> </w:t>
      </w:r>
      <w:r w:rsidR="00C264FF" w:rsidRPr="00DA2DC8">
        <w:rPr>
          <w:rFonts w:eastAsia="Times New Roman"/>
          <w:sz w:val="28"/>
          <w:szCs w:val="28"/>
        </w:rPr>
        <w:t xml:space="preserve">Положения о бюджетном процессе в Карабашском городском округе, утвержденного Решением Собрания депутатов Карабашского городского округа от 23.06.2015г. № 660 «Об утверждении положения о бюджетном процессе в Карабашском городском округе», Уставом </w:t>
      </w:r>
      <w:proofErr w:type="spellStart"/>
      <w:r w:rsidR="00C264FF" w:rsidRPr="00DA2DC8">
        <w:rPr>
          <w:rFonts w:eastAsia="Times New Roman"/>
          <w:sz w:val="28"/>
          <w:szCs w:val="28"/>
        </w:rPr>
        <w:t>Карабашского</w:t>
      </w:r>
      <w:proofErr w:type="spellEnd"/>
      <w:r w:rsidR="00C264FF" w:rsidRPr="00DA2DC8">
        <w:rPr>
          <w:rFonts w:eastAsia="Times New Roman"/>
          <w:sz w:val="28"/>
          <w:szCs w:val="28"/>
        </w:rPr>
        <w:t xml:space="preserve"> городского округа,</w:t>
      </w:r>
      <w:r w:rsidR="003D652A" w:rsidRPr="00DA2DC8">
        <w:rPr>
          <w:rFonts w:eastAsia="Times New Roman"/>
          <w:sz w:val="28"/>
          <w:szCs w:val="28"/>
        </w:rPr>
        <w:t xml:space="preserve"> Гра</w:t>
      </w:r>
      <w:r w:rsidR="003D652A">
        <w:rPr>
          <w:rFonts w:eastAsia="Times New Roman"/>
          <w:sz w:val="28"/>
          <w:szCs w:val="28"/>
        </w:rPr>
        <w:t>фик</w:t>
      </w:r>
      <w:r w:rsidR="003163D3">
        <w:rPr>
          <w:rFonts w:eastAsia="Times New Roman"/>
          <w:sz w:val="28"/>
          <w:szCs w:val="28"/>
        </w:rPr>
        <w:t>ом</w:t>
      </w:r>
      <w:r w:rsidR="003D652A">
        <w:rPr>
          <w:rFonts w:eastAsia="Times New Roman"/>
          <w:sz w:val="28"/>
          <w:szCs w:val="28"/>
        </w:rPr>
        <w:t xml:space="preserve"> подготовки и рассмотрения материалов</w:t>
      </w:r>
      <w:r w:rsidR="003163D3">
        <w:rPr>
          <w:rFonts w:eastAsia="Times New Roman"/>
          <w:sz w:val="28"/>
          <w:szCs w:val="28"/>
        </w:rPr>
        <w:t xml:space="preserve">, </w:t>
      </w:r>
      <w:r w:rsidR="003D652A">
        <w:rPr>
          <w:rFonts w:eastAsia="Times New Roman"/>
          <w:sz w:val="28"/>
          <w:szCs w:val="28"/>
        </w:rPr>
        <w:t xml:space="preserve">необходимых  для составления проекта решения Собрания депутатов </w:t>
      </w:r>
      <w:proofErr w:type="spellStart"/>
      <w:r w:rsidR="003D652A">
        <w:rPr>
          <w:rFonts w:eastAsia="Times New Roman"/>
          <w:sz w:val="28"/>
          <w:szCs w:val="28"/>
        </w:rPr>
        <w:t>Карабашского</w:t>
      </w:r>
      <w:proofErr w:type="spellEnd"/>
      <w:r w:rsidR="003D652A">
        <w:rPr>
          <w:rFonts w:eastAsia="Times New Roman"/>
          <w:sz w:val="28"/>
          <w:szCs w:val="28"/>
        </w:rPr>
        <w:t xml:space="preserve"> городского округа</w:t>
      </w:r>
      <w:proofErr w:type="gramEnd"/>
      <w:r w:rsidR="003D652A">
        <w:rPr>
          <w:rFonts w:eastAsia="Times New Roman"/>
          <w:sz w:val="28"/>
          <w:szCs w:val="28"/>
        </w:rPr>
        <w:t xml:space="preserve">  о местном бюджете на 2021 год и на плановый период 2022 и 2023 годов,</w:t>
      </w:r>
      <w:r w:rsidR="003D652A" w:rsidRPr="003D652A">
        <w:rPr>
          <w:rFonts w:eastAsia="Times New Roman"/>
          <w:sz w:val="28"/>
          <w:szCs w:val="28"/>
        </w:rPr>
        <w:t xml:space="preserve"> </w:t>
      </w:r>
      <w:r w:rsidR="003163D3">
        <w:rPr>
          <w:rFonts w:eastAsia="Times New Roman"/>
          <w:sz w:val="28"/>
          <w:szCs w:val="28"/>
        </w:rPr>
        <w:t>утвержденным</w:t>
      </w:r>
      <w:r w:rsidR="003D652A" w:rsidRPr="003514DF">
        <w:rPr>
          <w:rFonts w:eastAsia="Times New Roman"/>
          <w:sz w:val="28"/>
          <w:szCs w:val="28"/>
        </w:rPr>
        <w:t xml:space="preserve"> распоряжением администрации </w:t>
      </w:r>
      <w:proofErr w:type="spellStart"/>
      <w:r w:rsidR="003D652A" w:rsidRPr="003514DF">
        <w:rPr>
          <w:rFonts w:eastAsia="Times New Roman"/>
          <w:sz w:val="28"/>
          <w:szCs w:val="28"/>
        </w:rPr>
        <w:t>Карабашского</w:t>
      </w:r>
      <w:proofErr w:type="spellEnd"/>
      <w:r w:rsidR="003D652A" w:rsidRPr="003514DF">
        <w:rPr>
          <w:rFonts w:eastAsia="Times New Roman"/>
          <w:sz w:val="28"/>
          <w:szCs w:val="28"/>
        </w:rPr>
        <w:t xml:space="preserve"> городско</w:t>
      </w:r>
      <w:r w:rsidR="003D652A">
        <w:rPr>
          <w:rFonts w:eastAsia="Times New Roman"/>
          <w:sz w:val="28"/>
          <w:szCs w:val="28"/>
        </w:rPr>
        <w:t>го округа от 19.05.2020г. № 408,</w:t>
      </w:r>
    </w:p>
    <w:p w:rsidR="003D652A" w:rsidRDefault="003D652A" w:rsidP="003D652A">
      <w:pPr>
        <w:shd w:val="clear" w:color="auto" w:fill="FFFFFF"/>
        <w:tabs>
          <w:tab w:val="left" w:pos="9778"/>
        </w:tabs>
        <w:spacing w:line="326" w:lineRule="exact"/>
        <w:ind w:right="-3"/>
        <w:jc w:val="both"/>
        <w:rPr>
          <w:rFonts w:eastAsia="Times New Roman"/>
          <w:sz w:val="28"/>
          <w:szCs w:val="28"/>
        </w:rPr>
      </w:pPr>
      <w:r>
        <w:rPr>
          <w:rFonts w:eastAsia="Times New Roman"/>
          <w:sz w:val="28"/>
          <w:szCs w:val="28"/>
        </w:rPr>
        <w:t xml:space="preserve">       </w:t>
      </w:r>
      <w:r w:rsidR="00FF71F2">
        <w:rPr>
          <w:rFonts w:eastAsia="Times New Roman"/>
          <w:sz w:val="28"/>
          <w:szCs w:val="28"/>
        </w:rPr>
        <w:t>ПРИКАЗЫВАЮ:</w:t>
      </w:r>
    </w:p>
    <w:p w:rsidR="003D652A" w:rsidRDefault="003D652A" w:rsidP="003D652A">
      <w:pPr>
        <w:shd w:val="clear" w:color="auto" w:fill="FFFFFF"/>
        <w:tabs>
          <w:tab w:val="left" w:pos="9778"/>
        </w:tabs>
        <w:spacing w:line="326" w:lineRule="exact"/>
        <w:ind w:right="-3"/>
        <w:jc w:val="both"/>
        <w:rPr>
          <w:rFonts w:eastAsia="Times New Roman"/>
          <w:sz w:val="28"/>
          <w:szCs w:val="28"/>
        </w:rPr>
      </w:pPr>
      <w:r>
        <w:rPr>
          <w:spacing w:val="-1"/>
          <w:sz w:val="28"/>
          <w:szCs w:val="28"/>
        </w:rPr>
        <w:t xml:space="preserve">       </w:t>
      </w:r>
      <w:r w:rsidR="00FF71F2">
        <w:rPr>
          <w:spacing w:val="-1"/>
          <w:sz w:val="28"/>
          <w:szCs w:val="28"/>
        </w:rPr>
        <w:t>1.</w:t>
      </w:r>
      <w:r>
        <w:rPr>
          <w:sz w:val="28"/>
          <w:szCs w:val="28"/>
        </w:rPr>
        <w:t xml:space="preserve"> </w:t>
      </w:r>
      <w:r w:rsidR="00FF71F2">
        <w:rPr>
          <w:rFonts w:eastAsia="Times New Roman"/>
          <w:sz w:val="28"/>
          <w:szCs w:val="28"/>
        </w:rPr>
        <w:t>Утвердить прилагаемую Методику и порядок планирования</w:t>
      </w:r>
      <w:r w:rsidR="00027768">
        <w:rPr>
          <w:rFonts w:eastAsia="Times New Roman"/>
          <w:sz w:val="28"/>
          <w:szCs w:val="28"/>
        </w:rPr>
        <w:t xml:space="preserve"> </w:t>
      </w:r>
      <w:r w:rsidR="00FF71F2">
        <w:rPr>
          <w:rFonts w:eastAsia="Times New Roman"/>
          <w:sz w:val="28"/>
          <w:szCs w:val="28"/>
        </w:rPr>
        <w:t xml:space="preserve">бюджетных ассигнований </w:t>
      </w:r>
      <w:r w:rsidR="00027768">
        <w:rPr>
          <w:rFonts w:eastAsia="Times New Roman"/>
          <w:sz w:val="28"/>
          <w:szCs w:val="28"/>
        </w:rPr>
        <w:t>местного</w:t>
      </w:r>
      <w:r w:rsidR="00FF71F2">
        <w:rPr>
          <w:rFonts w:eastAsia="Times New Roman"/>
          <w:sz w:val="28"/>
          <w:szCs w:val="28"/>
        </w:rPr>
        <w:t xml:space="preserve"> бюджета на 20</w:t>
      </w:r>
      <w:r w:rsidR="00210506">
        <w:rPr>
          <w:rFonts w:eastAsia="Times New Roman"/>
          <w:sz w:val="28"/>
          <w:szCs w:val="28"/>
        </w:rPr>
        <w:t>2</w:t>
      </w:r>
      <w:r w:rsidR="00CC6F1E">
        <w:rPr>
          <w:rFonts w:eastAsia="Times New Roman"/>
          <w:sz w:val="28"/>
          <w:szCs w:val="28"/>
        </w:rPr>
        <w:t>1</w:t>
      </w:r>
      <w:r w:rsidR="00FF71F2">
        <w:rPr>
          <w:rFonts w:eastAsia="Times New Roman"/>
          <w:sz w:val="28"/>
          <w:szCs w:val="28"/>
        </w:rPr>
        <w:t xml:space="preserve"> год и на плановый</w:t>
      </w:r>
      <w:r w:rsidR="00027768">
        <w:rPr>
          <w:rFonts w:eastAsia="Times New Roman"/>
          <w:sz w:val="28"/>
          <w:szCs w:val="28"/>
        </w:rPr>
        <w:t xml:space="preserve"> </w:t>
      </w:r>
      <w:r w:rsidR="00FF71F2">
        <w:rPr>
          <w:rFonts w:eastAsia="Times New Roman"/>
          <w:sz w:val="28"/>
          <w:szCs w:val="28"/>
        </w:rPr>
        <w:t>период 202</w:t>
      </w:r>
      <w:r w:rsidR="00CC6F1E">
        <w:rPr>
          <w:rFonts w:eastAsia="Times New Roman"/>
          <w:sz w:val="28"/>
          <w:szCs w:val="28"/>
        </w:rPr>
        <w:t>2</w:t>
      </w:r>
      <w:r w:rsidR="00FF71F2">
        <w:rPr>
          <w:rFonts w:eastAsia="Times New Roman"/>
          <w:sz w:val="28"/>
          <w:szCs w:val="28"/>
        </w:rPr>
        <w:t xml:space="preserve"> и 202</w:t>
      </w:r>
      <w:r w:rsidR="00CC6F1E">
        <w:rPr>
          <w:rFonts w:eastAsia="Times New Roman"/>
          <w:sz w:val="28"/>
          <w:szCs w:val="28"/>
        </w:rPr>
        <w:t>3</w:t>
      </w:r>
      <w:r w:rsidR="00FF71F2">
        <w:rPr>
          <w:rFonts w:eastAsia="Times New Roman"/>
          <w:sz w:val="28"/>
          <w:szCs w:val="28"/>
        </w:rPr>
        <w:t xml:space="preserve"> годов (далее именуется – Методика).</w:t>
      </w:r>
    </w:p>
    <w:p w:rsidR="003D652A" w:rsidRDefault="003D652A" w:rsidP="003D652A">
      <w:pPr>
        <w:shd w:val="clear" w:color="auto" w:fill="FFFFFF"/>
        <w:tabs>
          <w:tab w:val="left" w:pos="9778"/>
        </w:tabs>
        <w:spacing w:line="326" w:lineRule="exact"/>
        <w:ind w:right="-3"/>
        <w:jc w:val="both"/>
        <w:rPr>
          <w:rFonts w:eastAsia="Times New Roman"/>
          <w:sz w:val="28"/>
          <w:szCs w:val="28"/>
        </w:rPr>
      </w:pPr>
      <w:r>
        <w:rPr>
          <w:rFonts w:eastAsia="Times New Roman"/>
          <w:sz w:val="28"/>
          <w:szCs w:val="28"/>
        </w:rPr>
        <w:t xml:space="preserve">       </w:t>
      </w:r>
      <w:r w:rsidR="00FF71F2">
        <w:rPr>
          <w:spacing w:val="-1"/>
          <w:sz w:val="28"/>
          <w:szCs w:val="28"/>
        </w:rPr>
        <w:t>2.</w:t>
      </w:r>
      <w:r>
        <w:rPr>
          <w:spacing w:val="-1"/>
          <w:sz w:val="28"/>
          <w:szCs w:val="28"/>
        </w:rPr>
        <w:t xml:space="preserve"> </w:t>
      </w:r>
      <w:r w:rsidR="00C65703">
        <w:rPr>
          <w:spacing w:val="-1"/>
          <w:sz w:val="28"/>
          <w:szCs w:val="28"/>
        </w:rPr>
        <w:t>Д</w:t>
      </w:r>
      <w:r w:rsidR="00FF71F2">
        <w:rPr>
          <w:rFonts w:eastAsia="Times New Roman"/>
          <w:sz w:val="28"/>
          <w:szCs w:val="28"/>
        </w:rPr>
        <w:t xml:space="preserve">овести Методику до главных распорядителей </w:t>
      </w:r>
      <w:r w:rsidR="00C67731">
        <w:rPr>
          <w:rFonts w:eastAsia="Times New Roman"/>
          <w:sz w:val="28"/>
          <w:szCs w:val="28"/>
        </w:rPr>
        <w:t xml:space="preserve"> (распорядителей) средств местного</w:t>
      </w:r>
      <w:r w:rsidR="00FF71F2">
        <w:rPr>
          <w:rFonts w:eastAsia="Times New Roman"/>
          <w:sz w:val="28"/>
          <w:szCs w:val="28"/>
        </w:rPr>
        <w:t xml:space="preserve"> бюджета.</w:t>
      </w:r>
    </w:p>
    <w:p w:rsidR="00DA2DC8" w:rsidRDefault="00DA2DC8" w:rsidP="003D652A">
      <w:pPr>
        <w:shd w:val="clear" w:color="auto" w:fill="FFFFFF"/>
        <w:tabs>
          <w:tab w:val="left" w:pos="9778"/>
        </w:tabs>
        <w:spacing w:line="326" w:lineRule="exact"/>
        <w:ind w:right="-3"/>
        <w:jc w:val="both"/>
        <w:rPr>
          <w:rFonts w:eastAsia="Times New Roman"/>
          <w:sz w:val="28"/>
          <w:szCs w:val="28"/>
        </w:rPr>
      </w:pPr>
      <w:r>
        <w:rPr>
          <w:spacing w:val="-1"/>
          <w:sz w:val="28"/>
          <w:szCs w:val="28"/>
        </w:rPr>
        <w:t xml:space="preserve">       </w:t>
      </w:r>
      <w:r w:rsidR="00FF71F2">
        <w:rPr>
          <w:spacing w:val="-1"/>
          <w:sz w:val="28"/>
          <w:szCs w:val="28"/>
        </w:rPr>
        <w:t>3.</w:t>
      </w:r>
      <w:r>
        <w:rPr>
          <w:spacing w:val="-1"/>
          <w:sz w:val="28"/>
          <w:szCs w:val="28"/>
        </w:rPr>
        <w:t xml:space="preserve"> </w:t>
      </w:r>
      <w:r w:rsidR="00F65523">
        <w:rPr>
          <w:sz w:val="28"/>
          <w:szCs w:val="28"/>
        </w:rPr>
        <w:t xml:space="preserve">Руководителям и главным бухгалтерам главных распорядителей (распорядителей) средств местного бюджета </w:t>
      </w:r>
      <w:r w:rsidR="00FF71F2">
        <w:rPr>
          <w:rFonts w:eastAsia="Times New Roman"/>
          <w:sz w:val="28"/>
          <w:szCs w:val="28"/>
        </w:rPr>
        <w:t xml:space="preserve">обеспечить </w:t>
      </w:r>
      <w:proofErr w:type="gramStart"/>
      <w:r w:rsidR="00FF71F2">
        <w:rPr>
          <w:rFonts w:eastAsia="Times New Roman"/>
          <w:sz w:val="28"/>
          <w:szCs w:val="28"/>
        </w:rPr>
        <w:t>контроль за</w:t>
      </w:r>
      <w:proofErr w:type="gramEnd"/>
      <w:r w:rsidR="00F65523">
        <w:rPr>
          <w:rFonts w:eastAsia="Times New Roman"/>
          <w:sz w:val="28"/>
          <w:szCs w:val="28"/>
        </w:rPr>
        <w:t xml:space="preserve"> </w:t>
      </w:r>
      <w:r w:rsidR="00FF71F2">
        <w:rPr>
          <w:rFonts w:eastAsia="Times New Roman"/>
          <w:sz w:val="28"/>
          <w:szCs w:val="28"/>
        </w:rPr>
        <w:t>разработкой и своевременным представлением всех необходимых для</w:t>
      </w:r>
      <w:r w:rsidR="00F65523">
        <w:rPr>
          <w:rFonts w:eastAsia="Times New Roman"/>
          <w:sz w:val="28"/>
          <w:szCs w:val="28"/>
        </w:rPr>
        <w:t xml:space="preserve"> </w:t>
      </w:r>
      <w:r w:rsidR="00FF71F2">
        <w:rPr>
          <w:rFonts w:eastAsia="Times New Roman"/>
          <w:sz w:val="28"/>
          <w:szCs w:val="28"/>
        </w:rPr>
        <w:t xml:space="preserve">формирования проекта </w:t>
      </w:r>
      <w:r w:rsidR="00F65523">
        <w:rPr>
          <w:rFonts w:eastAsia="Times New Roman"/>
          <w:sz w:val="28"/>
          <w:szCs w:val="28"/>
        </w:rPr>
        <w:t>местного</w:t>
      </w:r>
      <w:r w:rsidR="00FF71F2">
        <w:rPr>
          <w:rFonts w:eastAsia="Times New Roman"/>
          <w:sz w:val="28"/>
          <w:szCs w:val="28"/>
        </w:rPr>
        <w:t xml:space="preserve"> бюджета н</w:t>
      </w:r>
      <w:r w:rsidR="00F65523">
        <w:rPr>
          <w:rFonts w:eastAsia="Times New Roman"/>
          <w:sz w:val="28"/>
          <w:szCs w:val="28"/>
        </w:rPr>
        <w:t>а 20</w:t>
      </w:r>
      <w:r w:rsidR="00440928">
        <w:rPr>
          <w:rFonts w:eastAsia="Times New Roman"/>
          <w:sz w:val="28"/>
          <w:szCs w:val="28"/>
        </w:rPr>
        <w:t>2</w:t>
      </w:r>
      <w:r w:rsidR="00CC6F1E">
        <w:rPr>
          <w:rFonts w:eastAsia="Times New Roman"/>
          <w:sz w:val="28"/>
          <w:szCs w:val="28"/>
        </w:rPr>
        <w:t>1</w:t>
      </w:r>
      <w:r w:rsidR="00F65523">
        <w:rPr>
          <w:rFonts w:eastAsia="Times New Roman"/>
          <w:sz w:val="28"/>
          <w:szCs w:val="28"/>
        </w:rPr>
        <w:t xml:space="preserve"> год и на плановый период </w:t>
      </w:r>
      <w:r w:rsidR="00FF71F2">
        <w:rPr>
          <w:rFonts w:eastAsia="Times New Roman"/>
          <w:sz w:val="28"/>
          <w:szCs w:val="28"/>
        </w:rPr>
        <w:t>202</w:t>
      </w:r>
      <w:r w:rsidR="00CC6F1E">
        <w:rPr>
          <w:rFonts w:eastAsia="Times New Roman"/>
          <w:sz w:val="28"/>
          <w:szCs w:val="28"/>
        </w:rPr>
        <w:t>2</w:t>
      </w:r>
      <w:r w:rsidR="00FF71F2">
        <w:rPr>
          <w:rFonts w:eastAsia="Times New Roman"/>
          <w:sz w:val="28"/>
          <w:szCs w:val="28"/>
        </w:rPr>
        <w:t xml:space="preserve"> и 202</w:t>
      </w:r>
      <w:r w:rsidR="00CC6F1E">
        <w:rPr>
          <w:rFonts w:eastAsia="Times New Roman"/>
          <w:sz w:val="28"/>
          <w:szCs w:val="28"/>
        </w:rPr>
        <w:t>3</w:t>
      </w:r>
      <w:r w:rsidR="00FF71F2">
        <w:rPr>
          <w:rFonts w:eastAsia="Times New Roman"/>
          <w:sz w:val="28"/>
          <w:szCs w:val="28"/>
        </w:rPr>
        <w:t xml:space="preserve"> годов материалов в соответствии с утвержденной Методикой.</w:t>
      </w:r>
    </w:p>
    <w:p w:rsidR="00DA2DC8" w:rsidRDefault="00DA2DC8" w:rsidP="003D652A">
      <w:pPr>
        <w:shd w:val="clear" w:color="auto" w:fill="FFFFFF"/>
        <w:tabs>
          <w:tab w:val="left" w:pos="9778"/>
        </w:tabs>
        <w:spacing w:line="326" w:lineRule="exact"/>
        <w:ind w:right="-3"/>
        <w:jc w:val="both"/>
        <w:rPr>
          <w:rFonts w:eastAsia="Times New Roman"/>
          <w:sz w:val="28"/>
          <w:szCs w:val="28"/>
        </w:rPr>
      </w:pPr>
      <w:r>
        <w:rPr>
          <w:spacing w:val="-1"/>
          <w:sz w:val="28"/>
          <w:szCs w:val="28"/>
        </w:rPr>
        <w:t xml:space="preserve">       </w:t>
      </w:r>
      <w:r w:rsidR="00FF71F2">
        <w:rPr>
          <w:spacing w:val="-1"/>
          <w:sz w:val="28"/>
          <w:szCs w:val="28"/>
        </w:rPr>
        <w:t>4.</w:t>
      </w:r>
      <w:r>
        <w:rPr>
          <w:spacing w:val="-1"/>
          <w:sz w:val="28"/>
          <w:szCs w:val="28"/>
        </w:rPr>
        <w:t xml:space="preserve"> </w:t>
      </w:r>
      <w:proofErr w:type="gramStart"/>
      <w:r w:rsidR="00FF71F2">
        <w:rPr>
          <w:rFonts w:eastAsia="Times New Roman"/>
          <w:sz w:val="28"/>
          <w:szCs w:val="28"/>
        </w:rPr>
        <w:t>Контроль за</w:t>
      </w:r>
      <w:proofErr w:type="gramEnd"/>
      <w:r w:rsidR="00FF71F2">
        <w:rPr>
          <w:rFonts w:eastAsia="Times New Roman"/>
          <w:sz w:val="28"/>
          <w:szCs w:val="28"/>
        </w:rPr>
        <w:t xml:space="preserve"> исполнением настоящего приказа возложить на </w:t>
      </w:r>
      <w:r w:rsidR="00C67731">
        <w:rPr>
          <w:rFonts w:eastAsia="Times New Roman"/>
          <w:sz w:val="28"/>
          <w:szCs w:val="28"/>
        </w:rPr>
        <w:t xml:space="preserve">заместителя начальника, экономиста по бюджету Управления финансов администрации </w:t>
      </w:r>
      <w:proofErr w:type="spellStart"/>
      <w:r w:rsidR="00C67731">
        <w:rPr>
          <w:rFonts w:eastAsia="Times New Roman"/>
          <w:sz w:val="28"/>
          <w:szCs w:val="28"/>
        </w:rPr>
        <w:t>Карабашского</w:t>
      </w:r>
      <w:proofErr w:type="spellEnd"/>
      <w:r w:rsidR="00C67731">
        <w:rPr>
          <w:rFonts w:eastAsia="Times New Roman"/>
          <w:sz w:val="28"/>
          <w:szCs w:val="28"/>
        </w:rPr>
        <w:t xml:space="preserve"> городского округа Л.А.</w:t>
      </w:r>
      <w:r w:rsidR="002661E7">
        <w:rPr>
          <w:rFonts w:eastAsia="Times New Roman"/>
          <w:sz w:val="28"/>
          <w:szCs w:val="28"/>
        </w:rPr>
        <w:t xml:space="preserve"> </w:t>
      </w:r>
      <w:proofErr w:type="spellStart"/>
      <w:r w:rsidR="00C67731">
        <w:rPr>
          <w:rFonts w:eastAsia="Times New Roman"/>
          <w:sz w:val="28"/>
          <w:szCs w:val="28"/>
        </w:rPr>
        <w:t>Зиганшину</w:t>
      </w:r>
      <w:proofErr w:type="spellEnd"/>
      <w:r w:rsidR="00FF71F2">
        <w:rPr>
          <w:rFonts w:eastAsia="Times New Roman"/>
          <w:sz w:val="28"/>
          <w:szCs w:val="28"/>
        </w:rPr>
        <w:t>.</w:t>
      </w:r>
    </w:p>
    <w:p w:rsidR="00D1608F" w:rsidRPr="009E3E0C" w:rsidRDefault="00DA2DC8" w:rsidP="003D652A">
      <w:pPr>
        <w:shd w:val="clear" w:color="auto" w:fill="FFFFFF"/>
        <w:tabs>
          <w:tab w:val="left" w:pos="9778"/>
        </w:tabs>
        <w:spacing w:line="326" w:lineRule="exact"/>
        <w:ind w:right="-3"/>
        <w:jc w:val="both"/>
        <w:rPr>
          <w:spacing w:val="-1"/>
          <w:sz w:val="28"/>
          <w:szCs w:val="28"/>
        </w:rPr>
      </w:pPr>
      <w:r>
        <w:rPr>
          <w:rFonts w:eastAsia="Times New Roman"/>
          <w:sz w:val="28"/>
          <w:szCs w:val="28"/>
        </w:rPr>
        <w:t xml:space="preserve">       5. </w:t>
      </w:r>
      <w:r w:rsidR="00FF71F2" w:rsidRPr="009E3E0C">
        <w:rPr>
          <w:rFonts w:eastAsia="Times New Roman"/>
          <w:sz w:val="28"/>
          <w:szCs w:val="28"/>
        </w:rPr>
        <w:t>Настоящий приказ вступает в силу со дня его подписания.</w:t>
      </w:r>
    </w:p>
    <w:p w:rsidR="0052313B" w:rsidRDefault="0052313B" w:rsidP="002661E7">
      <w:pPr>
        <w:keepNext/>
        <w:keepLines/>
        <w:widowControl/>
        <w:shd w:val="clear" w:color="auto" w:fill="FFFFFF"/>
        <w:tabs>
          <w:tab w:val="left" w:pos="7776"/>
        </w:tabs>
        <w:jc w:val="both"/>
        <w:outlineLvl w:val="0"/>
        <w:rPr>
          <w:rFonts w:eastAsia="Times New Roman"/>
          <w:sz w:val="28"/>
          <w:szCs w:val="28"/>
        </w:rPr>
      </w:pPr>
    </w:p>
    <w:p w:rsidR="00C67731" w:rsidRDefault="00C67731" w:rsidP="002661E7">
      <w:pPr>
        <w:keepNext/>
        <w:keepLines/>
        <w:widowControl/>
        <w:shd w:val="clear" w:color="auto" w:fill="FFFFFF"/>
        <w:tabs>
          <w:tab w:val="left" w:pos="7776"/>
        </w:tabs>
        <w:jc w:val="both"/>
        <w:outlineLvl w:val="0"/>
        <w:rPr>
          <w:rFonts w:eastAsia="Times New Roman"/>
          <w:sz w:val="28"/>
          <w:szCs w:val="28"/>
        </w:rPr>
      </w:pPr>
      <w:r>
        <w:rPr>
          <w:rFonts w:eastAsia="Times New Roman"/>
          <w:sz w:val="28"/>
          <w:szCs w:val="28"/>
        </w:rPr>
        <w:t>Начальник Управления финансов</w:t>
      </w:r>
    </w:p>
    <w:p w:rsidR="00C67731" w:rsidRDefault="00C67731" w:rsidP="002661E7">
      <w:pPr>
        <w:keepNext/>
        <w:keepLines/>
        <w:widowControl/>
        <w:shd w:val="clear" w:color="auto" w:fill="FFFFFF"/>
        <w:tabs>
          <w:tab w:val="left" w:pos="7776"/>
        </w:tabs>
        <w:jc w:val="both"/>
        <w:outlineLvl w:val="0"/>
        <w:rPr>
          <w:rFonts w:eastAsia="Times New Roman"/>
          <w:sz w:val="28"/>
          <w:szCs w:val="28"/>
        </w:rPr>
      </w:pPr>
      <w:r>
        <w:rPr>
          <w:rFonts w:eastAsia="Times New Roman"/>
          <w:sz w:val="28"/>
          <w:szCs w:val="28"/>
        </w:rPr>
        <w:t>администрации Карабашского</w:t>
      </w:r>
    </w:p>
    <w:p w:rsidR="00C67731" w:rsidRDefault="00C67731" w:rsidP="002661E7">
      <w:pPr>
        <w:keepNext/>
        <w:keepLines/>
        <w:widowControl/>
        <w:shd w:val="clear" w:color="auto" w:fill="FFFFFF"/>
        <w:tabs>
          <w:tab w:val="left" w:pos="7776"/>
        </w:tabs>
        <w:jc w:val="both"/>
        <w:outlineLvl w:val="0"/>
        <w:sectPr w:rsidR="00C67731" w:rsidSect="00DA2DC8">
          <w:type w:val="continuous"/>
          <w:pgSz w:w="11909" w:h="16834"/>
          <w:pgMar w:top="426" w:right="427" w:bottom="360" w:left="1704" w:header="720" w:footer="720" w:gutter="0"/>
          <w:cols w:space="60"/>
          <w:noEndnote/>
        </w:sectPr>
      </w:pPr>
      <w:r>
        <w:rPr>
          <w:rFonts w:eastAsia="Times New Roman"/>
          <w:sz w:val="28"/>
          <w:szCs w:val="28"/>
        </w:rPr>
        <w:t xml:space="preserve">городского округа                                       </w:t>
      </w:r>
      <w:r w:rsidR="0052313B">
        <w:rPr>
          <w:rFonts w:eastAsia="Times New Roman"/>
          <w:sz w:val="28"/>
          <w:szCs w:val="28"/>
        </w:rPr>
        <w:t xml:space="preserve">        </w:t>
      </w:r>
      <w:r>
        <w:rPr>
          <w:rFonts w:eastAsia="Times New Roman"/>
          <w:sz w:val="28"/>
          <w:szCs w:val="28"/>
        </w:rPr>
        <w:t xml:space="preserve"> И.В.</w:t>
      </w:r>
      <w:r w:rsidR="002661E7">
        <w:rPr>
          <w:rFonts w:eastAsia="Times New Roman"/>
          <w:sz w:val="28"/>
          <w:szCs w:val="28"/>
        </w:rPr>
        <w:t xml:space="preserve"> </w:t>
      </w:r>
      <w:proofErr w:type="spellStart"/>
      <w:r w:rsidR="002661E7">
        <w:rPr>
          <w:rFonts w:eastAsia="Times New Roman"/>
          <w:sz w:val="28"/>
          <w:szCs w:val="28"/>
        </w:rPr>
        <w:t>Забнина</w:t>
      </w:r>
      <w:proofErr w:type="spellEnd"/>
    </w:p>
    <w:tbl>
      <w:tblPr>
        <w:tblStyle w:val="a6"/>
        <w:tblpPr w:leftFromText="180" w:rightFromText="180" w:horzAnchor="page" w:tblpX="6838" w:tblpY="-8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2661E7" w:rsidTr="00FD00CF">
        <w:tc>
          <w:tcPr>
            <w:tcW w:w="4643" w:type="dxa"/>
          </w:tcPr>
          <w:p w:rsidR="00DA2DC8" w:rsidRDefault="00DA2DC8" w:rsidP="00CB0BC6">
            <w:pPr>
              <w:keepNext/>
              <w:keepLines/>
              <w:widowControl/>
              <w:shd w:val="clear" w:color="auto" w:fill="FFFFFF"/>
              <w:jc w:val="center"/>
              <w:outlineLvl w:val="0"/>
              <w:rPr>
                <w:rFonts w:eastAsia="Times New Roman"/>
                <w:sz w:val="28"/>
                <w:szCs w:val="28"/>
              </w:rPr>
            </w:pPr>
          </w:p>
          <w:p w:rsidR="00DA2DC8" w:rsidRDefault="00DA2DC8" w:rsidP="00CB0BC6">
            <w:pPr>
              <w:keepNext/>
              <w:keepLines/>
              <w:widowControl/>
              <w:shd w:val="clear" w:color="auto" w:fill="FFFFFF"/>
              <w:jc w:val="center"/>
              <w:outlineLvl w:val="0"/>
              <w:rPr>
                <w:rFonts w:eastAsia="Times New Roman"/>
                <w:sz w:val="28"/>
                <w:szCs w:val="28"/>
              </w:rPr>
            </w:pPr>
          </w:p>
          <w:p w:rsidR="002661E7" w:rsidRDefault="00FC1043" w:rsidP="00CB0BC6">
            <w:pPr>
              <w:keepNext/>
              <w:keepLines/>
              <w:widowControl/>
              <w:shd w:val="clear" w:color="auto" w:fill="FFFFFF"/>
              <w:jc w:val="center"/>
              <w:outlineLvl w:val="0"/>
            </w:pPr>
            <w:r>
              <w:rPr>
                <w:rFonts w:eastAsia="Times New Roman"/>
                <w:sz w:val="28"/>
                <w:szCs w:val="28"/>
              </w:rPr>
              <w:t>«</w:t>
            </w:r>
            <w:r w:rsidR="002661E7">
              <w:rPr>
                <w:rFonts w:eastAsia="Times New Roman"/>
                <w:sz w:val="28"/>
                <w:szCs w:val="28"/>
              </w:rPr>
              <w:t>Утверждена</w:t>
            </w:r>
            <w:r>
              <w:rPr>
                <w:rFonts w:eastAsia="Times New Roman"/>
                <w:sz w:val="28"/>
                <w:szCs w:val="28"/>
              </w:rPr>
              <w:t>»</w:t>
            </w:r>
          </w:p>
          <w:p w:rsidR="003D5C08" w:rsidRDefault="002661E7" w:rsidP="00FD00CF">
            <w:pPr>
              <w:keepNext/>
              <w:keepLines/>
              <w:widowControl/>
              <w:shd w:val="clear" w:color="auto" w:fill="FFFFFF"/>
              <w:outlineLvl w:val="0"/>
              <w:rPr>
                <w:rFonts w:eastAsia="Times New Roman"/>
                <w:spacing w:val="-2"/>
                <w:sz w:val="28"/>
                <w:szCs w:val="28"/>
              </w:rPr>
            </w:pPr>
            <w:r>
              <w:rPr>
                <w:rFonts w:eastAsia="Times New Roman"/>
                <w:spacing w:val="-2"/>
                <w:sz w:val="28"/>
                <w:szCs w:val="28"/>
              </w:rPr>
              <w:t xml:space="preserve">приказом Управления финансов администрации Карабашского городского округа </w:t>
            </w:r>
          </w:p>
          <w:p w:rsidR="002661E7" w:rsidRPr="002661E7" w:rsidRDefault="002661E7" w:rsidP="00FD00CF">
            <w:pPr>
              <w:keepNext/>
              <w:keepLines/>
              <w:widowControl/>
              <w:shd w:val="clear" w:color="auto" w:fill="FFFFFF"/>
              <w:outlineLvl w:val="0"/>
              <w:rPr>
                <w:rFonts w:eastAsia="Times New Roman"/>
                <w:spacing w:val="-2"/>
                <w:sz w:val="28"/>
                <w:szCs w:val="28"/>
              </w:rPr>
            </w:pPr>
            <w:r w:rsidRPr="00071200">
              <w:rPr>
                <w:rFonts w:eastAsia="Times New Roman"/>
                <w:spacing w:val="-2"/>
                <w:sz w:val="28"/>
                <w:szCs w:val="28"/>
              </w:rPr>
              <w:t xml:space="preserve">от  </w:t>
            </w:r>
            <w:r w:rsidR="00CC2E2A">
              <w:rPr>
                <w:rFonts w:eastAsia="Times New Roman"/>
                <w:spacing w:val="-2"/>
                <w:sz w:val="28"/>
                <w:szCs w:val="28"/>
              </w:rPr>
              <w:t>_31</w:t>
            </w:r>
            <w:r>
              <w:rPr>
                <w:rFonts w:eastAsia="Times New Roman"/>
                <w:spacing w:val="-2"/>
                <w:sz w:val="28"/>
                <w:szCs w:val="28"/>
              </w:rPr>
              <w:t>_</w:t>
            </w:r>
            <w:r w:rsidRPr="00071200">
              <w:rPr>
                <w:rFonts w:eastAsia="Times New Roman"/>
                <w:spacing w:val="-2"/>
                <w:sz w:val="28"/>
                <w:szCs w:val="28"/>
              </w:rPr>
              <w:t xml:space="preserve"> </w:t>
            </w:r>
            <w:r w:rsidR="00F8690E">
              <w:rPr>
                <w:rFonts w:eastAsia="Times New Roman"/>
                <w:spacing w:val="-2"/>
                <w:sz w:val="28"/>
                <w:szCs w:val="28"/>
              </w:rPr>
              <w:t>ию</w:t>
            </w:r>
            <w:r w:rsidR="00143BB3">
              <w:rPr>
                <w:rFonts w:eastAsia="Times New Roman"/>
                <w:spacing w:val="-2"/>
                <w:sz w:val="28"/>
                <w:szCs w:val="28"/>
              </w:rPr>
              <w:t>л</w:t>
            </w:r>
            <w:r w:rsidR="00F8690E">
              <w:rPr>
                <w:rFonts w:eastAsia="Times New Roman"/>
                <w:spacing w:val="-2"/>
                <w:sz w:val="28"/>
                <w:szCs w:val="28"/>
              </w:rPr>
              <w:t>я</w:t>
            </w:r>
            <w:r w:rsidRPr="00071200">
              <w:rPr>
                <w:rFonts w:eastAsia="Times New Roman"/>
                <w:sz w:val="28"/>
                <w:szCs w:val="28"/>
              </w:rPr>
              <w:t xml:space="preserve"> 20</w:t>
            </w:r>
            <w:r w:rsidR="00CC6F1E">
              <w:rPr>
                <w:rFonts w:eastAsia="Times New Roman"/>
                <w:sz w:val="28"/>
                <w:szCs w:val="28"/>
              </w:rPr>
              <w:t>20</w:t>
            </w:r>
            <w:r w:rsidRPr="00071200">
              <w:rPr>
                <w:rFonts w:eastAsia="Times New Roman"/>
                <w:sz w:val="28"/>
                <w:szCs w:val="28"/>
              </w:rPr>
              <w:t xml:space="preserve"> г.</w:t>
            </w:r>
            <w:r w:rsidR="00CC2E2A">
              <w:rPr>
                <w:rFonts w:eastAsia="Times New Roman"/>
                <w:sz w:val="28"/>
                <w:szCs w:val="28"/>
              </w:rPr>
              <w:t xml:space="preserve">  № _50</w:t>
            </w:r>
            <w:r>
              <w:rPr>
                <w:rFonts w:eastAsia="Times New Roman"/>
                <w:sz w:val="28"/>
                <w:szCs w:val="28"/>
              </w:rPr>
              <w:t>_</w:t>
            </w:r>
          </w:p>
          <w:p w:rsidR="002661E7" w:rsidRDefault="002661E7" w:rsidP="00FD00CF">
            <w:pPr>
              <w:keepNext/>
              <w:keepLines/>
              <w:widowControl/>
              <w:tabs>
                <w:tab w:val="left" w:pos="1050"/>
              </w:tabs>
              <w:outlineLvl w:val="0"/>
              <w:rPr>
                <w:rFonts w:eastAsia="Times New Roman"/>
                <w:sz w:val="28"/>
                <w:szCs w:val="28"/>
              </w:rPr>
            </w:pPr>
          </w:p>
        </w:tc>
      </w:tr>
    </w:tbl>
    <w:p w:rsidR="004D2E15" w:rsidRDefault="004D2E15" w:rsidP="00FC1043">
      <w:pPr>
        <w:keepNext/>
        <w:keepLines/>
        <w:widowControl/>
        <w:shd w:val="clear" w:color="auto" w:fill="FFFFFF"/>
        <w:tabs>
          <w:tab w:val="left" w:pos="710"/>
        </w:tabs>
        <w:outlineLvl w:val="0"/>
        <w:rPr>
          <w:spacing w:val="-3"/>
          <w:sz w:val="28"/>
          <w:szCs w:val="28"/>
        </w:rPr>
      </w:pPr>
    </w:p>
    <w:p w:rsidR="00FD00CF" w:rsidRDefault="00FD00CF" w:rsidP="00FC1043">
      <w:pPr>
        <w:keepNext/>
        <w:keepLines/>
        <w:widowControl/>
        <w:shd w:val="clear" w:color="auto" w:fill="FFFFFF"/>
        <w:tabs>
          <w:tab w:val="left" w:pos="710"/>
        </w:tabs>
        <w:jc w:val="center"/>
        <w:outlineLvl w:val="0"/>
        <w:rPr>
          <w:spacing w:val="-3"/>
          <w:sz w:val="28"/>
          <w:szCs w:val="28"/>
        </w:rPr>
      </w:pPr>
    </w:p>
    <w:p w:rsidR="00FD00CF" w:rsidRDefault="00FD00CF" w:rsidP="00FC1043">
      <w:pPr>
        <w:keepNext/>
        <w:keepLines/>
        <w:widowControl/>
        <w:shd w:val="clear" w:color="auto" w:fill="FFFFFF"/>
        <w:tabs>
          <w:tab w:val="left" w:pos="710"/>
        </w:tabs>
        <w:jc w:val="center"/>
        <w:outlineLvl w:val="0"/>
        <w:rPr>
          <w:spacing w:val="-3"/>
          <w:sz w:val="28"/>
          <w:szCs w:val="28"/>
        </w:rPr>
      </w:pPr>
    </w:p>
    <w:p w:rsidR="00FD00CF" w:rsidRDefault="00FD00CF" w:rsidP="00FD00CF">
      <w:pPr>
        <w:keepNext/>
        <w:keepLines/>
        <w:widowControl/>
        <w:shd w:val="clear" w:color="auto" w:fill="FFFFFF"/>
        <w:tabs>
          <w:tab w:val="left" w:pos="710"/>
        </w:tabs>
        <w:outlineLvl w:val="0"/>
        <w:rPr>
          <w:spacing w:val="-3"/>
          <w:sz w:val="28"/>
          <w:szCs w:val="28"/>
        </w:rPr>
      </w:pPr>
    </w:p>
    <w:p w:rsidR="00FD00CF" w:rsidRDefault="00FD00CF" w:rsidP="00FC1043">
      <w:pPr>
        <w:keepNext/>
        <w:keepLines/>
        <w:widowControl/>
        <w:shd w:val="clear" w:color="auto" w:fill="FFFFFF"/>
        <w:tabs>
          <w:tab w:val="left" w:pos="710"/>
        </w:tabs>
        <w:jc w:val="center"/>
        <w:outlineLvl w:val="0"/>
        <w:rPr>
          <w:spacing w:val="-3"/>
          <w:sz w:val="28"/>
          <w:szCs w:val="28"/>
        </w:rPr>
      </w:pPr>
    </w:p>
    <w:p w:rsidR="00FD00CF" w:rsidRDefault="00FD00CF" w:rsidP="00FC1043">
      <w:pPr>
        <w:keepNext/>
        <w:keepLines/>
        <w:widowControl/>
        <w:shd w:val="clear" w:color="auto" w:fill="FFFFFF"/>
        <w:tabs>
          <w:tab w:val="left" w:pos="710"/>
        </w:tabs>
        <w:jc w:val="center"/>
        <w:outlineLvl w:val="0"/>
        <w:rPr>
          <w:spacing w:val="-3"/>
          <w:sz w:val="28"/>
          <w:szCs w:val="28"/>
        </w:rPr>
      </w:pPr>
      <w:bookmarkStart w:id="0" w:name="_GoBack"/>
      <w:bookmarkEnd w:id="0"/>
    </w:p>
    <w:p w:rsidR="00D1608F" w:rsidRPr="00996FEE" w:rsidRDefault="00FF71F2" w:rsidP="00FC1043">
      <w:pPr>
        <w:keepNext/>
        <w:keepLines/>
        <w:widowControl/>
        <w:shd w:val="clear" w:color="auto" w:fill="FFFFFF"/>
        <w:tabs>
          <w:tab w:val="left" w:pos="710"/>
        </w:tabs>
        <w:jc w:val="center"/>
        <w:outlineLvl w:val="0"/>
        <w:rPr>
          <w:b/>
        </w:rPr>
      </w:pPr>
      <w:r w:rsidRPr="00996FEE">
        <w:rPr>
          <w:b/>
          <w:spacing w:val="-3"/>
          <w:sz w:val="28"/>
          <w:szCs w:val="28"/>
          <w:lang w:val="en-US"/>
        </w:rPr>
        <w:t>I</w:t>
      </w:r>
      <w:r w:rsidRPr="00996FEE">
        <w:rPr>
          <w:b/>
          <w:spacing w:val="-3"/>
          <w:sz w:val="28"/>
          <w:szCs w:val="28"/>
        </w:rPr>
        <w:t>.</w:t>
      </w:r>
      <w:r w:rsidRPr="00996FEE">
        <w:rPr>
          <w:rFonts w:ascii="Arial" w:cs="Arial"/>
          <w:b/>
          <w:sz w:val="28"/>
          <w:szCs w:val="28"/>
        </w:rPr>
        <w:tab/>
      </w:r>
      <w:r w:rsidRPr="00996FEE">
        <w:rPr>
          <w:rFonts w:eastAsia="Times New Roman"/>
          <w:b/>
          <w:sz w:val="28"/>
          <w:szCs w:val="28"/>
        </w:rPr>
        <w:t>Общие положения</w:t>
      </w:r>
    </w:p>
    <w:p w:rsidR="004D2E15" w:rsidRPr="00996FEE" w:rsidRDefault="004D2E15" w:rsidP="002661E7">
      <w:pPr>
        <w:keepNext/>
        <w:keepLines/>
        <w:widowControl/>
        <w:shd w:val="clear" w:color="auto" w:fill="FFFFFF"/>
        <w:tabs>
          <w:tab w:val="left" w:pos="1080"/>
        </w:tabs>
        <w:ind w:firstLine="720"/>
        <w:jc w:val="both"/>
        <w:outlineLvl w:val="0"/>
        <w:rPr>
          <w:b/>
          <w:spacing w:val="-4"/>
          <w:sz w:val="28"/>
          <w:szCs w:val="28"/>
        </w:rPr>
      </w:pPr>
    </w:p>
    <w:p w:rsidR="00D1608F" w:rsidRPr="00831342" w:rsidRDefault="00FF71F2" w:rsidP="002661E7">
      <w:pPr>
        <w:keepNext/>
        <w:keepLines/>
        <w:widowControl/>
        <w:shd w:val="clear" w:color="auto" w:fill="FFFFFF"/>
        <w:tabs>
          <w:tab w:val="left" w:pos="1080"/>
        </w:tabs>
        <w:ind w:firstLine="720"/>
        <w:jc w:val="both"/>
        <w:outlineLvl w:val="0"/>
        <w:rPr>
          <w:sz w:val="28"/>
          <w:szCs w:val="28"/>
        </w:rPr>
      </w:pPr>
      <w:r w:rsidRPr="003514DF">
        <w:rPr>
          <w:spacing w:val="-4"/>
          <w:sz w:val="28"/>
          <w:szCs w:val="28"/>
        </w:rPr>
        <w:t>1.</w:t>
      </w:r>
      <w:r w:rsidRPr="003514DF">
        <w:rPr>
          <w:sz w:val="28"/>
          <w:szCs w:val="28"/>
        </w:rPr>
        <w:tab/>
      </w:r>
      <w:proofErr w:type="gramStart"/>
      <w:r w:rsidRPr="003514DF">
        <w:rPr>
          <w:rFonts w:eastAsia="Times New Roman"/>
          <w:sz w:val="28"/>
          <w:szCs w:val="28"/>
        </w:rPr>
        <w:t>Методика и порядок планирования бюджетных ассигнований</w:t>
      </w:r>
      <w:r w:rsidR="00AD2ED3" w:rsidRPr="003514DF">
        <w:rPr>
          <w:rFonts w:eastAsia="Times New Roman"/>
          <w:sz w:val="28"/>
          <w:szCs w:val="28"/>
        </w:rPr>
        <w:t xml:space="preserve"> </w:t>
      </w:r>
      <w:r w:rsidRPr="003514DF">
        <w:rPr>
          <w:rFonts w:eastAsia="Times New Roman"/>
          <w:sz w:val="28"/>
          <w:szCs w:val="28"/>
        </w:rPr>
        <w:t>на 20</w:t>
      </w:r>
      <w:r w:rsidR="00F509B4" w:rsidRPr="003514DF">
        <w:rPr>
          <w:rFonts w:eastAsia="Times New Roman"/>
          <w:sz w:val="28"/>
          <w:szCs w:val="28"/>
        </w:rPr>
        <w:t>2</w:t>
      </w:r>
      <w:r w:rsidR="00CC6F1E" w:rsidRPr="003514DF">
        <w:rPr>
          <w:rFonts w:eastAsia="Times New Roman"/>
          <w:sz w:val="28"/>
          <w:szCs w:val="28"/>
        </w:rPr>
        <w:t>1</w:t>
      </w:r>
      <w:r w:rsidRPr="003514DF">
        <w:rPr>
          <w:rFonts w:eastAsia="Times New Roman"/>
          <w:sz w:val="28"/>
          <w:szCs w:val="28"/>
        </w:rPr>
        <w:t xml:space="preserve"> год и на плановый период 202</w:t>
      </w:r>
      <w:r w:rsidR="00CC6F1E" w:rsidRPr="003514DF">
        <w:rPr>
          <w:rFonts w:eastAsia="Times New Roman"/>
          <w:sz w:val="28"/>
          <w:szCs w:val="28"/>
        </w:rPr>
        <w:t>2</w:t>
      </w:r>
      <w:r w:rsidRPr="003514DF">
        <w:rPr>
          <w:rFonts w:eastAsia="Times New Roman"/>
          <w:sz w:val="28"/>
          <w:szCs w:val="28"/>
        </w:rPr>
        <w:t xml:space="preserve"> и 202</w:t>
      </w:r>
      <w:r w:rsidR="00CC6F1E" w:rsidRPr="003514DF">
        <w:rPr>
          <w:rFonts w:eastAsia="Times New Roman"/>
          <w:sz w:val="28"/>
          <w:szCs w:val="28"/>
        </w:rPr>
        <w:t>3</w:t>
      </w:r>
      <w:r w:rsidRPr="003514DF">
        <w:rPr>
          <w:rFonts w:eastAsia="Times New Roman"/>
          <w:sz w:val="28"/>
          <w:szCs w:val="28"/>
        </w:rPr>
        <w:t xml:space="preserve"> годов (далее именуется –</w:t>
      </w:r>
      <w:r w:rsidR="003B3A7D" w:rsidRPr="003514DF">
        <w:rPr>
          <w:rFonts w:eastAsia="Times New Roman"/>
          <w:sz w:val="28"/>
          <w:szCs w:val="28"/>
        </w:rPr>
        <w:t xml:space="preserve"> </w:t>
      </w:r>
      <w:r w:rsidRPr="003514DF">
        <w:rPr>
          <w:rFonts w:eastAsia="Times New Roman"/>
          <w:sz w:val="28"/>
          <w:szCs w:val="28"/>
        </w:rPr>
        <w:t>Методика) разработана в соответствии со статьей 174.2 Бюджетного кодекса</w:t>
      </w:r>
      <w:r w:rsidR="00AD2ED3" w:rsidRPr="003514DF">
        <w:rPr>
          <w:rFonts w:eastAsia="Times New Roman"/>
          <w:sz w:val="28"/>
          <w:szCs w:val="28"/>
        </w:rPr>
        <w:t xml:space="preserve"> </w:t>
      </w:r>
      <w:r w:rsidRPr="003514DF">
        <w:rPr>
          <w:rFonts w:eastAsia="Times New Roman"/>
          <w:sz w:val="28"/>
          <w:szCs w:val="28"/>
        </w:rPr>
        <w:t xml:space="preserve">Российской Федерации, </w:t>
      </w:r>
      <w:r w:rsidR="00AD2ED3" w:rsidRPr="003514DF">
        <w:rPr>
          <w:rFonts w:eastAsia="Times New Roman"/>
          <w:sz w:val="28"/>
          <w:szCs w:val="28"/>
        </w:rPr>
        <w:t xml:space="preserve">статьей 23 Положения о бюджетном процессе в Карабашском городском округе, утвержденного Решением Собрания депутатов Карабашского городского округа от 23.06.2015г. № 660 «Об утверждении положения о бюджетном процессе в </w:t>
      </w:r>
      <w:proofErr w:type="spellStart"/>
      <w:r w:rsidR="00AD2ED3" w:rsidRPr="003514DF">
        <w:rPr>
          <w:rFonts w:eastAsia="Times New Roman"/>
          <w:sz w:val="28"/>
          <w:szCs w:val="28"/>
        </w:rPr>
        <w:t>Карабашском</w:t>
      </w:r>
      <w:proofErr w:type="spellEnd"/>
      <w:r w:rsidR="00AD2ED3" w:rsidRPr="003514DF">
        <w:rPr>
          <w:rFonts w:eastAsia="Times New Roman"/>
          <w:sz w:val="28"/>
          <w:szCs w:val="28"/>
        </w:rPr>
        <w:t xml:space="preserve"> городском</w:t>
      </w:r>
      <w:proofErr w:type="gramEnd"/>
      <w:r w:rsidR="00AD2ED3" w:rsidRPr="003514DF">
        <w:rPr>
          <w:rFonts w:eastAsia="Times New Roman"/>
          <w:sz w:val="28"/>
          <w:szCs w:val="28"/>
        </w:rPr>
        <w:t xml:space="preserve"> округе»</w:t>
      </w:r>
      <w:r w:rsidR="003514DF" w:rsidRPr="003514DF">
        <w:rPr>
          <w:rFonts w:eastAsia="Times New Roman"/>
          <w:sz w:val="28"/>
          <w:szCs w:val="28"/>
        </w:rPr>
        <w:t xml:space="preserve"> и пунктом 36 Графика подготовки и рассмотрения материалов, необходимых для составления проекта решения Собрания депутатов </w:t>
      </w:r>
      <w:proofErr w:type="spellStart"/>
      <w:r w:rsidR="003514DF" w:rsidRPr="003514DF">
        <w:rPr>
          <w:rFonts w:eastAsia="Times New Roman"/>
          <w:sz w:val="28"/>
          <w:szCs w:val="28"/>
        </w:rPr>
        <w:t>Карабашского</w:t>
      </w:r>
      <w:proofErr w:type="spellEnd"/>
      <w:r w:rsidR="003514DF" w:rsidRPr="003514DF">
        <w:rPr>
          <w:rFonts w:eastAsia="Times New Roman"/>
          <w:sz w:val="28"/>
          <w:szCs w:val="28"/>
        </w:rPr>
        <w:t xml:space="preserve"> городского округа о местном бюджете на 2021 год и на плановый период 2022  и 2023 годов, утвержденного распоряжением администрации </w:t>
      </w:r>
      <w:proofErr w:type="spellStart"/>
      <w:r w:rsidR="003514DF" w:rsidRPr="003514DF">
        <w:rPr>
          <w:rFonts w:eastAsia="Times New Roman"/>
          <w:sz w:val="28"/>
          <w:szCs w:val="28"/>
        </w:rPr>
        <w:t>Карабашского</w:t>
      </w:r>
      <w:proofErr w:type="spellEnd"/>
      <w:r w:rsidR="003514DF" w:rsidRPr="003514DF">
        <w:rPr>
          <w:rFonts w:eastAsia="Times New Roman"/>
          <w:sz w:val="28"/>
          <w:szCs w:val="28"/>
        </w:rPr>
        <w:t xml:space="preserve"> городског</w:t>
      </w:r>
      <w:r w:rsidR="00ED2761">
        <w:rPr>
          <w:rFonts w:eastAsia="Times New Roman"/>
          <w:sz w:val="28"/>
          <w:szCs w:val="28"/>
        </w:rPr>
        <w:t>о округа от 19.05.2020г. № 408 (</w:t>
      </w:r>
      <w:r w:rsidR="003514DF" w:rsidRPr="003514DF">
        <w:rPr>
          <w:rFonts w:eastAsia="Times New Roman"/>
          <w:sz w:val="28"/>
          <w:szCs w:val="28"/>
        </w:rPr>
        <w:t>с изменениями) (далее именуется График составления бюджета)</w:t>
      </w:r>
      <w:r w:rsidR="00AD2ED3" w:rsidRPr="003514DF">
        <w:rPr>
          <w:rFonts w:eastAsia="Times New Roman"/>
          <w:sz w:val="28"/>
          <w:szCs w:val="28"/>
        </w:rPr>
        <w:t>.</w:t>
      </w:r>
    </w:p>
    <w:p w:rsidR="00D1608F" w:rsidRPr="00831342" w:rsidRDefault="00831342" w:rsidP="002661E7">
      <w:pPr>
        <w:keepNext/>
        <w:keepLines/>
        <w:widowControl/>
        <w:shd w:val="clear" w:color="auto" w:fill="FFFFFF"/>
        <w:tabs>
          <w:tab w:val="left" w:pos="1416"/>
        </w:tabs>
        <w:jc w:val="both"/>
        <w:outlineLvl w:val="0"/>
        <w:rPr>
          <w:sz w:val="28"/>
          <w:szCs w:val="28"/>
        </w:rPr>
      </w:pPr>
      <w:r>
        <w:rPr>
          <w:spacing w:val="-4"/>
          <w:sz w:val="28"/>
          <w:szCs w:val="28"/>
        </w:rPr>
        <w:t xml:space="preserve">       </w:t>
      </w:r>
      <w:r w:rsidR="00FF71F2" w:rsidRPr="00831342">
        <w:rPr>
          <w:spacing w:val="-4"/>
          <w:sz w:val="28"/>
          <w:szCs w:val="28"/>
        </w:rPr>
        <w:t>2.</w:t>
      </w:r>
      <w:r>
        <w:rPr>
          <w:sz w:val="28"/>
          <w:szCs w:val="28"/>
        </w:rPr>
        <w:t xml:space="preserve">  </w:t>
      </w:r>
      <w:r w:rsidR="00FF71F2" w:rsidRPr="00831342">
        <w:rPr>
          <w:rFonts w:eastAsia="Times New Roman"/>
          <w:sz w:val="28"/>
          <w:szCs w:val="28"/>
        </w:rPr>
        <w:t>В настоящей Методике используются следующие понятия:</w:t>
      </w:r>
    </w:p>
    <w:p w:rsidR="00D1608F" w:rsidRPr="00831342" w:rsidRDefault="00FF71F2" w:rsidP="002661E7">
      <w:pPr>
        <w:keepNext/>
        <w:keepLines/>
        <w:widowControl/>
        <w:shd w:val="clear" w:color="auto" w:fill="FFFFFF"/>
        <w:tabs>
          <w:tab w:val="left" w:pos="1032"/>
          <w:tab w:val="left" w:pos="1867"/>
          <w:tab w:val="left" w:pos="3955"/>
          <w:tab w:val="left" w:pos="4690"/>
          <w:tab w:val="left" w:pos="5957"/>
          <w:tab w:val="left" w:pos="7886"/>
          <w:tab w:val="left" w:pos="8386"/>
        </w:tabs>
        <w:ind w:firstLine="720"/>
        <w:jc w:val="both"/>
        <w:outlineLvl w:val="0"/>
        <w:rPr>
          <w:sz w:val="28"/>
          <w:szCs w:val="28"/>
        </w:rPr>
      </w:pPr>
      <w:proofErr w:type="gramStart"/>
      <w:r w:rsidRPr="00831342">
        <w:rPr>
          <w:spacing w:val="-3"/>
          <w:sz w:val="28"/>
          <w:szCs w:val="28"/>
        </w:rPr>
        <w:t>1)</w:t>
      </w:r>
      <w:r w:rsidRPr="00831342">
        <w:rPr>
          <w:sz w:val="28"/>
          <w:szCs w:val="28"/>
        </w:rPr>
        <w:tab/>
      </w:r>
      <w:r w:rsidRPr="00831342">
        <w:rPr>
          <w:rFonts w:eastAsia="Times New Roman"/>
          <w:sz w:val="28"/>
          <w:szCs w:val="28"/>
        </w:rPr>
        <w:t>нормативный метод расчета бюджетных ассигнований – расчет объема</w:t>
      </w:r>
      <w:r w:rsidRPr="00831342">
        <w:rPr>
          <w:rFonts w:eastAsia="Times New Roman"/>
          <w:sz w:val="28"/>
          <w:szCs w:val="28"/>
        </w:rPr>
        <w:br/>
      </w:r>
      <w:r w:rsidRPr="00831342">
        <w:rPr>
          <w:rFonts w:eastAsia="Times New Roman"/>
          <w:spacing w:val="-3"/>
          <w:sz w:val="28"/>
          <w:szCs w:val="28"/>
        </w:rPr>
        <w:t>бюджетных</w:t>
      </w:r>
      <w:r w:rsidR="0086475D">
        <w:rPr>
          <w:rFonts w:eastAsia="Times New Roman"/>
          <w:sz w:val="28"/>
          <w:szCs w:val="28"/>
        </w:rPr>
        <w:t xml:space="preserve"> </w:t>
      </w:r>
      <w:r w:rsidRPr="00831342">
        <w:rPr>
          <w:rFonts w:eastAsia="Times New Roman"/>
          <w:spacing w:val="-2"/>
          <w:sz w:val="28"/>
          <w:szCs w:val="28"/>
        </w:rPr>
        <w:t>ассигнований</w:t>
      </w:r>
      <w:r w:rsidR="0086475D">
        <w:rPr>
          <w:rFonts w:eastAsia="Times New Roman"/>
          <w:sz w:val="28"/>
          <w:szCs w:val="28"/>
        </w:rPr>
        <w:t xml:space="preserve"> </w:t>
      </w:r>
      <w:r w:rsidRPr="00831342">
        <w:rPr>
          <w:rFonts w:eastAsia="Times New Roman"/>
          <w:sz w:val="28"/>
          <w:szCs w:val="28"/>
        </w:rPr>
        <w:t>на</w:t>
      </w:r>
      <w:r w:rsidR="0086475D">
        <w:rPr>
          <w:rFonts w:eastAsia="Times New Roman"/>
          <w:sz w:val="28"/>
          <w:szCs w:val="28"/>
        </w:rPr>
        <w:t xml:space="preserve"> </w:t>
      </w:r>
      <w:r w:rsidRPr="00831342">
        <w:rPr>
          <w:rFonts w:eastAsia="Times New Roman"/>
          <w:spacing w:val="-2"/>
          <w:sz w:val="28"/>
          <w:szCs w:val="28"/>
        </w:rPr>
        <w:t>основе</w:t>
      </w:r>
      <w:r w:rsidR="0086475D">
        <w:rPr>
          <w:rFonts w:eastAsia="Times New Roman"/>
          <w:sz w:val="28"/>
          <w:szCs w:val="28"/>
        </w:rPr>
        <w:t xml:space="preserve"> </w:t>
      </w:r>
      <w:r w:rsidRPr="00831342">
        <w:rPr>
          <w:rFonts w:eastAsia="Times New Roman"/>
          <w:spacing w:val="-2"/>
          <w:sz w:val="28"/>
          <w:szCs w:val="28"/>
        </w:rPr>
        <w:t>нормативов,</w:t>
      </w:r>
      <w:r w:rsidR="0086475D">
        <w:rPr>
          <w:rFonts w:eastAsia="Times New Roman"/>
          <w:sz w:val="28"/>
          <w:szCs w:val="28"/>
        </w:rPr>
        <w:t xml:space="preserve"> </w:t>
      </w:r>
      <w:r w:rsidR="0086475D">
        <w:rPr>
          <w:rFonts w:eastAsia="Times New Roman"/>
          <w:spacing w:val="-2"/>
          <w:sz w:val="28"/>
          <w:szCs w:val="28"/>
        </w:rPr>
        <w:t xml:space="preserve">утвержденных </w:t>
      </w:r>
      <w:r w:rsidRPr="00831342">
        <w:rPr>
          <w:rFonts w:eastAsia="Times New Roman"/>
          <w:sz w:val="28"/>
          <w:szCs w:val="28"/>
        </w:rPr>
        <w:t>в соответствующих правовых акт</w:t>
      </w:r>
      <w:r w:rsidR="0086475D">
        <w:rPr>
          <w:rFonts w:eastAsia="Times New Roman"/>
          <w:sz w:val="28"/>
          <w:szCs w:val="28"/>
        </w:rPr>
        <w:t xml:space="preserve">ах </w:t>
      </w:r>
      <w:r w:rsidR="00AD2ED3">
        <w:rPr>
          <w:rFonts w:eastAsia="Times New Roman"/>
          <w:sz w:val="28"/>
          <w:szCs w:val="28"/>
        </w:rPr>
        <w:t>Карабашского городского округа</w:t>
      </w:r>
      <w:r w:rsidR="0086475D">
        <w:rPr>
          <w:rFonts w:eastAsia="Times New Roman"/>
          <w:sz w:val="28"/>
          <w:szCs w:val="28"/>
        </w:rPr>
        <w:t xml:space="preserve">, включая </w:t>
      </w:r>
      <w:r w:rsidRPr="00831342">
        <w:rPr>
          <w:rFonts w:eastAsia="Times New Roman"/>
          <w:sz w:val="28"/>
          <w:szCs w:val="28"/>
        </w:rPr>
        <w:t>утвержденный в указанных пр</w:t>
      </w:r>
      <w:r w:rsidR="0086475D">
        <w:rPr>
          <w:rFonts w:eastAsia="Times New Roman"/>
          <w:sz w:val="28"/>
          <w:szCs w:val="28"/>
        </w:rPr>
        <w:t xml:space="preserve">авовых актах порядок индексации </w:t>
      </w:r>
      <w:r w:rsidRPr="00831342">
        <w:rPr>
          <w:rFonts w:eastAsia="Times New Roman"/>
          <w:sz w:val="28"/>
          <w:szCs w:val="28"/>
        </w:rPr>
        <w:t>соответствующих нормативов, а также н</w:t>
      </w:r>
      <w:r w:rsidR="0086475D">
        <w:rPr>
          <w:rFonts w:eastAsia="Times New Roman"/>
          <w:sz w:val="28"/>
          <w:szCs w:val="28"/>
        </w:rPr>
        <w:t xml:space="preserve">ормативных затрат на финансовое </w:t>
      </w:r>
      <w:r w:rsidRPr="00831342">
        <w:rPr>
          <w:rFonts w:eastAsia="Times New Roman"/>
          <w:sz w:val="28"/>
          <w:szCs w:val="28"/>
        </w:rPr>
        <w:t xml:space="preserve">обеспечение оказания </w:t>
      </w:r>
      <w:r w:rsidR="00AD2ED3">
        <w:rPr>
          <w:rFonts w:eastAsia="Times New Roman"/>
          <w:sz w:val="28"/>
          <w:szCs w:val="28"/>
        </w:rPr>
        <w:t>муниципальных</w:t>
      </w:r>
      <w:r w:rsidRPr="00831342">
        <w:rPr>
          <w:rFonts w:eastAsia="Times New Roman"/>
          <w:sz w:val="28"/>
          <w:szCs w:val="28"/>
        </w:rPr>
        <w:t xml:space="preserve"> услуг</w:t>
      </w:r>
      <w:r w:rsidR="0086475D">
        <w:rPr>
          <w:rFonts w:eastAsia="Times New Roman"/>
          <w:sz w:val="28"/>
          <w:szCs w:val="28"/>
        </w:rPr>
        <w:t xml:space="preserve"> (работ), утверждаемых органами </w:t>
      </w:r>
      <w:r w:rsidR="00AD2ED3">
        <w:rPr>
          <w:rFonts w:eastAsia="Times New Roman"/>
          <w:sz w:val="28"/>
          <w:szCs w:val="28"/>
        </w:rPr>
        <w:t>местного самоуправления Карабашского городского округа</w:t>
      </w:r>
      <w:r w:rsidR="0086475D">
        <w:rPr>
          <w:rFonts w:eastAsia="Times New Roman"/>
          <w:sz w:val="28"/>
          <w:szCs w:val="28"/>
        </w:rPr>
        <w:t xml:space="preserve">, осуществляющими функции и </w:t>
      </w:r>
      <w:r w:rsidRPr="00831342">
        <w:rPr>
          <w:rFonts w:eastAsia="Times New Roman"/>
          <w:sz w:val="28"/>
          <w:szCs w:val="28"/>
        </w:rPr>
        <w:t xml:space="preserve">полномочия учредителей </w:t>
      </w:r>
      <w:r w:rsidR="00AD2ED3">
        <w:rPr>
          <w:rFonts w:eastAsia="Times New Roman"/>
          <w:sz w:val="28"/>
          <w:szCs w:val="28"/>
        </w:rPr>
        <w:t>муниципальных</w:t>
      </w:r>
      <w:r w:rsidR="0086475D">
        <w:rPr>
          <w:rFonts w:eastAsia="Times New Roman"/>
          <w:sz w:val="28"/>
          <w:szCs w:val="28"/>
        </w:rPr>
        <w:t xml:space="preserve"> учреждений, с </w:t>
      </w:r>
      <w:r w:rsidRPr="00831342">
        <w:rPr>
          <w:rFonts w:eastAsia="Times New Roman"/>
          <w:sz w:val="28"/>
          <w:szCs w:val="28"/>
        </w:rPr>
        <w:t>соблюдением общих требований</w:t>
      </w:r>
      <w:proofErr w:type="gramEnd"/>
      <w:r w:rsidRPr="00831342">
        <w:rPr>
          <w:rFonts w:eastAsia="Times New Roman"/>
          <w:sz w:val="28"/>
          <w:szCs w:val="28"/>
        </w:rPr>
        <w:t xml:space="preserve">, </w:t>
      </w:r>
      <w:proofErr w:type="gramStart"/>
      <w:r w:rsidRPr="00831342">
        <w:rPr>
          <w:rFonts w:eastAsia="Times New Roman"/>
          <w:sz w:val="28"/>
          <w:szCs w:val="28"/>
        </w:rPr>
        <w:t>опр</w:t>
      </w:r>
      <w:r w:rsidR="0086475D">
        <w:rPr>
          <w:rFonts w:eastAsia="Times New Roman"/>
          <w:sz w:val="28"/>
          <w:szCs w:val="28"/>
        </w:rPr>
        <w:t>еделенных</w:t>
      </w:r>
      <w:proofErr w:type="gramEnd"/>
      <w:r w:rsidR="0086475D">
        <w:rPr>
          <w:rFonts w:eastAsia="Times New Roman"/>
          <w:sz w:val="28"/>
          <w:szCs w:val="28"/>
        </w:rPr>
        <w:t xml:space="preserve"> федеральными органами </w:t>
      </w:r>
      <w:r w:rsidRPr="00831342">
        <w:rPr>
          <w:rFonts w:eastAsia="Times New Roman"/>
          <w:spacing w:val="-13"/>
          <w:sz w:val="28"/>
          <w:szCs w:val="28"/>
        </w:rPr>
        <w:t>исполнительной власти, осуществляющими функции по</w:t>
      </w:r>
      <w:r w:rsidR="00AD2ED3">
        <w:rPr>
          <w:rFonts w:eastAsia="Times New Roman"/>
          <w:spacing w:val="-13"/>
          <w:sz w:val="28"/>
          <w:szCs w:val="28"/>
        </w:rPr>
        <w:t xml:space="preserve"> </w:t>
      </w:r>
      <w:r w:rsidR="0086475D">
        <w:rPr>
          <w:rFonts w:eastAsia="Times New Roman"/>
          <w:spacing w:val="-3"/>
          <w:sz w:val="28"/>
          <w:szCs w:val="28"/>
        </w:rPr>
        <w:t xml:space="preserve">выработке </w:t>
      </w:r>
      <w:r w:rsidRPr="00831342">
        <w:rPr>
          <w:rFonts w:eastAsia="Times New Roman"/>
          <w:sz w:val="28"/>
          <w:szCs w:val="28"/>
        </w:rPr>
        <w:t>государственной политики и норма</w:t>
      </w:r>
      <w:r w:rsidR="0086475D">
        <w:rPr>
          <w:rFonts w:eastAsia="Times New Roman"/>
          <w:sz w:val="28"/>
          <w:szCs w:val="28"/>
        </w:rPr>
        <w:t xml:space="preserve">тивно-правовому регулированию в </w:t>
      </w:r>
      <w:r w:rsidRPr="00831342">
        <w:rPr>
          <w:rFonts w:eastAsia="Times New Roman"/>
          <w:sz w:val="28"/>
          <w:szCs w:val="28"/>
        </w:rPr>
        <w:t>установленной сфере деятельности;</w:t>
      </w:r>
    </w:p>
    <w:p w:rsidR="00D1608F" w:rsidRPr="00831342" w:rsidRDefault="00FF71F2" w:rsidP="002661E7">
      <w:pPr>
        <w:keepNext/>
        <w:keepLines/>
        <w:widowControl/>
        <w:shd w:val="clear" w:color="auto" w:fill="FFFFFF"/>
        <w:tabs>
          <w:tab w:val="left" w:pos="1142"/>
        </w:tabs>
        <w:ind w:firstLine="720"/>
        <w:jc w:val="both"/>
        <w:outlineLvl w:val="0"/>
        <w:rPr>
          <w:sz w:val="28"/>
          <w:szCs w:val="28"/>
        </w:rPr>
      </w:pPr>
      <w:r w:rsidRPr="00831342">
        <w:rPr>
          <w:spacing w:val="-3"/>
          <w:sz w:val="28"/>
          <w:szCs w:val="28"/>
        </w:rPr>
        <w:t>2)</w:t>
      </w:r>
      <w:r w:rsidRPr="00831342">
        <w:rPr>
          <w:sz w:val="28"/>
          <w:szCs w:val="28"/>
        </w:rPr>
        <w:tab/>
      </w:r>
      <w:r w:rsidRPr="00831342">
        <w:rPr>
          <w:rFonts w:eastAsia="Times New Roman"/>
          <w:sz w:val="28"/>
          <w:szCs w:val="28"/>
        </w:rPr>
        <w:t>учетный метод (индексация) расчета бюджетных ассигнований –</w:t>
      </w:r>
      <w:r w:rsidR="00AD2ED3">
        <w:rPr>
          <w:rFonts w:eastAsia="Times New Roman"/>
          <w:sz w:val="28"/>
          <w:szCs w:val="28"/>
        </w:rPr>
        <w:t xml:space="preserve"> </w:t>
      </w:r>
      <w:r w:rsidRPr="00831342">
        <w:rPr>
          <w:rFonts w:eastAsia="Times New Roman"/>
          <w:sz w:val="28"/>
          <w:szCs w:val="28"/>
        </w:rPr>
        <w:t>расчет объема бюджетных ассигнований путем индексации объема бюджетных</w:t>
      </w:r>
      <w:r w:rsidRPr="00831342">
        <w:rPr>
          <w:rFonts w:eastAsia="Times New Roman"/>
          <w:sz w:val="28"/>
          <w:szCs w:val="28"/>
        </w:rPr>
        <w:br/>
        <w:t>ассигнований текущего года на уровень инфляции или иной коэффициент в</w:t>
      </w:r>
      <w:r w:rsidR="00AD2ED3">
        <w:rPr>
          <w:rFonts w:eastAsia="Times New Roman"/>
          <w:sz w:val="28"/>
          <w:szCs w:val="28"/>
        </w:rPr>
        <w:t xml:space="preserve"> </w:t>
      </w:r>
      <w:r w:rsidRPr="00831342">
        <w:rPr>
          <w:rFonts w:eastAsia="Times New Roman"/>
          <w:sz w:val="28"/>
          <w:szCs w:val="28"/>
        </w:rPr>
        <w:t>соответствии с настоящей Методикой;</w:t>
      </w:r>
    </w:p>
    <w:p w:rsidR="00D1608F" w:rsidRPr="00087D79" w:rsidRDefault="00FF71F2" w:rsidP="002661E7">
      <w:pPr>
        <w:keepNext/>
        <w:keepLines/>
        <w:widowControl/>
        <w:numPr>
          <w:ilvl w:val="0"/>
          <w:numId w:val="2"/>
        </w:numPr>
        <w:shd w:val="clear" w:color="auto" w:fill="FFFFFF"/>
        <w:tabs>
          <w:tab w:val="left" w:pos="1070"/>
        </w:tabs>
        <w:ind w:firstLine="706"/>
        <w:jc w:val="both"/>
        <w:outlineLvl w:val="0"/>
        <w:rPr>
          <w:spacing w:val="-3"/>
          <w:sz w:val="28"/>
          <w:szCs w:val="28"/>
        </w:rPr>
      </w:pPr>
      <w:r w:rsidRPr="00831342">
        <w:rPr>
          <w:rFonts w:eastAsia="Times New Roman"/>
          <w:sz w:val="28"/>
          <w:szCs w:val="28"/>
        </w:rPr>
        <w:t xml:space="preserve">плановый метод расчета бюджетных ассигнований – установление объема бюджетных ассигнований в соответствии с показателями, указанными в нормативном правовом акте, договоре, соглашении. В части бюджетных ассигнований, предусмотренных за счет межбюджетных трансфертов из </w:t>
      </w:r>
      <w:r w:rsidR="00346277">
        <w:rPr>
          <w:rFonts w:eastAsia="Times New Roman"/>
          <w:sz w:val="28"/>
          <w:szCs w:val="28"/>
        </w:rPr>
        <w:t xml:space="preserve">областного </w:t>
      </w:r>
      <w:r w:rsidRPr="00831342">
        <w:rPr>
          <w:rFonts w:eastAsia="Times New Roman"/>
          <w:sz w:val="28"/>
          <w:szCs w:val="28"/>
        </w:rPr>
        <w:t xml:space="preserve"> бюджета – в проекте </w:t>
      </w:r>
      <w:r w:rsidR="00346277">
        <w:rPr>
          <w:rFonts w:eastAsia="Times New Roman"/>
          <w:sz w:val="28"/>
          <w:szCs w:val="28"/>
        </w:rPr>
        <w:t xml:space="preserve">Закона Челябинской области «Об областном бюджете на </w:t>
      </w:r>
      <w:r w:rsidRPr="00831342">
        <w:rPr>
          <w:rFonts w:eastAsia="Times New Roman"/>
          <w:sz w:val="28"/>
          <w:szCs w:val="28"/>
        </w:rPr>
        <w:t>20</w:t>
      </w:r>
      <w:r w:rsidR="00722257">
        <w:rPr>
          <w:rFonts w:eastAsia="Times New Roman"/>
          <w:sz w:val="28"/>
          <w:szCs w:val="28"/>
        </w:rPr>
        <w:t>2</w:t>
      </w:r>
      <w:r w:rsidR="00835FA2">
        <w:rPr>
          <w:rFonts w:eastAsia="Times New Roman"/>
          <w:sz w:val="28"/>
          <w:szCs w:val="28"/>
        </w:rPr>
        <w:t>1</w:t>
      </w:r>
      <w:r w:rsidRPr="00831342">
        <w:rPr>
          <w:rFonts w:eastAsia="Times New Roman"/>
          <w:sz w:val="28"/>
          <w:szCs w:val="28"/>
        </w:rPr>
        <w:t xml:space="preserve"> год и на плановый период 202</w:t>
      </w:r>
      <w:r w:rsidR="00835FA2">
        <w:rPr>
          <w:rFonts w:eastAsia="Times New Roman"/>
          <w:sz w:val="28"/>
          <w:szCs w:val="28"/>
        </w:rPr>
        <w:t>2</w:t>
      </w:r>
      <w:r w:rsidRPr="00831342">
        <w:rPr>
          <w:rFonts w:eastAsia="Times New Roman"/>
          <w:sz w:val="28"/>
          <w:szCs w:val="28"/>
        </w:rPr>
        <w:t xml:space="preserve"> и 202</w:t>
      </w:r>
      <w:r w:rsidR="00835FA2">
        <w:rPr>
          <w:rFonts w:eastAsia="Times New Roman"/>
          <w:sz w:val="28"/>
          <w:szCs w:val="28"/>
        </w:rPr>
        <w:t>3</w:t>
      </w:r>
      <w:r w:rsidRPr="00831342">
        <w:rPr>
          <w:rFonts w:eastAsia="Times New Roman"/>
          <w:sz w:val="28"/>
          <w:szCs w:val="28"/>
        </w:rPr>
        <w:t xml:space="preserve"> годов»;</w:t>
      </w:r>
    </w:p>
    <w:p w:rsidR="00087D79" w:rsidRPr="00087D79" w:rsidRDefault="00087D79" w:rsidP="003D5C08">
      <w:pPr>
        <w:keepNext/>
        <w:keepLines/>
        <w:widowControl/>
        <w:numPr>
          <w:ilvl w:val="0"/>
          <w:numId w:val="2"/>
        </w:numPr>
        <w:shd w:val="clear" w:color="auto" w:fill="FFFFFF"/>
        <w:tabs>
          <w:tab w:val="left" w:pos="1070"/>
        </w:tabs>
        <w:ind w:firstLine="706"/>
        <w:jc w:val="both"/>
        <w:outlineLvl w:val="0"/>
        <w:rPr>
          <w:spacing w:val="-3"/>
          <w:sz w:val="28"/>
          <w:szCs w:val="28"/>
        </w:rPr>
      </w:pPr>
      <w:r>
        <w:rPr>
          <w:rFonts w:eastAsia="Times New Roman"/>
          <w:sz w:val="28"/>
          <w:szCs w:val="28"/>
        </w:rPr>
        <w:lastRenderedPageBreak/>
        <w:t>метод натуральных показателей расчета бюджетных ассигнований – расчет объема бюджетных ассигнований на основе прогнозируемого потребления товаров (работ, услуг) для муниципальных нужд в натуральных величинах и стоимости соответствующих  товаров (работ, услуг);</w:t>
      </w:r>
    </w:p>
    <w:p w:rsidR="00087D79" w:rsidRPr="00087D79" w:rsidRDefault="00087D79" w:rsidP="003D5C08">
      <w:pPr>
        <w:keepNext/>
        <w:keepLines/>
        <w:widowControl/>
        <w:numPr>
          <w:ilvl w:val="0"/>
          <w:numId w:val="2"/>
        </w:numPr>
        <w:shd w:val="clear" w:color="auto" w:fill="FFFFFF"/>
        <w:tabs>
          <w:tab w:val="left" w:pos="1070"/>
        </w:tabs>
        <w:ind w:firstLine="706"/>
        <w:jc w:val="both"/>
        <w:outlineLvl w:val="0"/>
        <w:rPr>
          <w:spacing w:val="-3"/>
          <w:sz w:val="28"/>
          <w:szCs w:val="28"/>
        </w:rPr>
      </w:pPr>
      <w:r w:rsidRPr="00831342">
        <w:rPr>
          <w:rFonts w:eastAsia="Times New Roman"/>
          <w:sz w:val="28"/>
          <w:szCs w:val="28"/>
        </w:rPr>
        <w:t>иной метод расчета бюджетного ассигнования</w:t>
      </w:r>
      <w:r>
        <w:rPr>
          <w:rFonts w:eastAsia="Times New Roman"/>
          <w:sz w:val="28"/>
          <w:szCs w:val="28"/>
        </w:rPr>
        <w:t xml:space="preserve"> – расчет объема бюджетного ассигнования методом, отличным от нормативного метода, учетного, планового, метода натуральных показателей;</w:t>
      </w:r>
    </w:p>
    <w:p w:rsidR="00087D79" w:rsidRPr="00476859" w:rsidRDefault="00087D79" w:rsidP="003D5C08">
      <w:pPr>
        <w:keepNext/>
        <w:keepLines/>
        <w:widowControl/>
        <w:numPr>
          <w:ilvl w:val="0"/>
          <w:numId w:val="2"/>
        </w:numPr>
        <w:shd w:val="clear" w:color="auto" w:fill="FFFFFF"/>
        <w:tabs>
          <w:tab w:val="left" w:pos="1070"/>
        </w:tabs>
        <w:ind w:firstLine="706"/>
        <w:jc w:val="both"/>
        <w:outlineLvl w:val="0"/>
        <w:rPr>
          <w:spacing w:val="-3"/>
          <w:sz w:val="28"/>
          <w:szCs w:val="28"/>
        </w:rPr>
      </w:pPr>
      <w:proofErr w:type="gramStart"/>
      <w:r w:rsidRPr="00831342">
        <w:rPr>
          <w:rFonts w:eastAsia="Times New Roman"/>
          <w:sz w:val="28"/>
          <w:szCs w:val="28"/>
        </w:rPr>
        <w:t>Бюджетная комиссия – Межведомственная комиссия по бюджетным</w:t>
      </w:r>
      <w:r>
        <w:rPr>
          <w:rFonts w:eastAsia="Times New Roman"/>
          <w:sz w:val="28"/>
          <w:szCs w:val="28"/>
        </w:rPr>
        <w:t xml:space="preserve"> </w:t>
      </w:r>
      <w:r w:rsidRPr="00831342">
        <w:rPr>
          <w:rFonts w:eastAsia="Times New Roman"/>
          <w:sz w:val="28"/>
          <w:szCs w:val="28"/>
        </w:rPr>
        <w:t>проектировкам на очередной финансовый год и плановый период, состав</w:t>
      </w:r>
      <w:r>
        <w:rPr>
          <w:rFonts w:eastAsia="Times New Roman"/>
          <w:sz w:val="28"/>
          <w:szCs w:val="28"/>
        </w:rPr>
        <w:t xml:space="preserve"> </w:t>
      </w:r>
      <w:r w:rsidRPr="00831342">
        <w:rPr>
          <w:rFonts w:eastAsia="Times New Roman"/>
          <w:sz w:val="28"/>
          <w:szCs w:val="28"/>
        </w:rPr>
        <w:t xml:space="preserve">которой утвержден распоряжением </w:t>
      </w:r>
      <w:r>
        <w:rPr>
          <w:rFonts w:eastAsia="Times New Roman"/>
          <w:sz w:val="28"/>
          <w:szCs w:val="28"/>
        </w:rPr>
        <w:t xml:space="preserve">администрации </w:t>
      </w:r>
      <w:proofErr w:type="spellStart"/>
      <w:r>
        <w:rPr>
          <w:rFonts w:eastAsia="Times New Roman"/>
          <w:sz w:val="28"/>
          <w:szCs w:val="28"/>
        </w:rPr>
        <w:t>Карабашского</w:t>
      </w:r>
      <w:proofErr w:type="spellEnd"/>
      <w:r>
        <w:rPr>
          <w:rFonts w:eastAsia="Times New Roman"/>
          <w:sz w:val="28"/>
          <w:szCs w:val="28"/>
        </w:rPr>
        <w:t xml:space="preserve"> городского округа от 19.05.</w:t>
      </w:r>
      <w:r w:rsidRPr="005A115A">
        <w:rPr>
          <w:rFonts w:eastAsia="Times New Roman"/>
          <w:color w:val="000000" w:themeColor="text1"/>
          <w:sz w:val="28"/>
          <w:szCs w:val="28"/>
        </w:rPr>
        <w:t>20</w:t>
      </w:r>
      <w:r>
        <w:rPr>
          <w:rFonts w:eastAsia="Times New Roman"/>
          <w:color w:val="000000" w:themeColor="text1"/>
          <w:sz w:val="28"/>
          <w:szCs w:val="28"/>
        </w:rPr>
        <w:t>20</w:t>
      </w:r>
      <w:r w:rsidRPr="005A115A">
        <w:rPr>
          <w:rFonts w:eastAsia="Times New Roman"/>
          <w:color w:val="000000" w:themeColor="text1"/>
          <w:sz w:val="28"/>
          <w:szCs w:val="28"/>
        </w:rPr>
        <w:t xml:space="preserve"> г. № </w:t>
      </w:r>
      <w:r>
        <w:rPr>
          <w:rFonts w:eastAsia="Times New Roman"/>
          <w:color w:val="000000" w:themeColor="text1"/>
          <w:sz w:val="28"/>
          <w:szCs w:val="28"/>
        </w:rPr>
        <w:t>408</w:t>
      </w:r>
      <w:r w:rsidRPr="005A115A">
        <w:rPr>
          <w:rFonts w:eastAsia="Times New Roman"/>
          <w:color w:val="000000" w:themeColor="text1"/>
          <w:sz w:val="28"/>
          <w:szCs w:val="28"/>
        </w:rPr>
        <w:t xml:space="preserve"> «О </w:t>
      </w:r>
      <w:r w:rsidRPr="00831342">
        <w:rPr>
          <w:rFonts w:eastAsia="Times New Roman"/>
          <w:sz w:val="28"/>
          <w:szCs w:val="28"/>
        </w:rPr>
        <w:t>Графике подготовки и рассмотрения материалов,</w:t>
      </w:r>
      <w:r>
        <w:rPr>
          <w:rFonts w:eastAsia="Times New Roman"/>
          <w:sz w:val="28"/>
          <w:szCs w:val="28"/>
        </w:rPr>
        <w:t xml:space="preserve"> </w:t>
      </w:r>
      <w:r w:rsidRPr="00831342">
        <w:rPr>
          <w:rFonts w:eastAsia="Times New Roman"/>
          <w:sz w:val="28"/>
          <w:szCs w:val="28"/>
        </w:rPr>
        <w:t xml:space="preserve">необходимых для составления проекта </w:t>
      </w:r>
      <w:r>
        <w:rPr>
          <w:rFonts w:eastAsia="Times New Roman"/>
          <w:sz w:val="28"/>
          <w:szCs w:val="28"/>
        </w:rPr>
        <w:t xml:space="preserve">решения Собрания депутатов </w:t>
      </w:r>
      <w:proofErr w:type="spellStart"/>
      <w:r>
        <w:rPr>
          <w:rFonts w:eastAsia="Times New Roman"/>
          <w:sz w:val="28"/>
          <w:szCs w:val="28"/>
        </w:rPr>
        <w:t>Карабашского</w:t>
      </w:r>
      <w:proofErr w:type="spellEnd"/>
      <w:r>
        <w:rPr>
          <w:rFonts w:eastAsia="Times New Roman"/>
          <w:sz w:val="28"/>
          <w:szCs w:val="28"/>
        </w:rPr>
        <w:t xml:space="preserve"> городского округа о местном</w:t>
      </w:r>
      <w:r w:rsidR="00476859">
        <w:rPr>
          <w:rFonts w:eastAsia="Times New Roman"/>
          <w:sz w:val="28"/>
          <w:szCs w:val="28"/>
        </w:rPr>
        <w:t xml:space="preserve"> бюджете на 2021 год и на плановый период 2022 и 2023 годов»;</w:t>
      </w:r>
      <w:proofErr w:type="gramEnd"/>
    </w:p>
    <w:p w:rsidR="00476859" w:rsidRPr="00476859" w:rsidRDefault="00476859" w:rsidP="003D5C08">
      <w:pPr>
        <w:keepNext/>
        <w:keepLines/>
        <w:widowControl/>
        <w:numPr>
          <w:ilvl w:val="0"/>
          <w:numId w:val="2"/>
        </w:numPr>
        <w:shd w:val="clear" w:color="auto" w:fill="FFFFFF"/>
        <w:tabs>
          <w:tab w:val="left" w:pos="1070"/>
        </w:tabs>
        <w:ind w:firstLine="706"/>
        <w:jc w:val="both"/>
        <w:outlineLvl w:val="0"/>
        <w:rPr>
          <w:spacing w:val="-3"/>
          <w:sz w:val="28"/>
          <w:szCs w:val="28"/>
        </w:rPr>
      </w:pPr>
      <w:r w:rsidRPr="00831342">
        <w:rPr>
          <w:rFonts w:eastAsia="Times New Roman"/>
          <w:sz w:val="28"/>
          <w:szCs w:val="28"/>
        </w:rPr>
        <w:t xml:space="preserve">показатели непосредственного результата </w:t>
      </w:r>
      <w:r>
        <w:rPr>
          <w:rFonts w:eastAsia="Times New Roman"/>
          <w:sz w:val="28"/>
          <w:szCs w:val="28"/>
        </w:rPr>
        <w:t xml:space="preserve">муниципальной </w:t>
      </w:r>
      <w:r w:rsidRPr="00831342">
        <w:rPr>
          <w:rFonts w:eastAsia="Times New Roman"/>
          <w:sz w:val="28"/>
          <w:szCs w:val="28"/>
        </w:rPr>
        <w:t xml:space="preserve"> программы</w:t>
      </w:r>
      <w:r w:rsidRPr="00831342">
        <w:rPr>
          <w:rFonts w:eastAsia="Times New Roman"/>
          <w:sz w:val="28"/>
          <w:szCs w:val="28"/>
        </w:rPr>
        <w:br/>
      </w:r>
      <w:proofErr w:type="spellStart"/>
      <w:r>
        <w:rPr>
          <w:rFonts w:eastAsia="Times New Roman"/>
          <w:sz w:val="28"/>
          <w:szCs w:val="28"/>
        </w:rPr>
        <w:t>Карабашского</w:t>
      </w:r>
      <w:proofErr w:type="spellEnd"/>
      <w:r>
        <w:rPr>
          <w:rFonts w:eastAsia="Times New Roman"/>
          <w:sz w:val="28"/>
          <w:szCs w:val="28"/>
        </w:rPr>
        <w:t xml:space="preserve"> городского округа</w:t>
      </w:r>
      <w:r w:rsidRPr="00831342">
        <w:rPr>
          <w:rFonts w:eastAsia="Times New Roman"/>
          <w:sz w:val="28"/>
          <w:szCs w:val="28"/>
        </w:rPr>
        <w:t xml:space="preserve"> – показатели, отражающие вклад конкретных</w:t>
      </w:r>
      <w:r>
        <w:rPr>
          <w:rFonts w:eastAsia="Times New Roman"/>
          <w:sz w:val="28"/>
          <w:szCs w:val="28"/>
        </w:rPr>
        <w:t xml:space="preserve"> </w:t>
      </w:r>
      <w:r w:rsidRPr="00831342">
        <w:rPr>
          <w:rFonts w:eastAsia="Times New Roman"/>
          <w:sz w:val="28"/>
          <w:szCs w:val="28"/>
        </w:rPr>
        <w:t>мероприятий в достижение целей программы</w:t>
      </w:r>
      <w:r>
        <w:rPr>
          <w:rFonts w:eastAsia="Times New Roman"/>
          <w:sz w:val="28"/>
          <w:szCs w:val="28"/>
        </w:rPr>
        <w:t>;</w:t>
      </w:r>
    </w:p>
    <w:p w:rsidR="00476859" w:rsidRPr="00476859" w:rsidRDefault="00476859" w:rsidP="003D5C08">
      <w:pPr>
        <w:keepNext/>
        <w:keepLines/>
        <w:widowControl/>
        <w:numPr>
          <w:ilvl w:val="0"/>
          <w:numId w:val="2"/>
        </w:numPr>
        <w:shd w:val="clear" w:color="auto" w:fill="FFFFFF"/>
        <w:tabs>
          <w:tab w:val="left" w:pos="1070"/>
        </w:tabs>
        <w:ind w:firstLine="706"/>
        <w:jc w:val="both"/>
        <w:outlineLvl w:val="0"/>
        <w:rPr>
          <w:spacing w:val="-3"/>
          <w:sz w:val="28"/>
          <w:szCs w:val="28"/>
        </w:rPr>
      </w:pPr>
      <w:r w:rsidRPr="00831342">
        <w:rPr>
          <w:rFonts w:eastAsia="Times New Roman"/>
          <w:sz w:val="28"/>
          <w:szCs w:val="28"/>
        </w:rPr>
        <w:t xml:space="preserve">показатели конечного результата </w:t>
      </w:r>
      <w:r>
        <w:rPr>
          <w:rFonts w:eastAsia="Times New Roman"/>
          <w:sz w:val="28"/>
          <w:szCs w:val="28"/>
        </w:rPr>
        <w:t xml:space="preserve">муниципальной </w:t>
      </w:r>
      <w:r w:rsidRPr="00831342">
        <w:rPr>
          <w:rFonts w:eastAsia="Times New Roman"/>
          <w:sz w:val="28"/>
          <w:szCs w:val="28"/>
        </w:rPr>
        <w:t xml:space="preserve"> программы</w:t>
      </w:r>
      <w:r>
        <w:rPr>
          <w:rFonts w:eastAsia="Times New Roman"/>
          <w:sz w:val="28"/>
          <w:szCs w:val="28"/>
        </w:rPr>
        <w:t xml:space="preserve"> и приоритетных проектов </w:t>
      </w:r>
      <w:proofErr w:type="spellStart"/>
      <w:r>
        <w:rPr>
          <w:rFonts w:eastAsia="Times New Roman"/>
          <w:sz w:val="28"/>
          <w:szCs w:val="28"/>
        </w:rPr>
        <w:t>Карабашского</w:t>
      </w:r>
      <w:proofErr w:type="spellEnd"/>
      <w:r>
        <w:rPr>
          <w:rFonts w:eastAsia="Times New Roman"/>
          <w:sz w:val="28"/>
          <w:szCs w:val="28"/>
        </w:rPr>
        <w:t xml:space="preserve"> городского округа</w:t>
      </w:r>
      <w:r w:rsidRPr="00831342">
        <w:rPr>
          <w:rFonts w:eastAsia="Times New Roman"/>
          <w:sz w:val="28"/>
          <w:szCs w:val="28"/>
        </w:rPr>
        <w:t xml:space="preserve"> – показатели, отражающие изменения социально-</w:t>
      </w:r>
      <w:r>
        <w:rPr>
          <w:rFonts w:eastAsia="Times New Roman"/>
          <w:sz w:val="28"/>
          <w:szCs w:val="28"/>
        </w:rPr>
        <w:t xml:space="preserve"> </w:t>
      </w:r>
      <w:r w:rsidRPr="00831342">
        <w:rPr>
          <w:rFonts w:eastAsia="Times New Roman"/>
          <w:sz w:val="28"/>
          <w:szCs w:val="28"/>
        </w:rPr>
        <w:t xml:space="preserve">экономического развития </w:t>
      </w:r>
      <w:r>
        <w:rPr>
          <w:rFonts w:eastAsia="Times New Roman"/>
          <w:sz w:val="28"/>
          <w:szCs w:val="28"/>
        </w:rPr>
        <w:t>городского округа</w:t>
      </w:r>
      <w:r w:rsidRPr="00831342">
        <w:rPr>
          <w:rFonts w:eastAsia="Times New Roman"/>
          <w:sz w:val="28"/>
          <w:szCs w:val="28"/>
        </w:rPr>
        <w:t xml:space="preserve"> от реализации </w:t>
      </w:r>
      <w:r>
        <w:rPr>
          <w:rFonts w:eastAsia="Times New Roman"/>
          <w:sz w:val="28"/>
          <w:szCs w:val="28"/>
        </w:rPr>
        <w:t xml:space="preserve">муниципальной </w:t>
      </w:r>
      <w:r w:rsidRPr="00831342">
        <w:rPr>
          <w:rFonts w:eastAsia="Times New Roman"/>
          <w:sz w:val="28"/>
          <w:szCs w:val="28"/>
        </w:rPr>
        <w:t xml:space="preserve"> программы,</w:t>
      </w:r>
      <w:r>
        <w:rPr>
          <w:rFonts w:eastAsia="Times New Roman"/>
          <w:sz w:val="28"/>
          <w:szCs w:val="28"/>
        </w:rPr>
        <w:t xml:space="preserve"> </w:t>
      </w:r>
      <w:r w:rsidRPr="00831342">
        <w:rPr>
          <w:rFonts w:eastAsia="Times New Roman"/>
          <w:sz w:val="28"/>
          <w:szCs w:val="28"/>
        </w:rPr>
        <w:t xml:space="preserve">в том числе </w:t>
      </w:r>
      <w:r>
        <w:rPr>
          <w:rFonts w:eastAsia="Times New Roman"/>
          <w:sz w:val="28"/>
          <w:szCs w:val="28"/>
        </w:rPr>
        <w:t xml:space="preserve">соответствующие </w:t>
      </w:r>
      <w:r w:rsidRPr="00831342">
        <w:rPr>
          <w:rFonts w:eastAsia="Times New Roman"/>
          <w:sz w:val="28"/>
          <w:szCs w:val="28"/>
        </w:rPr>
        <w:t>показателям указов Президента Российской</w:t>
      </w:r>
      <w:r>
        <w:rPr>
          <w:rFonts w:eastAsia="Times New Roman"/>
          <w:sz w:val="28"/>
          <w:szCs w:val="28"/>
        </w:rPr>
        <w:t xml:space="preserve"> </w:t>
      </w:r>
      <w:r w:rsidRPr="00831342">
        <w:rPr>
          <w:rFonts w:eastAsia="Times New Roman"/>
          <w:sz w:val="28"/>
          <w:szCs w:val="28"/>
        </w:rPr>
        <w:t>Федерации</w:t>
      </w:r>
      <w:r>
        <w:rPr>
          <w:rFonts w:eastAsia="Times New Roman"/>
          <w:sz w:val="28"/>
          <w:szCs w:val="28"/>
        </w:rPr>
        <w:t>;</w:t>
      </w:r>
    </w:p>
    <w:p w:rsidR="00476859" w:rsidRPr="00476859" w:rsidRDefault="00476859" w:rsidP="003D5C08">
      <w:pPr>
        <w:keepNext/>
        <w:keepLines/>
        <w:widowControl/>
        <w:numPr>
          <w:ilvl w:val="0"/>
          <w:numId w:val="2"/>
        </w:numPr>
        <w:shd w:val="clear" w:color="auto" w:fill="FFFFFF"/>
        <w:tabs>
          <w:tab w:val="left" w:pos="1070"/>
        </w:tabs>
        <w:ind w:firstLine="706"/>
        <w:jc w:val="both"/>
        <w:outlineLvl w:val="0"/>
        <w:rPr>
          <w:spacing w:val="-3"/>
          <w:sz w:val="28"/>
          <w:szCs w:val="28"/>
        </w:rPr>
      </w:pPr>
      <w:r w:rsidRPr="007025F9">
        <w:rPr>
          <w:rFonts w:eastAsia="Times New Roman"/>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r>
        <w:rPr>
          <w:rFonts w:eastAsia="Times New Roman"/>
          <w:sz w:val="28"/>
          <w:szCs w:val="28"/>
        </w:rPr>
        <w:t>;</w:t>
      </w:r>
    </w:p>
    <w:p w:rsidR="00476859" w:rsidRPr="00476859" w:rsidRDefault="00476859" w:rsidP="003D5C08">
      <w:pPr>
        <w:keepNext/>
        <w:keepLines/>
        <w:widowControl/>
        <w:numPr>
          <w:ilvl w:val="0"/>
          <w:numId w:val="2"/>
        </w:numPr>
        <w:shd w:val="clear" w:color="auto" w:fill="FFFFFF"/>
        <w:tabs>
          <w:tab w:val="left" w:pos="1070"/>
        </w:tabs>
        <w:ind w:firstLine="706"/>
        <w:jc w:val="both"/>
        <w:outlineLvl w:val="0"/>
        <w:rPr>
          <w:spacing w:val="-3"/>
          <w:sz w:val="28"/>
          <w:szCs w:val="28"/>
        </w:rPr>
      </w:pPr>
      <w:r>
        <w:rPr>
          <w:rFonts w:eastAsia="Times New Roman"/>
          <w:sz w:val="28"/>
          <w:szCs w:val="28"/>
        </w:rPr>
        <w:t xml:space="preserve"> </w:t>
      </w:r>
      <w:r w:rsidRPr="00831342">
        <w:rPr>
          <w:rFonts w:eastAsia="Times New Roman"/>
          <w:sz w:val="28"/>
          <w:szCs w:val="28"/>
        </w:rPr>
        <w:t>проектная деятельность - деятельность, связанная с инициированием, подготовкой, реализацией и завершением проектов</w:t>
      </w:r>
      <w:r>
        <w:rPr>
          <w:rFonts w:eastAsia="Times New Roman"/>
          <w:sz w:val="28"/>
          <w:szCs w:val="28"/>
        </w:rPr>
        <w:t>.</w:t>
      </w:r>
    </w:p>
    <w:p w:rsidR="00476859" w:rsidRDefault="00476859" w:rsidP="003D5C08">
      <w:pPr>
        <w:keepNext/>
        <w:keepLines/>
        <w:widowControl/>
        <w:shd w:val="clear" w:color="auto" w:fill="FFFFFF"/>
        <w:tabs>
          <w:tab w:val="left" w:pos="1070"/>
        </w:tabs>
        <w:ind w:left="-142"/>
        <w:jc w:val="both"/>
        <w:outlineLvl w:val="0"/>
        <w:rPr>
          <w:rFonts w:eastAsia="Times New Roman"/>
          <w:sz w:val="28"/>
          <w:szCs w:val="28"/>
        </w:rPr>
      </w:pPr>
      <w:r>
        <w:rPr>
          <w:rFonts w:eastAsia="Times New Roman"/>
          <w:sz w:val="28"/>
          <w:szCs w:val="28"/>
        </w:rPr>
        <w:t xml:space="preserve">        3.  </w:t>
      </w:r>
      <w:r w:rsidRPr="00831342">
        <w:rPr>
          <w:rFonts w:eastAsia="Times New Roman"/>
          <w:sz w:val="28"/>
          <w:szCs w:val="28"/>
        </w:rPr>
        <w:t>Выбор метода планирования осуществляется с учетом положений</w:t>
      </w:r>
      <w:r>
        <w:rPr>
          <w:rFonts w:eastAsia="Times New Roman"/>
          <w:sz w:val="28"/>
          <w:szCs w:val="28"/>
        </w:rPr>
        <w:t xml:space="preserve"> </w:t>
      </w:r>
      <w:r w:rsidRPr="00831342">
        <w:rPr>
          <w:rFonts w:eastAsia="Times New Roman"/>
          <w:sz w:val="28"/>
          <w:szCs w:val="28"/>
        </w:rPr>
        <w:t>нормативного правового акта, устанавливающего расходное обязательство, в</w:t>
      </w:r>
      <w:r>
        <w:rPr>
          <w:rFonts w:eastAsia="Times New Roman"/>
          <w:sz w:val="28"/>
          <w:szCs w:val="28"/>
        </w:rPr>
        <w:t xml:space="preserve"> </w:t>
      </w:r>
      <w:r w:rsidRPr="00831342">
        <w:rPr>
          <w:rFonts w:eastAsia="Times New Roman"/>
          <w:sz w:val="28"/>
          <w:szCs w:val="28"/>
        </w:rPr>
        <w:t>зависимости от отраслевых и иных особенностей бюджетного ассигнования, а</w:t>
      </w:r>
      <w:r>
        <w:rPr>
          <w:rFonts w:eastAsia="Times New Roman"/>
          <w:sz w:val="28"/>
          <w:szCs w:val="28"/>
        </w:rPr>
        <w:t xml:space="preserve"> </w:t>
      </w:r>
      <w:r w:rsidRPr="00831342">
        <w:rPr>
          <w:rFonts w:eastAsia="Times New Roman"/>
          <w:sz w:val="28"/>
          <w:szCs w:val="28"/>
        </w:rPr>
        <w:t>также в соответствии с настоящей Методикой</w:t>
      </w:r>
      <w:r>
        <w:rPr>
          <w:rFonts w:eastAsia="Times New Roman"/>
          <w:sz w:val="28"/>
          <w:szCs w:val="28"/>
        </w:rPr>
        <w:t>.</w:t>
      </w:r>
    </w:p>
    <w:p w:rsidR="00476859" w:rsidRDefault="00476859" w:rsidP="003D5C08">
      <w:pPr>
        <w:keepNext/>
        <w:keepLines/>
        <w:widowControl/>
        <w:shd w:val="clear" w:color="auto" w:fill="FFFFFF"/>
        <w:tabs>
          <w:tab w:val="left" w:pos="1070"/>
        </w:tabs>
        <w:ind w:left="-142"/>
        <w:jc w:val="both"/>
        <w:outlineLvl w:val="0"/>
        <w:rPr>
          <w:rFonts w:eastAsia="Times New Roman"/>
          <w:sz w:val="28"/>
          <w:szCs w:val="28"/>
        </w:rPr>
      </w:pPr>
      <w:r>
        <w:rPr>
          <w:rFonts w:eastAsia="Times New Roman"/>
          <w:sz w:val="28"/>
          <w:szCs w:val="28"/>
        </w:rPr>
        <w:t xml:space="preserve">        4. </w:t>
      </w:r>
      <w:r w:rsidRPr="00831342">
        <w:rPr>
          <w:rFonts w:eastAsia="Times New Roman"/>
          <w:spacing w:val="-2"/>
          <w:sz w:val="28"/>
          <w:szCs w:val="28"/>
        </w:rPr>
        <w:t>Особенности</w:t>
      </w:r>
      <w:r>
        <w:rPr>
          <w:rFonts w:eastAsia="Times New Roman"/>
          <w:sz w:val="28"/>
          <w:szCs w:val="28"/>
        </w:rPr>
        <w:t xml:space="preserve">  </w:t>
      </w:r>
      <w:r w:rsidRPr="00831342">
        <w:rPr>
          <w:rFonts w:eastAsia="Times New Roman"/>
          <w:spacing w:val="-2"/>
          <w:sz w:val="28"/>
          <w:szCs w:val="28"/>
        </w:rPr>
        <w:t>планирования</w:t>
      </w:r>
      <w:r w:rsidRPr="00831342">
        <w:rPr>
          <w:rFonts w:eastAsia="Times New Roman"/>
          <w:sz w:val="28"/>
          <w:szCs w:val="28"/>
        </w:rPr>
        <w:tab/>
      </w:r>
      <w:r w:rsidRPr="00831342">
        <w:rPr>
          <w:rFonts w:eastAsia="Times New Roman"/>
          <w:spacing w:val="-2"/>
          <w:sz w:val="28"/>
          <w:szCs w:val="28"/>
        </w:rPr>
        <w:t>бюджетных</w:t>
      </w:r>
      <w:r>
        <w:rPr>
          <w:rFonts w:eastAsia="Times New Roman"/>
          <w:spacing w:val="-2"/>
          <w:sz w:val="28"/>
          <w:szCs w:val="28"/>
        </w:rPr>
        <w:t xml:space="preserve"> </w:t>
      </w:r>
      <w:r w:rsidRPr="00831342">
        <w:rPr>
          <w:rFonts w:eastAsia="Times New Roman"/>
          <w:sz w:val="28"/>
          <w:szCs w:val="28"/>
        </w:rPr>
        <w:tab/>
      </w:r>
      <w:r>
        <w:rPr>
          <w:rFonts w:eastAsia="Times New Roman"/>
          <w:spacing w:val="-2"/>
          <w:sz w:val="28"/>
          <w:szCs w:val="28"/>
        </w:rPr>
        <w:t xml:space="preserve">ассигнований </w:t>
      </w:r>
      <w:r w:rsidRPr="00831342">
        <w:rPr>
          <w:rFonts w:eastAsia="Times New Roman"/>
          <w:sz w:val="28"/>
          <w:szCs w:val="28"/>
        </w:rPr>
        <w:t>на 20</w:t>
      </w:r>
      <w:r>
        <w:rPr>
          <w:rFonts w:eastAsia="Times New Roman"/>
          <w:sz w:val="28"/>
          <w:szCs w:val="28"/>
        </w:rPr>
        <w:t>21</w:t>
      </w:r>
      <w:r w:rsidRPr="00831342">
        <w:rPr>
          <w:rFonts w:eastAsia="Times New Roman"/>
          <w:sz w:val="28"/>
          <w:szCs w:val="28"/>
        </w:rPr>
        <w:t xml:space="preserve"> год и на плановый перио</w:t>
      </w:r>
      <w:r>
        <w:rPr>
          <w:rFonts w:eastAsia="Times New Roman"/>
          <w:sz w:val="28"/>
          <w:szCs w:val="28"/>
        </w:rPr>
        <w:t>д  2022 и 2023 годов обусловлены:</w:t>
      </w:r>
    </w:p>
    <w:p w:rsidR="002854A1" w:rsidRDefault="00476859" w:rsidP="003D5C08">
      <w:pPr>
        <w:keepNext/>
        <w:keepLines/>
        <w:widowControl/>
        <w:shd w:val="clear" w:color="auto" w:fill="FFFFFF"/>
        <w:tabs>
          <w:tab w:val="left" w:pos="1070"/>
        </w:tabs>
        <w:ind w:left="-142"/>
        <w:jc w:val="both"/>
        <w:outlineLvl w:val="0"/>
        <w:rPr>
          <w:rFonts w:eastAsia="Times New Roman"/>
          <w:sz w:val="28"/>
          <w:szCs w:val="28"/>
        </w:rPr>
      </w:pPr>
      <w:r>
        <w:rPr>
          <w:spacing w:val="-3"/>
          <w:sz w:val="28"/>
          <w:szCs w:val="28"/>
        </w:rPr>
        <w:t xml:space="preserve">        1) </w:t>
      </w:r>
      <w:r w:rsidRPr="00DA2DC8">
        <w:rPr>
          <w:rFonts w:eastAsia="Times New Roman"/>
          <w:sz w:val="28"/>
          <w:szCs w:val="28"/>
        </w:rPr>
        <w:t xml:space="preserve">дальнейшим внедрением в </w:t>
      </w:r>
      <w:proofErr w:type="spellStart"/>
      <w:r w:rsidRPr="00DA2DC8">
        <w:rPr>
          <w:rFonts w:eastAsia="Times New Roman"/>
          <w:sz w:val="28"/>
          <w:szCs w:val="28"/>
        </w:rPr>
        <w:t>Карабашском</w:t>
      </w:r>
      <w:proofErr w:type="spellEnd"/>
      <w:r w:rsidRPr="00DA2DC8">
        <w:rPr>
          <w:rFonts w:eastAsia="Times New Roman"/>
          <w:sz w:val="28"/>
          <w:szCs w:val="28"/>
        </w:rPr>
        <w:t xml:space="preserve"> городском округе проектной деятельности и включением в состав муниципальных программ </w:t>
      </w:r>
      <w:proofErr w:type="spellStart"/>
      <w:r w:rsidRPr="00DA2DC8">
        <w:rPr>
          <w:rFonts w:eastAsia="Times New Roman"/>
          <w:sz w:val="28"/>
          <w:szCs w:val="28"/>
        </w:rPr>
        <w:t>Карабашского</w:t>
      </w:r>
      <w:proofErr w:type="spellEnd"/>
      <w:r w:rsidRPr="00DA2DC8">
        <w:rPr>
          <w:rFonts w:eastAsia="Times New Roman"/>
          <w:sz w:val="28"/>
          <w:szCs w:val="28"/>
        </w:rPr>
        <w:t xml:space="preserve"> городского округа</w:t>
      </w:r>
      <w:r w:rsidRPr="00DA2DC8">
        <w:rPr>
          <w:rFonts w:eastAsia="Times New Roman"/>
          <w:spacing w:val="-12"/>
          <w:sz w:val="28"/>
          <w:szCs w:val="28"/>
        </w:rPr>
        <w:t xml:space="preserve">  (далее именуются – </w:t>
      </w:r>
      <w:r w:rsidRPr="00DA2DC8">
        <w:rPr>
          <w:rFonts w:eastAsia="Times New Roman"/>
          <w:spacing w:val="-4"/>
          <w:sz w:val="28"/>
          <w:szCs w:val="28"/>
        </w:rPr>
        <w:t>муниципальные  программы) приоритетных</w:t>
      </w:r>
      <w:r w:rsidRPr="00DA2DC8">
        <w:rPr>
          <w:sz w:val="28"/>
          <w:szCs w:val="28"/>
        </w:rPr>
        <w:t xml:space="preserve"> </w:t>
      </w:r>
      <w:r w:rsidRPr="00DA2DC8">
        <w:rPr>
          <w:rFonts w:eastAsia="Times New Roman"/>
          <w:sz w:val="28"/>
          <w:szCs w:val="28"/>
        </w:rPr>
        <w:t xml:space="preserve">проектов по основным направлениям стратегического развития </w:t>
      </w:r>
      <w:proofErr w:type="spellStart"/>
      <w:r w:rsidRPr="00DA2DC8">
        <w:rPr>
          <w:rFonts w:eastAsia="Times New Roman"/>
          <w:sz w:val="28"/>
          <w:szCs w:val="28"/>
        </w:rPr>
        <w:t>Карабашского</w:t>
      </w:r>
      <w:proofErr w:type="spellEnd"/>
      <w:r w:rsidRPr="00DA2DC8">
        <w:rPr>
          <w:rFonts w:eastAsia="Times New Roman"/>
          <w:sz w:val="28"/>
          <w:szCs w:val="28"/>
        </w:rPr>
        <w:t xml:space="preserve"> городского округа, планируемых к реализации в 202</w:t>
      </w:r>
      <w:r>
        <w:rPr>
          <w:rFonts w:eastAsia="Times New Roman"/>
          <w:sz w:val="28"/>
          <w:szCs w:val="28"/>
        </w:rPr>
        <w:t>1</w:t>
      </w:r>
      <w:r w:rsidRPr="00DA2DC8">
        <w:rPr>
          <w:rFonts w:eastAsia="Times New Roman"/>
          <w:sz w:val="28"/>
          <w:szCs w:val="28"/>
        </w:rPr>
        <w:t>-202</w:t>
      </w:r>
      <w:r>
        <w:rPr>
          <w:rFonts w:eastAsia="Times New Roman"/>
          <w:sz w:val="28"/>
          <w:szCs w:val="28"/>
        </w:rPr>
        <w:t>3</w:t>
      </w:r>
      <w:r w:rsidRPr="00DA2DC8">
        <w:rPr>
          <w:rFonts w:eastAsia="Times New Roman"/>
          <w:sz w:val="28"/>
          <w:szCs w:val="28"/>
        </w:rPr>
        <w:t xml:space="preserve"> годах (</w:t>
      </w:r>
      <w:r w:rsidRPr="00087D79">
        <w:rPr>
          <w:rFonts w:eastAsia="Times New Roman"/>
          <w:sz w:val="28"/>
          <w:szCs w:val="28"/>
        </w:rPr>
        <w:t>далее именуются – проекты)</w:t>
      </w:r>
      <w:r>
        <w:rPr>
          <w:rFonts w:eastAsia="Times New Roman"/>
          <w:sz w:val="28"/>
          <w:szCs w:val="28"/>
        </w:rPr>
        <w:t>;</w:t>
      </w:r>
    </w:p>
    <w:p w:rsidR="00D1608F" w:rsidRPr="00831342" w:rsidRDefault="003D5C08" w:rsidP="003D5C08">
      <w:pPr>
        <w:tabs>
          <w:tab w:val="left" w:pos="7635"/>
        </w:tabs>
        <w:jc w:val="both"/>
        <w:rPr>
          <w:sz w:val="28"/>
          <w:szCs w:val="28"/>
        </w:rPr>
      </w:pPr>
      <w:r>
        <w:rPr>
          <w:spacing w:val="-1"/>
          <w:sz w:val="28"/>
          <w:szCs w:val="28"/>
        </w:rPr>
        <w:t xml:space="preserve">      </w:t>
      </w:r>
      <w:proofErr w:type="gramStart"/>
      <w:r w:rsidR="00FF71F2" w:rsidRPr="00831342">
        <w:rPr>
          <w:spacing w:val="-1"/>
          <w:sz w:val="28"/>
          <w:szCs w:val="28"/>
        </w:rPr>
        <w:t>2)</w:t>
      </w:r>
      <w:r>
        <w:rPr>
          <w:spacing w:val="-1"/>
          <w:sz w:val="28"/>
          <w:szCs w:val="28"/>
        </w:rPr>
        <w:t xml:space="preserve"> </w:t>
      </w:r>
      <w:r w:rsidR="00FF71F2" w:rsidRPr="00831342">
        <w:rPr>
          <w:rFonts w:eastAsia="Times New Roman"/>
          <w:sz w:val="28"/>
          <w:szCs w:val="28"/>
        </w:rPr>
        <w:t>реализацией мероприятий, предусмотренных Указом Президента</w:t>
      </w:r>
      <w:r w:rsidR="0085592C">
        <w:rPr>
          <w:rFonts w:eastAsia="Times New Roman"/>
          <w:sz w:val="28"/>
          <w:szCs w:val="28"/>
        </w:rPr>
        <w:t xml:space="preserve"> </w:t>
      </w:r>
      <w:r w:rsidR="00FF71F2" w:rsidRPr="00831342">
        <w:rPr>
          <w:rFonts w:eastAsia="Times New Roman"/>
          <w:sz w:val="28"/>
          <w:szCs w:val="28"/>
        </w:rPr>
        <w:t>Российской Федерации от 07.05. 2018 г. № 204 «О национальных целях и</w:t>
      </w:r>
      <w:r w:rsidR="0085592C">
        <w:rPr>
          <w:rFonts w:eastAsia="Times New Roman"/>
          <w:sz w:val="28"/>
          <w:szCs w:val="28"/>
        </w:rPr>
        <w:t xml:space="preserve"> </w:t>
      </w:r>
      <w:r w:rsidR="00FF71F2" w:rsidRPr="00831342">
        <w:rPr>
          <w:rFonts w:eastAsia="Times New Roman"/>
          <w:sz w:val="28"/>
          <w:szCs w:val="28"/>
        </w:rPr>
        <w:t>стратегических задачах развития Российской Федерации на период до 2024</w:t>
      </w:r>
      <w:r w:rsidR="0085592C">
        <w:rPr>
          <w:rFonts w:eastAsia="Times New Roman"/>
          <w:sz w:val="28"/>
          <w:szCs w:val="28"/>
        </w:rPr>
        <w:t xml:space="preserve"> </w:t>
      </w:r>
      <w:r w:rsidR="00FF71F2" w:rsidRPr="00831342">
        <w:rPr>
          <w:rFonts w:eastAsia="Times New Roman"/>
          <w:sz w:val="28"/>
          <w:szCs w:val="28"/>
        </w:rPr>
        <w:t>года», а также необходимостью обеспечения сохранения целевых показателей</w:t>
      </w:r>
      <w:r w:rsidR="0085592C">
        <w:rPr>
          <w:rFonts w:eastAsia="Times New Roman"/>
          <w:sz w:val="28"/>
          <w:szCs w:val="28"/>
        </w:rPr>
        <w:t xml:space="preserve"> </w:t>
      </w:r>
      <w:r w:rsidR="00FF71F2" w:rsidRPr="00831342">
        <w:rPr>
          <w:rFonts w:eastAsia="Times New Roman"/>
          <w:spacing w:val="-12"/>
          <w:sz w:val="28"/>
          <w:szCs w:val="28"/>
        </w:rPr>
        <w:t>Указов Президента Российской Федерации</w:t>
      </w:r>
      <w:r w:rsidR="0086475D">
        <w:rPr>
          <w:rFonts w:eastAsia="Times New Roman"/>
          <w:sz w:val="28"/>
          <w:szCs w:val="28"/>
        </w:rPr>
        <w:t xml:space="preserve"> от 07.05.2012г. № 597 </w:t>
      </w:r>
      <w:r w:rsidR="0086475D">
        <w:rPr>
          <w:rFonts w:eastAsia="Times New Roman"/>
          <w:spacing w:val="-9"/>
          <w:sz w:val="28"/>
          <w:szCs w:val="28"/>
        </w:rPr>
        <w:t xml:space="preserve">«О    мероприятиях  по  реализации  государственной социальной </w:t>
      </w:r>
      <w:r w:rsidR="00FF71F2" w:rsidRPr="00831342">
        <w:rPr>
          <w:rFonts w:eastAsia="Times New Roman"/>
          <w:spacing w:val="-9"/>
          <w:sz w:val="28"/>
          <w:szCs w:val="28"/>
        </w:rPr>
        <w:t>политики»,</w:t>
      </w:r>
      <w:r w:rsidR="0086475D">
        <w:rPr>
          <w:sz w:val="28"/>
          <w:szCs w:val="28"/>
        </w:rPr>
        <w:t xml:space="preserve"> </w:t>
      </w:r>
      <w:r w:rsidR="00FF71F2" w:rsidRPr="00831342">
        <w:rPr>
          <w:rFonts w:eastAsia="Times New Roman"/>
          <w:sz w:val="28"/>
          <w:szCs w:val="28"/>
        </w:rPr>
        <w:t xml:space="preserve">от </w:t>
      </w:r>
      <w:r w:rsidR="00FF71F2" w:rsidRPr="00831342">
        <w:rPr>
          <w:rFonts w:eastAsia="Times New Roman"/>
          <w:sz w:val="28"/>
          <w:szCs w:val="28"/>
        </w:rPr>
        <w:lastRenderedPageBreak/>
        <w:t>01.06.2012 г. № 761 «О Национальной стратегии действий в интересах детей</w:t>
      </w:r>
      <w:proofErr w:type="gramEnd"/>
      <w:r w:rsidR="00FF71F2" w:rsidRPr="00831342">
        <w:rPr>
          <w:rFonts w:eastAsia="Times New Roman"/>
          <w:sz w:val="28"/>
          <w:szCs w:val="28"/>
        </w:rPr>
        <w:t xml:space="preserve"> на 2012 - 2017 годы» и от 28.12.2012 г. № 1688 «О некоторых мерах по реализации государственной политики в сфере защиты детей-сирот и детей, оставшихся без попечения родителей» (далее именуются – указы Президента Российской Федерации)</w:t>
      </w:r>
      <w:r w:rsidR="00597191">
        <w:rPr>
          <w:rFonts w:eastAsia="Times New Roman"/>
          <w:sz w:val="28"/>
          <w:szCs w:val="28"/>
        </w:rPr>
        <w:t xml:space="preserve">, а также обеспечения минимального </w:t>
      </w:r>
      <w:proofErr w:type="gramStart"/>
      <w:r w:rsidR="00597191">
        <w:rPr>
          <w:rFonts w:eastAsia="Times New Roman"/>
          <w:sz w:val="28"/>
          <w:szCs w:val="28"/>
        </w:rPr>
        <w:t>размера оплаты труда</w:t>
      </w:r>
      <w:proofErr w:type="gramEnd"/>
      <w:r w:rsidR="00597191">
        <w:rPr>
          <w:rFonts w:eastAsia="Times New Roman"/>
          <w:sz w:val="28"/>
          <w:szCs w:val="28"/>
        </w:rPr>
        <w:t xml:space="preserve"> в соответствии с Федеральным законом «О минимальном размере оплаты труда»</w:t>
      </w:r>
      <w:r w:rsidR="00FF71F2" w:rsidRPr="00831342">
        <w:rPr>
          <w:rFonts w:eastAsia="Times New Roman"/>
          <w:sz w:val="28"/>
          <w:szCs w:val="28"/>
        </w:rPr>
        <w:t>;</w:t>
      </w:r>
    </w:p>
    <w:p w:rsidR="00D1608F" w:rsidRPr="00831342" w:rsidRDefault="00FF71F2" w:rsidP="002661E7">
      <w:pPr>
        <w:keepNext/>
        <w:keepLines/>
        <w:widowControl/>
        <w:shd w:val="clear" w:color="auto" w:fill="FFFFFF"/>
        <w:tabs>
          <w:tab w:val="left" w:pos="1066"/>
        </w:tabs>
        <w:ind w:firstLine="706"/>
        <w:jc w:val="both"/>
        <w:outlineLvl w:val="0"/>
        <w:rPr>
          <w:sz w:val="28"/>
          <w:szCs w:val="28"/>
        </w:rPr>
      </w:pPr>
      <w:r w:rsidRPr="00831342">
        <w:rPr>
          <w:spacing w:val="-3"/>
          <w:sz w:val="28"/>
          <w:szCs w:val="28"/>
        </w:rPr>
        <w:t>3)</w:t>
      </w:r>
      <w:r w:rsidRPr="00831342">
        <w:rPr>
          <w:sz w:val="28"/>
          <w:szCs w:val="28"/>
        </w:rPr>
        <w:tab/>
      </w:r>
      <w:r w:rsidRPr="00831342">
        <w:rPr>
          <w:rFonts w:eastAsia="Times New Roman"/>
          <w:sz w:val="28"/>
          <w:szCs w:val="28"/>
        </w:rPr>
        <w:t>уточнением объема и структуры бюджетных ассигнований с учетом</w:t>
      </w:r>
      <w:r w:rsidR="005A310F">
        <w:rPr>
          <w:rFonts w:eastAsia="Times New Roman"/>
          <w:sz w:val="28"/>
          <w:szCs w:val="28"/>
        </w:rPr>
        <w:t xml:space="preserve"> </w:t>
      </w:r>
      <w:r w:rsidRPr="00831342">
        <w:rPr>
          <w:rFonts w:eastAsia="Times New Roman"/>
          <w:sz w:val="28"/>
          <w:szCs w:val="28"/>
        </w:rPr>
        <w:t>прогнозируемой экономической ситуац</w:t>
      </w:r>
      <w:r w:rsidR="0086475D">
        <w:rPr>
          <w:rFonts w:eastAsia="Times New Roman"/>
          <w:sz w:val="28"/>
          <w:szCs w:val="28"/>
        </w:rPr>
        <w:t xml:space="preserve">ии, а также ограниченного срока </w:t>
      </w:r>
      <w:r w:rsidRPr="00831342">
        <w:rPr>
          <w:rFonts w:eastAsia="Times New Roman"/>
          <w:sz w:val="28"/>
          <w:szCs w:val="28"/>
        </w:rPr>
        <w:t xml:space="preserve">действия отдельных нормативных правовых актов </w:t>
      </w:r>
      <w:r w:rsidR="0085592C">
        <w:rPr>
          <w:rFonts w:eastAsia="Times New Roman"/>
          <w:sz w:val="28"/>
          <w:szCs w:val="28"/>
        </w:rPr>
        <w:t>Карабашского городского округа</w:t>
      </w:r>
      <w:r w:rsidRPr="00831342">
        <w:rPr>
          <w:rFonts w:eastAsia="Times New Roman"/>
          <w:sz w:val="28"/>
          <w:szCs w:val="28"/>
        </w:rPr>
        <w:t>;</w:t>
      </w:r>
    </w:p>
    <w:p w:rsidR="00D1608F" w:rsidRPr="00831342" w:rsidRDefault="00FF71F2" w:rsidP="002661E7">
      <w:pPr>
        <w:keepNext/>
        <w:keepLines/>
        <w:widowControl/>
        <w:shd w:val="clear" w:color="auto" w:fill="FFFFFF"/>
        <w:tabs>
          <w:tab w:val="left" w:pos="1114"/>
        </w:tabs>
        <w:ind w:firstLine="706"/>
        <w:jc w:val="both"/>
        <w:outlineLvl w:val="0"/>
        <w:rPr>
          <w:sz w:val="28"/>
          <w:szCs w:val="28"/>
        </w:rPr>
      </w:pPr>
      <w:r w:rsidRPr="00831342">
        <w:rPr>
          <w:spacing w:val="-3"/>
          <w:sz w:val="28"/>
          <w:szCs w:val="28"/>
        </w:rPr>
        <w:t>4)</w:t>
      </w:r>
      <w:r w:rsidRPr="00831342">
        <w:rPr>
          <w:sz w:val="28"/>
          <w:szCs w:val="28"/>
        </w:rPr>
        <w:tab/>
      </w:r>
      <w:r w:rsidRPr="00831342">
        <w:rPr>
          <w:rFonts w:eastAsia="Times New Roman"/>
          <w:sz w:val="28"/>
          <w:szCs w:val="28"/>
        </w:rPr>
        <w:t xml:space="preserve">необходимостью соблюдения обязательств </w:t>
      </w:r>
      <w:r w:rsidR="005A310F">
        <w:rPr>
          <w:rFonts w:eastAsia="Times New Roman"/>
          <w:sz w:val="28"/>
          <w:szCs w:val="28"/>
        </w:rPr>
        <w:t>Карабашского городского округа</w:t>
      </w:r>
      <w:r w:rsidRPr="00831342">
        <w:rPr>
          <w:rFonts w:eastAsia="Times New Roman"/>
          <w:sz w:val="28"/>
          <w:szCs w:val="28"/>
        </w:rPr>
        <w:t xml:space="preserve"> о</w:t>
      </w:r>
      <w:r w:rsidR="005A310F">
        <w:rPr>
          <w:rFonts w:eastAsia="Times New Roman"/>
          <w:sz w:val="28"/>
          <w:szCs w:val="28"/>
        </w:rPr>
        <w:t xml:space="preserve"> </w:t>
      </w:r>
      <w:r w:rsidRPr="00831342">
        <w:rPr>
          <w:rFonts w:eastAsia="Times New Roman"/>
          <w:sz w:val="28"/>
          <w:szCs w:val="28"/>
        </w:rPr>
        <w:t>реализации мер по социально-экономическому развитию и финансовому</w:t>
      </w:r>
      <w:r w:rsidR="005A310F">
        <w:rPr>
          <w:rFonts w:eastAsia="Times New Roman"/>
          <w:sz w:val="28"/>
          <w:szCs w:val="28"/>
        </w:rPr>
        <w:t xml:space="preserve"> </w:t>
      </w:r>
      <w:r w:rsidRPr="00831342">
        <w:rPr>
          <w:rFonts w:eastAsia="Times New Roman"/>
          <w:sz w:val="28"/>
          <w:szCs w:val="28"/>
        </w:rPr>
        <w:t xml:space="preserve">оздоровлению, в том числе обусловленных соглашениями с Минфином </w:t>
      </w:r>
      <w:r w:rsidR="005A310F">
        <w:rPr>
          <w:rFonts w:eastAsia="Times New Roman"/>
          <w:sz w:val="28"/>
          <w:szCs w:val="28"/>
        </w:rPr>
        <w:t xml:space="preserve">Челябинской области </w:t>
      </w:r>
      <w:r w:rsidRPr="00831342">
        <w:rPr>
          <w:rFonts w:eastAsia="Times New Roman"/>
          <w:sz w:val="28"/>
          <w:szCs w:val="28"/>
        </w:rPr>
        <w:t xml:space="preserve">о </w:t>
      </w:r>
      <w:r w:rsidR="00597191">
        <w:rPr>
          <w:rFonts w:eastAsia="Times New Roman"/>
          <w:sz w:val="28"/>
          <w:szCs w:val="28"/>
        </w:rPr>
        <w:t xml:space="preserve">мерах по социально-экономическому развитию и оздоровлению муниципальных финансов </w:t>
      </w:r>
      <w:proofErr w:type="spellStart"/>
      <w:r w:rsidR="00597191">
        <w:rPr>
          <w:rFonts w:eastAsia="Times New Roman"/>
          <w:sz w:val="28"/>
          <w:szCs w:val="28"/>
        </w:rPr>
        <w:t>Карабашского</w:t>
      </w:r>
      <w:proofErr w:type="spellEnd"/>
      <w:r w:rsidR="00597191">
        <w:rPr>
          <w:rFonts w:eastAsia="Times New Roman"/>
          <w:sz w:val="28"/>
          <w:szCs w:val="28"/>
        </w:rPr>
        <w:t xml:space="preserve"> городского округа</w:t>
      </w:r>
      <w:r w:rsidRPr="00831342">
        <w:rPr>
          <w:rFonts w:eastAsia="Times New Roman"/>
          <w:sz w:val="28"/>
          <w:szCs w:val="28"/>
        </w:rPr>
        <w:t>;</w:t>
      </w:r>
    </w:p>
    <w:p w:rsidR="00D1608F" w:rsidRPr="00831342" w:rsidRDefault="0036000E" w:rsidP="00FC1043">
      <w:pPr>
        <w:keepNext/>
        <w:keepLines/>
        <w:widowControl/>
        <w:shd w:val="clear" w:color="auto" w:fill="FFFFFF"/>
        <w:tabs>
          <w:tab w:val="left" w:pos="1138"/>
        </w:tabs>
        <w:jc w:val="both"/>
        <w:outlineLvl w:val="0"/>
        <w:rPr>
          <w:spacing w:val="-3"/>
          <w:sz w:val="28"/>
          <w:szCs w:val="28"/>
        </w:rPr>
      </w:pPr>
      <w:r>
        <w:rPr>
          <w:rFonts w:eastAsia="Times New Roman"/>
          <w:sz w:val="28"/>
          <w:szCs w:val="28"/>
        </w:rPr>
        <w:t xml:space="preserve">      </w:t>
      </w:r>
      <w:r w:rsidR="00FC1043">
        <w:rPr>
          <w:rFonts w:eastAsia="Times New Roman"/>
          <w:sz w:val="28"/>
          <w:szCs w:val="28"/>
        </w:rPr>
        <w:t>5)</w:t>
      </w:r>
      <w:r>
        <w:rPr>
          <w:rFonts w:eastAsia="Times New Roman"/>
          <w:sz w:val="28"/>
          <w:szCs w:val="28"/>
        </w:rPr>
        <w:t xml:space="preserve"> </w:t>
      </w:r>
      <w:r w:rsidR="00FF71F2" w:rsidRPr="00831342">
        <w:rPr>
          <w:rFonts w:eastAsia="Times New Roman"/>
          <w:sz w:val="28"/>
          <w:szCs w:val="28"/>
        </w:rPr>
        <w:t>внесением изменений в бюджетное законода</w:t>
      </w:r>
      <w:r w:rsidR="00597191">
        <w:rPr>
          <w:rFonts w:eastAsia="Times New Roman"/>
          <w:sz w:val="28"/>
          <w:szCs w:val="28"/>
        </w:rPr>
        <w:t xml:space="preserve">тельство Российской Федерации, </w:t>
      </w:r>
      <w:r w:rsidR="00FF71F2" w:rsidRPr="00831342">
        <w:rPr>
          <w:rFonts w:eastAsia="Times New Roman"/>
          <w:sz w:val="28"/>
          <w:szCs w:val="28"/>
        </w:rPr>
        <w:t>Челябинской области</w:t>
      </w:r>
      <w:r w:rsidR="00597191">
        <w:rPr>
          <w:rFonts w:eastAsia="Times New Roman"/>
          <w:sz w:val="28"/>
          <w:szCs w:val="28"/>
        </w:rPr>
        <w:t xml:space="preserve"> и </w:t>
      </w:r>
      <w:proofErr w:type="spellStart"/>
      <w:r w:rsidR="00597191">
        <w:rPr>
          <w:rFonts w:eastAsia="Times New Roman"/>
          <w:sz w:val="28"/>
          <w:szCs w:val="28"/>
        </w:rPr>
        <w:t>Карабашского</w:t>
      </w:r>
      <w:proofErr w:type="spellEnd"/>
      <w:r w:rsidR="00597191">
        <w:rPr>
          <w:rFonts w:eastAsia="Times New Roman"/>
          <w:sz w:val="28"/>
          <w:szCs w:val="28"/>
        </w:rPr>
        <w:t xml:space="preserve"> городского округа</w:t>
      </w:r>
      <w:r w:rsidR="00FF71F2" w:rsidRPr="00831342">
        <w:rPr>
          <w:rFonts w:eastAsia="Times New Roman"/>
          <w:sz w:val="28"/>
          <w:szCs w:val="28"/>
        </w:rPr>
        <w:t>;</w:t>
      </w:r>
    </w:p>
    <w:p w:rsidR="00D1608F" w:rsidRPr="00831342" w:rsidRDefault="00FF71F2" w:rsidP="002661E7">
      <w:pPr>
        <w:keepNext/>
        <w:keepLines/>
        <w:widowControl/>
        <w:numPr>
          <w:ilvl w:val="0"/>
          <w:numId w:val="4"/>
        </w:numPr>
        <w:shd w:val="clear" w:color="auto" w:fill="FFFFFF"/>
        <w:tabs>
          <w:tab w:val="left" w:pos="1138"/>
          <w:tab w:val="left" w:pos="4272"/>
          <w:tab w:val="left" w:pos="8261"/>
        </w:tabs>
        <w:ind w:firstLine="706"/>
        <w:jc w:val="both"/>
        <w:outlineLvl w:val="0"/>
        <w:rPr>
          <w:spacing w:val="-3"/>
          <w:sz w:val="28"/>
          <w:szCs w:val="28"/>
        </w:rPr>
      </w:pPr>
      <w:r w:rsidRPr="00831342">
        <w:rPr>
          <w:rFonts w:eastAsia="Times New Roman"/>
          <w:spacing w:val="-9"/>
          <w:sz w:val="28"/>
          <w:szCs w:val="28"/>
        </w:rPr>
        <w:t>внесением изменений</w:t>
      </w:r>
      <w:r w:rsidR="0086475D">
        <w:rPr>
          <w:rFonts w:eastAsia="Times New Roman"/>
          <w:sz w:val="28"/>
          <w:szCs w:val="28"/>
        </w:rPr>
        <w:t xml:space="preserve"> </w:t>
      </w:r>
      <w:r w:rsidR="0086475D">
        <w:rPr>
          <w:rFonts w:eastAsia="Times New Roman"/>
          <w:spacing w:val="-14"/>
          <w:sz w:val="28"/>
          <w:szCs w:val="28"/>
        </w:rPr>
        <w:t xml:space="preserve">в указания по </w:t>
      </w:r>
      <w:r w:rsidRPr="00831342">
        <w:rPr>
          <w:rFonts w:eastAsia="Times New Roman"/>
          <w:spacing w:val="-14"/>
          <w:sz w:val="28"/>
          <w:szCs w:val="28"/>
        </w:rPr>
        <w:t>применению</w:t>
      </w:r>
      <w:r w:rsidR="0086475D">
        <w:rPr>
          <w:rFonts w:eastAsia="Times New Roman"/>
          <w:sz w:val="28"/>
          <w:szCs w:val="28"/>
        </w:rPr>
        <w:t xml:space="preserve"> </w:t>
      </w:r>
      <w:r w:rsidRPr="00831342">
        <w:rPr>
          <w:rFonts w:eastAsia="Times New Roman"/>
          <w:spacing w:val="-2"/>
          <w:sz w:val="28"/>
          <w:szCs w:val="28"/>
        </w:rPr>
        <w:t xml:space="preserve">бюджетной </w:t>
      </w:r>
      <w:r w:rsidRPr="00831342">
        <w:rPr>
          <w:rFonts w:eastAsia="Times New Roman"/>
          <w:sz w:val="28"/>
          <w:szCs w:val="28"/>
        </w:rPr>
        <w:t>классификации Российской Федерации.</w:t>
      </w:r>
    </w:p>
    <w:p w:rsidR="00D1608F" w:rsidRPr="00831342" w:rsidRDefault="00DA2DC8" w:rsidP="002661E7">
      <w:pPr>
        <w:keepNext/>
        <w:keepLines/>
        <w:widowControl/>
        <w:shd w:val="clear" w:color="auto" w:fill="FFFFFF"/>
        <w:tabs>
          <w:tab w:val="left" w:pos="989"/>
        </w:tabs>
        <w:ind w:firstLine="706"/>
        <w:jc w:val="both"/>
        <w:outlineLvl w:val="0"/>
        <w:rPr>
          <w:sz w:val="28"/>
          <w:szCs w:val="28"/>
        </w:rPr>
      </w:pPr>
      <w:r>
        <w:rPr>
          <w:spacing w:val="-4"/>
          <w:sz w:val="28"/>
          <w:szCs w:val="28"/>
        </w:rPr>
        <w:t>5</w:t>
      </w:r>
      <w:r w:rsidR="00FF71F2" w:rsidRPr="00F17D6C">
        <w:rPr>
          <w:spacing w:val="-4"/>
          <w:sz w:val="28"/>
          <w:szCs w:val="28"/>
        </w:rPr>
        <w:t>.</w:t>
      </w:r>
      <w:r w:rsidR="00FF71F2" w:rsidRPr="00F17D6C">
        <w:rPr>
          <w:sz w:val="28"/>
          <w:szCs w:val="28"/>
        </w:rPr>
        <w:tab/>
      </w:r>
      <w:r w:rsidR="00FF71F2" w:rsidRPr="00F17D6C">
        <w:rPr>
          <w:rFonts w:eastAsia="Times New Roman"/>
          <w:spacing w:val="-1"/>
          <w:sz w:val="28"/>
          <w:szCs w:val="28"/>
        </w:rPr>
        <w:t>Бюджетные ассигнования должны соответствовать закрытому Перечню</w:t>
      </w:r>
      <w:r w:rsidR="00FF71F2" w:rsidRPr="00F17D6C">
        <w:rPr>
          <w:rFonts w:eastAsia="Times New Roman"/>
          <w:spacing w:val="-1"/>
          <w:sz w:val="28"/>
          <w:szCs w:val="28"/>
        </w:rPr>
        <w:br/>
      </w:r>
      <w:r w:rsidR="00FF71F2" w:rsidRPr="00F17D6C">
        <w:rPr>
          <w:rFonts w:eastAsia="Times New Roman"/>
          <w:sz w:val="28"/>
          <w:szCs w:val="28"/>
        </w:rPr>
        <w:t>видов бюджетных ассигнований с учет</w:t>
      </w:r>
      <w:r w:rsidR="0086475D" w:rsidRPr="00F17D6C">
        <w:rPr>
          <w:rFonts w:eastAsia="Times New Roman"/>
          <w:sz w:val="28"/>
          <w:szCs w:val="28"/>
        </w:rPr>
        <w:t xml:space="preserve">ом статьи 69 Бюджетного кодекса </w:t>
      </w:r>
      <w:r w:rsidR="00FF71F2" w:rsidRPr="00F17D6C">
        <w:rPr>
          <w:rFonts w:eastAsia="Times New Roman"/>
          <w:sz w:val="28"/>
          <w:szCs w:val="28"/>
        </w:rPr>
        <w:t>Российской Федерации и рассчитываются с учетом положений статей 69.1, 70,</w:t>
      </w:r>
      <w:r w:rsidR="005A310F" w:rsidRPr="00F17D6C">
        <w:rPr>
          <w:rFonts w:eastAsia="Times New Roman"/>
          <w:sz w:val="28"/>
          <w:szCs w:val="28"/>
        </w:rPr>
        <w:t xml:space="preserve"> </w:t>
      </w:r>
      <w:r w:rsidR="00FF71F2" w:rsidRPr="00F17D6C">
        <w:rPr>
          <w:rFonts w:eastAsia="Times New Roman"/>
          <w:sz w:val="28"/>
          <w:szCs w:val="28"/>
        </w:rPr>
        <w:t>74.1, 78, 78.1, 78.2, 79, 79.1, 80, 136-138</w:t>
      </w:r>
      <w:r w:rsidR="0086475D" w:rsidRPr="00F17D6C">
        <w:rPr>
          <w:rFonts w:eastAsia="Times New Roman"/>
          <w:sz w:val="28"/>
          <w:szCs w:val="28"/>
        </w:rPr>
        <w:t xml:space="preserve">, 139, 139.1, 140 </w:t>
      </w:r>
      <w:r w:rsidR="00FF71F2" w:rsidRPr="00F17D6C">
        <w:rPr>
          <w:rFonts w:eastAsia="Times New Roman"/>
          <w:sz w:val="28"/>
          <w:szCs w:val="28"/>
        </w:rPr>
        <w:t>Бюджетного кодекса Российской Фе</w:t>
      </w:r>
      <w:r w:rsidR="0086475D" w:rsidRPr="00F17D6C">
        <w:rPr>
          <w:rFonts w:eastAsia="Times New Roman"/>
          <w:sz w:val="28"/>
          <w:szCs w:val="28"/>
        </w:rPr>
        <w:t xml:space="preserve">дерации. Планирование бюджетных </w:t>
      </w:r>
      <w:r w:rsidR="00FF71F2" w:rsidRPr="00F17D6C">
        <w:rPr>
          <w:rFonts w:eastAsia="Times New Roman"/>
          <w:sz w:val="28"/>
          <w:szCs w:val="28"/>
        </w:rPr>
        <w:t>ассигнований в иных видах не допускается.</w:t>
      </w:r>
    </w:p>
    <w:p w:rsidR="00A15E85" w:rsidRDefault="00DA2DC8" w:rsidP="002661E7">
      <w:pPr>
        <w:keepNext/>
        <w:keepLines/>
        <w:widowControl/>
        <w:shd w:val="clear" w:color="auto" w:fill="FFFFFF"/>
        <w:tabs>
          <w:tab w:val="left" w:pos="1090"/>
        </w:tabs>
        <w:ind w:firstLine="706"/>
        <w:jc w:val="both"/>
        <w:outlineLvl w:val="0"/>
        <w:rPr>
          <w:rFonts w:eastAsia="Times New Roman"/>
          <w:sz w:val="28"/>
          <w:szCs w:val="28"/>
        </w:rPr>
      </w:pPr>
      <w:r>
        <w:rPr>
          <w:spacing w:val="-1"/>
          <w:sz w:val="28"/>
          <w:szCs w:val="28"/>
        </w:rPr>
        <w:t>6</w:t>
      </w:r>
      <w:r w:rsidR="00FF71F2" w:rsidRPr="00831342">
        <w:rPr>
          <w:spacing w:val="-1"/>
          <w:sz w:val="28"/>
          <w:szCs w:val="28"/>
        </w:rPr>
        <w:t>.</w:t>
      </w:r>
      <w:r w:rsidR="00FF71F2" w:rsidRPr="00831342">
        <w:rPr>
          <w:sz w:val="28"/>
          <w:szCs w:val="28"/>
        </w:rPr>
        <w:tab/>
      </w:r>
      <w:r w:rsidR="00FF71F2" w:rsidRPr="00831342">
        <w:rPr>
          <w:rFonts w:eastAsia="Times New Roman"/>
          <w:sz w:val="28"/>
          <w:szCs w:val="28"/>
        </w:rPr>
        <w:t>Планирование бюджетных ассигнований осуществляется раздельно</w:t>
      </w:r>
      <w:r w:rsidR="005A310F">
        <w:rPr>
          <w:rFonts w:eastAsia="Times New Roman"/>
          <w:sz w:val="28"/>
          <w:szCs w:val="28"/>
        </w:rPr>
        <w:t xml:space="preserve"> </w:t>
      </w:r>
      <w:r w:rsidR="00FF71F2" w:rsidRPr="00831342">
        <w:rPr>
          <w:rFonts w:eastAsia="Times New Roman"/>
          <w:sz w:val="28"/>
          <w:szCs w:val="28"/>
        </w:rPr>
        <w:t>на исполнение действующих расхо</w:t>
      </w:r>
      <w:r w:rsidR="0086475D">
        <w:rPr>
          <w:rFonts w:eastAsia="Times New Roman"/>
          <w:sz w:val="28"/>
          <w:szCs w:val="28"/>
        </w:rPr>
        <w:t xml:space="preserve">дных обязательств и принимаемых </w:t>
      </w:r>
      <w:r w:rsidR="00FF71F2" w:rsidRPr="00831342">
        <w:rPr>
          <w:rFonts w:eastAsia="Times New Roman"/>
          <w:sz w:val="28"/>
          <w:szCs w:val="28"/>
        </w:rPr>
        <w:t>расходных обязательств.</w:t>
      </w:r>
    </w:p>
    <w:p w:rsidR="003D5C08" w:rsidRDefault="000B341A" w:rsidP="003D5C08">
      <w:pPr>
        <w:widowControl/>
        <w:ind w:firstLine="539"/>
        <w:jc w:val="both"/>
        <w:rPr>
          <w:rFonts w:eastAsia="Times New Roman"/>
          <w:sz w:val="28"/>
          <w:szCs w:val="28"/>
        </w:rPr>
      </w:pPr>
      <w:r>
        <w:rPr>
          <w:rFonts w:eastAsia="Times New Roman"/>
          <w:sz w:val="28"/>
          <w:szCs w:val="28"/>
        </w:rPr>
        <w:t xml:space="preserve">  </w:t>
      </w:r>
      <w:proofErr w:type="gramStart"/>
      <w:r w:rsidR="00A15E85" w:rsidRPr="00A15E85">
        <w:rPr>
          <w:rFonts w:eastAsia="Times New Roman"/>
          <w:sz w:val="28"/>
          <w:szCs w:val="28"/>
        </w:rPr>
        <w:t>Основаниями возникновения действующих расходных обязательств, на исполнение которых планируется направить бюджетные ассигнования, являются решения Собрания депутатов Карабашского городского округа, нормативные правовые акты Администрации Карабашского городского округа, нормативные правовые акты Челябинской области, договоры (соглашения), заключенные от имени Карабашского городского округа, не предлагаемые (не планируемые) в 20</w:t>
      </w:r>
      <w:r w:rsidR="00E36181">
        <w:rPr>
          <w:rFonts w:eastAsia="Times New Roman"/>
          <w:sz w:val="28"/>
          <w:szCs w:val="28"/>
        </w:rPr>
        <w:t>2</w:t>
      </w:r>
      <w:r w:rsidR="00597191">
        <w:rPr>
          <w:rFonts w:eastAsia="Times New Roman"/>
          <w:sz w:val="28"/>
          <w:szCs w:val="28"/>
        </w:rPr>
        <w:t>1</w:t>
      </w:r>
      <w:r w:rsidR="00A15E85" w:rsidRPr="00A15E85">
        <w:rPr>
          <w:rFonts w:eastAsia="Times New Roman"/>
          <w:sz w:val="28"/>
          <w:szCs w:val="28"/>
        </w:rPr>
        <w:t xml:space="preserve"> - 202</w:t>
      </w:r>
      <w:r w:rsidR="00597191">
        <w:rPr>
          <w:rFonts w:eastAsia="Times New Roman"/>
          <w:sz w:val="28"/>
          <w:szCs w:val="28"/>
        </w:rPr>
        <w:t>3</w:t>
      </w:r>
      <w:r w:rsidR="00A15E85" w:rsidRPr="00A15E85">
        <w:rPr>
          <w:rFonts w:eastAsia="Times New Roman"/>
          <w:sz w:val="28"/>
          <w:szCs w:val="28"/>
        </w:rPr>
        <w:t xml:space="preserve"> годах к изменению, к признанию утратившими силу либо к изменению с увеличением объема бюджетных</w:t>
      </w:r>
      <w:proofErr w:type="gramEnd"/>
      <w:r w:rsidR="00A15E85" w:rsidRPr="00A15E85">
        <w:rPr>
          <w:rFonts w:eastAsia="Times New Roman"/>
          <w:sz w:val="28"/>
          <w:szCs w:val="28"/>
        </w:rPr>
        <w:t xml:space="preserve"> ассигнований, предусмотренных на исполнение соответствующих обязательств в 20</w:t>
      </w:r>
      <w:r w:rsidR="007A2D4C">
        <w:rPr>
          <w:rFonts w:eastAsia="Times New Roman"/>
          <w:sz w:val="28"/>
          <w:szCs w:val="28"/>
        </w:rPr>
        <w:t>20</w:t>
      </w:r>
      <w:r w:rsidR="00A15E85" w:rsidRPr="00A15E85">
        <w:rPr>
          <w:rFonts w:eastAsia="Times New Roman"/>
          <w:sz w:val="28"/>
          <w:szCs w:val="28"/>
        </w:rPr>
        <w:t xml:space="preserve"> году.</w:t>
      </w:r>
      <w:r w:rsidR="003D5C08">
        <w:rPr>
          <w:rFonts w:eastAsia="Times New Roman"/>
          <w:sz w:val="28"/>
          <w:szCs w:val="28"/>
        </w:rPr>
        <w:t xml:space="preserve"> </w:t>
      </w:r>
    </w:p>
    <w:p w:rsidR="0032408E" w:rsidRDefault="003D5C08" w:rsidP="0032408E">
      <w:pPr>
        <w:widowControl/>
        <w:ind w:firstLine="539"/>
        <w:jc w:val="both"/>
        <w:rPr>
          <w:spacing w:val="-3"/>
          <w:sz w:val="28"/>
          <w:szCs w:val="28"/>
        </w:rPr>
      </w:pPr>
      <w:r>
        <w:rPr>
          <w:rFonts w:eastAsia="Times New Roman"/>
          <w:sz w:val="28"/>
          <w:szCs w:val="28"/>
        </w:rPr>
        <w:t xml:space="preserve"> </w:t>
      </w:r>
      <w:r w:rsidR="00A15E85" w:rsidRPr="00A15E85">
        <w:rPr>
          <w:rFonts w:eastAsia="Times New Roman"/>
          <w:sz w:val="28"/>
          <w:szCs w:val="28"/>
        </w:rPr>
        <w:t>Основаниями возникновения принимаемых расходных обязательств, на исполнение которых планируется направить бюджетные ассигнования, являются решения Собрания депутатов Карабашского городского округа, нормативные правовые акты Администрации Карабашского городского округа, нормативные правовые акты Челябинской области, договоры (соглашения),  заключаемые от имени Карабашского городского округа, предлагаемые (планируемые) к принятию (изменению) в 20</w:t>
      </w:r>
      <w:r w:rsidR="00E36181">
        <w:rPr>
          <w:rFonts w:eastAsia="Times New Roman"/>
          <w:sz w:val="28"/>
          <w:szCs w:val="28"/>
        </w:rPr>
        <w:t>2</w:t>
      </w:r>
      <w:r w:rsidR="007A2D4C">
        <w:rPr>
          <w:rFonts w:eastAsia="Times New Roman"/>
          <w:sz w:val="28"/>
          <w:szCs w:val="28"/>
        </w:rPr>
        <w:t>1</w:t>
      </w:r>
      <w:r w:rsidR="00A15E85" w:rsidRPr="00A15E85">
        <w:rPr>
          <w:rFonts w:eastAsia="Times New Roman"/>
          <w:sz w:val="28"/>
          <w:szCs w:val="28"/>
        </w:rPr>
        <w:t xml:space="preserve"> - 202</w:t>
      </w:r>
      <w:r w:rsidR="007A2D4C">
        <w:rPr>
          <w:rFonts w:eastAsia="Times New Roman"/>
          <w:sz w:val="28"/>
          <w:szCs w:val="28"/>
        </w:rPr>
        <w:t>3</w:t>
      </w:r>
      <w:r w:rsidR="00A15E85" w:rsidRPr="00A15E85">
        <w:rPr>
          <w:rFonts w:eastAsia="Times New Roman"/>
          <w:sz w:val="28"/>
          <w:szCs w:val="28"/>
        </w:rPr>
        <w:t xml:space="preserve"> годах, к принятию либо </w:t>
      </w:r>
      <w:r w:rsidR="00A15E85" w:rsidRPr="00A15E85">
        <w:rPr>
          <w:rFonts w:eastAsia="Times New Roman"/>
          <w:sz w:val="28"/>
          <w:szCs w:val="28"/>
        </w:rPr>
        <w:lastRenderedPageBreak/>
        <w:t xml:space="preserve">изменению с увеличением объема бюджетных ассигнований, предусмотренных </w:t>
      </w:r>
      <w:proofErr w:type="gramStart"/>
      <w:r w:rsidR="00A15E85" w:rsidRPr="00A15E85">
        <w:rPr>
          <w:rFonts w:eastAsia="Times New Roman"/>
          <w:sz w:val="28"/>
          <w:szCs w:val="28"/>
        </w:rPr>
        <w:t>на</w:t>
      </w:r>
      <w:proofErr w:type="gramEnd"/>
      <w:r w:rsidR="00A15E85" w:rsidRPr="00A15E85">
        <w:rPr>
          <w:rFonts w:eastAsia="Times New Roman"/>
          <w:sz w:val="28"/>
          <w:szCs w:val="28"/>
        </w:rPr>
        <w:t xml:space="preserve"> </w:t>
      </w:r>
      <w:proofErr w:type="gramStart"/>
      <w:r w:rsidR="00A15E85" w:rsidRPr="00A15E85">
        <w:rPr>
          <w:rFonts w:eastAsia="Times New Roman"/>
          <w:sz w:val="28"/>
          <w:szCs w:val="28"/>
        </w:rPr>
        <w:t>их</w:t>
      </w:r>
      <w:proofErr w:type="gramEnd"/>
      <w:r w:rsidR="00A15E85" w:rsidRPr="00A15E85">
        <w:rPr>
          <w:rFonts w:eastAsia="Times New Roman"/>
          <w:sz w:val="28"/>
          <w:szCs w:val="28"/>
        </w:rPr>
        <w:t xml:space="preserve"> исполнение в 20</w:t>
      </w:r>
      <w:r w:rsidR="007A2D4C">
        <w:rPr>
          <w:rFonts w:eastAsia="Times New Roman"/>
          <w:sz w:val="28"/>
          <w:szCs w:val="28"/>
        </w:rPr>
        <w:t>20</w:t>
      </w:r>
      <w:r w:rsidR="00FC1043">
        <w:rPr>
          <w:rFonts w:eastAsia="Times New Roman"/>
          <w:sz w:val="28"/>
          <w:szCs w:val="28"/>
        </w:rPr>
        <w:t xml:space="preserve"> году.</w:t>
      </w:r>
      <w:r w:rsidR="00FC1043" w:rsidRPr="00FC1043">
        <w:rPr>
          <w:spacing w:val="-3"/>
          <w:sz w:val="28"/>
          <w:szCs w:val="28"/>
        </w:rPr>
        <w:t xml:space="preserve"> </w:t>
      </w:r>
      <w:r w:rsidR="007A2D4C">
        <w:rPr>
          <w:spacing w:val="-3"/>
          <w:sz w:val="28"/>
          <w:szCs w:val="28"/>
        </w:rPr>
        <w:t xml:space="preserve">   </w:t>
      </w:r>
    </w:p>
    <w:p w:rsidR="0032408E" w:rsidRDefault="007A2D4C" w:rsidP="0032408E">
      <w:pPr>
        <w:widowControl/>
        <w:ind w:firstLine="539"/>
        <w:jc w:val="both"/>
        <w:rPr>
          <w:spacing w:val="-3"/>
          <w:sz w:val="28"/>
          <w:szCs w:val="28"/>
        </w:rPr>
      </w:pPr>
      <w:r>
        <w:rPr>
          <w:spacing w:val="-3"/>
          <w:sz w:val="28"/>
          <w:szCs w:val="28"/>
        </w:rPr>
        <w:t xml:space="preserve"> </w:t>
      </w:r>
      <w:proofErr w:type="gramStart"/>
      <w:r w:rsidR="000B341A">
        <w:rPr>
          <w:spacing w:val="-3"/>
          <w:sz w:val="28"/>
          <w:szCs w:val="28"/>
        </w:rPr>
        <w:t xml:space="preserve">В соответствии со статьей 174.2 Бюджетного кодекса РФ под бюджетными ассигнованиями на </w:t>
      </w:r>
      <w:r w:rsidR="008A2AFC">
        <w:rPr>
          <w:spacing w:val="-3"/>
          <w:sz w:val="28"/>
          <w:szCs w:val="28"/>
        </w:rPr>
        <w:t>исполнение принимаемых обязательств понимаются ассигнования, состав и объем которых обусловлены нормативными правовыми актами,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w:t>
      </w:r>
      <w:r w:rsidR="007C2D5C">
        <w:rPr>
          <w:spacing w:val="-3"/>
          <w:sz w:val="28"/>
          <w:szCs w:val="28"/>
        </w:rPr>
        <w:t>и</w:t>
      </w:r>
      <w:r w:rsidR="008A2AFC">
        <w:rPr>
          <w:spacing w:val="-3"/>
          <w:sz w:val="28"/>
          <w:szCs w:val="28"/>
        </w:rPr>
        <w:t>гнований, предусмотренного на исполнение соответствующих обязательств в текущем финансовом</w:t>
      </w:r>
      <w:proofErr w:type="gramEnd"/>
      <w:r w:rsidR="008A2AFC">
        <w:rPr>
          <w:spacing w:val="-3"/>
          <w:sz w:val="28"/>
          <w:szCs w:val="28"/>
        </w:rPr>
        <w:t xml:space="preserve"> году.</w:t>
      </w:r>
    </w:p>
    <w:p w:rsidR="0032408E" w:rsidRDefault="008A2AFC" w:rsidP="0032408E">
      <w:pPr>
        <w:widowControl/>
        <w:ind w:firstLine="539"/>
        <w:jc w:val="both"/>
        <w:rPr>
          <w:spacing w:val="-3"/>
          <w:sz w:val="28"/>
          <w:szCs w:val="28"/>
        </w:rPr>
      </w:pPr>
      <w:r>
        <w:rPr>
          <w:spacing w:val="-3"/>
          <w:sz w:val="28"/>
          <w:szCs w:val="28"/>
        </w:rPr>
        <w:t>В целях настоящей Методики увеличение бюджетных ассигнований местного бюджета в связи с индексацией и (или) увеличением оплаты труда работников муниципальных</w:t>
      </w:r>
      <w:r w:rsidR="00ED059C">
        <w:rPr>
          <w:spacing w:val="-3"/>
          <w:sz w:val="28"/>
          <w:szCs w:val="28"/>
        </w:rPr>
        <w:t xml:space="preserve"> учреждений, индексацией социальных выплат и расходов на приобретение товаров, выполнение работ и оказание услуг относится к бюджетным ассигнованиям на исполнение действующих расходных обязательств.</w:t>
      </w:r>
    </w:p>
    <w:p w:rsidR="0032408E" w:rsidRDefault="00ED059C" w:rsidP="0032408E">
      <w:pPr>
        <w:widowControl/>
        <w:ind w:firstLine="539"/>
        <w:jc w:val="both"/>
        <w:rPr>
          <w:spacing w:val="-3"/>
          <w:sz w:val="28"/>
          <w:szCs w:val="28"/>
        </w:rPr>
      </w:pPr>
      <w:r>
        <w:rPr>
          <w:spacing w:val="-3"/>
          <w:sz w:val="28"/>
          <w:szCs w:val="28"/>
        </w:rPr>
        <w:t xml:space="preserve">К принимаемым расходным обязательствам бюджета </w:t>
      </w:r>
      <w:proofErr w:type="spellStart"/>
      <w:r>
        <w:rPr>
          <w:spacing w:val="-3"/>
          <w:sz w:val="28"/>
          <w:szCs w:val="28"/>
        </w:rPr>
        <w:t>Карабашского</w:t>
      </w:r>
      <w:proofErr w:type="spellEnd"/>
      <w:r>
        <w:rPr>
          <w:spacing w:val="-3"/>
          <w:sz w:val="28"/>
          <w:szCs w:val="28"/>
        </w:rPr>
        <w:t xml:space="preserve"> городского округа относятся:</w:t>
      </w:r>
      <w:r>
        <w:rPr>
          <w:spacing w:val="-3"/>
          <w:sz w:val="28"/>
          <w:szCs w:val="28"/>
        </w:rPr>
        <w:tab/>
      </w:r>
    </w:p>
    <w:p w:rsidR="0032408E" w:rsidRDefault="00ED059C" w:rsidP="0032408E">
      <w:pPr>
        <w:widowControl/>
        <w:ind w:firstLine="539"/>
        <w:jc w:val="both"/>
        <w:rPr>
          <w:spacing w:val="-3"/>
          <w:sz w:val="28"/>
          <w:szCs w:val="28"/>
        </w:rPr>
      </w:pPr>
      <w:r>
        <w:rPr>
          <w:spacing w:val="-3"/>
          <w:sz w:val="28"/>
          <w:szCs w:val="28"/>
        </w:rPr>
        <w:t xml:space="preserve">- </w:t>
      </w:r>
      <w:r>
        <w:rPr>
          <w:b/>
          <w:spacing w:val="-3"/>
          <w:sz w:val="28"/>
          <w:szCs w:val="28"/>
        </w:rPr>
        <w:t xml:space="preserve">новые объекты </w:t>
      </w:r>
      <w:r>
        <w:rPr>
          <w:spacing w:val="-3"/>
          <w:sz w:val="28"/>
          <w:szCs w:val="28"/>
        </w:rPr>
        <w:t xml:space="preserve">капитального строительства муниципальной </w:t>
      </w:r>
      <w:proofErr w:type="gramStart"/>
      <w:r>
        <w:rPr>
          <w:spacing w:val="-3"/>
          <w:sz w:val="28"/>
          <w:szCs w:val="28"/>
        </w:rPr>
        <w:t>собственности</w:t>
      </w:r>
      <w:proofErr w:type="gramEnd"/>
      <w:r>
        <w:rPr>
          <w:spacing w:val="-3"/>
          <w:sz w:val="28"/>
          <w:szCs w:val="28"/>
        </w:rPr>
        <w:t xml:space="preserve"> планируемые к включению в муниципальные программы, либо увеличение объема расходов</w:t>
      </w:r>
      <w:r w:rsidR="006B3102">
        <w:rPr>
          <w:spacing w:val="-3"/>
          <w:sz w:val="28"/>
          <w:szCs w:val="28"/>
        </w:rPr>
        <w:t xml:space="preserve"> на строительство переходящих объектов;</w:t>
      </w:r>
      <w:r w:rsidR="007207BD">
        <w:rPr>
          <w:spacing w:val="-3"/>
          <w:sz w:val="28"/>
          <w:szCs w:val="28"/>
        </w:rPr>
        <w:tab/>
      </w:r>
    </w:p>
    <w:p w:rsidR="0032408E" w:rsidRDefault="007207BD" w:rsidP="0032408E">
      <w:pPr>
        <w:widowControl/>
        <w:ind w:firstLine="539"/>
        <w:jc w:val="both"/>
        <w:rPr>
          <w:spacing w:val="-3"/>
          <w:sz w:val="28"/>
          <w:szCs w:val="28"/>
        </w:rPr>
      </w:pPr>
      <w:r>
        <w:rPr>
          <w:spacing w:val="-3"/>
          <w:sz w:val="28"/>
          <w:szCs w:val="28"/>
        </w:rPr>
        <w:t xml:space="preserve">- </w:t>
      </w:r>
      <w:r>
        <w:rPr>
          <w:b/>
          <w:spacing w:val="-3"/>
          <w:sz w:val="28"/>
          <w:szCs w:val="28"/>
        </w:rPr>
        <w:t xml:space="preserve">новые виды расходных обязательств, </w:t>
      </w:r>
      <w:r>
        <w:rPr>
          <w:spacing w:val="-3"/>
          <w:sz w:val="28"/>
          <w:szCs w:val="28"/>
        </w:rPr>
        <w:t>обусловленные принятием (изменением) муниципальных правовых актов, договоров и соглашений;</w:t>
      </w:r>
      <w:r>
        <w:rPr>
          <w:spacing w:val="-3"/>
          <w:sz w:val="28"/>
          <w:szCs w:val="28"/>
        </w:rPr>
        <w:tab/>
      </w:r>
    </w:p>
    <w:p w:rsidR="0032408E" w:rsidRDefault="007207BD" w:rsidP="0032408E">
      <w:pPr>
        <w:widowControl/>
        <w:ind w:firstLine="539"/>
        <w:jc w:val="both"/>
        <w:rPr>
          <w:spacing w:val="-3"/>
          <w:sz w:val="28"/>
          <w:szCs w:val="28"/>
        </w:rPr>
      </w:pPr>
      <w:r>
        <w:rPr>
          <w:spacing w:val="-3"/>
          <w:sz w:val="28"/>
          <w:szCs w:val="28"/>
        </w:rPr>
        <w:t xml:space="preserve">- </w:t>
      </w:r>
      <w:r>
        <w:rPr>
          <w:b/>
          <w:spacing w:val="-3"/>
          <w:sz w:val="28"/>
          <w:szCs w:val="28"/>
        </w:rPr>
        <w:t xml:space="preserve">новые виды публичных обязательств </w:t>
      </w:r>
      <w:r>
        <w:rPr>
          <w:spacing w:val="-3"/>
          <w:sz w:val="28"/>
          <w:szCs w:val="28"/>
        </w:rPr>
        <w:t>и публичных нормативных обязательств.</w:t>
      </w:r>
      <w:r>
        <w:rPr>
          <w:spacing w:val="-3"/>
          <w:sz w:val="28"/>
          <w:szCs w:val="28"/>
        </w:rPr>
        <w:tab/>
      </w:r>
    </w:p>
    <w:p w:rsidR="0032408E" w:rsidRDefault="007207BD" w:rsidP="0032408E">
      <w:pPr>
        <w:widowControl/>
        <w:ind w:firstLine="539"/>
        <w:jc w:val="both"/>
        <w:rPr>
          <w:spacing w:val="-3"/>
          <w:sz w:val="28"/>
          <w:szCs w:val="28"/>
        </w:rPr>
      </w:pPr>
      <w:r>
        <w:rPr>
          <w:spacing w:val="-3"/>
          <w:sz w:val="28"/>
          <w:szCs w:val="28"/>
        </w:rPr>
        <w:t>Бюджетные ассигнования на исполнение принимаемых обязатель</w:t>
      </w:r>
      <w:proofErr w:type="gramStart"/>
      <w:r>
        <w:rPr>
          <w:spacing w:val="-3"/>
          <w:sz w:val="28"/>
          <w:szCs w:val="28"/>
        </w:rPr>
        <w:t>ств в пр</w:t>
      </w:r>
      <w:proofErr w:type="gramEnd"/>
      <w:r>
        <w:rPr>
          <w:spacing w:val="-3"/>
          <w:sz w:val="28"/>
          <w:szCs w:val="28"/>
        </w:rPr>
        <w:t xml:space="preserve">оект местного бюджета </w:t>
      </w:r>
      <w:r w:rsidR="002D59BA">
        <w:rPr>
          <w:spacing w:val="-3"/>
          <w:sz w:val="28"/>
          <w:szCs w:val="28"/>
        </w:rPr>
        <w:t xml:space="preserve">включаются </w:t>
      </w:r>
      <w:r>
        <w:rPr>
          <w:spacing w:val="-3"/>
          <w:sz w:val="28"/>
          <w:szCs w:val="28"/>
        </w:rPr>
        <w:t>после обеспечения источниками финансирования бюджетных ассигнований на исполнение действующих расходных обязательств.</w:t>
      </w:r>
    </w:p>
    <w:p w:rsidR="0032408E" w:rsidRDefault="007207BD" w:rsidP="0032408E">
      <w:pPr>
        <w:widowControl/>
        <w:ind w:firstLine="539"/>
        <w:jc w:val="both"/>
        <w:rPr>
          <w:spacing w:val="-3"/>
          <w:sz w:val="28"/>
          <w:szCs w:val="28"/>
        </w:rPr>
      </w:pPr>
      <w:r>
        <w:rPr>
          <w:spacing w:val="-3"/>
          <w:sz w:val="28"/>
          <w:szCs w:val="28"/>
        </w:rPr>
        <w:t>Принимаемые обязательства включаются в состав местного бюджета на очередной финансовый год по результатам их рассмотрения</w:t>
      </w:r>
      <w:r w:rsidR="000B51B9">
        <w:rPr>
          <w:spacing w:val="-3"/>
          <w:sz w:val="28"/>
          <w:szCs w:val="28"/>
        </w:rPr>
        <w:t xml:space="preserve"> Бюджетной комиссией.</w:t>
      </w:r>
      <w:r w:rsidR="007B2D8A">
        <w:rPr>
          <w:spacing w:val="-3"/>
          <w:sz w:val="28"/>
          <w:szCs w:val="28"/>
        </w:rPr>
        <w:tab/>
      </w:r>
      <w:r w:rsidR="00640632">
        <w:rPr>
          <w:spacing w:val="-3"/>
          <w:sz w:val="28"/>
          <w:szCs w:val="28"/>
        </w:rPr>
        <w:t>Проект бюджета на 202</w:t>
      </w:r>
      <w:r w:rsidR="007A2D4C">
        <w:rPr>
          <w:spacing w:val="-3"/>
          <w:sz w:val="28"/>
          <w:szCs w:val="28"/>
        </w:rPr>
        <w:t>1</w:t>
      </w:r>
      <w:r w:rsidR="00640632">
        <w:rPr>
          <w:spacing w:val="-3"/>
          <w:sz w:val="28"/>
          <w:szCs w:val="28"/>
        </w:rPr>
        <w:t xml:space="preserve"> год  </w:t>
      </w:r>
      <w:r w:rsidR="00640632" w:rsidRPr="00831342">
        <w:rPr>
          <w:rFonts w:eastAsia="Times New Roman"/>
          <w:sz w:val="28"/>
          <w:szCs w:val="28"/>
        </w:rPr>
        <w:t>и</w:t>
      </w:r>
      <w:r w:rsidR="00640632">
        <w:rPr>
          <w:rFonts w:eastAsia="Times New Roman"/>
          <w:sz w:val="28"/>
          <w:szCs w:val="28"/>
        </w:rPr>
        <w:t xml:space="preserve"> </w:t>
      </w:r>
      <w:r w:rsidR="00640632" w:rsidRPr="00831342">
        <w:rPr>
          <w:rFonts w:eastAsia="Times New Roman"/>
          <w:sz w:val="28"/>
          <w:szCs w:val="28"/>
        </w:rPr>
        <w:t xml:space="preserve"> на плановый перио</w:t>
      </w:r>
      <w:r w:rsidR="00640632">
        <w:rPr>
          <w:rFonts w:eastAsia="Times New Roman"/>
          <w:sz w:val="28"/>
          <w:szCs w:val="28"/>
        </w:rPr>
        <w:t>д  202</w:t>
      </w:r>
      <w:r w:rsidR="007A2D4C">
        <w:rPr>
          <w:rFonts w:eastAsia="Times New Roman"/>
          <w:sz w:val="28"/>
          <w:szCs w:val="28"/>
        </w:rPr>
        <w:t>2</w:t>
      </w:r>
      <w:r w:rsidR="00640632">
        <w:rPr>
          <w:rFonts w:eastAsia="Times New Roman"/>
          <w:sz w:val="28"/>
          <w:szCs w:val="28"/>
        </w:rPr>
        <w:t xml:space="preserve"> и 202</w:t>
      </w:r>
      <w:r w:rsidR="007A2D4C">
        <w:rPr>
          <w:rFonts w:eastAsia="Times New Roman"/>
          <w:sz w:val="28"/>
          <w:szCs w:val="28"/>
        </w:rPr>
        <w:t>3</w:t>
      </w:r>
      <w:r w:rsidR="00640632">
        <w:rPr>
          <w:rFonts w:eastAsia="Times New Roman"/>
          <w:sz w:val="28"/>
          <w:szCs w:val="28"/>
        </w:rPr>
        <w:t xml:space="preserve"> годов составляется в тысячах рублях, с округлением до одного знака после запятой</w:t>
      </w:r>
      <w:r w:rsidR="0048127D">
        <w:rPr>
          <w:rFonts w:eastAsia="Times New Roman"/>
          <w:sz w:val="28"/>
          <w:szCs w:val="28"/>
        </w:rPr>
        <w:t>.</w:t>
      </w:r>
      <w:r w:rsidR="008A2AFC" w:rsidRPr="007B2D8A">
        <w:rPr>
          <w:spacing w:val="-3"/>
          <w:sz w:val="28"/>
          <w:szCs w:val="28"/>
        </w:rPr>
        <w:t xml:space="preserve"> </w:t>
      </w:r>
    </w:p>
    <w:p w:rsidR="0032408E" w:rsidRDefault="0032408E" w:rsidP="0032408E">
      <w:pPr>
        <w:widowControl/>
        <w:ind w:firstLine="539"/>
        <w:jc w:val="both"/>
        <w:rPr>
          <w:spacing w:val="-3"/>
          <w:sz w:val="28"/>
          <w:szCs w:val="28"/>
        </w:rPr>
      </w:pPr>
    </w:p>
    <w:p w:rsidR="0032408E" w:rsidRDefault="00FC1043" w:rsidP="0032408E">
      <w:pPr>
        <w:widowControl/>
        <w:ind w:firstLine="539"/>
        <w:jc w:val="center"/>
        <w:rPr>
          <w:rFonts w:eastAsia="Times New Roman"/>
          <w:b/>
          <w:sz w:val="28"/>
          <w:szCs w:val="28"/>
        </w:rPr>
      </w:pPr>
      <w:r w:rsidRPr="00FC1043">
        <w:rPr>
          <w:b/>
          <w:spacing w:val="-3"/>
          <w:sz w:val="28"/>
          <w:szCs w:val="28"/>
        </w:rPr>
        <w:t xml:space="preserve">II. </w:t>
      </w:r>
      <w:r w:rsidRPr="00FC1043">
        <w:rPr>
          <w:rFonts w:eastAsia="Times New Roman"/>
          <w:b/>
          <w:sz w:val="28"/>
          <w:szCs w:val="28"/>
        </w:rPr>
        <w:t xml:space="preserve">Общие подходы к формированию предельных объемов </w:t>
      </w:r>
      <w:proofErr w:type="spellStart"/>
      <w:r w:rsidRPr="00FC1043">
        <w:rPr>
          <w:rFonts w:eastAsia="Times New Roman"/>
          <w:b/>
          <w:sz w:val="28"/>
          <w:szCs w:val="28"/>
        </w:rPr>
        <w:t>бюджетныхассигнований</w:t>
      </w:r>
      <w:proofErr w:type="spellEnd"/>
      <w:r w:rsidRPr="00FC1043">
        <w:rPr>
          <w:rFonts w:eastAsia="Times New Roman"/>
          <w:b/>
          <w:sz w:val="28"/>
          <w:szCs w:val="28"/>
        </w:rPr>
        <w:t xml:space="preserve"> </w:t>
      </w:r>
      <w:r w:rsidR="007075FC">
        <w:rPr>
          <w:rFonts w:eastAsia="Times New Roman"/>
          <w:b/>
          <w:sz w:val="28"/>
          <w:szCs w:val="28"/>
        </w:rPr>
        <w:t>местного</w:t>
      </w:r>
      <w:r w:rsidRPr="00FC1043">
        <w:rPr>
          <w:rFonts w:eastAsia="Times New Roman"/>
          <w:b/>
          <w:sz w:val="28"/>
          <w:szCs w:val="28"/>
        </w:rPr>
        <w:t xml:space="preserve"> бюджета на 20</w:t>
      </w:r>
      <w:r w:rsidR="006D05E0">
        <w:rPr>
          <w:rFonts w:eastAsia="Times New Roman"/>
          <w:b/>
          <w:sz w:val="28"/>
          <w:szCs w:val="28"/>
        </w:rPr>
        <w:t>2</w:t>
      </w:r>
      <w:r w:rsidR="007A2D4C">
        <w:rPr>
          <w:rFonts w:eastAsia="Times New Roman"/>
          <w:b/>
          <w:sz w:val="28"/>
          <w:szCs w:val="28"/>
        </w:rPr>
        <w:t>1</w:t>
      </w:r>
      <w:r w:rsidRPr="00FC1043">
        <w:rPr>
          <w:rFonts w:eastAsia="Times New Roman"/>
          <w:b/>
          <w:sz w:val="28"/>
          <w:szCs w:val="28"/>
        </w:rPr>
        <w:t>-202</w:t>
      </w:r>
      <w:r w:rsidR="007A2D4C">
        <w:rPr>
          <w:rFonts w:eastAsia="Times New Roman"/>
          <w:b/>
          <w:sz w:val="28"/>
          <w:szCs w:val="28"/>
        </w:rPr>
        <w:t>3</w:t>
      </w:r>
      <w:r w:rsidRPr="00FC1043">
        <w:rPr>
          <w:rFonts w:eastAsia="Times New Roman"/>
          <w:b/>
          <w:sz w:val="28"/>
          <w:szCs w:val="28"/>
        </w:rPr>
        <w:t xml:space="preserve"> годы</w:t>
      </w:r>
    </w:p>
    <w:p w:rsidR="0032408E" w:rsidRDefault="0032408E" w:rsidP="0032408E">
      <w:pPr>
        <w:widowControl/>
        <w:ind w:firstLine="539"/>
        <w:jc w:val="center"/>
        <w:rPr>
          <w:rFonts w:eastAsia="Times New Roman"/>
          <w:b/>
          <w:sz w:val="28"/>
          <w:szCs w:val="28"/>
        </w:rPr>
      </w:pPr>
    </w:p>
    <w:p w:rsidR="0032408E" w:rsidRDefault="00DA2DC8" w:rsidP="0032408E">
      <w:pPr>
        <w:widowControl/>
        <w:ind w:firstLine="539"/>
        <w:jc w:val="both"/>
        <w:rPr>
          <w:rFonts w:eastAsia="Times New Roman"/>
          <w:sz w:val="28"/>
          <w:szCs w:val="28"/>
        </w:rPr>
      </w:pPr>
      <w:r>
        <w:rPr>
          <w:sz w:val="28"/>
          <w:szCs w:val="28"/>
        </w:rPr>
        <w:t>7</w:t>
      </w:r>
      <w:r w:rsidR="00FC1043" w:rsidRPr="00831342">
        <w:rPr>
          <w:sz w:val="28"/>
          <w:szCs w:val="28"/>
        </w:rPr>
        <w:t xml:space="preserve">. </w:t>
      </w:r>
      <w:r w:rsidR="00FC1043" w:rsidRPr="00831342">
        <w:rPr>
          <w:rFonts w:eastAsia="Times New Roman"/>
          <w:sz w:val="28"/>
          <w:szCs w:val="28"/>
        </w:rPr>
        <w:t xml:space="preserve">В качестве «базовых» объемов бюджетных ассигнований </w:t>
      </w:r>
      <w:r w:rsidR="00FC1043">
        <w:rPr>
          <w:rFonts w:eastAsia="Times New Roman"/>
          <w:sz w:val="28"/>
          <w:szCs w:val="28"/>
        </w:rPr>
        <w:t>местного</w:t>
      </w:r>
      <w:r w:rsidR="00FC1043" w:rsidRPr="00831342">
        <w:rPr>
          <w:rFonts w:eastAsia="Times New Roman"/>
          <w:sz w:val="28"/>
          <w:szCs w:val="28"/>
        </w:rPr>
        <w:t xml:space="preserve"> бюджета принимаются бюджетные ассигнования</w:t>
      </w:r>
      <w:r w:rsidR="00774002">
        <w:rPr>
          <w:rFonts w:eastAsia="Times New Roman"/>
          <w:sz w:val="28"/>
          <w:szCs w:val="28"/>
        </w:rPr>
        <w:t xml:space="preserve"> на 2020 год</w:t>
      </w:r>
      <w:r w:rsidR="00FC1043" w:rsidRPr="00831342">
        <w:rPr>
          <w:rFonts w:eastAsia="Times New Roman"/>
          <w:sz w:val="28"/>
          <w:szCs w:val="28"/>
        </w:rPr>
        <w:t xml:space="preserve">, утвержденные </w:t>
      </w:r>
      <w:r w:rsidR="00FC1043">
        <w:rPr>
          <w:rFonts w:eastAsia="Times New Roman"/>
          <w:sz w:val="28"/>
          <w:szCs w:val="28"/>
        </w:rPr>
        <w:t xml:space="preserve">Решением Собрания депутатов Карабашского городского округа </w:t>
      </w:r>
      <w:r w:rsidR="00FC1043">
        <w:rPr>
          <w:sz w:val="28"/>
          <w:szCs w:val="28"/>
        </w:rPr>
        <w:t>"О бюджете Карабашского городского округа на 20</w:t>
      </w:r>
      <w:r w:rsidR="00774002">
        <w:rPr>
          <w:sz w:val="28"/>
          <w:szCs w:val="28"/>
        </w:rPr>
        <w:t>20</w:t>
      </w:r>
      <w:r w:rsidR="00FC1043">
        <w:rPr>
          <w:sz w:val="28"/>
          <w:szCs w:val="28"/>
        </w:rPr>
        <w:t xml:space="preserve"> год  и на плановый период 20</w:t>
      </w:r>
      <w:r w:rsidR="00524863">
        <w:rPr>
          <w:sz w:val="28"/>
          <w:szCs w:val="28"/>
        </w:rPr>
        <w:t>2</w:t>
      </w:r>
      <w:r w:rsidR="00774002">
        <w:rPr>
          <w:sz w:val="28"/>
          <w:szCs w:val="28"/>
        </w:rPr>
        <w:t>1</w:t>
      </w:r>
      <w:r w:rsidR="00FC1043">
        <w:rPr>
          <w:sz w:val="28"/>
          <w:szCs w:val="28"/>
        </w:rPr>
        <w:t xml:space="preserve"> и 202</w:t>
      </w:r>
      <w:r w:rsidR="00774002">
        <w:rPr>
          <w:sz w:val="28"/>
          <w:szCs w:val="28"/>
        </w:rPr>
        <w:t>2</w:t>
      </w:r>
      <w:r w:rsidR="00FC1043">
        <w:rPr>
          <w:sz w:val="28"/>
          <w:szCs w:val="28"/>
        </w:rPr>
        <w:t xml:space="preserve"> годов».</w:t>
      </w:r>
      <w:r w:rsidR="00FC1043" w:rsidRPr="00831342">
        <w:rPr>
          <w:rFonts w:eastAsia="Times New Roman"/>
          <w:sz w:val="28"/>
          <w:szCs w:val="28"/>
        </w:rPr>
        <w:t xml:space="preserve"> </w:t>
      </w:r>
    </w:p>
    <w:p w:rsidR="0032408E" w:rsidRDefault="00FC1043" w:rsidP="0032408E">
      <w:pPr>
        <w:widowControl/>
        <w:ind w:firstLine="539"/>
        <w:jc w:val="both"/>
        <w:rPr>
          <w:rFonts w:eastAsia="Times New Roman"/>
          <w:sz w:val="28"/>
          <w:szCs w:val="28"/>
        </w:rPr>
      </w:pPr>
      <w:r w:rsidRPr="00831342">
        <w:rPr>
          <w:rFonts w:eastAsia="Times New Roman"/>
          <w:sz w:val="28"/>
          <w:szCs w:val="28"/>
        </w:rPr>
        <w:t>«Базовые» объемы бюджетных ассигнований уточняются с учетом:</w:t>
      </w:r>
    </w:p>
    <w:p w:rsidR="0032408E" w:rsidRDefault="00FC1043" w:rsidP="0032408E">
      <w:pPr>
        <w:widowControl/>
        <w:ind w:firstLine="539"/>
        <w:jc w:val="both"/>
        <w:rPr>
          <w:rFonts w:eastAsia="Times New Roman"/>
          <w:sz w:val="28"/>
          <w:szCs w:val="28"/>
        </w:rPr>
      </w:pPr>
      <w:r w:rsidRPr="00831342">
        <w:rPr>
          <w:spacing w:val="-1"/>
          <w:sz w:val="28"/>
          <w:szCs w:val="28"/>
        </w:rPr>
        <w:t>1)</w:t>
      </w:r>
      <w:r w:rsidR="0032408E">
        <w:rPr>
          <w:sz w:val="28"/>
          <w:szCs w:val="28"/>
        </w:rPr>
        <w:t xml:space="preserve"> </w:t>
      </w:r>
      <w:r w:rsidRPr="00831342">
        <w:rPr>
          <w:rFonts w:eastAsia="Times New Roman"/>
          <w:sz w:val="28"/>
          <w:szCs w:val="28"/>
        </w:rPr>
        <w:t>уменьшения объемов бюджетных ассигнований по расходным</w:t>
      </w:r>
      <w:r>
        <w:rPr>
          <w:rFonts w:eastAsia="Times New Roman"/>
          <w:sz w:val="28"/>
          <w:szCs w:val="28"/>
        </w:rPr>
        <w:t xml:space="preserve"> </w:t>
      </w:r>
      <w:r w:rsidRPr="00831342">
        <w:rPr>
          <w:rFonts w:eastAsia="Times New Roman"/>
          <w:sz w:val="28"/>
          <w:szCs w:val="28"/>
        </w:rPr>
        <w:t>обязательствам ограниченного срока действия, а также в связи с уменьшением</w:t>
      </w:r>
      <w:r>
        <w:rPr>
          <w:rFonts w:eastAsia="Times New Roman"/>
          <w:sz w:val="28"/>
          <w:szCs w:val="28"/>
        </w:rPr>
        <w:t xml:space="preserve"> </w:t>
      </w:r>
      <w:r w:rsidRPr="00831342">
        <w:rPr>
          <w:rFonts w:eastAsia="Times New Roman"/>
          <w:sz w:val="28"/>
          <w:szCs w:val="28"/>
        </w:rPr>
        <w:t>контингента получателей бюджетных средств;</w:t>
      </w:r>
    </w:p>
    <w:p w:rsidR="0032408E" w:rsidRDefault="0032408E" w:rsidP="0032408E">
      <w:pPr>
        <w:widowControl/>
        <w:ind w:firstLine="539"/>
        <w:jc w:val="both"/>
        <w:rPr>
          <w:rFonts w:eastAsia="Times New Roman"/>
          <w:sz w:val="28"/>
          <w:szCs w:val="28"/>
        </w:rPr>
      </w:pPr>
      <w:r>
        <w:rPr>
          <w:rFonts w:eastAsia="Times New Roman"/>
          <w:sz w:val="28"/>
          <w:szCs w:val="28"/>
        </w:rPr>
        <w:lastRenderedPageBreak/>
        <w:t xml:space="preserve"> 2)  </w:t>
      </w:r>
      <w:r w:rsidR="00FC1043" w:rsidRPr="00831342">
        <w:rPr>
          <w:rFonts w:eastAsia="Times New Roman"/>
          <w:sz w:val="28"/>
          <w:szCs w:val="28"/>
        </w:rPr>
        <w:t>увеличения бюджетных ассигнований в связи с принятием в текущем году расходных обязательств, действие которых распространяется на планируемый период;</w:t>
      </w:r>
    </w:p>
    <w:p w:rsidR="0032408E" w:rsidRDefault="0032408E" w:rsidP="0032408E">
      <w:pPr>
        <w:widowControl/>
        <w:ind w:firstLine="539"/>
        <w:jc w:val="both"/>
        <w:rPr>
          <w:rFonts w:eastAsia="Times New Roman"/>
          <w:sz w:val="28"/>
          <w:szCs w:val="28"/>
        </w:rPr>
      </w:pPr>
      <w:r>
        <w:rPr>
          <w:spacing w:val="-3"/>
          <w:sz w:val="28"/>
          <w:szCs w:val="28"/>
        </w:rPr>
        <w:t xml:space="preserve"> </w:t>
      </w:r>
      <w:r w:rsidR="00FC1043">
        <w:rPr>
          <w:spacing w:val="-3"/>
          <w:sz w:val="28"/>
          <w:szCs w:val="28"/>
        </w:rPr>
        <w:t>3</w:t>
      </w:r>
      <w:r w:rsidR="00FC1043" w:rsidRPr="00831342">
        <w:rPr>
          <w:spacing w:val="-3"/>
          <w:sz w:val="28"/>
          <w:szCs w:val="28"/>
        </w:rPr>
        <w:t>)</w:t>
      </w:r>
      <w:r>
        <w:rPr>
          <w:spacing w:val="-3"/>
          <w:sz w:val="28"/>
          <w:szCs w:val="28"/>
        </w:rPr>
        <w:t xml:space="preserve"> </w:t>
      </w:r>
      <w:r w:rsidR="00FC1043" w:rsidRPr="00831342">
        <w:rPr>
          <w:rFonts w:eastAsia="Times New Roman"/>
          <w:sz w:val="28"/>
          <w:szCs w:val="28"/>
        </w:rPr>
        <w:t xml:space="preserve">увеличения бюджетных ассигнований на проведение индексации размеров социальных выплат, </w:t>
      </w:r>
      <w:r w:rsidR="00774002">
        <w:rPr>
          <w:rFonts w:eastAsia="Times New Roman"/>
          <w:sz w:val="28"/>
          <w:szCs w:val="28"/>
        </w:rPr>
        <w:t>предусмотренных законодательством Челябинской области и</w:t>
      </w:r>
      <w:r w:rsidR="00FC1043" w:rsidRPr="00831342">
        <w:rPr>
          <w:rFonts w:eastAsia="Times New Roman"/>
          <w:sz w:val="28"/>
          <w:szCs w:val="28"/>
        </w:rPr>
        <w:t xml:space="preserve"> </w:t>
      </w:r>
      <w:r w:rsidR="001D5604">
        <w:rPr>
          <w:rFonts w:eastAsia="Times New Roman"/>
          <w:sz w:val="28"/>
          <w:szCs w:val="28"/>
        </w:rPr>
        <w:t xml:space="preserve">нормативно-правовыми актами  </w:t>
      </w:r>
      <w:proofErr w:type="spellStart"/>
      <w:r w:rsidR="001D5604">
        <w:rPr>
          <w:rFonts w:eastAsia="Times New Roman"/>
          <w:sz w:val="28"/>
          <w:szCs w:val="28"/>
        </w:rPr>
        <w:t>Карабашского</w:t>
      </w:r>
      <w:proofErr w:type="spellEnd"/>
      <w:r w:rsidR="001D5604">
        <w:rPr>
          <w:rFonts w:eastAsia="Times New Roman"/>
          <w:sz w:val="28"/>
          <w:szCs w:val="28"/>
        </w:rPr>
        <w:t xml:space="preserve">  городского округа</w:t>
      </w:r>
      <w:r w:rsidR="00FC1043" w:rsidRPr="00831342">
        <w:rPr>
          <w:rFonts w:eastAsia="Times New Roman"/>
          <w:sz w:val="28"/>
          <w:szCs w:val="28"/>
        </w:rPr>
        <w:t>:</w:t>
      </w:r>
    </w:p>
    <w:p w:rsidR="001D5604" w:rsidRPr="00831342" w:rsidRDefault="0032408E" w:rsidP="0032408E">
      <w:pPr>
        <w:widowControl/>
        <w:ind w:firstLine="539"/>
        <w:jc w:val="both"/>
        <w:rPr>
          <w:sz w:val="28"/>
          <w:szCs w:val="28"/>
        </w:rPr>
      </w:pPr>
      <w:r>
        <w:rPr>
          <w:rFonts w:eastAsia="Times New Roman"/>
          <w:sz w:val="28"/>
          <w:szCs w:val="28"/>
        </w:rPr>
        <w:t xml:space="preserve"> </w:t>
      </w:r>
      <w:r w:rsidR="001D5604">
        <w:rPr>
          <w:rFonts w:eastAsia="Times New Roman"/>
          <w:sz w:val="28"/>
          <w:szCs w:val="28"/>
        </w:rPr>
        <w:t>- пенсии муниципальным служащим.</w:t>
      </w:r>
    </w:p>
    <w:p w:rsidR="00FC1043" w:rsidRPr="006B48FC" w:rsidRDefault="0032408E" w:rsidP="0032408E">
      <w:pPr>
        <w:keepNext/>
        <w:keepLines/>
        <w:widowControl/>
        <w:shd w:val="clear" w:color="auto" w:fill="FFFFFF"/>
        <w:jc w:val="both"/>
        <w:outlineLvl w:val="0"/>
        <w:rPr>
          <w:sz w:val="28"/>
          <w:szCs w:val="28"/>
        </w:rPr>
      </w:pPr>
      <w:r>
        <w:rPr>
          <w:sz w:val="28"/>
          <w:szCs w:val="28"/>
        </w:rPr>
        <w:t xml:space="preserve">     </w:t>
      </w:r>
      <w:r w:rsidR="00FC1043" w:rsidRPr="006B48FC">
        <w:rPr>
          <w:sz w:val="28"/>
          <w:szCs w:val="28"/>
        </w:rPr>
        <w:t xml:space="preserve">4) </w:t>
      </w:r>
      <w:r w:rsidR="00FC1043" w:rsidRPr="006B48FC">
        <w:rPr>
          <w:rFonts w:eastAsia="Times New Roman"/>
          <w:sz w:val="28"/>
          <w:szCs w:val="28"/>
        </w:rPr>
        <w:t xml:space="preserve">увеличения бюджетных ассигнований на проведение ежегодной индексации по уровню прогнозируемой инфляции расходов по полномочиям органов местного самоуправления Карабашского городского округа (кроме расходов на оплату труда с начислениями на выплаты по оплате труда, налоговых и других платежей в бюджет) </w:t>
      </w:r>
      <w:proofErr w:type="gramStart"/>
      <w:r w:rsidR="00FC1043" w:rsidRPr="006B48FC">
        <w:rPr>
          <w:rFonts w:eastAsia="Times New Roman"/>
          <w:sz w:val="28"/>
          <w:szCs w:val="28"/>
        </w:rPr>
        <w:t>на</w:t>
      </w:r>
      <w:proofErr w:type="gramEnd"/>
      <w:r w:rsidR="00FC1043" w:rsidRPr="006B48FC">
        <w:rPr>
          <w:rFonts w:eastAsia="Times New Roman"/>
          <w:sz w:val="28"/>
          <w:szCs w:val="28"/>
        </w:rPr>
        <w:t>:</w:t>
      </w:r>
    </w:p>
    <w:p w:rsidR="00FC1043" w:rsidRPr="006B48FC" w:rsidRDefault="00FC1043" w:rsidP="00FC1043">
      <w:pPr>
        <w:keepNext/>
        <w:keepLines/>
        <w:widowControl/>
        <w:shd w:val="clear" w:color="auto" w:fill="FFFFFF"/>
        <w:ind w:firstLine="706"/>
        <w:jc w:val="both"/>
        <w:outlineLvl w:val="0"/>
        <w:rPr>
          <w:sz w:val="28"/>
          <w:szCs w:val="28"/>
        </w:rPr>
      </w:pPr>
      <w:r w:rsidRPr="006B48FC">
        <w:rPr>
          <w:rFonts w:eastAsia="Times New Roman"/>
          <w:sz w:val="28"/>
          <w:szCs w:val="28"/>
        </w:rPr>
        <w:t>обеспечение деятельности муниципальных казенных учреждений, за исключением учреждений, выполняющих функции органов местного самоуправления;</w:t>
      </w:r>
    </w:p>
    <w:p w:rsidR="00FC1043" w:rsidRPr="006B48FC" w:rsidRDefault="00FC1043" w:rsidP="00FC1043">
      <w:pPr>
        <w:keepNext/>
        <w:keepLines/>
        <w:widowControl/>
        <w:shd w:val="clear" w:color="auto" w:fill="FFFFFF"/>
        <w:ind w:firstLine="706"/>
        <w:jc w:val="both"/>
        <w:outlineLvl w:val="0"/>
        <w:rPr>
          <w:sz w:val="28"/>
          <w:szCs w:val="28"/>
        </w:rPr>
      </w:pPr>
      <w:r w:rsidRPr="006B48FC">
        <w:rPr>
          <w:rFonts w:eastAsia="Times New Roman"/>
          <w:sz w:val="28"/>
          <w:szCs w:val="28"/>
        </w:rPr>
        <w:t>предоставление субсидий муниципальным бюджетным и муниципальным автономным учреждениям на финансовое обеспечение выполнения ими муниципальных заданий на оказание муниципальных услуг (выполнение работ), за исключением учреждений, выполняющих функции органов местного самоуправления;</w:t>
      </w:r>
    </w:p>
    <w:p w:rsidR="00FC1043" w:rsidRPr="00831342" w:rsidRDefault="00DA2DC8" w:rsidP="00FC1043">
      <w:pPr>
        <w:keepNext/>
        <w:keepLines/>
        <w:widowControl/>
        <w:shd w:val="clear" w:color="auto" w:fill="FFFFFF"/>
        <w:tabs>
          <w:tab w:val="left" w:pos="1080"/>
        </w:tabs>
        <w:ind w:firstLine="706"/>
        <w:jc w:val="both"/>
        <w:outlineLvl w:val="0"/>
        <w:rPr>
          <w:sz w:val="28"/>
          <w:szCs w:val="28"/>
        </w:rPr>
      </w:pPr>
      <w:r w:rsidRPr="006B48FC">
        <w:rPr>
          <w:spacing w:val="-1"/>
          <w:sz w:val="28"/>
          <w:szCs w:val="28"/>
        </w:rPr>
        <w:t>8</w:t>
      </w:r>
      <w:r w:rsidR="00FC1043" w:rsidRPr="006B48FC">
        <w:rPr>
          <w:spacing w:val="-1"/>
          <w:sz w:val="28"/>
          <w:szCs w:val="28"/>
        </w:rPr>
        <w:t>.</w:t>
      </w:r>
      <w:r w:rsidR="00FC1043" w:rsidRPr="006B48FC">
        <w:rPr>
          <w:sz w:val="28"/>
          <w:szCs w:val="28"/>
        </w:rPr>
        <w:tab/>
      </w:r>
      <w:r w:rsidR="0036000E" w:rsidRPr="006B48FC">
        <w:rPr>
          <w:sz w:val="28"/>
          <w:szCs w:val="28"/>
        </w:rPr>
        <w:t xml:space="preserve"> </w:t>
      </w:r>
      <w:r w:rsidR="00FC1043" w:rsidRPr="006B48FC">
        <w:rPr>
          <w:rFonts w:eastAsia="Times New Roman"/>
          <w:sz w:val="28"/>
          <w:szCs w:val="28"/>
        </w:rPr>
        <w:t>Фонд оплаты</w:t>
      </w:r>
      <w:r w:rsidR="00FC1043" w:rsidRPr="00831342">
        <w:rPr>
          <w:rFonts w:eastAsia="Times New Roman"/>
          <w:sz w:val="28"/>
          <w:szCs w:val="28"/>
        </w:rPr>
        <w:t xml:space="preserve"> труда работников бюджетной сферы определяется с</w:t>
      </w:r>
      <w:r w:rsidR="00FC1043">
        <w:rPr>
          <w:rFonts w:eastAsia="Times New Roman"/>
          <w:sz w:val="28"/>
          <w:szCs w:val="28"/>
        </w:rPr>
        <w:t xml:space="preserve"> </w:t>
      </w:r>
      <w:r w:rsidR="00FC1043" w:rsidRPr="00831342">
        <w:rPr>
          <w:rFonts w:eastAsia="Times New Roman"/>
          <w:spacing w:val="-1"/>
          <w:sz w:val="28"/>
          <w:szCs w:val="28"/>
        </w:rPr>
        <w:t>учетом сохранения в 20</w:t>
      </w:r>
      <w:r w:rsidR="006D05E0">
        <w:rPr>
          <w:rFonts w:eastAsia="Times New Roman"/>
          <w:spacing w:val="-1"/>
          <w:sz w:val="28"/>
          <w:szCs w:val="28"/>
        </w:rPr>
        <w:t>2</w:t>
      </w:r>
      <w:r w:rsidR="00774002">
        <w:rPr>
          <w:rFonts w:eastAsia="Times New Roman"/>
          <w:spacing w:val="-1"/>
          <w:sz w:val="28"/>
          <w:szCs w:val="28"/>
        </w:rPr>
        <w:t>1</w:t>
      </w:r>
      <w:r w:rsidR="00FC1043" w:rsidRPr="00831342">
        <w:rPr>
          <w:rFonts w:eastAsia="Times New Roman"/>
          <w:spacing w:val="-1"/>
          <w:sz w:val="28"/>
          <w:szCs w:val="28"/>
        </w:rPr>
        <w:t>-202</w:t>
      </w:r>
      <w:r w:rsidR="00774002">
        <w:rPr>
          <w:rFonts w:eastAsia="Times New Roman"/>
          <w:spacing w:val="-1"/>
          <w:sz w:val="28"/>
          <w:szCs w:val="28"/>
        </w:rPr>
        <w:t>3</w:t>
      </w:r>
      <w:r w:rsidR="00FC1043" w:rsidRPr="00831342">
        <w:rPr>
          <w:rFonts w:eastAsia="Times New Roman"/>
          <w:spacing w:val="-1"/>
          <w:sz w:val="28"/>
          <w:szCs w:val="28"/>
        </w:rPr>
        <w:t xml:space="preserve"> годах начислений на выплаты по оплате труда в</w:t>
      </w:r>
      <w:r w:rsidR="00FC1043">
        <w:rPr>
          <w:rFonts w:eastAsia="Times New Roman"/>
          <w:spacing w:val="-1"/>
          <w:sz w:val="28"/>
          <w:szCs w:val="28"/>
        </w:rPr>
        <w:t xml:space="preserve"> </w:t>
      </w:r>
      <w:r w:rsidR="00FC1043" w:rsidRPr="00831342">
        <w:rPr>
          <w:rFonts w:eastAsia="Times New Roman"/>
          <w:sz w:val="28"/>
          <w:szCs w:val="28"/>
        </w:rPr>
        <w:t>размере 30,2 % (включая тарифы страховых взносов на обязатель</w:t>
      </w:r>
      <w:r w:rsidR="00FC1043">
        <w:rPr>
          <w:rFonts w:eastAsia="Times New Roman"/>
          <w:sz w:val="28"/>
          <w:szCs w:val="28"/>
        </w:rPr>
        <w:t xml:space="preserve">ное </w:t>
      </w:r>
      <w:r w:rsidR="00FC1043" w:rsidRPr="00831342">
        <w:rPr>
          <w:rFonts w:eastAsia="Times New Roman"/>
          <w:sz w:val="28"/>
          <w:szCs w:val="28"/>
        </w:rPr>
        <w:t>страхование от несчастных случаев на производстве и профессиональных</w:t>
      </w:r>
      <w:r w:rsidR="00FC1043">
        <w:rPr>
          <w:rFonts w:eastAsia="Times New Roman"/>
          <w:sz w:val="28"/>
          <w:szCs w:val="28"/>
        </w:rPr>
        <w:t xml:space="preserve"> </w:t>
      </w:r>
      <w:r w:rsidR="00FC1043" w:rsidRPr="00831342">
        <w:rPr>
          <w:rFonts w:eastAsia="Times New Roman"/>
          <w:sz w:val="28"/>
          <w:szCs w:val="28"/>
        </w:rPr>
        <w:t>заболеваний в размере 0,2 %).</w:t>
      </w:r>
    </w:p>
    <w:p w:rsidR="00476859" w:rsidRDefault="003F0CB9" w:rsidP="00476859">
      <w:pPr>
        <w:ind w:firstLine="708"/>
        <w:jc w:val="both"/>
        <w:rPr>
          <w:sz w:val="28"/>
          <w:szCs w:val="28"/>
        </w:rPr>
      </w:pPr>
      <w:proofErr w:type="gramStart"/>
      <w:r>
        <w:rPr>
          <w:sz w:val="28"/>
          <w:szCs w:val="28"/>
        </w:rPr>
        <w:t>Формирование фонда платы труда осуществляется с учетом: категорий работников бюджетной сферы; решений об индексации (увеличении) фонда оплаты труда, принятых до очередного финансового года; решений о планируемой индексации (увеличении) фонда оплаты труда на очередной финансовый год и плановый период с учетом выполнения указов Президента Российской Федерации 2012 года и Федерального закона «О минимальном размере оплаты труда».</w:t>
      </w:r>
      <w:proofErr w:type="gramEnd"/>
    </w:p>
    <w:p w:rsidR="003F0CB9" w:rsidRPr="003F0CB9" w:rsidRDefault="003F0CB9" w:rsidP="00476859">
      <w:pPr>
        <w:ind w:firstLine="708"/>
        <w:jc w:val="both"/>
        <w:rPr>
          <w:rFonts w:eastAsia="Times New Roman"/>
          <w:sz w:val="28"/>
          <w:szCs w:val="28"/>
        </w:rPr>
      </w:pPr>
      <w:r w:rsidRPr="00831342">
        <w:rPr>
          <w:rFonts w:eastAsia="Times New Roman"/>
          <w:sz w:val="28"/>
          <w:szCs w:val="28"/>
        </w:rPr>
        <w:t xml:space="preserve">Органам </w:t>
      </w:r>
      <w:r>
        <w:rPr>
          <w:rFonts w:eastAsia="Times New Roman"/>
          <w:sz w:val="28"/>
          <w:szCs w:val="28"/>
        </w:rPr>
        <w:t>местного самоуправления</w:t>
      </w:r>
      <w:r w:rsidRPr="00831342">
        <w:rPr>
          <w:rFonts w:eastAsia="Times New Roman"/>
          <w:sz w:val="28"/>
          <w:szCs w:val="28"/>
        </w:rPr>
        <w:t>, в которых выплаты и иные вознаграждения в пользу физических лиц (по отдельным категориям)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 бюджетные ассигнования по начислениям на выплаты по оплате труда определяются с учетом регрессионной шкалы начислений.</w:t>
      </w:r>
    </w:p>
    <w:p w:rsidR="00D80F50" w:rsidRPr="00831342" w:rsidRDefault="00DA2DC8" w:rsidP="00D80F50">
      <w:pPr>
        <w:keepNext/>
        <w:keepLines/>
        <w:widowControl/>
        <w:shd w:val="clear" w:color="auto" w:fill="FFFFFF"/>
        <w:tabs>
          <w:tab w:val="left" w:pos="1147"/>
        </w:tabs>
        <w:ind w:firstLine="706"/>
        <w:jc w:val="both"/>
        <w:outlineLvl w:val="0"/>
        <w:rPr>
          <w:sz w:val="28"/>
          <w:szCs w:val="28"/>
        </w:rPr>
      </w:pPr>
      <w:r>
        <w:rPr>
          <w:sz w:val="28"/>
          <w:szCs w:val="28"/>
        </w:rPr>
        <w:t>9</w:t>
      </w:r>
      <w:r w:rsidR="00D80F50" w:rsidRPr="00831342">
        <w:rPr>
          <w:sz w:val="28"/>
          <w:szCs w:val="28"/>
        </w:rPr>
        <w:t>.</w:t>
      </w:r>
      <w:r w:rsidR="00D80F50" w:rsidRPr="00831342">
        <w:rPr>
          <w:sz w:val="28"/>
          <w:szCs w:val="28"/>
        </w:rPr>
        <w:tab/>
      </w:r>
      <w:r w:rsidR="00D80F50" w:rsidRPr="00831342">
        <w:rPr>
          <w:rFonts w:eastAsia="Times New Roman"/>
          <w:sz w:val="28"/>
          <w:szCs w:val="28"/>
        </w:rPr>
        <w:t>Затраты на уплату налога на имущество, транспортного и земельного</w:t>
      </w:r>
      <w:r w:rsidR="00D80F50">
        <w:rPr>
          <w:rFonts w:eastAsia="Times New Roman"/>
          <w:sz w:val="28"/>
          <w:szCs w:val="28"/>
        </w:rPr>
        <w:t xml:space="preserve"> </w:t>
      </w:r>
      <w:r w:rsidR="00D80F50" w:rsidRPr="00831342">
        <w:rPr>
          <w:rFonts w:eastAsia="Times New Roman"/>
          <w:sz w:val="28"/>
          <w:szCs w:val="28"/>
        </w:rPr>
        <w:t>налогов рассчитываются иным методом в соответствии с налоговым</w:t>
      </w:r>
      <w:r w:rsidR="00D80F50">
        <w:rPr>
          <w:rFonts w:eastAsia="Times New Roman"/>
          <w:sz w:val="28"/>
          <w:szCs w:val="28"/>
        </w:rPr>
        <w:t xml:space="preserve"> законодательством.</w:t>
      </w:r>
      <w:r w:rsidR="00D80F50" w:rsidRPr="00831342">
        <w:rPr>
          <w:rFonts w:eastAsia="Times New Roman"/>
          <w:sz w:val="28"/>
          <w:szCs w:val="28"/>
        </w:rPr>
        <w:t xml:space="preserve"> </w:t>
      </w:r>
    </w:p>
    <w:p w:rsidR="00CB0BC6" w:rsidRDefault="00D80F50" w:rsidP="00CB0BC6">
      <w:pPr>
        <w:widowControl/>
        <w:ind w:firstLine="539"/>
        <w:jc w:val="both"/>
        <w:rPr>
          <w:rFonts w:eastAsia="Times New Roman"/>
          <w:sz w:val="28"/>
          <w:szCs w:val="28"/>
        </w:rPr>
      </w:pPr>
      <w:r>
        <w:rPr>
          <w:rFonts w:eastAsia="Times New Roman"/>
          <w:sz w:val="28"/>
          <w:szCs w:val="28"/>
        </w:rPr>
        <w:t xml:space="preserve"> </w:t>
      </w:r>
      <w:proofErr w:type="gramStart"/>
      <w:r w:rsidRPr="00A25E35">
        <w:rPr>
          <w:rFonts w:eastAsia="Times New Roman"/>
          <w:sz w:val="28"/>
          <w:szCs w:val="28"/>
        </w:rPr>
        <w:t xml:space="preserve">В качестве объекта налогообложения по налогам, уплачиваемым бюджетными и автономными учреждениями, учитывается недвижимое и особо ценное движимое имущество, закрепленное за муниципальными бюджетными и </w:t>
      </w:r>
      <w:r w:rsidRPr="00A25E35">
        <w:rPr>
          <w:rFonts w:eastAsia="Times New Roman"/>
          <w:sz w:val="28"/>
          <w:szCs w:val="28"/>
        </w:rPr>
        <w:lastRenderedPageBreak/>
        <w:t>автономными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roofErr w:type="gramEnd"/>
    </w:p>
    <w:p w:rsidR="00CB0BC6" w:rsidRDefault="00381D0F" w:rsidP="00CB0BC6">
      <w:pPr>
        <w:widowControl/>
        <w:ind w:firstLine="539"/>
        <w:jc w:val="both"/>
        <w:rPr>
          <w:spacing w:val="-3"/>
          <w:sz w:val="28"/>
          <w:szCs w:val="28"/>
        </w:rPr>
      </w:pPr>
      <w:r>
        <w:rPr>
          <w:rFonts w:eastAsia="Times New Roman"/>
          <w:sz w:val="28"/>
          <w:szCs w:val="28"/>
        </w:rPr>
        <w:t>1</w:t>
      </w:r>
      <w:r w:rsidR="00DA2DC8">
        <w:rPr>
          <w:rFonts w:eastAsia="Times New Roman"/>
          <w:sz w:val="28"/>
          <w:szCs w:val="28"/>
        </w:rPr>
        <w:t>0</w:t>
      </w:r>
      <w:r>
        <w:rPr>
          <w:rFonts w:eastAsia="Times New Roman"/>
          <w:sz w:val="28"/>
          <w:szCs w:val="28"/>
        </w:rPr>
        <w:t xml:space="preserve">. </w:t>
      </w:r>
      <w:r w:rsidRPr="00A25E35">
        <w:rPr>
          <w:rFonts w:eastAsia="Times New Roman"/>
          <w:sz w:val="28"/>
          <w:szCs w:val="28"/>
        </w:rPr>
        <w:t xml:space="preserve">Бюджетные ассигнования на исполнение публичных обязательств перед физическим лицом в денежной форме, полномочия по исполнению которых переданы в установленном порядке муниципальным бюджетным и (или) автономным учреждениям, рассчитываются в соответствии с действующими нормативными правовыми актами </w:t>
      </w:r>
      <w:proofErr w:type="spellStart"/>
      <w:r>
        <w:rPr>
          <w:rFonts w:eastAsia="Times New Roman"/>
          <w:sz w:val="28"/>
          <w:szCs w:val="28"/>
        </w:rPr>
        <w:t>Карабашского</w:t>
      </w:r>
      <w:proofErr w:type="spellEnd"/>
      <w:r>
        <w:rPr>
          <w:rFonts w:eastAsia="Times New Roman"/>
          <w:sz w:val="28"/>
          <w:szCs w:val="28"/>
        </w:rPr>
        <w:t xml:space="preserve"> городского округа</w:t>
      </w:r>
      <w:r w:rsidRPr="00A25E35">
        <w:rPr>
          <w:rFonts w:eastAsia="Times New Roman"/>
          <w:sz w:val="28"/>
          <w:szCs w:val="28"/>
        </w:rPr>
        <w:t xml:space="preserve">, с </w:t>
      </w:r>
      <w:proofErr w:type="gramStart"/>
      <w:r w:rsidRPr="00A25E35">
        <w:rPr>
          <w:rFonts w:eastAsia="Times New Roman"/>
          <w:sz w:val="28"/>
          <w:szCs w:val="28"/>
        </w:rPr>
        <w:t>учетом</w:t>
      </w:r>
      <w:proofErr w:type="gramEnd"/>
      <w:r w:rsidRPr="00A25E35">
        <w:rPr>
          <w:rFonts w:eastAsia="Times New Roman"/>
          <w:sz w:val="28"/>
          <w:szCs w:val="28"/>
        </w:rPr>
        <w:t xml:space="preserve"> установленного в них порядка индексации соответствующих выплат и положений настоящего раздела.</w:t>
      </w:r>
      <w:r w:rsidRPr="00FC1043">
        <w:rPr>
          <w:spacing w:val="-3"/>
          <w:sz w:val="28"/>
          <w:szCs w:val="28"/>
        </w:rPr>
        <w:t xml:space="preserve"> </w:t>
      </w:r>
    </w:p>
    <w:p w:rsidR="00E44B26" w:rsidRDefault="00E44B26" w:rsidP="00E44B26">
      <w:pPr>
        <w:pStyle w:val="a7"/>
        <w:ind w:firstLine="709"/>
        <w:jc w:val="both"/>
      </w:pPr>
      <w:r>
        <w:rPr>
          <w:szCs w:val="28"/>
        </w:rPr>
        <w:t xml:space="preserve">Объемы бюджетных ассигнований на исполнение публичных нормативных обязательств рассчитываются нормативным методом путем умножения норматива (системы нормативов), установленного </w:t>
      </w:r>
      <w:r w:rsidRPr="00A25E35">
        <w:rPr>
          <w:szCs w:val="28"/>
        </w:rPr>
        <w:t xml:space="preserve">нормативными правовыми актами </w:t>
      </w:r>
      <w:proofErr w:type="spellStart"/>
      <w:r>
        <w:rPr>
          <w:szCs w:val="28"/>
        </w:rPr>
        <w:t>Карабашского</w:t>
      </w:r>
      <w:proofErr w:type="spellEnd"/>
      <w:r>
        <w:rPr>
          <w:szCs w:val="28"/>
        </w:rPr>
        <w:t xml:space="preserve"> городского округа на численность физических лиц, являющихся получателями выплат.</w:t>
      </w:r>
    </w:p>
    <w:p w:rsidR="00CB0BC6" w:rsidRDefault="00381D0F" w:rsidP="00CB0BC6">
      <w:pPr>
        <w:widowControl/>
        <w:ind w:firstLine="539"/>
        <w:jc w:val="both"/>
        <w:rPr>
          <w:rFonts w:eastAsia="Times New Roman"/>
          <w:sz w:val="28"/>
          <w:szCs w:val="28"/>
        </w:rPr>
      </w:pPr>
      <w:r>
        <w:rPr>
          <w:spacing w:val="-3"/>
          <w:sz w:val="28"/>
          <w:szCs w:val="28"/>
        </w:rPr>
        <w:t>1</w:t>
      </w:r>
      <w:r w:rsidR="00DA2DC8">
        <w:rPr>
          <w:spacing w:val="-3"/>
          <w:sz w:val="28"/>
          <w:szCs w:val="28"/>
        </w:rPr>
        <w:t>1</w:t>
      </w:r>
      <w:r w:rsidRPr="00831342">
        <w:rPr>
          <w:spacing w:val="-3"/>
          <w:sz w:val="28"/>
          <w:szCs w:val="28"/>
        </w:rPr>
        <w:t>.</w:t>
      </w:r>
      <w:r w:rsidR="00CE5C00">
        <w:rPr>
          <w:spacing w:val="-3"/>
          <w:sz w:val="28"/>
          <w:szCs w:val="28"/>
        </w:rPr>
        <w:t xml:space="preserve"> </w:t>
      </w:r>
      <w:proofErr w:type="gramStart"/>
      <w:r w:rsidRPr="00831342">
        <w:rPr>
          <w:rFonts w:eastAsia="Times New Roman"/>
          <w:spacing w:val="-2"/>
          <w:sz w:val="28"/>
          <w:szCs w:val="28"/>
        </w:rPr>
        <w:t>Планирование</w:t>
      </w:r>
      <w:r>
        <w:rPr>
          <w:rFonts w:eastAsia="Times New Roman"/>
          <w:sz w:val="28"/>
          <w:szCs w:val="28"/>
        </w:rPr>
        <w:t xml:space="preserve"> </w:t>
      </w:r>
      <w:r w:rsidRPr="00831342">
        <w:rPr>
          <w:rFonts w:eastAsia="Times New Roman"/>
          <w:sz w:val="28"/>
          <w:szCs w:val="28"/>
        </w:rPr>
        <w:t>бюджетных ассигнований на обеспечение</w:t>
      </w:r>
      <w:r>
        <w:rPr>
          <w:rFonts w:eastAsia="Times New Roman"/>
          <w:sz w:val="28"/>
          <w:szCs w:val="28"/>
        </w:rPr>
        <w:t xml:space="preserve"> </w:t>
      </w:r>
      <w:r w:rsidRPr="00831342">
        <w:rPr>
          <w:rFonts w:eastAsia="Times New Roman"/>
          <w:sz w:val="28"/>
          <w:szCs w:val="28"/>
        </w:rPr>
        <w:t xml:space="preserve">деятельности </w:t>
      </w:r>
      <w:r>
        <w:rPr>
          <w:rFonts w:eastAsia="Times New Roman"/>
          <w:sz w:val="28"/>
          <w:szCs w:val="28"/>
        </w:rPr>
        <w:t>муниципальных</w:t>
      </w:r>
      <w:r w:rsidRPr="00831342">
        <w:rPr>
          <w:rFonts w:eastAsia="Times New Roman"/>
          <w:sz w:val="28"/>
          <w:szCs w:val="28"/>
        </w:rPr>
        <w:t xml:space="preserve"> казенных учреждений, а также на предоставление</w:t>
      </w:r>
      <w:r>
        <w:rPr>
          <w:rFonts w:eastAsia="Times New Roman"/>
          <w:sz w:val="28"/>
          <w:szCs w:val="28"/>
        </w:rPr>
        <w:t xml:space="preserve"> </w:t>
      </w:r>
      <w:r w:rsidRPr="00831342">
        <w:rPr>
          <w:rFonts w:eastAsia="Times New Roman"/>
          <w:sz w:val="28"/>
          <w:szCs w:val="28"/>
        </w:rPr>
        <w:t xml:space="preserve">субсидий </w:t>
      </w:r>
      <w:r>
        <w:rPr>
          <w:rFonts w:eastAsia="Times New Roman"/>
          <w:sz w:val="28"/>
          <w:szCs w:val="28"/>
        </w:rPr>
        <w:t xml:space="preserve">муниципальным </w:t>
      </w:r>
      <w:r w:rsidRPr="00831342">
        <w:rPr>
          <w:rFonts w:eastAsia="Times New Roman"/>
          <w:sz w:val="28"/>
          <w:szCs w:val="28"/>
        </w:rPr>
        <w:t xml:space="preserve">бюджетным и </w:t>
      </w:r>
      <w:r>
        <w:rPr>
          <w:rFonts w:eastAsia="Times New Roman"/>
          <w:sz w:val="28"/>
          <w:szCs w:val="28"/>
        </w:rPr>
        <w:t>муниципальным</w:t>
      </w:r>
      <w:r w:rsidRPr="00831342">
        <w:rPr>
          <w:rFonts w:eastAsia="Times New Roman"/>
          <w:sz w:val="28"/>
          <w:szCs w:val="28"/>
        </w:rPr>
        <w:t xml:space="preserve"> автономным учреждениям на</w:t>
      </w:r>
      <w:r>
        <w:rPr>
          <w:rFonts w:eastAsia="Times New Roman"/>
          <w:sz w:val="28"/>
          <w:szCs w:val="28"/>
        </w:rPr>
        <w:t xml:space="preserve"> </w:t>
      </w:r>
      <w:r w:rsidRPr="00831342">
        <w:rPr>
          <w:rFonts w:eastAsia="Times New Roman"/>
          <w:sz w:val="28"/>
          <w:szCs w:val="28"/>
        </w:rPr>
        <w:t xml:space="preserve">финансовое обеспечение выполнения ими </w:t>
      </w:r>
      <w:r>
        <w:rPr>
          <w:rFonts w:eastAsia="Times New Roman"/>
          <w:sz w:val="28"/>
          <w:szCs w:val="28"/>
        </w:rPr>
        <w:t>муниципальных</w:t>
      </w:r>
      <w:r w:rsidRPr="00831342">
        <w:rPr>
          <w:rFonts w:eastAsia="Times New Roman"/>
          <w:sz w:val="28"/>
          <w:szCs w:val="28"/>
        </w:rPr>
        <w:t xml:space="preserve"> заданий в части</w:t>
      </w:r>
      <w:r>
        <w:rPr>
          <w:rFonts w:eastAsia="Times New Roman"/>
          <w:sz w:val="28"/>
          <w:szCs w:val="28"/>
        </w:rPr>
        <w:t xml:space="preserve"> </w:t>
      </w:r>
      <w:r w:rsidRPr="00831342">
        <w:rPr>
          <w:rFonts w:eastAsia="Times New Roman"/>
          <w:sz w:val="28"/>
          <w:szCs w:val="28"/>
        </w:rPr>
        <w:t xml:space="preserve">оказания </w:t>
      </w:r>
      <w:r>
        <w:rPr>
          <w:rFonts w:eastAsia="Times New Roman"/>
          <w:sz w:val="28"/>
          <w:szCs w:val="28"/>
        </w:rPr>
        <w:t>муниципальных</w:t>
      </w:r>
      <w:r w:rsidRPr="00831342">
        <w:rPr>
          <w:rFonts w:eastAsia="Times New Roman"/>
          <w:sz w:val="28"/>
          <w:szCs w:val="28"/>
        </w:rPr>
        <w:t xml:space="preserve"> услуг (выполнения работ) (далее именуется –</w:t>
      </w:r>
      <w:r>
        <w:rPr>
          <w:rFonts w:eastAsia="Times New Roman"/>
          <w:sz w:val="28"/>
          <w:szCs w:val="28"/>
        </w:rPr>
        <w:t xml:space="preserve"> </w:t>
      </w:r>
      <w:r w:rsidRPr="00831342">
        <w:rPr>
          <w:rFonts w:eastAsia="Times New Roman"/>
          <w:sz w:val="28"/>
          <w:szCs w:val="28"/>
        </w:rPr>
        <w:t xml:space="preserve">бюджетные ассигнования на оказание </w:t>
      </w:r>
      <w:r>
        <w:rPr>
          <w:rFonts w:eastAsia="Times New Roman"/>
          <w:sz w:val="28"/>
          <w:szCs w:val="28"/>
        </w:rPr>
        <w:t xml:space="preserve">муниципальных услуг) осуществляется </w:t>
      </w:r>
      <w:r w:rsidRPr="00831342">
        <w:rPr>
          <w:rFonts w:eastAsia="Times New Roman"/>
          <w:spacing w:val="-9"/>
          <w:sz w:val="28"/>
          <w:szCs w:val="28"/>
        </w:rPr>
        <w:t>в рамках предельного объема бюджетных ассигнований,</w:t>
      </w:r>
      <w:r>
        <w:rPr>
          <w:rFonts w:eastAsia="Times New Roman"/>
          <w:sz w:val="28"/>
          <w:szCs w:val="28"/>
        </w:rPr>
        <w:t xml:space="preserve"> доведенного на </w:t>
      </w:r>
      <w:r w:rsidRPr="00831342">
        <w:rPr>
          <w:rFonts w:eastAsia="Times New Roman"/>
          <w:sz w:val="28"/>
          <w:szCs w:val="28"/>
        </w:rPr>
        <w:t xml:space="preserve">указанные цели </w:t>
      </w:r>
      <w:r>
        <w:rPr>
          <w:rFonts w:eastAsia="Times New Roman"/>
          <w:sz w:val="28"/>
          <w:szCs w:val="28"/>
        </w:rPr>
        <w:t>Управлением финансов</w:t>
      </w:r>
      <w:r w:rsidRPr="00831342">
        <w:rPr>
          <w:rFonts w:eastAsia="Times New Roman"/>
          <w:sz w:val="28"/>
          <w:szCs w:val="28"/>
        </w:rPr>
        <w:t>, исхо</w:t>
      </w:r>
      <w:r>
        <w:rPr>
          <w:rFonts w:eastAsia="Times New Roman"/>
          <w:sz w:val="28"/>
          <w:szCs w:val="28"/>
        </w:rPr>
        <w:t xml:space="preserve">дя из необходимости обеспечения </w:t>
      </w:r>
      <w:r w:rsidRPr="00831342">
        <w:rPr>
          <w:rFonts w:eastAsia="Times New Roman"/>
          <w:sz w:val="28"/>
          <w:szCs w:val="28"/>
        </w:rPr>
        <w:t>экономии</w:t>
      </w:r>
      <w:proofErr w:type="gramEnd"/>
      <w:r w:rsidRPr="00831342">
        <w:rPr>
          <w:rFonts w:eastAsia="Times New Roman"/>
          <w:sz w:val="28"/>
          <w:szCs w:val="28"/>
        </w:rPr>
        <w:t xml:space="preserve"> и повышения эффективности б</w:t>
      </w:r>
      <w:r>
        <w:rPr>
          <w:rFonts w:eastAsia="Times New Roman"/>
          <w:sz w:val="28"/>
          <w:szCs w:val="28"/>
        </w:rPr>
        <w:t xml:space="preserve">юджетных расходов и финансового </w:t>
      </w:r>
      <w:r w:rsidRPr="00831342">
        <w:rPr>
          <w:rFonts w:eastAsia="Times New Roman"/>
          <w:sz w:val="28"/>
          <w:szCs w:val="28"/>
        </w:rPr>
        <w:t>обеспечения в полном объеме первоочередных обязательств.</w:t>
      </w:r>
    </w:p>
    <w:p w:rsidR="00A571E8" w:rsidRDefault="00381D0F" w:rsidP="00A571E8">
      <w:pPr>
        <w:widowControl/>
        <w:ind w:firstLine="539"/>
        <w:jc w:val="both"/>
        <w:rPr>
          <w:rFonts w:eastAsia="Times New Roman"/>
          <w:sz w:val="28"/>
          <w:szCs w:val="28"/>
        </w:rPr>
      </w:pPr>
      <w:r w:rsidRPr="00A90377">
        <w:rPr>
          <w:sz w:val="28"/>
          <w:szCs w:val="28"/>
        </w:rPr>
        <w:t>1</w:t>
      </w:r>
      <w:r w:rsidR="00DA2DC8">
        <w:rPr>
          <w:sz w:val="28"/>
          <w:szCs w:val="28"/>
        </w:rPr>
        <w:t>2</w:t>
      </w:r>
      <w:r w:rsidRPr="00A90377">
        <w:rPr>
          <w:sz w:val="28"/>
          <w:szCs w:val="28"/>
        </w:rPr>
        <w:t>.</w:t>
      </w:r>
      <w:r w:rsidR="00CE5C00">
        <w:rPr>
          <w:sz w:val="28"/>
          <w:szCs w:val="28"/>
        </w:rPr>
        <w:t xml:space="preserve"> </w:t>
      </w:r>
      <w:r w:rsidRPr="00A90377">
        <w:rPr>
          <w:sz w:val="28"/>
          <w:szCs w:val="28"/>
        </w:rPr>
        <w:t xml:space="preserve"> </w:t>
      </w:r>
      <w:r w:rsidRPr="00A90377">
        <w:rPr>
          <w:rFonts w:eastAsia="Times New Roman"/>
          <w:sz w:val="28"/>
          <w:szCs w:val="28"/>
        </w:rPr>
        <w:t>Бюджетные ассигнования на финанс</w:t>
      </w:r>
      <w:r>
        <w:rPr>
          <w:rFonts w:eastAsia="Times New Roman"/>
          <w:sz w:val="28"/>
          <w:szCs w:val="28"/>
        </w:rPr>
        <w:t xml:space="preserve">ирование дорожного хозяйства на </w:t>
      </w:r>
      <w:r w:rsidRPr="00A90377">
        <w:rPr>
          <w:rFonts w:eastAsia="Times New Roman"/>
          <w:sz w:val="28"/>
          <w:szCs w:val="28"/>
        </w:rPr>
        <w:t>20</w:t>
      </w:r>
      <w:r>
        <w:rPr>
          <w:rFonts w:eastAsia="Times New Roman"/>
          <w:sz w:val="28"/>
          <w:szCs w:val="28"/>
        </w:rPr>
        <w:t>2</w:t>
      </w:r>
      <w:r w:rsidR="0033555F">
        <w:rPr>
          <w:rFonts w:eastAsia="Times New Roman"/>
          <w:sz w:val="28"/>
          <w:szCs w:val="28"/>
        </w:rPr>
        <w:t>1</w:t>
      </w:r>
      <w:r w:rsidRPr="00A90377">
        <w:rPr>
          <w:rFonts w:eastAsia="Times New Roman"/>
          <w:sz w:val="28"/>
          <w:szCs w:val="28"/>
        </w:rPr>
        <w:t xml:space="preserve"> год и на плановый период 202</w:t>
      </w:r>
      <w:r w:rsidR="0033555F">
        <w:rPr>
          <w:rFonts w:eastAsia="Times New Roman"/>
          <w:sz w:val="28"/>
          <w:szCs w:val="28"/>
        </w:rPr>
        <w:t>2</w:t>
      </w:r>
      <w:r w:rsidRPr="00A90377">
        <w:rPr>
          <w:rFonts w:eastAsia="Times New Roman"/>
          <w:sz w:val="28"/>
          <w:szCs w:val="28"/>
        </w:rPr>
        <w:t xml:space="preserve"> и 202</w:t>
      </w:r>
      <w:r w:rsidR="0033555F">
        <w:rPr>
          <w:rFonts w:eastAsia="Times New Roman"/>
          <w:sz w:val="28"/>
          <w:szCs w:val="28"/>
        </w:rPr>
        <w:t>3</w:t>
      </w:r>
      <w:r w:rsidRPr="00A90377">
        <w:rPr>
          <w:rFonts w:eastAsia="Times New Roman"/>
          <w:sz w:val="28"/>
          <w:szCs w:val="28"/>
        </w:rPr>
        <w:t xml:space="preserve"> </w:t>
      </w:r>
      <w:r>
        <w:rPr>
          <w:rFonts w:eastAsia="Times New Roman"/>
          <w:sz w:val="28"/>
          <w:szCs w:val="28"/>
        </w:rPr>
        <w:t xml:space="preserve">годов определяются иным методом </w:t>
      </w:r>
      <w:r w:rsidRPr="00A90377">
        <w:rPr>
          <w:rFonts w:eastAsia="Times New Roman"/>
          <w:sz w:val="28"/>
          <w:szCs w:val="28"/>
        </w:rPr>
        <w:t xml:space="preserve">в соответствии с Решением Собрания депутатов </w:t>
      </w:r>
      <w:proofErr w:type="spellStart"/>
      <w:r w:rsidRPr="00A90377">
        <w:rPr>
          <w:rFonts w:eastAsia="Times New Roman"/>
          <w:sz w:val="28"/>
          <w:szCs w:val="28"/>
        </w:rPr>
        <w:t>Карабашского</w:t>
      </w:r>
      <w:proofErr w:type="spellEnd"/>
      <w:r w:rsidRPr="00A90377">
        <w:rPr>
          <w:rFonts w:eastAsia="Times New Roman"/>
          <w:sz w:val="28"/>
          <w:szCs w:val="28"/>
        </w:rPr>
        <w:t xml:space="preserve"> городского округа  «О Дорожном фонде </w:t>
      </w:r>
      <w:proofErr w:type="spellStart"/>
      <w:r w:rsidRPr="00A90377">
        <w:rPr>
          <w:rFonts w:eastAsia="Times New Roman"/>
          <w:sz w:val="28"/>
          <w:szCs w:val="28"/>
        </w:rPr>
        <w:t>Карабашского</w:t>
      </w:r>
      <w:proofErr w:type="spellEnd"/>
      <w:r w:rsidRPr="00A90377">
        <w:rPr>
          <w:rFonts w:eastAsia="Times New Roman"/>
          <w:sz w:val="28"/>
          <w:szCs w:val="28"/>
        </w:rPr>
        <w:t xml:space="preserve"> городского округа».</w:t>
      </w:r>
      <w:r w:rsidR="00A571E8">
        <w:rPr>
          <w:rFonts w:eastAsia="Times New Roman"/>
          <w:sz w:val="28"/>
          <w:szCs w:val="28"/>
        </w:rPr>
        <w:t xml:space="preserve">                                                                                                       </w:t>
      </w:r>
    </w:p>
    <w:p w:rsidR="0022606C" w:rsidRDefault="00381D0F" w:rsidP="0022606C">
      <w:pPr>
        <w:widowControl/>
        <w:ind w:firstLine="539"/>
        <w:jc w:val="both"/>
        <w:rPr>
          <w:rFonts w:eastAsia="Times New Roman"/>
          <w:sz w:val="28"/>
          <w:szCs w:val="28"/>
        </w:rPr>
      </w:pPr>
      <w:r>
        <w:rPr>
          <w:rFonts w:eastAsia="Times New Roman"/>
          <w:sz w:val="28"/>
          <w:szCs w:val="28"/>
        </w:rPr>
        <w:t>1</w:t>
      </w:r>
      <w:r w:rsidR="00DA2DC8">
        <w:rPr>
          <w:rFonts w:eastAsia="Times New Roman"/>
          <w:sz w:val="28"/>
          <w:szCs w:val="28"/>
        </w:rPr>
        <w:t>3</w:t>
      </w:r>
      <w:r>
        <w:rPr>
          <w:rFonts w:eastAsia="Times New Roman"/>
          <w:sz w:val="28"/>
          <w:szCs w:val="28"/>
        </w:rPr>
        <w:t xml:space="preserve">. </w:t>
      </w:r>
      <w:r w:rsidRPr="00831342">
        <w:rPr>
          <w:rFonts w:eastAsia="Times New Roman"/>
          <w:sz w:val="28"/>
          <w:szCs w:val="28"/>
        </w:rPr>
        <w:t xml:space="preserve">Бюджетные ассигнования на обслуживание </w:t>
      </w:r>
      <w:r>
        <w:rPr>
          <w:rFonts w:eastAsia="Times New Roman"/>
          <w:sz w:val="28"/>
          <w:szCs w:val="28"/>
        </w:rPr>
        <w:t>муниципального</w:t>
      </w:r>
      <w:r w:rsidRPr="00831342">
        <w:rPr>
          <w:rFonts w:eastAsia="Times New Roman"/>
          <w:sz w:val="28"/>
          <w:szCs w:val="28"/>
        </w:rPr>
        <w:t xml:space="preserve"> долга </w:t>
      </w:r>
      <w:proofErr w:type="spellStart"/>
      <w:r>
        <w:rPr>
          <w:rFonts w:eastAsia="Times New Roman"/>
          <w:sz w:val="28"/>
          <w:szCs w:val="28"/>
        </w:rPr>
        <w:t>Карабашского</w:t>
      </w:r>
      <w:proofErr w:type="spellEnd"/>
      <w:r>
        <w:rPr>
          <w:rFonts w:eastAsia="Times New Roman"/>
          <w:sz w:val="28"/>
          <w:szCs w:val="28"/>
        </w:rPr>
        <w:t xml:space="preserve"> городского округа</w:t>
      </w:r>
      <w:r w:rsidRPr="00831342">
        <w:rPr>
          <w:rFonts w:eastAsia="Times New Roman"/>
          <w:sz w:val="28"/>
          <w:szCs w:val="28"/>
        </w:rPr>
        <w:t xml:space="preserve"> рассчитываются плановым методом в соответствии с договорами (соглашениями), определяющими условия </w:t>
      </w:r>
      <w:r>
        <w:rPr>
          <w:rFonts w:eastAsia="Times New Roman"/>
          <w:sz w:val="28"/>
          <w:szCs w:val="28"/>
        </w:rPr>
        <w:t>муниципальных</w:t>
      </w:r>
      <w:r w:rsidRPr="00831342">
        <w:rPr>
          <w:rFonts w:eastAsia="Times New Roman"/>
          <w:sz w:val="28"/>
          <w:szCs w:val="28"/>
        </w:rPr>
        <w:t xml:space="preserve"> долговых обязательств, а также исходя из прогнозируемого</w:t>
      </w:r>
      <w:r w:rsidR="00476859">
        <w:rPr>
          <w:rFonts w:eastAsia="Times New Roman"/>
          <w:sz w:val="28"/>
          <w:szCs w:val="28"/>
        </w:rPr>
        <w:t xml:space="preserve"> </w:t>
      </w:r>
      <w:r w:rsidRPr="00831342">
        <w:rPr>
          <w:rFonts w:eastAsia="Times New Roman"/>
          <w:sz w:val="28"/>
          <w:szCs w:val="28"/>
        </w:rPr>
        <w:t xml:space="preserve">объема заимствований для финансирования дефицита </w:t>
      </w:r>
      <w:r>
        <w:rPr>
          <w:rFonts w:eastAsia="Times New Roman"/>
          <w:sz w:val="28"/>
          <w:szCs w:val="28"/>
        </w:rPr>
        <w:t>местного</w:t>
      </w:r>
      <w:r w:rsidRPr="00831342">
        <w:rPr>
          <w:rFonts w:eastAsia="Times New Roman"/>
          <w:sz w:val="28"/>
          <w:szCs w:val="28"/>
        </w:rPr>
        <w:t xml:space="preserve"> бюджета и погашения долговых обязательств.</w:t>
      </w:r>
    </w:p>
    <w:p w:rsidR="0022606C" w:rsidRDefault="00381D0F" w:rsidP="0022606C">
      <w:pPr>
        <w:widowControl/>
        <w:ind w:firstLine="539"/>
        <w:jc w:val="both"/>
        <w:rPr>
          <w:rFonts w:eastAsia="Times New Roman"/>
          <w:sz w:val="28"/>
          <w:szCs w:val="28"/>
        </w:rPr>
      </w:pPr>
      <w:r>
        <w:rPr>
          <w:rFonts w:eastAsia="Times New Roman"/>
          <w:sz w:val="28"/>
          <w:szCs w:val="28"/>
        </w:rPr>
        <w:t xml:space="preserve"> 1</w:t>
      </w:r>
      <w:r w:rsidR="00DA2DC8">
        <w:rPr>
          <w:rFonts w:eastAsia="Times New Roman"/>
          <w:sz w:val="28"/>
          <w:szCs w:val="28"/>
        </w:rPr>
        <w:t>4</w:t>
      </w:r>
      <w:r>
        <w:rPr>
          <w:rFonts w:eastAsia="Times New Roman"/>
          <w:sz w:val="28"/>
          <w:szCs w:val="28"/>
        </w:rPr>
        <w:t xml:space="preserve">. </w:t>
      </w:r>
      <w:r w:rsidR="0033555F">
        <w:rPr>
          <w:rFonts w:eastAsia="Times New Roman"/>
          <w:sz w:val="28"/>
          <w:szCs w:val="28"/>
        </w:rPr>
        <w:t xml:space="preserve"> </w:t>
      </w:r>
      <w:r w:rsidRPr="00831342">
        <w:rPr>
          <w:rFonts w:eastAsia="Times New Roman"/>
          <w:sz w:val="28"/>
          <w:szCs w:val="28"/>
        </w:rPr>
        <w:t>В составе предельных объемов бюджетных ассигнований на 20</w:t>
      </w:r>
      <w:r>
        <w:rPr>
          <w:rFonts w:eastAsia="Times New Roman"/>
          <w:sz w:val="28"/>
          <w:szCs w:val="28"/>
        </w:rPr>
        <w:t>2</w:t>
      </w:r>
      <w:r w:rsidR="0033555F">
        <w:rPr>
          <w:rFonts w:eastAsia="Times New Roman"/>
          <w:sz w:val="28"/>
          <w:szCs w:val="28"/>
        </w:rPr>
        <w:t>1</w:t>
      </w:r>
      <w:r w:rsidRPr="00831342">
        <w:rPr>
          <w:rFonts w:eastAsia="Times New Roman"/>
          <w:sz w:val="28"/>
          <w:szCs w:val="28"/>
        </w:rPr>
        <w:t xml:space="preserve"> год и на плановый период 202</w:t>
      </w:r>
      <w:r w:rsidR="0033555F">
        <w:rPr>
          <w:rFonts w:eastAsia="Times New Roman"/>
          <w:sz w:val="28"/>
          <w:szCs w:val="28"/>
        </w:rPr>
        <w:t>2</w:t>
      </w:r>
      <w:r w:rsidRPr="00831342">
        <w:rPr>
          <w:rFonts w:eastAsia="Times New Roman"/>
          <w:sz w:val="28"/>
          <w:szCs w:val="28"/>
        </w:rPr>
        <w:t xml:space="preserve"> и 202</w:t>
      </w:r>
      <w:r w:rsidR="0033555F">
        <w:rPr>
          <w:rFonts w:eastAsia="Times New Roman"/>
          <w:sz w:val="28"/>
          <w:szCs w:val="28"/>
        </w:rPr>
        <w:t>3</w:t>
      </w:r>
      <w:r w:rsidRPr="00831342">
        <w:rPr>
          <w:rFonts w:eastAsia="Times New Roman"/>
          <w:sz w:val="28"/>
          <w:szCs w:val="28"/>
        </w:rPr>
        <w:t xml:space="preserve"> годов резервируются:</w:t>
      </w:r>
    </w:p>
    <w:p w:rsidR="0022606C" w:rsidRDefault="0033555F" w:rsidP="0022606C">
      <w:pPr>
        <w:widowControl/>
        <w:ind w:firstLine="539"/>
        <w:jc w:val="both"/>
        <w:rPr>
          <w:rFonts w:eastAsia="Times New Roman"/>
          <w:sz w:val="28"/>
          <w:szCs w:val="28"/>
        </w:rPr>
      </w:pPr>
      <w:r>
        <w:rPr>
          <w:spacing w:val="-1"/>
          <w:sz w:val="28"/>
          <w:szCs w:val="28"/>
        </w:rPr>
        <w:t xml:space="preserve"> </w:t>
      </w:r>
      <w:r w:rsidR="00381D0F" w:rsidRPr="00831342">
        <w:rPr>
          <w:spacing w:val="-1"/>
          <w:sz w:val="28"/>
          <w:szCs w:val="28"/>
        </w:rPr>
        <w:t>1)</w:t>
      </w:r>
      <w:r>
        <w:rPr>
          <w:sz w:val="28"/>
          <w:szCs w:val="28"/>
        </w:rPr>
        <w:t xml:space="preserve"> </w:t>
      </w:r>
      <w:r w:rsidR="00381D0F" w:rsidRPr="00831342">
        <w:rPr>
          <w:rFonts w:eastAsia="Times New Roman"/>
          <w:sz w:val="28"/>
          <w:szCs w:val="28"/>
        </w:rPr>
        <w:t>средства на обеспечение своевремен</w:t>
      </w:r>
      <w:r w:rsidR="00DB5442">
        <w:rPr>
          <w:rFonts w:eastAsia="Times New Roman"/>
          <w:sz w:val="28"/>
          <w:szCs w:val="28"/>
        </w:rPr>
        <w:t xml:space="preserve">ной и полной выплаты заработной </w:t>
      </w:r>
      <w:r w:rsidR="00381D0F" w:rsidRPr="00831342">
        <w:rPr>
          <w:rFonts w:eastAsia="Times New Roman"/>
          <w:sz w:val="28"/>
          <w:szCs w:val="28"/>
        </w:rPr>
        <w:t>платы - для финансового обеспечения своевременной и полной выплаты</w:t>
      </w:r>
      <w:r w:rsidR="00381D0F">
        <w:rPr>
          <w:rFonts w:eastAsia="Times New Roman"/>
          <w:sz w:val="28"/>
          <w:szCs w:val="28"/>
        </w:rPr>
        <w:t xml:space="preserve"> </w:t>
      </w:r>
      <w:r w:rsidR="00381D0F" w:rsidRPr="00831342">
        <w:rPr>
          <w:rFonts w:eastAsia="Times New Roman"/>
          <w:spacing w:val="-14"/>
          <w:sz w:val="28"/>
          <w:szCs w:val="28"/>
        </w:rPr>
        <w:t>заработной платы, в том числе в соответствии</w:t>
      </w:r>
      <w:r w:rsidR="00381D0F">
        <w:rPr>
          <w:rFonts w:eastAsia="Times New Roman"/>
          <w:sz w:val="28"/>
          <w:szCs w:val="28"/>
        </w:rPr>
        <w:t xml:space="preserve"> с указами Президента </w:t>
      </w:r>
      <w:r w:rsidR="00381D0F" w:rsidRPr="00831342">
        <w:rPr>
          <w:rFonts w:eastAsia="Times New Roman"/>
          <w:sz w:val="28"/>
          <w:szCs w:val="28"/>
        </w:rPr>
        <w:t xml:space="preserve">Российской Федерации и федеральным </w:t>
      </w:r>
      <w:r w:rsidR="00381D0F">
        <w:rPr>
          <w:rFonts w:eastAsia="Times New Roman"/>
          <w:sz w:val="28"/>
          <w:szCs w:val="28"/>
        </w:rPr>
        <w:t xml:space="preserve">законодательством, регулирующим </w:t>
      </w:r>
      <w:r w:rsidR="00381D0F" w:rsidRPr="00831342">
        <w:rPr>
          <w:rFonts w:eastAsia="Times New Roman"/>
          <w:sz w:val="28"/>
          <w:szCs w:val="28"/>
        </w:rPr>
        <w:t xml:space="preserve">минимальный </w:t>
      </w:r>
      <w:proofErr w:type="gramStart"/>
      <w:r w:rsidR="00381D0F" w:rsidRPr="00831342">
        <w:rPr>
          <w:rFonts w:eastAsia="Times New Roman"/>
          <w:sz w:val="28"/>
          <w:szCs w:val="28"/>
        </w:rPr>
        <w:t>размер оплаты труда</w:t>
      </w:r>
      <w:proofErr w:type="gramEnd"/>
      <w:r w:rsidR="00381D0F" w:rsidRPr="00831342">
        <w:rPr>
          <w:rFonts w:eastAsia="Times New Roman"/>
          <w:sz w:val="28"/>
          <w:szCs w:val="28"/>
        </w:rPr>
        <w:t xml:space="preserve"> в Российской Федерации;</w:t>
      </w:r>
    </w:p>
    <w:p w:rsidR="0022606C" w:rsidRDefault="0022606C" w:rsidP="0022606C">
      <w:pPr>
        <w:widowControl/>
        <w:ind w:firstLine="539"/>
        <w:jc w:val="both"/>
        <w:rPr>
          <w:rFonts w:eastAsia="Times New Roman"/>
          <w:sz w:val="28"/>
          <w:szCs w:val="28"/>
        </w:rPr>
      </w:pPr>
      <w:r>
        <w:rPr>
          <w:rFonts w:eastAsia="Times New Roman"/>
          <w:sz w:val="28"/>
          <w:szCs w:val="28"/>
        </w:rPr>
        <w:t xml:space="preserve">2) </w:t>
      </w:r>
      <w:r w:rsidR="00381D0F" w:rsidRPr="00831342">
        <w:rPr>
          <w:rFonts w:eastAsia="Times New Roman"/>
          <w:sz w:val="28"/>
          <w:szCs w:val="28"/>
        </w:rPr>
        <w:t xml:space="preserve">бюджетные ассигнования на уплату налога на имущество организаций, земельного и транспортного налогов главными распорядителями и </w:t>
      </w:r>
      <w:r w:rsidR="00381D0F">
        <w:rPr>
          <w:rFonts w:eastAsia="Times New Roman"/>
          <w:sz w:val="28"/>
          <w:szCs w:val="28"/>
        </w:rPr>
        <w:lastRenderedPageBreak/>
        <w:t>муниципальными</w:t>
      </w:r>
      <w:r w:rsidR="00381D0F" w:rsidRPr="00831342">
        <w:rPr>
          <w:rFonts w:eastAsia="Times New Roman"/>
          <w:sz w:val="28"/>
          <w:szCs w:val="28"/>
        </w:rPr>
        <w:t xml:space="preserve"> казенными учреждениями, а также </w:t>
      </w:r>
      <w:r w:rsidR="00381D0F">
        <w:rPr>
          <w:rFonts w:eastAsia="Times New Roman"/>
          <w:sz w:val="28"/>
          <w:szCs w:val="28"/>
        </w:rPr>
        <w:t>муниципальными</w:t>
      </w:r>
      <w:r w:rsidR="00381D0F" w:rsidRPr="00831342">
        <w:rPr>
          <w:rFonts w:eastAsia="Times New Roman"/>
          <w:sz w:val="28"/>
          <w:szCs w:val="28"/>
        </w:rPr>
        <w:t xml:space="preserve"> бюджетными и </w:t>
      </w:r>
      <w:r w:rsidR="00381D0F">
        <w:rPr>
          <w:rFonts w:eastAsia="Times New Roman"/>
          <w:sz w:val="28"/>
          <w:szCs w:val="28"/>
        </w:rPr>
        <w:t>муниципальными</w:t>
      </w:r>
      <w:r w:rsidR="00381D0F" w:rsidRPr="00831342">
        <w:rPr>
          <w:rFonts w:eastAsia="Times New Roman"/>
          <w:sz w:val="28"/>
          <w:szCs w:val="28"/>
        </w:rPr>
        <w:t xml:space="preserve"> автономными учреждениями в отношении закрепленного за ними недвижимого и особо ценного движимого имущества - в связи с прогнозируемым увеличением налоговой базы;</w:t>
      </w:r>
    </w:p>
    <w:p w:rsidR="0022606C" w:rsidRDefault="0022606C" w:rsidP="0022606C">
      <w:pPr>
        <w:widowControl/>
        <w:ind w:firstLine="539"/>
        <w:jc w:val="both"/>
        <w:rPr>
          <w:rFonts w:eastAsia="Times New Roman"/>
          <w:sz w:val="28"/>
          <w:szCs w:val="28"/>
        </w:rPr>
      </w:pPr>
      <w:r>
        <w:rPr>
          <w:rFonts w:eastAsia="Times New Roman"/>
          <w:sz w:val="28"/>
          <w:szCs w:val="28"/>
        </w:rPr>
        <w:t xml:space="preserve">3) </w:t>
      </w:r>
      <w:r w:rsidR="00381D0F" w:rsidRPr="00831342">
        <w:rPr>
          <w:rFonts w:eastAsia="Times New Roman"/>
          <w:sz w:val="28"/>
          <w:szCs w:val="28"/>
        </w:rPr>
        <w:t xml:space="preserve">средства на обеспечение выполнения социальных обязательств </w:t>
      </w:r>
      <w:proofErr w:type="spellStart"/>
      <w:r w:rsidR="00987A68">
        <w:rPr>
          <w:rFonts w:eastAsia="Times New Roman"/>
          <w:sz w:val="28"/>
          <w:szCs w:val="28"/>
        </w:rPr>
        <w:t>Карабашского</w:t>
      </w:r>
      <w:proofErr w:type="spellEnd"/>
      <w:r w:rsidR="00987A68">
        <w:rPr>
          <w:rFonts w:eastAsia="Times New Roman"/>
          <w:sz w:val="28"/>
          <w:szCs w:val="28"/>
        </w:rPr>
        <w:t xml:space="preserve"> городского округа</w:t>
      </w:r>
      <w:r w:rsidR="00381D0F" w:rsidRPr="00831342">
        <w:rPr>
          <w:rFonts w:eastAsia="Times New Roman"/>
          <w:sz w:val="28"/>
          <w:szCs w:val="28"/>
        </w:rPr>
        <w:t>;</w:t>
      </w:r>
    </w:p>
    <w:p w:rsidR="00CA1E9B" w:rsidRDefault="00CA1E9B" w:rsidP="0022606C">
      <w:pPr>
        <w:widowControl/>
        <w:ind w:firstLine="539"/>
        <w:jc w:val="both"/>
        <w:rPr>
          <w:rFonts w:eastAsia="Times New Roman"/>
          <w:sz w:val="28"/>
          <w:szCs w:val="28"/>
        </w:rPr>
      </w:pPr>
      <w:r>
        <w:rPr>
          <w:rFonts w:eastAsia="Times New Roman"/>
          <w:sz w:val="28"/>
          <w:szCs w:val="28"/>
        </w:rPr>
        <w:t>4) бюджетные ассигнования на обеспечение топливно-энергетических ресурсов;</w:t>
      </w:r>
    </w:p>
    <w:p w:rsidR="00FC1043" w:rsidRDefault="00CA1E9B" w:rsidP="0022606C">
      <w:pPr>
        <w:widowControl/>
        <w:ind w:firstLine="539"/>
        <w:jc w:val="both"/>
        <w:rPr>
          <w:rFonts w:eastAsia="Times New Roman"/>
          <w:sz w:val="28"/>
          <w:szCs w:val="28"/>
        </w:rPr>
      </w:pPr>
      <w:r>
        <w:rPr>
          <w:rFonts w:eastAsia="Times New Roman"/>
          <w:sz w:val="28"/>
          <w:szCs w:val="28"/>
        </w:rPr>
        <w:t>5</w:t>
      </w:r>
      <w:r w:rsidR="0022606C">
        <w:rPr>
          <w:rFonts w:eastAsia="Times New Roman"/>
          <w:sz w:val="28"/>
          <w:szCs w:val="28"/>
        </w:rPr>
        <w:t xml:space="preserve">) </w:t>
      </w:r>
      <w:r>
        <w:rPr>
          <w:rFonts w:eastAsia="Times New Roman"/>
          <w:sz w:val="28"/>
          <w:szCs w:val="28"/>
        </w:rPr>
        <w:t xml:space="preserve"> </w:t>
      </w:r>
      <w:r w:rsidR="00381D0F" w:rsidRPr="00831342">
        <w:rPr>
          <w:rFonts w:eastAsia="Times New Roman"/>
          <w:sz w:val="28"/>
          <w:szCs w:val="28"/>
        </w:rPr>
        <w:t xml:space="preserve">бюджетные ассигнования на исполнение судебных решений по искам к </w:t>
      </w:r>
      <w:proofErr w:type="spellStart"/>
      <w:r w:rsidR="00381D0F">
        <w:rPr>
          <w:rFonts w:eastAsia="Times New Roman"/>
          <w:sz w:val="28"/>
          <w:szCs w:val="28"/>
        </w:rPr>
        <w:t>Карабашскому</w:t>
      </w:r>
      <w:proofErr w:type="spellEnd"/>
      <w:r w:rsidR="00381D0F">
        <w:rPr>
          <w:rFonts w:eastAsia="Times New Roman"/>
          <w:sz w:val="28"/>
          <w:szCs w:val="28"/>
        </w:rPr>
        <w:t xml:space="preserve">  городскому округу</w:t>
      </w:r>
      <w:r w:rsidR="00381D0F" w:rsidRPr="00831342">
        <w:rPr>
          <w:rFonts w:eastAsia="Times New Roman"/>
          <w:sz w:val="28"/>
          <w:szCs w:val="28"/>
        </w:rPr>
        <w:t xml:space="preserve">, удовлетворяемых за счет казны </w:t>
      </w:r>
      <w:proofErr w:type="spellStart"/>
      <w:r>
        <w:rPr>
          <w:rFonts w:eastAsia="Times New Roman"/>
          <w:sz w:val="28"/>
          <w:szCs w:val="28"/>
        </w:rPr>
        <w:t>Карабашского</w:t>
      </w:r>
      <w:proofErr w:type="spellEnd"/>
      <w:r>
        <w:rPr>
          <w:rFonts w:eastAsia="Times New Roman"/>
          <w:sz w:val="28"/>
          <w:szCs w:val="28"/>
        </w:rPr>
        <w:t xml:space="preserve"> городского округа;</w:t>
      </w:r>
    </w:p>
    <w:p w:rsidR="00E8600A" w:rsidRDefault="00CA1E9B" w:rsidP="00E8600A">
      <w:pPr>
        <w:widowControl/>
        <w:jc w:val="both"/>
        <w:rPr>
          <w:sz w:val="28"/>
          <w:lang w:eastAsia="en-US"/>
        </w:rPr>
      </w:pPr>
      <w:r>
        <w:rPr>
          <w:sz w:val="28"/>
          <w:lang w:eastAsia="en-US"/>
        </w:rPr>
        <w:t xml:space="preserve">     6) бюджетные ассигнования резервного фонда администрации </w:t>
      </w:r>
      <w:proofErr w:type="spellStart"/>
      <w:r>
        <w:rPr>
          <w:sz w:val="28"/>
          <w:lang w:eastAsia="en-US"/>
        </w:rPr>
        <w:t>Карабашского</w:t>
      </w:r>
      <w:proofErr w:type="spellEnd"/>
      <w:r>
        <w:rPr>
          <w:sz w:val="28"/>
          <w:lang w:eastAsia="en-US"/>
        </w:rPr>
        <w:t xml:space="preserve"> городского округа – для финансового обеспечения непредвиденных расходов бюджета округа, в том  числе на проведение аварийно-восстановительных работ и иных мероприятий, связанных с ликвидацией последствий стихийных бедствий</w:t>
      </w:r>
      <w:r w:rsidR="00E8600A">
        <w:rPr>
          <w:sz w:val="28"/>
          <w:lang w:eastAsia="en-US"/>
        </w:rPr>
        <w:t xml:space="preserve"> и других чрезвычайных ситуаций.</w:t>
      </w:r>
    </w:p>
    <w:p w:rsidR="00E8600A" w:rsidRDefault="00E8600A" w:rsidP="00E8600A">
      <w:pPr>
        <w:widowControl/>
        <w:jc w:val="both"/>
        <w:rPr>
          <w:sz w:val="28"/>
          <w:lang w:eastAsia="en-US"/>
        </w:rPr>
      </w:pPr>
    </w:p>
    <w:p w:rsidR="00E8600A" w:rsidRDefault="00E8600A" w:rsidP="00E8600A">
      <w:pPr>
        <w:widowControl/>
        <w:jc w:val="center"/>
        <w:rPr>
          <w:rFonts w:eastAsia="Times New Roman"/>
          <w:b/>
          <w:sz w:val="28"/>
          <w:szCs w:val="28"/>
        </w:rPr>
      </w:pPr>
      <w:r>
        <w:rPr>
          <w:b/>
          <w:sz w:val="28"/>
          <w:szCs w:val="28"/>
        </w:rPr>
        <w:t xml:space="preserve">  </w:t>
      </w:r>
      <w:r w:rsidR="00FC1043" w:rsidRPr="00996FEE">
        <w:rPr>
          <w:b/>
          <w:sz w:val="28"/>
          <w:szCs w:val="28"/>
        </w:rPr>
        <w:t xml:space="preserve">III. </w:t>
      </w:r>
      <w:r w:rsidR="00FC1043" w:rsidRPr="00996FEE">
        <w:rPr>
          <w:rFonts w:eastAsia="Times New Roman"/>
          <w:b/>
          <w:sz w:val="28"/>
          <w:szCs w:val="28"/>
        </w:rPr>
        <w:t xml:space="preserve">Порядок формирования и согласования предложений по </w:t>
      </w:r>
      <w:r w:rsidR="00FC1043" w:rsidRPr="00996FEE">
        <w:rPr>
          <w:rFonts w:eastAsia="Times New Roman"/>
          <w:b/>
          <w:spacing w:val="-1"/>
          <w:sz w:val="28"/>
          <w:szCs w:val="28"/>
        </w:rPr>
        <w:t>распределению (перераспределению) бюджетных ассигнований по кодам</w:t>
      </w:r>
      <w:r>
        <w:rPr>
          <w:rFonts w:eastAsia="Times New Roman"/>
          <w:b/>
          <w:spacing w:val="-1"/>
          <w:sz w:val="28"/>
          <w:szCs w:val="28"/>
        </w:rPr>
        <w:t xml:space="preserve"> </w:t>
      </w:r>
      <w:r w:rsidR="00FC1043" w:rsidRPr="00996FEE">
        <w:rPr>
          <w:rFonts w:eastAsia="Times New Roman"/>
          <w:b/>
          <w:sz w:val="28"/>
          <w:szCs w:val="28"/>
        </w:rPr>
        <w:t>классификации расходов бюджетов</w:t>
      </w:r>
    </w:p>
    <w:p w:rsidR="00E8600A" w:rsidRDefault="00E8600A" w:rsidP="00E8600A">
      <w:pPr>
        <w:widowControl/>
        <w:jc w:val="center"/>
        <w:rPr>
          <w:rFonts w:eastAsia="Times New Roman"/>
          <w:b/>
          <w:sz w:val="28"/>
          <w:szCs w:val="28"/>
        </w:rPr>
      </w:pPr>
    </w:p>
    <w:p w:rsidR="00E8600A" w:rsidRDefault="00E8600A" w:rsidP="00E8600A">
      <w:pPr>
        <w:widowControl/>
        <w:jc w:val="both"/>
        <w:rPr>
          <w:rFonts w:eastAsia="Times New Roman"/>
          <w:sz w:val="28"/>
          <w:szCs w:val="28"/>
        </w:rPr>
      </w:pPr>
      <w:r>
        <w:rPr>
          <w:sz w:val="28"/>
          <w:szCs w:val="28"/>
        </w:rPr>
        <w:t xml:space="preserve">      </w:t>
      </w:r>
      <w:r w:rsidR="00FC1043">
        <w:rPr>
          <w:sz w:val="28"/>
          <w:szCs w:val="28"/>
        </w:rPr>
        <w:t>1</w:t>
      </w:r>
      <w:r w:rsidR="00DA2DC8">
        <w:rPr>
          <w:sz w:val="28"/>
          <w:szCs w:val="28"/>
        </w:rPr>
        <w:t>5</w:t>
      </w:r>
      <w:r w:rsidR="00FC1043" w:rsidRPr="00831342">
        <w:rPr>
          <w:sz w:val="28"/>
          <w:szCs w:val="28"/>
        </w:rPr>
        <w:t xml:space="preserve">. </w:t>
      </w:r>
      <w:r w:rsidR="00FC1043" w:rsidRPr="00831342">
        <w:rPr>
          <w:rFonts w:eastAsia="Times New Roman"/>
          <w:sz w:val="28"/>
          <w:szCs w:val="28"/>
        </w:rPr>
        <w:t xml:space="preserve">Главные распорядители при планировании бюджетных ассигнований в пределах своей компетенции определяют приоритетность финансирования и объемы отдельных направлений </w:t>
      </w:r>
      <w:proofErr w:type="gramStart"/>
      <w:r w:rsidR="00FC1043" w:rsidRPr="00831342">
        <w:rPr>
          <w:rFonts w:eastAsia="Times New Roman"/>
          <w:sz w:val="28"/>
          <w:szCs w:val="28"/>
        </w:rPr>
        <w:t>расходов</w:t>
      </w:r>
      <w:proofErr w:type="gramEnd"/>
      <w:r w:rsidR="00FC1043" w:rsidRPr="00831342">
        <w:rPr>
          <w:rFonts w:eastAsia="Times New Roman"/>
          <w:sz w:val="28"/>
          <w:szCs w:val="28"/>
        </w:rPr>
        <w:t xml:space="preserve"> в пределах доведенных </w:t>
      </w:r>
      <w:r w:rsidR="00FC1043">
        <w:rPr>
          <w:rFonts w:eastAsia="Times New Roman"/>
          <w:sz w:val="28"/>
          <w:szCs w:val="28"/>
        </w:rPr>
        <w:t xml:space="preserve">Управлением финансов  </w:t>
      </w:r>
      <w:r w:rsidR="00FC1043" w:rsidRPr="00831342">
        <w:rPr>
          <w:rFonts w:eastAsia="Times New Roman"/>
          <w:sz w:val="28"/>
          <w:szCs w:val="28"/>
        </w:rPr>
        <w:t>бюджетных ассигнований, исходя из необходимости:</w:t>
      </w:r>
    </w:p>
    <w:p w:rsidR="00E8600A" w:rsidRDefault="00E8600A" w:rsidP="00E8600A">
      <w:pPr>
        <w:widowControl/>
        <w:jc w:val="both"/>
        <w:rPr>
          <w:rFonts w:eastAsia="Times New Roman"/>
          <w:sz w:val="28"/>
          <w:szCs w:val="28"/>
        </w:rPr>
      </w:pPr>
      <w:r>
        <w:rPr>
          <w:spacing w:val="-1"/>
          <w:sz w:val="28"/>
          <w:szCs w:val="28"/>
        </w:rPr>
        <w:t xml:space="preserve">       </w:t>
      </w:r>
      <w:r w:rsidR="00FC1043" w:rsidRPr="00831342">
        <w:rPr>
          <w:spacing w:val="-1"/>
          <w:sz w:val="28"/>
          <w:szCs w:val="28"/>
        </w:rPr>
        <w:t>1)</w:t>
      </w:r>
      <w:r w:rsidR="00CE5C00">
        <w:rPr>
          <w:sz w:val="28"/>
          <w:szCs w:val="28"/>
        </w:rPr>
        <w:t xml:space="preserve"> </w:t>
      </w:r>
      <w:r w:rsidR="00FC1043" w:rsidRPr="00831342">
        <w:rPr>
          <w:rFonts w:eastAsia="Times New Roman"/>
          <w:sz w:val="28"/>
          <w:szCs w:val="28"/>
        </w:rPr>
        <w:t>безусловного выполнения действующих, в том числе социальн</w:t>
      </w:r>
      <w:proofErr w:type="gramStart"/>
      <w:r w:rsidR="00FC1043" w:rsidRPr="00831342">
        <w:rPr>
          <w:rFonts w:eastAsia="Times New Roman"/>
          <w:sz w:val="28"/>
          <w:szCs w:val="28"/>
        </w:rPr>
        <w:t>о-</w:t>
      </w:r>
      <w:proofErr w:type="gramEnd"/>
      <w:r w:rsidR="00FC1043">
        <w:rPr>
          <w:rFonts w:eastAsia="Times New Roman"/>
          <w:sz w:val="28"/>
          <w:szCs w:val="28"/>
        </w:rPr>
        <w:t xml:space="preserve"> </w:t>
      </w:r>
      <w:r w:rsidR="00FC1043" w:rsidRPr="00831342">
        <w:rPr>
          <w:rFonts w:eastAsia="Times New Roman"/>
          <w:sz w:val="28"/>
          <w:szCs w:val="28"/>
        </w:rPr>
        <w:t>значимых расходных обязательств;</w:t>
      </w:r>
    </w:p>
    <w:p w:rsidR="00476859" w:rsidRDefault="00E8600A" w:rsidP="00476859">
      <w:pPr>
        <w:widowControl/>
        <w:jc w:val="both"/>
        <w:rPr>
          <w:rFonts w:eastAsia="Times New Roman"/>
          <w:sz w:val="28"/>
          <w:szCs w:val="28"/>
        </w:rPr>
      </w:pPr>
      <w:r>
        <w:rPr>
          <w:spacing w:val="-1"/>
          <w:sz w:val="28"/>
          <w:szCs w:val="28"/>
        </w:rPr>
        <w:t xml:space="preserve">       </w:t>
      </w:r>
      <w:r w:rsidR="00FC1043" w:rsidRPr="00831342">
        <w:rPr>
          <w:spacing w:val="-1"/>
          <w:sz w:val="28"/>
          <w:szCs w:val="28"/>
        </w:rPr>
        <w:t>2)</w:t>
      </w:r>
      <w:r w:rsidR="00476859">
        <w:rPr>
          <w:sz w:val="28"/>
          <w:szCs w:val="28"/>
        </w:rPr>
        <w:t xml:space="preserve"> </w:t>
      </w:r>
      <w:r w:rsidR="00FC1043" w:rsidRPr="00831342">
        <w:rPr>
          <w:rFonts w:eastAsia="Times New Roman"/>
          <w:sz w:val="28"/>
          <w:szCs w:val="28"/>
        </w:rPr>
        <w:t>достижения максимального результата и эффективного использования</w:t>
      </w:r>
      <w:r>
        <w:rPr>
          <w:rFonts w:eastAsia="Times New Roman"/>
          <w:sz w:val="28"/>
          <w:szCs w:val="28"/>
        </w:rPr>
        <w:t xml:space="preserve"> </w:t>
      </w:r>
      <w:r w:rsidR="00FC1043" w:rsidRPr="00831342">
        <w:rPr>
          <w:rFonts w:eastAsia="Times New Roman"/>
          <w:sz w:val="28"/>
          <w:szCs w:val="28"/>
        </w:rPr>
        <w:t>бюджетных сре</w:t>
      </w:r>
      <w:proofErr w:type="gramStart"/>
      <w:r w:rsidR="00FC1043" w:rsidRPr="00831342">
        <w:rPr>
          <w:rFonts w:eastAsia="Times New Roman"/>
          <w:sz w:val="28"/>
          <w:szCs w:val="28"/>
        </w:rPr>
        <w:t>дств в р</w:t>
      </w:r>
      <w:proofErr w:type="gramEnd"/>
      <w:r w:rsidR="00FC1043" w:rsidRPr="00831342">
        <w:rPr>
          <w:rFonts w:eastAsia="Times New Roman"/>
          <w:sz w:val="28"/>
          <w:szCs w:val="28"/>
        </w:rPr>
        <w:t>амках реализации стратегии социально-экономического</w:t>
      </w:r>
      <w:r>
        <w:rPr>
          <w:rFonts w:eastAsia="Times New Roman"/>
          <w:sz w:val="28"/>
          <w:szCs w:val="28"/>
        </w:rPr>
        <w:t xml:space="preserve"> </w:t>
      </w:r>
      <w:r w:rsidR="00FC1043" w:rsidRPr="00831342">
        <w:rPr>
          <w:rFonts w:eastAsia="Times New Roman"/>
          <w:sz w:val="28"/>
          <w:szCs w:val="28"/>
        </w:rPr>
        <w:t xml:space="preserve">развития </w:t>
      </w:r>
      <w:proofErr w:type="spellStart"/>
      <w:r w:rsidR="00FC1043">
        <w:rPr>
          <w:rFonts w:eastAsia="Times New Roman"/>
          <w:sz w:val="28"/>
          <w:szCs w:val="28"/>
        </w:rPr>
        <w:t>Карабашского</w:t>
      </w:r>
      <w:proofErr w:type="spellEnd"/>
      <w:r w:rsidR="00FC1043">
        <w:rPr>
          <w:rFonts w:eastAsia="Times New Roman"/>
          <w:sz w:val="28"/>
          <w:szCs w:val="28"/>
        </w:rPr>
        <w:t xml:space="preserve"> городского округа</w:t>
      </w:r>
      <w:r>
        <w:rPr>
          <w:rFonts w:eastAsia="Times New Roman"/>
          <w:sz w:val="28"/>
          <w:szCs w:val="28"/>
        </w:rPr>
        <w:t>, в том числе за счет оптимизации  не первоочередных расходов</w:t>
      </w:r>
      <w:r w:rsidR="00FC1043" w:rsidRPr="00831342">
        <w:rPr>
          <w:rFonts w:eastAsia="Times New Roman"/>
          <w:sz w:val="28"/>
          <w:szCs w:val="28"/>
        </w:rPr>
        <w:t>;</w:t>
      </w:r>
      <w:r w:rsidR="00476859">
        <w:rPr>
          <w:rFonts w:eastAsia="Times New Roman"/>
          <w:sz w:val="28"/>
          <w:szCs w:val="28"/>
        </w:rPr>
        <w:t xml:space="preserve"> </w:t>
      </w:r>
    </w:p>
    <w:p w:rsidR="00A028C1" w:rsidRDefault="00476859" w:rsidP="00A028C1">
      <w:pPr>
        <w:widowControl/>
        <w:jc w:val="both"/>
        <w:rPr>
          <w:rFonts w:eastAsia="Times New Roman"/>
          <w:sz w:val="28"/>
          <w:szCs w:val="28"/>
        </w:rPr>
      </w:pPr>
      <w:r>
        <w:rPr>
          <w:rFonts w:eastAsia="Times New Roman"/>
          <w:sz w:val="28"/>
          <w:szCs w:val="28"/>
        </w:rPr>
        <w:t xml:space="preserve">       </w:t>
      </w:r>
      <w:r w:rsidR="00FC1043" w:rsidRPr="00831342">
        <w:rPr>
          <w:spacing w:val="-3"/>
          <w:sz w:val="28"/>
          <w:szCs w:val="28"/>
        </w:rPr>
        <w:t>3)</w:t>
      </w:r>
      <w:r>
        <w:rPr>
          <w:sz w:val="28"/>
          <w:szCs w:val="28"/>
        </w:rPr>
        <w:t xml:space="preserve"> </w:t>
      </w:r>
      <w:r w:rsidR="00FC1043" w:rsidRPr="00831342">
        <w:rPr>
          <w:rFonts w:eastAsia="Times New Roman"/>
          <w:sz w:val="28"/>
          <w:szCs w:val="28"/>
        </w:rPr>
        <w:t>реализации мероприятий, предусмотренных указами Президента</w:t>
      </w:r>
      <w:r w:rsidR="00FC1043">
        <w:rPr>
          <w:rFonts w:eastAsia="Times New Roman"/>
          <w:sz w:val="28"/>
          <w:szCs w:val="28"/>
        </w:rPr>
        <w:t xml:space="preserve"> </w:t>
      </w:r>
      <w:r w:rsidR="00FC1043" w:rsidRPr="00831342">
        <w:rPr>
          <w:rFonts w:eastAsia="Times New Roman"/>
          <w:sz w:val="28"/>
          <w:szCs w:val="28"/>
        </w:rPr>
        <w:t>Российской Федерации;</w:t>
      </w:r>
    </w:p>
    <w:p w:rsidR="00A028C1" w:rsidRDefault="00A028C1" w:rsidP="00A028C1">
      <w:pPr>
        <w:widowControl/>
        <w:jc w:val="both"/>
        <w:rPr>
          <w:rFonts w:eastAsia="Times New Roman"/>
          <w:sz w:val="28"/>
          <w:szCs w:val="28"/>
        </w:rPr>
      </w:pPr>
      <w:r>
        <w:rPr>
          <w:rFonts w:eastAsia="Times New Roman"/>
          <w:sz w:val="28"/>
          <w:szCs w:val="28"/>
        </w:rPr>
        <w:t xml:space="preserve">       </w:t>
      </w:r>
      <w:r w:rsidR="006D28FD" w:rsidRPr="006975AA">
        <w:rPr>
          <w:spacing w:val="-3"/>
          <w:sz w:val="28"/>
          <w:szCs w:val="28"/>
        </w:rPr>
        <w:t>4</w:t>
      </w:r>
      <w:r w:rsidR="00251B78" w:rsidRPr="006975AA">
        <w:rPr>
          <w:spacing w:val="-3"/>
          <w:sz w:val="28"/>
          <w:szCs w:val="28"/>
        </w:rPr>
        <w:t>)</w:t>
      </w:r>
      <w:r w:rsidR="0036000E" w:rsidRPr="006975AA">
        <w:rPr>
          <w:sz w:val="28"/>
          <w:szCs w:val="28"/>
        </w:rPr>
        <w:t xml:space="preserve"> </w:t>
      </w:r>
      <w:r w:rsidR="00251B78" w:rsidRPr="006975AA">
        <w:rPr>
          <w:rFonts w:eastAsia="Times New Roman"/>
          <w:spacing w:val="-2"/>
          <w:sz w:val="28"/>
          <w:szCs w:val="28"/>
        </w:rPr>
        <w:t>достижения</w:t>
      </w:r>
      <w:r w:rsidR="00E8600A" w:rsidRPr="006975AA">
        <w:rPr>
          <w:rFonts w:eastAsia="Times New Roman"/>
          <w:sz w:val="28"/>
          <w:szCs w:val="28"/>
        </w:rPr>
        <w:t xml:space="preserve"> </w:t>
      </w:r>
      <w:r w:rsidR="00251B78" w:rsidRPr="006975AA">
        <w:rPr>
          <w:rFonts w:eastAsia="Times New Roman"/>
          <w:spacing w:val="-1"/>
          <w:sz w:val="28"/>
          <w:szCs w:val="28"/>
        </w:rPr>
        <w:t>целевых</w:t>
      </w:r>
      <w:r w:rsidR="00E8600A" w:rsidRPr="006975AA">
        <w:rPr>
          <w:rFonts w:eastAsia="Times New Roman"/>
          <w:spacing w:val="-1"/>
          <w:sz w:val="28"/>
          <w:szCs w:val="28"/>
        </w:rPr>
        <w:t xml:space="preserve"> </w:t>
      </w:r>
      <w:r w:rsidR="00251B78" w:rsidRPr="006975AA">
        <w:rPr>
          <w:rFonts w:eastAsia="Times New Roman"/>
          <w:spacing w:val="-2"/>
          <w:sz w:val="28"/>
          <w:szCs w:val="28"/>
        </w:rPr>
        <w:t>индикаторов,</w:t>
      </w:r>
      <w:r w:rsidR="00E8600A" w:rsidRPr="006975AA">
        <w:rPr>
          <w:rFonts w:eastAsia="Times New Roman"/>
          <w:spacing w:val="-2"/>
          <w:sz w:val="28"/>
          <w:szCs w:val="28"/>
        </w:rPr>
        <w:t xml:space="preserve"> </w:t>
      </w:r>
      <w:r w:rsidR="00251B78" w:rsidRPr="006975AA">
        <w:rPr>
          <w:rFonts w:eastAsia="Times New Roman"/>
          <w:spacing w:val="-2"/>
          <w:sz w:val="28"/>
          <w:szCs w:val="28"/>
        </w:rPr>
        <w:t>предусмотренных</w:t>
      </w:r>
      <w:r w:rsidR="00E8600A" w:rsidRPr="006975AA">
        <w:rPr>
          <w:rFonts w:eastAsia="Times New Roman"/>
          <w:spacing w:val="-2"/>
          <w:sz w:val="28"/>
          <w:szCs w:val="28"/>
        </w:rPr>
        <w:t xml:space="preserve"> </w:t>
      </w:r>
      <w:r w:rsidR="00251B78" w:rsidRPr="006975AA">
        <w:rPr>
          <w:rFonts w:eastAsia="Times New Roman"/>
          <w:sz w:val="28"/>
          <w:szCs w:val="28"/>
        </w:rPr>
        <w:t>муниципальными программами и</w:t>
      </w:r>
      <w:r w:rsidR="00590C96" w:rsidRPr="006975AA">
        <w:rPr>
          <w:rFonts w:eastAsia="Times New Roman"/>
          <w:sz w:val="28"/>
          <w:szCs w:val="28"/>
        </w:rPr>
        <w:t xml:space="preserve"> приоритетными проектами, а также</w:t>
      </w:r>
      <w:r w:rsidR="00251B78" w:rsidRPr="006975AA">
        <w:rPr>
          <w:rFonts w:eastAsia="Times New Roman"/>
          <w:sz w:val="28"/>
          <w:szCs w:val="28"/>
        </w:rPr>
        <w:t xml:space="preserve"> соглашениями с областными органами </w:t>
      </w:r>
      <w:r w:rsidR="00251B78" w:rsidRPr="006975AA">
        <w:rPr>
          <w:rFonts w:eastAsia="Times New Roman"/>
          <w:spacing w:val="-1"/>
          <w:sz w:val="28"/>
          <w:szCs w:val="28"/>
        </w:rPr>
        <w:t>исполнительной власти о предоставлении ц</w:t>
      </w:r>
      <w:r w:rsidR="003F286C" w:rsidRPr="006975AA">
        <w:rPr>
          <w:rFonts w:eastAsia="Times New Roman"/>
          <w:spacing w:val="-1"/>
          <w:sz w:val="28"/>
          <w:szCs w:val="28"/>
        </w:rPr>
        <w:t xml:space="preserve">елевых межбюджетных трансфертов </w:t>
      </w:r>
      <w:r w:rsidR="00251B78" w:rsidRPr="006975AA">
        <w:rPr>
          <w:rFonts w:eastAsia="Times New Roman"/>
          <w:sz w:val="28"/>
          <w:szCs w:val="28"/>
        </w:rPr>
        <w:t>из областного  бюджета;</w:t>
      </w:r>
    </w:p>
    <w:p w:rsidR="00A028C1" w:rsidRDefault="00A028C1" w:rsidP="00A028C1">
      <w:pPr>
        <w:widowControl/>
        <w:jc w:val="both"/>
        <w:rPr>
          <w:rFonts w:eastAsia="Times New Roman"/>
          <w:sz w:val="28"/>
          <w:szCs w:val="28"/>
        </w:rPr>
      </w:pPr>
      <w:r>
        <w:rPr>
          <w:rFonts w:eastAsia="Times New Roman"/>
          <w:sz w:val="28"/>
          <w:szCs w:val="28"/>
        </w:rPr>
        <w:t xml:space="preserve">       </w:t>
      </w:r>
      <w:r w:rsidR="006D28FD" w:rsidRPr="006975AA">
        <w:rPr>
          <w:spacing w:val="-3"/>
          <w:sz w:val="28"/>
          <w:szCs w:val="28"/>
        </w:rPr>
        <w:t>5</w:t>
      </w:r>
      <w:r w:rsidR="00251B78" w:rsidRPr="006975AA">
        <w:rPr>
          <w:spacing w:val="-3"/>
          <w:sz w:val="28"/>
          <w:szCs w:val="28"/>
        </w:rPr>
        <w:t>)</w:t>
      </w:r>
      <w:r>
        <w:rPr>
          <w:sz w:val="28"/>
          <w:szCs w:val="28"/>
        </w:rPr>
        <w:t xml:space="preserve"> </w:t>
      </w:r>
      <w:r w:rsidR="00251B78" w:rsidRPr="006975AA">
        <w:rPr>
          <w:rFonts w:eastAsia="Times New Roman"/>
          <w:sz w:val="28"/>
          <w:szCs w:val="28"/>
        </w:rPr>
        <w:t xml:space="preserve">реализации мероприятий, </w:t>
      </w:r>
      <w:r w:rsidR="00251B78" w:rsidRPr="00831342">
        <w:rPr>
          <w:rFonts w:eastAsia="Times New Roman"/>
          <w:sz w:val="28"/>
          <w:szCs w:val="28"/>
        </w:rPr>
        <w:t>связанных с обеспечением выполнения</w:t>
      </w:r>
      <w:r w:rsidR="00251B78">
        <w:rPr>
          <w:rFonts w:eastAsia="Times New Roman"/>
          <w:sz w:val="28"/>
          <w:szCs w:val="28"/>
        </w:rPr>
        <w:t xml:space="preserve"> </w:t>
      </w:r>
      <w:r w:rsidR="00251B78" w:rsidRPr="00831342">
        <w:rPr>
          <w:rFonts w:eastAsia="Times New Roman"/>
          <w:sz w:val="28"/>
          <w:szCs w:val="28"/>
        </w:rPr>
        <w:t>поручений Президента Российской Федерации, Правительства Российской</w:t>
      </w:r>
      <w:r w:rsidR="00251B78">
        <w:rPr>
          <w:rFonts w:eastAsia="Times New Roman"/>
          <w:sz w:val="28"/>
          <w:szCs w:val="28"/>
        </w:rPr>
        <w:t xml:space="preserve"> </w:t>
      </w:r>
      <w:r w:rsidR="00251B78" w:rsidRPr="00831342">
        <w:rPr>
          <w:rFonts w:eastAsia="Times New Roman"/>
          <w:sz w:val="28"/>
          <w:szCs w:val="28"/>
        </w:rPr>
        <w:t>Федерации, Губернатора Челябинской области;</w:t>
      </w:r>
    </w:p>
    <w:p w:rsidR="00A028C1" w:rsidRDefault="00A028C1" w:rsidP="00A028C1">
      <w:pPr>
        <w:widowControl/>
        <w:jc w:val="both"/>
        <w:rPr>
          <w:spacing w:val="-3"/>
          <w:sz w:val="28"/>
          <w:szCs w:val="28"/>
        </w:rPr>
      </w:pPr>
      <w:r>
        <w:rPr>
          <w:rFonts w:eastAsia="Times New Roman"/>
          <w:sz w:val="28"/>
          <w:szCs w:val="28"/>
        </w:rPr>
        <w:t xml:space="preserve">       </w:t>
      </w:r>
      <w:r w:rsidR="006D28FD">
        <w:rPr>
          <w:spacing w:val="-1"/>
          <w:sz w:val="28"/>
          <w:szCs w:val="28"/>
        </w:rPr>
        <w:t>6</w:t>
      </w:r>
      <w:r w:rsidR="00251B78" w:rsidRPr="00831342">
        <w:rPr>
          <w:spacing w:val="-1"/>
          <w:sz w:val="28"/>
          <w:szCs w:val="28"/>
        </w:rPr>
        <w:t>)</w:t>
      </w:r>
      <w:r>
        <w:rPr>
          <w:sz w:val="28"/>
          <w:szCs w:val="28"/>
        </w:rPr>
        <w:t xml:space="preserve"> </w:t>
      </w:r>
      <w:r w:rsidR="00251B78" w:rsidRPr="00831342">
        <w:rPr>
          <w:rFonts w:eastAsia="Times New Roman"/>
          <w:sz w:val="28"/>
          <w:szCs w:val="28"/>
        </w:rPr>
        <w:t>полного финансового обеспечения публичных и публичных</w:t>
      </w:r>
      <w:r w:rsidR="00251B78">
        <w:rPr>
          <w:rFonts w:eastAsia="Times New Roman"/>
          <w:sz w:val="28"/>
          <w:szCs w:val="28"/>
        </w:rPr>
        <w:t xml:space="preserve"> </w:t>
      </w:r>
      <w:r w:rsidR="00251B78" w:rsidRPr="00831342">
        <w:rPr>
          <w:rFonts w:eastAsia="Times New Roman"/>
          <w:sz w:val="28"/>
          <w:szCs w:val="28"/>
        </w:rPr>
        <w:t xml:space="preserve">нормативных обязательств, а также первоочередных затрат </w:t>
      </w:r>
      <w:r w:rsidR="00251B78">
        <w:rPr>
          <w:rFonts w:eastAsia="Times New Roman"/>
          <w:sz w:val="28"/>
          <w:szCs w:val="28"/>
        </w:rPr>
        <w:t xml:space="preserve">муниципальных </w:t>
      </w:r>
      <w:r w:rsidR="00251B78" w:rsidRPr="00831342">
        <w:rPr>
          <w:rFonts w:eastAsia="Times New Roman"/>
          <w:sz w:val="28"/>
          <w:szCs w:val="28"/>
        </w:rPr>
        <w:t xml:space="preserve">казенных, </w:t>
      </w:r>
      <w:r w:rsidR="00251B78">
        <w:rPr>
          <w:rFonts w:eastAsia="Times New Roman"/>
          <w:sz w:val="28"/>
          <w:szCs w:val="28"/>
        </w:rPr>
        <w:t xml:space="preserve">муниципальных </w:t>
      </w:r>
      <w:r w:rsidR="00251B78" w:rsidRPr="00831342">
        <w:rPr>
          <w:rFonts w:eastAsia="Times New Roman"/>
          <w:sz w:val="28"/>
          <w:szCs w:val="28"/>
        </w:rPr>
        <w:t xml:space="preserve"> бюджетных и </w:t>
      </w:r>
      <w:r w:rsidR="00251B78">
        <w:rPr>
          <w:rFonts w:eastAsia="Times New Roman"/>
          <w:sz w:val="28"/>
          <w:szCs w:val="28"/>
        </w:rPr>
        <w:t xml:space="preserve">муниципальных </w:t>
      </w:r>
      <w:r w:rsidR="00251B78" w:rsidRPr="00831342">
        <w:rPr>
          <w:rFonts w:eastAsia="Times New Roman"/>
          <w:sz w:val="28"/>
          <w:szCs w:val="28"/>
        </w:rPr>
        <w:t xml:space="preserve"> автономных </w:t>
      </w:r>
      <w:r w:rsidR="00251B78" w:rsidRPr="00831342">
        <w:rPr>
          <w:rFonts w:eastAsia="Times New Roman"/>
          <w:sz w:val="28"/>
          <w:szCs w:val="28"/>
        </w:rPr>
        <w:lastRenderedPageBreak/>
        <w:t>учреждений</w:t>
      </w:r>
      <w:r w:rsidR="00251B78">
        <w:rPr>
          <w:rFonts w:eastAsia="Times New Roman"/>
          <w:sz w:val="28"/>
          <w:szCs w:val="28"/>
        </w:rPr>
        <w:t xml:space="preserve"> </w:t>
      </w:r>
      <w:r w:rsidR="00251B78" w:rsidRPr="00831342">
        <w:rPr>
          <w:rFonts w:eastAsia="Times New Roman"/>
          <w:sz w:val="28"/>
          <w:szCs w:val="28"/>
        </w:rPr>
        <w:t>(включая налоговые обязательства), с учетом повышения эффективности их</w:t>
      </w:r>
      <w:r w:rsidR="00251B78">
        <w:rPr>
          <w:rFonts w:eastAsia="Times New Roman"/>
          <w:sz w:val="28"/>
          <w:szCs w:val="28"/>
        </w:rPr>
        <w:t xml:space="preserve"> </w:t>
      </w:r>
      <w:r w:rsidR="00251B78" w:rsidRPr="00831342">
        <w:rPr>
          <w:rFonts w:eastAsia="Times New Roman"/>
          <w:sz w:val="28"/>
          <w:szCs w:val="28"/>
        </w:rPr>
        <w:t>деятельности;</w:t>
      </w:r>
      <w:r w:rsidR="00251B78">
        <w:rPr>
          <w:spacing w:val="-3"/>
          <w:sz w:val="28"/>
          <w:szCs w:val="28"/>
        </w:rPr>
        <w:t xml:space="preserve">   </w:t>
      </w:r>
    </w:p>
    <w:p w:rsidR="00A028C1" w:rsidRDefault="00A028C1" w:rsidP="00A028C1">
      <w:pPr>
        <w:widowControl/>
        <w:jc w:val="both"/>
        <w:rPr>
          <w:spacing w:val="-3"/>
          <w:sz w:val="28"/>
          <w:szCs w:val="28"/>
        </w:rPr>
      </w:pPr>
      <w:r>
        <w:rPr>
          <w:spacing w:val="-3"/>
          <w:sz w:val="28"/>
          <w:szCs w:val="28"/>
        </w:rPr>
        <w:t xml:space="preserve">   </w:t>
      </w:r>
      <w:r w:rsidR="00251B78">
        <w:rPr>
          <w:spacing w:val="-3"/>
          <w:sz w:val="28"/>
          <w:szCs w:val="28"/>
        </w:rPr>
        <w:t xml:space="preserve">   </w:t>
      </w:r>
      <w:r w:rsidR="003F286C">
        <w:rPr>
          <w:spacing w:val="-3"/>
          <w:sz w:val="28"/>
          <w:szCs w:val="28"/>
        </w:rPr>
        <w:t xml:space="preserve"> </w:t>
      </w:r>
      <w:r w:rsidR="000463F4">
        <w:rPr>
          <w:spacing w:val="-3"/>
          <w:sz w:val="28"/>
          <w:szCs w:val="28"/>
        </w:rPr>
        <w:t xml:space="preserve"> </w:t>
      </w:r>
      <w:r>
        <w:rPr>
          <w:spacing w:val="-3"/>
          <w:sz w:val="28"/>
          <w:szCs w:val="28"/>
        </w:rPr>
        <w:t xml:space="preserve">7) </w:t>
      </w:r>
      <w:r w:rsidR="00251B78">
        <w:rPr>
          <w:sz w:val="28"/>
          <w:szCs w:val="28"/>
        </w:rPr>
        <w:t xml:space="preserve"> </w:t>
      </w:r>
      <w:r w:rsidR="00251B78" w:rsidRPr="00831342">
        <w:rPr>
          <w:rFonts w:eastAsia="Times New Roman"/>
          <w:sz w:val="28"/>
          <w:szCs w:val="28"/>
        </w:rPr>
        <w:t>иных приоритетных</w:t>
      </w:r>
      <w:r>
        <w:rPr>
          <w:rFonts w:eastAsia="Times New Roman"/>
          <w:sz w:val="28"/>
          <w:szCs w:val="28"/>
        </w:rPr>
        <w:t xml:space="preserve"> направлений бюджетных расходов.</w:t>
      </w:r>
      <w:r w:rsidR="0036000E">
        <w:rPr>
          <w:spacing w:val="-3"/>
          <w:sz w:val="28"/>
          <w:szCs w:val="28"/>
        </w:rPr>
        <w:t xml:space="preserve"> </w:t>
      </w:r>
    </w:p>
    <w:p w:rsidR="002A5D45" w:rsidRPr="006975AA" w:rsidRDefault="0036000E" w:rsidP="00A028C1">
      <w:pPr>
        <w:widowControl/>
        <w:jc w:val="both"/>
        <w:rPr>
          <w:spacing w:val="-3"/>
          <w:sz w:val="28"/>
          <w:szCs w:val="28"/>
        </w:rPr>
      </w:pPr>
      <w:r>
        <w:rPr>
          <w:spacing w:val="-3"/>
          <w:sz w:val="28"/>
          <w:szCs w:val="28"/>
        </w:rPr>
        <w:t xml:space="preserve">    </w:t>
      </w:r>
      <w:r w:rsidR="000463F4">
        <w:rPr>
          <w:spacing w:val="-3"/>
          <w:sz w:val="28"/>
          <w:szCs w:val="28"/>
        </w:rPr>
        <w:t xml:space="preserve">   </w:t>
      </w:r>
      <w:r w:rsidR="00251B78">
        <w:rPr>
          <w:sz w:val="28"/>
          <w:szCs w:val="28"/>
        </w:rPr>
        <w:t>1</w:t>
      </w:r>
      <w:r w:rsidR="00DA2DC8">
        <w:rPr>
          <w:sz w:val="28"/>
          <w:szCs w:val="28"/>
        </w:rPr>
        <w:t>6</w:t>
      </w:r>
      <w:r w:rsidR="000463F4">
        <w:rPr>
          <w:sz w:val="28"/>
          <w:szCs w:val="28"/>
        </w:rPr>
        <w:t xml:space="preserve">. </w:t>
      </w:r>
      <w:r w:rsidR="00251B78" w:rsidRPr="00831342">
        <w:rPr>
          <w:rFonts w:eastAsia="Times New Roman"/>
          <w:sz w:val="28"/>
          <w:szCs w:val="28"/>
        </w:rPr>
        <w:t>Предложения по изменению состава и объема доведенных</w:t>
      </w:r>
      <w:r w:rsidR="00251B78">
        <w:rPr>
          <w:rFonts w:eastAsia="Times New Roman"/>
          <w:sz w:val="28"/>
          <w:szCs w:val="28"/>
        </w:rPr>
        <w:t xml:space="preserve"> </w:t>
      </w:r>
      <w:r w:rsidR="00251B78" w:rsidRPr="00831342">
        <w:rPr>
          <w:rFonts w:eastAsia="Times New Roman"/>
          <w:sz w:val="28"/>
          <w:szCs w:val="28"/>
        </w:rPr>
        <w:t>проектировок предельных объемов бюджетных ассигнований рассматриваются</w:t>
      </w:r>
      <w:r w:rsidR="00251B78">
        <w:rPr>
          <w:rFonts w:eastAsia="Times New Roman"/>
          <w:sz w:val="28"/>
          <w:szCs w:val="28"/>
        </w:rPr>
        <w:t xml:space="preserve"> </w:t>
      </w:r>
      <w:r w:rsidR="00251B78" w:rsidRPr="00831342">
        <w:rPr>
          <w:rFonts w:eastAsia="Times New Roman"/>
          <w:sz w:val="28"/>
          <w:szCs w:val="28"/>
        </w:rPr>
        <w:t xml:space="preserve">Бюджетной комиссией с учетом доходных возможностей </w:t>
      </w:r>
      <w:r w:rsidR="00251B78">
        <w:rPr>
          <w:rFonts w:eastAsia="Times New Roman"/>
          <w:sz w:val="28"/>
          <w:szCs w:val="28"/>
        </w:rPr>
        <w:t xml:space="preserve"> местного</w:t>
      </w:r>
      <w:r w:rsidR="00251B78" w:rsidRPr="00831342">
        <w:rPr>
          <w:rFonts w:eastAsia="Times New Roman"/>
          <w:sz w:val="28"/>
          <w:szCs w:val="28"/>
        </w:rPr>
        <w:t xml:space="preserve"> бюджета,</w:t>
      </w:r>
      <w:r w:rsidR="00251B78">
        <w:rPr>
          <w:rFonts w:eastAsia="Times New Roman"/>
          <w:sz w:val="28"/>
          <w:szCs w:val="28"/>
        </w:rPr>
        <w:t xml:space="preserve"> </w:t>
      </w:r>
      <w:r w:rsidR="00251B78" w:rsidRPr="00831342">
        <w:rPr>
          <w:rFonts w:eastAsia="Times New Roman"/>
          <w:sz w:val="28"/>
          <w:szCs w:val="28"/>
        </w:rPr>
        <w:t>эффективности предлагаемых мероприятий и соответствия их стратегии</w:t>
      </w:r>
      <w:r w:rsidR="00251B78">
        <w:rPr>
          <w:rFonts w:eastAsia="Times New Roman"/>
          <w:sz w:val="28"/>
          <w:szCs w:val="28"/>
        </w:rPr>
        <w:t xml:space="preserve"> </w:t>
      </w:r>
      <w:r w:rsidR="00251B78" w:rsidRPr="00831342">
        <w:rPr>
          <w:rFonts w:eastAsia="Times New Roman"/>
          <w:sz w:val="28"/>
          <w:szCs w:val="28"/>
        </w:rPr>
        <w:t xml:space="preserve">социально-экономического развития </w:t>
      </w:r>
      <w:r w:rsidR="00251B78">
        <w:rPr>
          <w:rFonts w:eastAsia="Times New Roman"/>
          <w:sz w:val="28"/>
          <w:szCs w:val="28"/>
        </w:rPr>
        <w:t>Карабашского городского округа</w:t>
      </w:r>
      <w:r w:rsidR="00251B78" w:rsidRPr="00831342">
        <w:rPr>
          <w:rFonts w:eastAsia="Times New Roman"/>
          <w:sz w:val="28"/>
          <w:szCs w:val="28"/>
        </w:rPr>
        <w:t>.</w:t>
      </w:r>
    </w:p>
    <w:p w:rsidR="002A5D45" w:rsidRDefault="00987A68" w:rsidP="00DB5442">
      <w:pPr>
        <w:keepNext/>
        <w:keepLines/>
        <w:widowControl/>
        <w:shd w:val="clear" w:color="auto" w:fill="FFFFFF"/>
        <w:tabs>
          <w:tab w:val="left" w:pos="1445"/>
          <w:tab w:val="left" w:pos="3456"/>
          <w:tab w:val="left" w:pos="4834"/>
          <w:tab w:val="left" w:pos="7114"/>
          <w:tab w:val="left" w:pos="7790"/>
        </w:tabs>
        <w:ind w:firstLine="706"/>
        <w:jc w:val="both"/>
        <w:outlineLvl w:val="0"/>
        <w:rPr>
          <w:rFonts w:eastAsia="Times New Roman"/>
          <w:sz w:val="28"/>
          <w:szCs w:val="28"/>
        </w:rPr>
      </w:pPr>
      <w:r>
        <w:rPr>
          <w:sz w:val="28"/>
          <w:szCs w:val="28"/>
        </w:rPr>
        <w:t>1</w:t>
      </w:r>
      <w:r w:rsidR="00DA2DC8">
        <w:rPr>
          <w:sz w:val="28"/>
          <w:szCs w:val="28"/>
        </w:rPr>
        <w:t>7</w:t>
      </w:r>
      <w:r w:rsidR="002A5D45" w:rsidRPr="00831342">
        <w:rPr>
          <w:sz w:val="28"/>
          <w:szCs w:val="28"/>
        </w:rPr>
        <w:t>.</w:t>
      </w:r>
      <w:r w:rsidR="002A5D45" w:rsidRPr="00831342">
        <w:rPr>
          <w:sz w:val="28"/>
          <w:szCs w:val="28"/>
        </w:rPr>
        <w:tab/>
      </w:r>
      <w:r w:rsidR="002A5D45" w:rsidRPr="00831342">
        <w:rPr>
          <w:rFonts w:eastAsia="Times New Roman"/>
          <w:spacing w:val="-2"/>
          <w:sz w:val="28"/>
          <w:szCs w:val="28"/>
        </w:rPr>
        <w:t>Предложения</w:t>
      </w:r>
      <w:r w:rsidR="002A5D45" w:rsidRPr="00831342">
        <w:rPr>
          <w:rFonts w:eastAsia="Times New Roman"/>
          <w:sz w:val="28"/>
          <w:szCs w:val="28"/>
        </w:rPr>
        <w:tab/>
      </w:r>
      <w:r w:rsidR="002A5D45" w:rsidRPr="00831342">
        <w:rPr>
          <w:rFonts w:eastAsia="Times New Roman"/>
          <w:spacing w:val="-1"/>
          <w:sz w:val="28"/>
          <w:szCs w:val="28"/>
        </w:rPr>
        <w:t>главных</w:t>
      </w:r>
      <w:r w:rsidR="002A5D45" w:rsidRPr="00831342">
        <w:rPr>
          <w:rFonts w:eastAsia="Times New Roman"/>
          <w:sz w:val="28"/>
          <w:szCs w:val="28"/>
        </w:rPr>
        <w:tab/>
      </w:r>
      <w:r w:rsidR="002A5D45" w:rsidRPr="00831342">
        <w:rPr>
          <w:rFonts w:eastAsia="Times New Roman"/>
          <w:spacing w:val="-2"/>
          <w:sz w:val="28"/>
          <w:szCs w:val="28"/>
        </w:rPr>
        <w:t>распорядителей</w:t>
      </w:r>
      <w:r w:rsidR="002A5D45" w:rsidRPr="00831342">
        <w:rPr>
          <w:rFonts w:eastAsia="Times New Roman"/>
          <w:sz w:val="28"/>
          <w:szCs w:val="28"/>
        </w:rPr>
        <w:tab/>
        <w:t>по</w:t>
      </w:r>
      <w:r w:rsidR="002A5D45" w:rsidRPr="00831342">
        <w:rPr>
          <w:rFonts w:eastAsia="Times New Roman"/>
          <w:sz w:val="28"/>
          <w:szCs w:val="28"/>
        </w:rPr>
        <w:tab/>
      </w:r>
      <w:r w:rsidR="002A5D45" w:rsidRPr="00831342">
        <w:rPr>
          <w:rFonts w:eastAsia="Times New Roman"/>
          <w:spacing w:val="-2"/>
          <w:sz w:val="28"/>
          <w:szCs w:val="28"/>
        </w:rPr>
        <w:t>распределению</w:t>
      </w:r>
      <w:r w:rsidR="002A5D45" w:rsidRPr="00831342">
        <w:rPr>
          <w:rFonts w:eastAsia="Times New Roman"/>
          <w:spacing w:val="-2"/>
          <w:sz w:val="28"/>
          <w:szCs w:val="28"/>
        </w:rPr>
        <w:br/>
      </w:r>
      <w:r w:rsidR="002A5D45" w:rsidRPr="00831342">
        <w:rPr>
          <w:rFonts w:eastAsia="Times New Roman"/>
          <w:sz w:val="28"/>
          <w:szCs w:val="28"/>
        </w:rPr>
        <w:t xml:space="preserve">(перераспределению) бюджетных ассигнований формируются </w:t>
      </w:r>
      <w:r w:rsidR="00DB5442">
        <w:rPr>
          <w:rFonts w:eastAsia="Times New Roman"/>
          <w:sz w:val="28"/>
          <w:szCs w:val="28"/>
        </w:rPr>
        <w:t xml:space="preserve">в соответствии с </w:t>
      </w:r>
      <w:r w:rsidR="008018B9">
        <w:rPr>
          <w:rFonts w:eastAsia="Times New Roman"/>
          <w:sz w:val="28"/>
          <w:szCs w:val="28"/>
        </w:rPr>
        <w:t>гл</w:t>
      </w:r>
      <w:r w:rsidR="000768C7">
        <w:rPr>
          <w:rFonts w:eastAsia="Times New Roman"/>
          <w:sz w:val="28"/>
          <w:szCs w:val="28"/>
        </w:rPr>
        <w:t xml:space="preserve">авой </w:t>
      </w:r>
      <w:r w:rsidR="000768C7">
        <w:rPr>
          <w:rFonts w:eastAsia="Times New Roman"/>
          <w:sz w:val="28"/>
          <w:szCs w:val="28"/>
          <w:lang w:val="en-US"/>
        </w:rPr>
        <w:t>III</w:t>
      </w:r>
      <w:r w:rsidR="000768C7" w:rsidRPr="000768C7">
        <w:rPr>
          <w:rFonts w:eastAsia="Times New Roman"/>
          <w:sz w:val="28"/>
          <w:szCs w:val="28"/>
        </w:rPr>
        <w:t xml:space="preserve"> </w:t>
      </w:r>
      <w:r w:rsidR="000768C7">
        <w:rPr>
          <w:rFonts w:eastAsia="Times New Roman"/>
          <w:sz w:val="28"/>
          <w:szCs w:val="28"/>
        </w:rPr>
        <w:t>«</w:t>
      </w:r>
      <w:r w:rsidR="00DB5442">
        <w:rPr>
          <w:rFonts w:eastAsia="Times New Roman"/>
          <w:sz w:val="28"/>
          <w:szCs w:val="28"/>
        </w:rPr>
        <w:t xml:space="preserve">Порядком формирования и </w:t>
      </w:r>
      <w:r w:rsidR="000768C7">
        <w:rPr>
          <w:rFonts w:eastAsia="Times New Roman"/>
          <w:sz w:val="28"/>
          <w:szCs w:val="28"/>
        </w:rPr>
        <w:t xml:space="preserve">согласования предложений по распределению (перераспределению) бюджетных ассигнований по кодам бюджетной классификации расходов бюджетов», по форме обоснований бюджетных ассигнований (далее именуются – Обоснования) </w:t>
      </w:r>
      <w:proofErr w:type="gramStart"/>
      <w:r w:rsidR="000768C7">
        <w:rPr>
          <w:rFonts w:eastAsia="Times New Roman"/>
          <w:sz w:val="28"/>
          <w:szCs w:val="28"/>
        </w:rPr>
        <w:t>согласно приложения</w:t>
      </w:r>
      <w:proofErr w:type="gramEnd"/>
      <w:r w:rsidR="000768C7">
        <w:rPr>
          <w:rFonts w:eastAsia="Times New Roman"/>
          <w:sz w:val="28"/>
          <w:szCs w:val="28"/>
        </w:rPr>
        <w:t xml:space="preserve"> 1 к настоящей методике</w:t>
      </w:r>
      <w:r w:rsidR="00DB5442">
        <w:rPr>
          <w:rFonts w:eastAsia="Times New Roman"/>
          <w:sz w:val="28"/>
          <w:szCs w:val="28"/>
        </w:rPr>
        <w:t xml:space="preserve">. </w:t>
      </w:r>
    </w:p>
    <w:p w:rsidR="000768C7" w:rsidRPr="00612875" w:rsidRDefault="00612875" w:rsidP="000768C7">
      <w:pPr>
        <w:keepNext/>
        <w:keepLines/>
        <w:widowControl/>
        <w:shd w:val="clear" w:color="auto" w:fill="FFFFFF"/>
        <w:ind w:firstLine="720"/>
        <w:jc w:val="both"/>
        <w:outlineLvl w:val="0"/>
        <w:rPr>
          <w:rFonts w:eastAsia="Times New Roman"/>
          <w:sz w:val="28"/>
          <w:szCs w:val="28"/>
        </w:rPr>
      </w:pPr>
      <w:r>
        <w:rPr>
          <w:rFonts w:eastAsia="Times New Roman"/>
          <w:sz w:val="28"/>
          <w:szCs w:val="28"/>
        </w:rPr>
        <w:t>О</w:t>
      </w:r>
      <w:r w:rsidR="002A5D45">
        <w:rPr>
          <w:rFonts w:eastAsia="Times New Roman"/>
          <w:sz w:val="28"/>
          <w:szCs w:val="28"/>
        </w:rPr>
        <w:t>тдельно предоставля</w:t>
      </w:r>
      <w:r w:rsidR="000768C7">
        <w:rPr>
          <w:rFonts w:eastAsia="Times New Roman"/>
          <w:sz w:val="28"/>
          <w:szCs w:val="28"/>
        </w:rPr>
        <w:t>е</w:t>
      </w:r>
      <w:r w:rsidR="002A5D45">
        <w:rPr>
          <w:rFonts w:eastAsia="Times New Roman"/>
          <w:sz w:val="28"/>
          <w:szCs w:val="28"/>
        </w:rPr>
        <w:t xml:space="preserve">тся </w:t>
      </w:r>
      <w:r w:rsidR="000768C7">
        <w:rPr>
          <w:rFonts w:eastAsia="Times New Roman"/>
          <w:sz w:val="28"/>
          <w:szCs w:val="28"/>
        </w:rPr>
        <w:t>информация</w:t>
      </w:r>
      <w:r w:rsidR="002A5D45">
        <w:rPr>
          <w:rFonts w:eastAsia="Times New Roman"/>
          <w:sz w:val="28"/>
          <w:szCs w:val="28"/>
        </w:rPr>
        <w:t xml:space="preserve"> о расходах бюджета </w:t>
      </w:r>
      <w:proofErr w:type="spellStart"/>
      <w:r w:rsidR="002A5D45">
        <w:rPr>
          <w:rFonts w:eastAsia="Times New Roman"/>
          <w:sz w:val="28"/>
          <w:szCs w:val="28"/>
        </w:rPr>
        <w:t>Карабашского</w:t>
      </w:r>
      <w:proofErr w:type="spellEnd"/>
      <w:r w:rsidR="002A5D45">
        <w:rPr>
          <w:rFonts w:eastAsia="Times New Roman"/>
          <w:sz w:val="28"/>
          <w:szCs w:val="28"/>
        </w:rPr>
        <w:t xml:space="preserve"> городского округа</w:t>
      </w:r>
      <w:r>
        <w:rPr>
          <w:rFonts w:eastAsia="Times New Roman"/>
          <w:sz w:val="28"/>
          <w:szCs w:val="28"/>
        </w:rPr>
        <w:t xml:space="preserve"> </w:t>
      </w:r>
      <w:r w:rsidR="000768C7">
        <w:rPr>
          <w:rFonts w:eastAsia="Times New Roman"/>
          <w:sz w:val="28"/>
          <w:szCs w:val="28"/>
        </w:rPr>
        <w:t xml:space="preserve">о </w:t>
      </w:r>
      <w:proofErr w:type="spellStart"/>
      <w:r w:rsidR="000768C7">
        <w:rPr>
          <w:rFonts w:eastAsia="Times New Roman"/>
          <w:sz w:val="28"/>
          <w:szCs w:val="28"/>
        </w:rPr>
        <w:t>софинансировании</w:t>
      </w:r>
      <w:proofErr w:type="spellEnd"/>
      <w:r w:rsidR="000768C7">
        <w:rPr>
          <w:rFonts w:eastAsia="Times New Roman"/>
          <w:sz w:val="28"/>
          <w:szCs w:val="28"/>
        </w:rPr>
        <w:t xml:space="preserve"> государственных программ и приоритетных проектов, согласно приложени</w:t>
      </w:r>
      <w:r w:rsidR="008018B9">
        <w:rPr>
          <w:rFonts w:eastAsia="Times New Roman"/>
          <w:sz w:val="28"/>
          <w:szCs w:val="28"/>
        </w:rPr>
        <w:t>ю</w:t>
      </w:r>
      <w:r w:rsidR="000768C7">
        <w:rPr>
          <w:rFonts w:eastAsia="Times New Roman"/>
          <w:sz w:val="28"/>
          <w:szCs w:val="28"/>
        </w:rPr>
        <w:t xml:space="preserve"> 5 к настоящей Методике.</w:t>
      </w:r>
    </w:p>
    <w:p w:rsidR="00250A3F" w:rsidRPr="00250A3F" w:rsidRDefault="00DA2DC8" w:rsidP="00250A3F">
      <w:pPr>
        <w:widowControl/>
        <w:adjustRightInd/>
        <w:ind w:firstLine="709"/>
        <w:jc w:val="both"/>
        <w:rPr>
          <w:rFonts w:eastAsia="Times New Roman"/>
          <w:sz w:val="28"/>
          <w:szCs w:val="24"/>
          <w:lang w:eastAsia="en-US"/>
        </w:rPr>
      </w:pPr>
      <w:r>
        <w:rPr>
          <w:rFonts w:eastAsia="Times New Roman"/>
          <w:sz w:val="28"/>
          <w:szCs w:val="24"/>
          <w:lang w:eastAsia="en-US"/>
        </w:rPr>
        <w:t>18</w:t>
      </w:r>
      <w:r w:rsidR="00250A3F" w:rsidRPr="00250A3F">
        <w:rPr>
          <w:rFonts w:eastAsia="Times New Roman"/>
          <w:sz w:val="28"/>
          <w:szCs w:val="24"/>
          <w:lang w:eastAsia="en-US"/>
        </w:rPr>
        <w:t xml:space="preserve">. Требованиями по заполнению Обоснований являются:  </w:t>
      </w:r>
    </w:p>
    <w:p w:rsidR="00250A3F" w:rsidRPr="00250A3F" w:rsidRDefault="00250A3F" w:rsidP="00250A3F">
      <w:pPr>
        <w:widowControl/>
        <w:adjustRightInd/>
        <w:ind w:firstLine="709"/>
        <w:jc w:val="both"/>
        <w:rPr>
          <w:rFonts w:eastAsia="Times New Roman"/>
          <w:sz w:val="28"/>
          <w:szCs w:val="24"/>
          <w:lang w:eastAsia="en-US"/>
        </w:rPr>
      </w:pPr>
      <w:r w:rsidRPr="00250A3F">
        <w:rPr>
          <w:rFonts w:eastAsia="Times New Roman"/>
          <w:sz w:val="28"/>
          <w:szCs w:val="24"/>
          <w:lang w:eastAsia="en-US"/>
        </w:rPr>
        <w:t>раздельное формирование Обоснований в части расходов на реализацию муниципальных программ (далее именуются – Обоснования по муниципальным программам) и Обоснований в части расходов, не включенных в муниципальные программы (далее именуются – Обоснования по непрограммным направлениям расходов);</w:t>
      </w:r>
    </w:p>
    <w:p w:rsidR="00250A3F" w:rsidRPr="00250A3F" w:rsidRDefault="00250A3F" w:rsidP="00250A3F">
      <w:pPr>
        <w:widowControl/>
        <w:adjustRightInd/>
        <w:ind w:firstLine="709"/>
        <w:jc w:val="both"/>
        <w:rPr>
          <w:rFonts w:eastAsia="Times New Roman"/>
          <w:sz w:val="28"/>
          <w:szCs w:val="24"/>
          <w:lang w:eastAsia="en-US"/>
        </w:rPr>
      </w:pPr>
      <w:r w:rsidRPr="00250A3F">
        <w:rPr>
          <w:rFonts w:eastAsia="Times New Roman"/>
          <w:sz w:val="28"/>
          <w:szCs w:val="24"/>
          <w:lang w:eastAsia="en-US"/>
        </w:rPr>
        <w:t xml:space="preserve">отражение планируемых к достижению целевых индикаторов (показателей конечных результатов и непосредственных результатов), а также сведений о соответствии их стратегии социально-экономического развития </w:t>
      </w:r>
      <w:proofErr w:type="spellStart"/>
      <w:r w:rsidR="003D6B54">
        <w:rPr>
          <w:rFonts w:eastAsia="Times New Roman"/>
          <w:sz w:val="28"/>
          <w:szCs w:val="24"/>
          <w:lang w:eastAsia="en-US"/>
        </w:rPr>
        <w:t>Карабашского</w:t>
      </w:r>
      <w:proofErr w:type="spellEnd"/>
      <w:r w:rsidRPr="00250A3F">
        <w:rPr>
          <w:rFonts w:eastAsia="Times New Roman"/>
          <w:sz w:val="28"/>
          <w:szCs w:val="24"/>
          <w:lang w:eastAsia="en-US"/>
        </w:rPr>
        <w:t xml:space="preserve"> городского округа, проводимой </w:t>
      </w:r>
      <w:r w:rsidR="003D6B54">
        <w:rPr>
          <w:rFonts w:eastAsia="Times New Roman"/>
          <w:sz w:val="28"/>
          <w:szCs w:val="24"/>
          <w:lang w:eastAsia="en-US"/>
        </w:rPr>
        <w:t xml:space="preserve">Управлением экономики администрации </w:t>
      </w:r>
      <w:proofErr w:type="spellStart"/>
      <w:r w:rsidR="003D6B54">
        <w:rPr>
          <w:rFonts w:eastAsia="Times New Roman"/>
          <w:sz w:val="28"/>
          <w:szCs w:val="24"/>
          <w:lang w:eastAsia="en-US"/>
        </w:rPr>
        <w:t>Карабашского</w:t>
      </w:r>
      <w:proofErr w:type="spellEnd"/>
      <w:r w:rsidR="003D6B54">
        <w:rPr>
          <w:rFonts w:eastAsia="Times New Roman"/>
          <w:sz w:val="28"/>
          <w:szCs w:val="24"/>
          <w:lang w:eastAsia="en-US"/>
        </w:rPr>
        <w:t xml:space="preserve"> городского округа</w:t>
      </w:r>
      <w:r w:rsidRPr="00250A3F">
        <w:rPr>
          <w:rFonts w:eastAsia="Times New Roman"/>
          <w:sz w:val="28"/>
          <w:szCs w:val="24"/>
          <w:lang w:eastAsia="en-US"/>
        </w:rPr>
        <w:t>;</w:t>
      </w:r>
    </w:p>
    <w:p w:rsidR="00250A3F" w:rsidRPr="00250A3F" w:rsidRDefault="00250A3F" w:rsidP="00250A3F">
      <w:pPr>
        <w:widowControl/>
        <w:adjustRightInd/>
        <w:jc w:val="both"/>
        <w:rPr>
          <w:rFonts w:eastAsia="Times New Roman"/>
          <w:sz w:val="28"/>
          <w:szCs w:val="24"/>
          <w:lang w:eastAsia="en-US"/>
        </w:rPr>
      </w:pPr>
      <w:r>
        <w:rPr>
          <w:rFonts w:eastAsia="Times New Roman"/>
          <w:sz w:val="28"/>
          <w:szCs w:val="24"/>
          <w:lang w:eastAsia="en-US"/>
        </w:rPr>
        <w:t xml:space="preserve">      </w:t>
      </w:r>
      <w:r w:rsidRPr="00250A3F">
        <w:rPr>
          <w:rFonts w:eastAsia="Times New Roman"/>
          <w:sz w:val="28"/>
          <w:szCs w:val="24"/>
          <w:lang w:eastAsia="en-US"/>
        </w:rPr>
        <w:t xml:space="preserve">детализация в обязательном порядке расходов на реализацию федеральных и региональных проектов; </w:t>
      </w:r>
    </w:p>
    <w:p w:rsidR="003D6B54" w:rsidRDefault="00250A3F" w:rsidP="00250A3F">
      <w:pPr>
        <w:widowControl/>
        <w:adjustRightInd/>
        <w:ind w:firstLine="709"/>
        <w:jc w:val="both"/>
        <w:rPr>
          <w:rFonts w:eastAsia="Times New Roman"/>
          <w:sz w:val="28"/>
          <w:szCs w:val="24"/>
          <w:lang w:eastAsia="en-US"/>
        </w:rPr>
      </w:pPr>
      <w:r w:rsidRPr="00250A3F">
        <w:rPr>
          <w:rFonts w:eastAsia="Times New Roman"/>
          <w:sz w:val="28"/>
          <w:szCs w:val="24"/>
          <w:lang w:eastAsia="en-US"/>
        </w:rPr>
        <w:t xml:space="preserve">отражение в графе «Примечание» сведений: о количестве и типах находящихся в ведении главных  распорядителей муниципальных учреждений; о контингентах; о факторах, оказывающих влияние на планирование бюджетных ассигнований, в том числе: перераспределение расходных полномочий, изменение механизмов реализации отдельных мероприятий, реализация новых мероприятий и муниципальных программ, результаты оптимизации, повышение эффективности бюджетных расходов, уточнение (перераспределение) функций органов власти и других сведений, поясняющих динамику расходов; </w:t>
      </w:r>
    </w:p>
    <w:p w:rsidR="00882F7E" w:rsidRDefault="00250A3F" w:rsidP="00882F7E">
      <w:pPr>
        <w:widowControl/>
        <w:adjustRightInd/>
        <w:ind w:firstLine="709"/>
        <w:jc w:val="both"/>
        <w:rPr>
          <w:rFonts w:eastAsia="Times New Roman"/>
          <w:sz w:val="28"/>
          <w:szCs w:val="24"/>
          <w:lang w:eastAsia="en-US"/>
        </w:rPr>
      </w:pPr>
      <w:r w:rsidRPr="00250A3F">
        <w:rPr>
          <w:rFonts w:eastAsia="Times New Roman"/>
          <w:sz w:val="28"/>
          <w:szCs w:val="24"/>
          <w:lang w:eastAsia="en-US"/>
        </w:rPr>
        <w:t xml:space="preserve">отражение общего объема бюджетных ассигнований, в том числе доведенных </w:t>
      </w:r>
      <w:r w:rsidR="003D6B54">
        <w:rPr>
          <w:rFonts w:eastAsia="Times New Roman"/>
          <w:sz w:val="28"/>
          <w:szCs w:val="24"/>
          <w:lang w:eastAsia="en-US"/>
        </w:rPr>
        <w:t>Управлением финансов.</w:t>
      </w:r>
      <w:r w:rsidRPr="00250A3F">
        <w:rPr>
          <w:rFonts w:eastAsia="Times New Roman"/>
          <w:sz w:val="28"/>
          <w:szCs w:val="24"/>
          <w:lang w:eastAsia="en-US"/>
        </w:rPr>
        <w:t xml:space="preserve"> </w:t>
      </w:r>
    </w:p>
    <w:p w:rsidR="00C1396E" w:rsidRDefault="00DA2DC8" w:rsidP="00C1396E">
      <w:pPr>
        <w:widowControl/>
        <w:adjustRightInd/>
        <w:ind w:firstLine="709"/>
        <w:jc w:val="both"/>
        <w:rPr>
          <w:rFonts w:eastAsia="Times New Roman"/>
          <w:sz w:val="28"/>
          <w:szCs w:val="28"/>
        </w:rPr>
      </w:pPr>
      <w:r>
        <w:rPr>
          <w:sz w:val="28"/>
          <w:szCs w:val="28"/>
        </w:rPr>
        <w:t>19</w:t>
      </w:r>
      <w:r w:rsidR="002A5D45" w:rsidRPr="00831342">
        <w:rPr>
          <w:sz w:val="28"/>
          <w:szCs w:val="28"/>
        </w:rPr>
        <w:t>.</w:t>
      </w:r>
      <w:r w:rsidR="002A5D45" w:rsidRPr="00831342">
        <w:rPr>
          <w:sz w:val="28"/>
          <w:szCs w:val="28"/>
        </w:rPr>
        <w:tab/>
      </w:r>
      <w:r w:rsidR="002A5D45">
        <w:rPr>
          <w:rFonts w:eastAsia="Times New Roman"/>
          <w:sz w:val="28"/>
          <w:szCs w:val="28"/>
        </w:rPr>
        <w:t xml:space="preserve">Управление экономики </w:t>
      </w:r>
      <w:r w:rsidR="002A5D45" w:rsidRPr="00831342">
        <w:rPr>
          <w:rFonts w:eastAsia="Times New Roman"/>
          <w:sz w:val="28"/>
          <w:szCs w:val="28"/>
        </w:rPr>
        <w:t xml:space="preserve"> предварительно рассматривает и</w:t>
      </w:r>
      <w:r w:rsidR="002A5D45">
        <w:rPr>
          <w:rFonts w:eastAsia="Times New Roman"/>
          <w:sz w:val="28"/>
          <w:szCs w:val="28"/>
        </w:rPr>
        <w:t xml:space="preserve"> </w:t>
      </w:r>
      <w:r w:rsidR="002A5D45" w:rsidRPr="00831342">
        <w:rPr>
          <w:rFonts w:eastAsia="Times New Roman"/>
          <w:sz w:val="28"/>
          <w:szCs w:val="28"/>
        </w:rPr>
        <w:t xml:space="preserve">согласовывает </w:t>
      </w:r>
      <w:r w:rsidR="002A5D45">
        <w:rPr>
          <w:rFonts w:eastAsia="Times New Roman"/>
          <w:sz w:val="28"/>
          <w:szCs w:val="28"/>
        </w:rPr>
        <w:t xml:space="preserve">аналитические данные </w:t>
      </w:r>
      <w:r w:rsidR="002A5D45" w:rsidRPr="00831342">
        <w:rPr>
          <w:rFonts w:eastAsia="Times New Roman"/>
          <w:sz w:val="28"/>
          <w:szCs w:val="28"/>
        </w:rPr>
        <w:t xml:space="preserve">по </w:t>
      </w:r>
      <w:r w:rsidR="002A5D45">
        <w:rPr>
          <w:rFonts w:eastAsia="Times New Roman"/>
          <w:sz w:val="28"/>
          <w:szCs w:val="28"/>
        </w:rPr>
        <w:t xml:space="preserve">муниципальным </w:t>
      </w:r>
      <w:r w:rsidR="002A5D45" w:rsidRPr="00831342">
        <w:rPr>
          <w:rFonts w:eastAsia="Times New Roman"/>
          <w:sz w:val="28"/>
          <w:szCs w:val="28"/>
        </w:rPr>
        <w:t xml:space="preserve"> программам с учетом целей и</w:t>
      </w:r>
      <w:r w:rsidR="002A5D45">
        <w:rPr>
          <w:rFonts w:eastAsia="Times New Roman"/>
          <w:sz w:val="28"/>
          <w:szCs w:val="28"/>
        </w:rPr>
        <w:t xml:space="preserve"> </w:t>
      </w:r>
      <w:r w:rsidR="002A5D45" w:rsidRPr="00831342">
        <w:rPr>
          <w:rFonts w:eastAsia="Times New Roman"/>
          <w:spacing w:val="-13"/>
          <w:sz w:val="28"/>
          <w:szCs w:val="28"/>
        </w:rPr>
        <w:t>задач, определенных</w:t>
      </w:r>
      <w:r w:rsidR="002A5D45">
        <w:rPr>
          <w:rFonts w:eastAsia="Times New Roman"/>
          <w:sz w:val="28"/>
          <w:szCs w:val="28"/>
        </w:rPr>
        <w:t xml:space="preserve"> </w:t>
      </w:r>
      <w:r w:rsidR="002A5D45" w:rsidRPr="00831342">
        <w:rPr>
          <w:rFonts w:eastAsia="Times New Roman"/>
          <w:spacing w:val="-2"/>
          <w:sz w:val="28"/>
          <w:szCs w:val="28"/>
        </w:rPr>
        <w:t>стратегией</w:t>
      </w:r>
      <w:r w:rsidR="00C1396E">
        <w:rPr>
          <w:rFonts w:eastAsia="Times New Roman"/>
          <w:sz w:val="28"/>
          <w:szCs w:val="28"/>
        </w:rPr>
        <w:t xml:space="preserve"> </w:t>
      </w:r>
      <w:r w:rsidR="002A5D45" w:rsidRPr="00831342">
        <w:rPr>
          <w:rFonts w:eastAsia="Times New Roman"/>
          <w:spacing w:val="-2"/>
          <w:sz w:val="28"/>
          <w:szCs w:val="28"/>
        </w:rPr>
        <w:t>социально-экономического</w:t>
      </w:r>
      <w:r w:rsidR="00C1396E">
        <w:rPr>
          <w:rFonts w:eastAsia="Times New Roman"/>
          <w:spacing w:val="-2"/>
          <w:sz w:val="28"/>
          <w:szCs w:val="28"/>
        </w:rPr>
        <w:t xml:space="preserve"> </w:t>
      </w:r>
      <w:r w:rsidR="002A5D45" w:rsidRPr="00831342">
        <w:rPr>
          <w:rFonts w:eastAsia="Times New Roman"/>
          <w:spacing w:val="-3"/>
          <w:sz w:val="28"/>
          <w:szCs w:val="28"/>
        </w:rPr>
        <w:t>развития</w:t>
      </w:r>
      <w:r w:rsidR="00C1396E">
        <w:rPr>
          <w:rFonts w:eastAsia="Times New Roman"/>
          <w:spacing w:val="-3"/>
          <w:sz w:val="28"/>
          <w:szCs w:val="28"/>
        </w:rPr>
        <w:t xml:space="preserve"> </w:t>
      </w:r>
      <w:proofErr w:type="spellStart"/>
      <w:r w:rsidR="002A5D45">
        <w:rPr>
          <w:rFonts w:eastAsia="Times New Roman"/>
          <w:sz w:val="28"/>
          <w:szCs w:val="28"/>
        </w:rPr>
        <w:lastRenderedPageBreak/>
        <w:t>Карабашского</w:t>
      </w:r>
      <w:proofErr w:type="spellEnd"/>
      <w:r w:rsidR="002A5D45">
        <w:rPr>
          <w:rFonts w:eastAsia="Times New Roman"/>
          <w:sz w:val="28"/>
          <w:szCs w:val="28"/>
        </w:rPr>
        <w:t xml:space="preserve"> городского округа</w:t>
      </w:r>
      <w:r w:rsidR="002A5D45" w:rsidRPr="00831342">
        <w:rPr>
          <w:rFonts w:eastAsia="Times New Roman"/>
          <w:sz w:val="28"/>
          <w:szCs w:val="28"/>
        </w:rPr>
        <w:t xml:space="preserve">, оценки эффективности реализации </w:t>
      </w:r>
      <w:r w:rsidR="002A5D45">
        <w:rPr>
          <w:rFonts w:eastAsia="Times New Roman"/>
          <w:sz w:val="28"/>
          <w:szCs w:val="28"/>
        </w:rPr>
        <w:t xml:space="preserve">муниципальных </w:t>
      </w:r>
      <w:r w:rsidR="002A5D45" w:rsidRPr="00831342">
        <w:rPr>
          <w:rFonts w:eastAsia="Times New Roman"/>
          <w:sz w:val="28"/>
          <w:szCs w:val="28"/>
        </w:rPr>
        <w:t>программ, а также согласованности планируемых к достижению индикативных</w:t>
      </w:r>
      <w:r w:rsidR="002A5D45">
        <w:rPr>
          <w:rFonts w:eastAsia="Times New Roman"/>
          <w:sz w:val="28"/>
          <w:szCs w:val="28"/>
        </w:rPr>
        <w:t xml:space="preserve"> </w:t>
      </w:r>
      <w:r w:rsidR="002A5D45" w:rsidRPr="00831342">
        <w:rPr>
          <w:rFonts w:eastAsia="Times New Roman"/>
          <w:sz w:val="28"/>
          <w:szCs w:val="28"/>
        </w:rPr>
        <w:t xml:space="preserve">показателей </w:t>
      </w:r>
      <w:r w:rsidR="002A5D45">
        <w:rPr>
          <w:rFonts w:eastAsia="Times New Roman"/>
          <w:sz w:val="28"/>
          <w:szCs w:val="28"/>
        </w:rPr>
        <w:t xml:space="preserve">муниципальных </w:t>
      </w:r>
      <w:r w:rsidR="002A5D45" w:rsidRPr="00831342">
        <w:rPr>
          <w:rFonts w:eastAsia="Times New Roman"/>
          <w:sz w:val="28"/>
          <w:szCs w:val="28"/>
        </w:rPr>
        <w:t xml:space="preserve"> программ с проектировками предельных объемов</w:t>
      </w:r>
      <w:r w:rsidR="002A5D45">
        <w:rPr>
          <w:rFonts w:eastAsia="Times New Roman"/>
          <w:sz w:val="28"/>
          <w:szCs w:val="28"/>
        </w:rPr>
        <w:t xml:space="preserve"> </w:t>
      </w:r>
      <w:r w:rsidR="002A5D45" w:rsidRPr="00831342">
        <w:rPr>
          <w:rFonts w:eastAsia="Times New Roman"/>
          <w:sz w:val="28"/>
          <w:szCs w:val="28"/>
        </w:rPr>
        <w:t>их финансирования.</w:t>
      </w:r>
    </w:p>
    <w:p w:rsidR="00C1396E" w:rsidRDefault="002A5D45" w:rsidP="00C1396E">
      <w:pPr>
        <w:widowControl/>
        <w:adjustRightInd/>
        <w:ind w:firstLine="709"/>
        <w:jc w:val="both"/>
        <w:rPr>
          <w:rFonts w:eastAsia="Times New Roman"/>
          <w:sz w:val="28"/>
          <w:szCs w:val="28"/>
        </w:rPr>
      </w:pPr>
      <w:r>
        <w:rPr>
          <w:spacing w:val="-2"/>
          <w:sz w:val="28"/>
          <w:szCs w:val="28"/>
        </w:rPr>
        <w:t>2</w:t>
      </w:r>
      <w:r w:rsidR="00DA2DC8">
        <w:rPr>
          <w:spacing w:val="-2"/>
          <w:sz w:val="28"/>
          <w:szCs w:val="28"/>
        </w:rPr>
        <w:t>0</w:t>
      </w:r>
      <w:r w:rsidRPr="00831342">
        <w:rPr>
          <w:spacing w:val="-2"/>
          <w:sz w:val="28"/>
          <w:szCs w:val="28"/>
        </w:rPr>
        <w:t>.</w:t>
      </w:r>
      <w:r w:rsidRPr="00831342">
        <w:rPr>
          <w:sz w:val="28"/>
          <w:szCs w:val="28"/>
        </w:rPr>
        <w:tab/>
      </w:r>
      <w:r w:rsidRPr="00831342">
        <w:rPr>
          <w:rFonts w:eastAsia="Times New Roman"/>
          <w:sz w:val="28"/>
          <w:szCs w:val="28"/>
        </w:rPr>
        <w:t xml:space="preserve">Бюджетные ассигнования на оказание </w:t>
      </w:r>
      <w:r>
        <w:rPr>
          <w:rFonts w:eastAsia="Times New Roman"/>
          <w:sz w:val="28"/>
          <w:szCs w:val="28"/>
        </w:rPr>
        <w:t xml:space="preserve">муниципальных </w:t>
      </w:r>
      <w:r w:rsidRPr="00831342">
        <w:rPr>
          <w:rFonts w:eastAsia="Times New Roman"/>
          <w:sz w:val="28"/>
          <w:szCs w:val="28"/>
        </w:rPr>
        <w:t xml:space="preserve"> услуг</w:t>
      </w:r>
      <w:r>
        <w:rPr>
          <w:rFonts w:eastAsia="Times New Roman"/>
          <w:sz w:val="28"/>
          <w:szCs w:val="28"/>
        </w:rPr>
        <w:t xml:space="preserve"> </w:t>
      </w:r>
      <w:r w:rsidRPr="00831342">
        <w:rPr>
          <w:rFonts w:eastAsia="Times New Roman"/>
          <w:sz w:val="28"/>
          <w:szCs w:val="28"/>
        </w:rPr>
        <w:t xml:space="preserve">формируются только в отношении </w:t>
      </w:r>
      <w:r>
        <w:rPr>
          <w:rFonts w:eastAsia="Times New Roman"/>
          <w:sz w:val="28"/>
          <w:szCs w:val="28"/>
        </w:rPr>
        <w:t>муниципальных услуг</w:t>
      </w:r>
      <w:r w:rsidRPr="00831342">
        <w:rPr>
          <w:rFonts w:eastAsia="Times New Roman"/>
          <w:sz w:val="28"/>
          <w:szCs w:val="28"/>
        </w:rPr>
        <w:t>, включенных:</w:t>
      </w:r>
    </w:p>
    <w:p w:rsidR="00C1396E" w:rsidRDefault="002A5D45" w:rsidP="00C1396E">
      <w:pPr>
        <w:widowControl/>
        <w:adjustRightInd/>
        <w:ind w:firstLine="709"/>
        <w:jc w:val="both"/>
        <w:rPr>
          <w:rFonts w:eastAsia="Times New Roman"/>
          <w:sz w:val="28"/>
          <w:szCs w:val="28"/>
        </w:rPr>
      </w:pPr>
      <w:r w:rsidRPr="00831342">
        <w:rPr>
          <w:rFonts w:eastAsia="Times New Roman"/>
          <w:sz w:val="28"/>
          <w:szCs w:val="28"/>
        </w:rPr>
        <w:t>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w:t>
      </w:r>
      <w:r>
        <w:rPr>
          <w:rFonts w:eastAsia="Times New Roman"/>
          <w:sz w:val="28"/>
          <w:szCs w:val="28"/>
        </w:rPr>
        <w:t xml:space="preserve">  </w:t>
      </w:r>
    </w:p>
    <w:p w:rsidR="00C1396E" w:rsidRDefault="002A5D45" w:rsidP="00C1396E">
      <w:pPr>
        <w:widowControl/>
        <w:adjustRightInd/>
        <w:ind w:firstLine="709"/>
        <w:jc w:val="both"/>
        <w:rPr>
          <w:rFonts w:eastAsia="Times New Roman"/>
          <w:spacing w:val="-2"/>
          <w:sz w:val="28"/>
          <w:szCs w:val="28"/>
        </w:rPr>
      </w:pPr>
      <w:r w:rsidRPr="00831342">
        <w:rPr>
          <w:rFonts w:eastAsia="Times New Roman"/>
          <w:sz w:val="28"/>
          <w:szCs w:val="28"/>
        </w:rPr>
        <w:t>в</w:t>
      </w:r>
      <w:r>
        <w:rPr>
          <w:rFonts w:eastAsia="Times New Roman"/>
          <w:sz w:val="28"/>
          <w:szCs w:val="28"/>
        </w:rPr>
        <w:t xml:space="preserve"> </w:t>
      </w:r>
      <w:r w:rsidRPr="00831342">
        <w:rPr>
          <w:rFonts w:eastAsia="Times New Roman"/>
          <w:spacing w:val="-2"/>
          <w:sz w:val="28"/>
          <w:szCs w:val="28"/>
        </w:rPr>
        <w:t>региональный</w:t>
      </w:r>
      <w:r>
        <w:rPr>
          <w:rFonts w:eastAsia="Times New Roman"/>
          <w:spacing w:val="-2"/>
          <w:sz w:val="28"/>
          <w:szCs w:val="28"/>
        </w:rPr>
        <w:t xml:space="preserve"> </w:t>
      </w:r>
      <w:r w:rsidRPr="00831342">
        <w:rPr>
          <w:rFonts w:eastAsia="Times New Roman"/>
          <w:spacing w:val="-2"/>
          <w:sz w:val="28"/>
          <w:szCs w:val="28"/>
        </w:rPr>
        <w:t>перечень</w:t>
      </w:r>
      <w:r>
        <w:rPr>
          <w:rFonts w:eastAsia="Times New Roman"/>
          <w:spacing w:val="-2"/>
          <w:sz w:val="28"/>
          <w:szCs w:val="28"/>
        </w:rPr>
        <w:t xml:space="preserve"> </w:t>
      </w:r>
      <w:r w:rsidRPr="00831342">
        <w:rPr>
          <w:rFonts w:eastAsia="Times New Roman"/>
          <w:spacing w:val="-2"/>
          <w:sz w:val="28"/>
          <w:szCs w:val="28"/>
        </w:rPr>
        <w:t>(классификатор)</w:t>
      </w:r>
      <w:r>
        <w:rPr>
          <w:rFonts w:eastAsia="Times New Roman"/>
          <w:spacing w:val="-2"/>
          <w:sz w:val="28"/>
          <w:szCs w:val="28"/>
        </w:rPr>
        <w:t xml:space="preserve"> </w:t>
      </w:r>
      <w:r w:rsidRPr="00831342">
        <w:rPr>
          <w:rFonts w:eastAsia="Times New Roman"/>
          <w:spacing w:val="-2"/>
          <w:sz w:val="28"/>
          <w:szCs w:val="28"/>
        </w:rPr>
        <w:t>государственных</w:t>
      </w:r>
      <w:r>
        <w:rPr>
          <w:rFonts w:eastAsia="Times New Roman"/>
          <w:spacing w:val="-2"/>
          <w:sz w:val="28"/>
          <w:szCs w:val="28"/>
        </w:rPr>
        <w:t xml:space="preserve"> </w:t>
      </w:r>
      <w:r w:rsidRPr="00831342">
        <w:rPr>
          <w:sz w:val="28"/>
          <w:szCs w:val="28"/>
        </w:rPr>
        <w:t>(</w:t>
      </w:r>
      <w:r w:rsidRPr="00831342">
        <w:rPr>
          <w:rFonts w:eastAsia="Times New Roman"/>
          <w:sz w:val="28"/>
          <w:szCs w:val="28"/>
        </w:rPr>
        <w:t>муниципальных) услуг, не включенных в общероссийские перечни, и работ, оказание и выполнение которых предусмотрено нормативными правовыми актами Челябинской области,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Pr>
          <w:rFonts w:eastAsia="Times New Roman"/>
          <w:spacing w:val="-2"/>
          <w:sz w:val="28"/>
          <w:szCs w:val="28"/>
        </w:rPr>
        <w:t xml:space="preserve">  </w:t>
      </w:r>
    </w:p>
    <w:p w:rsidR="00BE0A51" w:rsidRDefault="00C1396E" w:rsidP="00C1396E">
      <w:pPr>
        <w:widowControl/>
        <w:adjustRightInd/>
        <w:jc w:val="both"/>
        <w:rPr>
          <w:rFonts w:eastAsia="Times New Roman"/>
          <w:sz w:val="28"/>
          <w:szCs w:val="28"/>
        </w:rPr>
      </w:pPr>
      <w:r>
        <w:rPr>
          <w:rFonts w:eastAsia="Times New Roman"/>
          <w:spacing w:val="-2"/>
          <w:sz w:val="28"/>
          <w:szCs w:val="28"/>
        </w:rPr>
        <w:t xml:space="preserve">      </w:t>
      </w:r>
      <w:proofErr w:type="gramStart"/>
      <w:r w:rsidR="002A5D45" w:rsidRPr="00831342">
        <w:rPr>
          <w:rFonts w:eastAsia="Times New Roman"/>
          <w:spacing w:val="-2"/>
          <w:sz w:val="28"/>
          <w:szCs w:val="28"/>
        </w:rPr>
        <w:t>Бюджетные</w:t>
      </w:r>
      <w:r w:rsidR="002A5D45" w:rsidRPr="00831342">
        <w:rPr>
          <w:rFonts w:eastAsia="Times New Roman"/>
          <w:sz w:val="28"/>
          <w:szCs w:val="28"/>
        </w:rPr>
        <w:tab/>
      </w:r>
      <w:r w:rsidR="002A5D45" w:rsidRPr="00831342">
        <w:rPr>
          <w:rFonts w:eastAsia="Times New Roman"/>
          <w:spacing w:val="-2"/>
          <w:sz w:val="28"/>
          <w:szCs w:val="28"/>
        </w:rPr>
        <w:t>ассигнования</w:t>
      </w:r>
      <w:r>
        <w:rPr>
          <w:rFonts w:eastAsia="Times New Roman"/>
          <w:spacing w:val="-2"/>
          <w:sz w:val="28"/>
          <w:szCs w:val="28"/>
        </w:rPr>
        <w:t xml:space="preserve"> </w:t>
      </w:r>
      <w:r w:rsidR="002A5D45" w:rsidRPr="00831342">
        <w:rPr>
          <w:rFonts w:eastAsia="Times New Roman"/>
          <w:spacing w:val="-2"/>
          <w:sz w:val="28"/>
          <w:szCs w:val="28"/>
        </w:rPr>
        <w:t>на</w:t>
      </w:r>
      <w:r>
        <w:rPr>
          <w:rFonts w:eastAsia="Times New Roman"/>
          <w:spacing w:val="-2"/>
          <w:sz w:val="28"/>
          <w:szCs w:val="28"/>
        </w:rPr>
        <w:t xml:space="preserve"> </w:t>
      </w:r>
      <w:r w:rsidR="002A5D45" w:rsidRPr="00831342">
        <w:rPr>
          <w:rFonts w:eastAsia="Times New Roman"/>
          <w:spacing w:val="-2"/>
          <w:sz w:val="28"/>
          <w:szCs w:val="28"/>
        </w:rPr>
        <w:t>оказание</w:t>
      </w:r>
      <w:r>
        <w:rPr>
          <w:rFonts w:eastAsia="Times New Roman"/>
          <w:spacing w:val="-2"/>
          <w:sz w:val="28"/>
          <w:szCs w:val="28"/>
        </w:rPr>
        <w:t xml:space="preserve"> </w:t>
      </w:r>
      <w:r w:rsidR="002A5D45">
        <w:rPr>
          <w:rFonts w:eastAsia="Times New Roman"/>
          <w:spacing w:val="-2"/>
          <w:sz w:val="28"/>
          <w:szCs w:val="28"/>
        </w:rPr>
        <w:t>муниципальных</w:t>
      </w:r>
      <w:r>
        <w:rPr>
          <w:rFonts w:eastAsia="Times New Roman"/>
          <w:spacing w:val="-2"/>
          <w:sz w:val="28"/>
          <w:szCs w:val="28"/>
        </w:rPr>
        <w:t xml:space="preserve"> </w:t>
      </w:r>
      <w:r w:rsidR="002A5D45" w:rsidRPr="00831342">
        <w:rPr>
          <w:rFonts w:eastAsia="Times New Roman"/>
          <w:spacing w:val="-2"/>
          <w:sz w:val="28"/>
          <w:szCs w:val="28"/>
        </w:rPr>
        <w:t>услуг</w:t>
      </w:r>
      <w:r>
        <w:rPr>
          <w:rFonts w:eastAsia="Times New Roman"/>
          <w:spacing w:val="-2"/>
          <w:sz w:val="28"/>
          <w:szCs w:val="28"/>
        </w:rPr>
        <w:t xml:space="preserve"> </w:t>
      </w:r>
      <w:r w:rsidR="002A5D45" w:rsidRPr="00831342">
        <w:rPr>
          <w:rFonts w:eastAsia="Times New Roman"/>
          <w:sz w:val="28"/>
          <w:szCs w:val="28"/>
        </w:rPr>
        <w:t>формируются на основании нормативных затрат на финансовое обеспечение</w:t>
      </w:r>
      <w:r w:rsidR="002A5D45">
        <w:rPr>
          <w:rFonts w:eastAsia="Times New Roman"/>
          <w:sz w:val="28"/>
          <w:szCs w:val="28"/>
        </w:rPr>
        <w:t xml:space="preserve"> </w:t>
      </w:r>
      <w:r w:rsidR="002A5D45" w:rsidRPr="00831342">
        <w:rPr>
          <w:rFonts w:eastAsia="Times New Roman"/>
          <w:spacing w:val="-2"/>
          <w:sz w:val="28"/>
          <w:szCs w:val="28"/>
        </w:rPr>
        <w:t>оказания</w:t>
      </w:r>
      <w:r>
        <w:rPr>
          <w:rFonts w:eastAsia="Times New Roman"/>
          <w:sz w:val="28"/>
          <w:szCs w:val="28"/>
        </w:rPr>
        <w:t xml:space="preserve"> </w:t>
      </w:r>
      <w:r w:rsidR="002A5D45">
        <w:rPr>
          <w:rFonts w:eastAsia="Times New Roman"/>
          <w:spacing w:val="-2"/>
          <w:sz w:val="28"/>
          <w:szCs w:val="28"/>
        </w:rPr>
        <w:t>муниципальных</w:t>
      </w:r>
      <w:r w:rsidR="002A5D45" w:rsidRPr="00831342">
        <w:rPr>
          <w:rFonts w:eastAsia="Times New Roman"/>
          <w:sz w:val="28"/>
          <w:szCs w:val="28"/>
        </w:rPr>
        <w:tab/>
      </w:r>
      <w:r w:rsidR="002A5D45" w:rsidRPr="00831342">
        <w:rPr>
          <w:rFonts w:eastAsia="Times New Roman"/>
          <w:spacing w:val="-3"/>
          <w:sz w:val="28"/>
          <w:szCs w:val="28"/>
        </w:rPr>
        <w:t>услуг</w:t>
      </w:r>
      <w:r w:rsidR="002A5D45" w:rsidRPr="00831342">
        <w:rPr>
          <w:rFonts w:eastAsia="Times New Roman"/>
          <w:sz w:val="28"/>
          <w:szCs w:val="28"/>
        </w:rPr>
        <w:tab/>
      </w:r>
      <w:r w:rsidR="002A5D45" w:rsidRPr="00831342">
        <w:rPr>
          <w:rFonts w:eastAsia="Times New Roman"/>
          <w:spacing w:val="-3"/>
          <w:sz w:val="28"/>
          <w:szCs w:val="28"/>
        </w:rPr>
        <w:t>(работ),</w:t>
      </w:r>
      <w:r w:rsidR="002A5D45" w:rsidRPr="00831342">
        <w:rPr>
          <w:rFonts w:eastAsia="Times New Roman"/>
          <w:sz w:val="28"/>
          <w:szCs w:val="28"/>
        </w:rPr>
        <w:tab/>
      </w:r>
      <w:r w:rsidR="002A5D45" w:rsidRPr="00831342">
        <w:rPr>
          <w:rFonts w:eastAsia="Times New Roman"/>
          <w:spacing w:val="-2"/>
          <w:sz w:val="28"/>
          <w:szCs w:val="28"/>
        </w:rPr>
        <w:t>утверждаемых</w:t>
      </w:r>
      <w:r w:rsidR="002A5D45" w:rsidRPr="00831342">
        <w:rPr>
          <w:rFonts w:eastAsia="Times New Roman"/>
          <w:sz w:val="28"/>
          <w:szCs w:val="28"/>
        </w:rPr>
        <w:tab/>
      </w:r>
      <w:r w:rsidR="002A5D45" w:rsidRPr="00831342">
        <w:rPr>
          <w:rFonts w:eastAsia="Times New Roman"/>
          <w:spacing w:val="-2"/>
          <w:sz w:val="28"/>
          <w:szCs w:val="28"/>
        </w:rPr>
        <w:t>органами</w:t>
      </w:r>
      <w:r>
        <w:rPr>
          <w:rFonts w:eastAsia="Times New Roman"/>
          <w:spacing w:val="-2"/>
          <w:sz w:val="28"/>
          <w:szCs w:val="28"/>
        </w:rPr>
        <w:t xml:space="preserve"> </w:t>
      </w:r>
      <w:r w:rsidR="002A5D45">
        <w:rPr>
          <w:rFonts w:eastAsia="Times New Roman"/>
          <w:sz w:val="28"/>
          <w:szCs w:val="28"/>
        </w:rPr>
        <w:t xml:space="preserve">местного самоуправления </w:t>
      </w:r>
      <w:proofErr w:type="spellStart"/>
      <w:r w:rsidR="002A5D45">
        <w:rPr>
          <w:rFonts w:eastAsia="Times New Roman"/>
          <w:sz w:val="28"/>
          <w:szCs w:val="28"/>
        </w:rPr>
        <w:t>Карабашского</w:t>
      </w:r>
      <w:proofErr w:type="spellEnd"/>
      <w:r w:rsidR="002A5D45">
        <w:rPr>
          <w:rFonts w:eastAsia="Times New Roman"/>
          <w:sz w:val="28"/>
          <w:szCs w:val="28"/>
        </w:rPr>
        <w:t xml:space="preserve"> городского округа</w:t>
      </w:r>
      <w:r w:rsidR="002A5D45" w:rsidRPr="00831342">
        <w:rPr>
          <w:rFonts w:eastAsia="Times New Roman"/>
          <w:sz w:val="28"/>
          <w:szCs w:val="28"/>
        </w:rPr>
        <w:t xml:space="preserve">, осуществляющими функции и полномочия учредителей </w:t>
      </w:r>
      <w:r w:rsidR="002A5D45">
        <w:rPr>
          <w:rFonts w:eastAsia="Times New Roman"/>
          <w:sz w:val="28"/>
          <w:szCs w:val="28"/>
        </w:rPr>
        <w:t>муниципальных</w:t>
      </w:r>
      <w:r w:rsidR="002A5D45" w:rsidRPr="00831342">
        <w:rPr>
          <w:rFonts w:eastAsia="Times New Roman"/>
          <w:sz w:val="28"/>
          <w:szCs w:val="28"/>
        </w:rPr>
        <w:t xml:space="preserve"> учреждений, </w:t>
      </w:r>
      <w:r w:rsidR="00BE0A51">
        <w:rPr>
          <w:rFonts w:eastAsia="Times New Roman"/>
          <w:sz w:val="28"/>
          <w:szCs w:val="28"/>
        </w:rPr>
        <w:t xml:space="preserve">(приложение 2) </w:t>
      </w:r>
      <w:r w:rsidR="002A5D45" w:rsidRPr="00831342">
        <w:rPr>
          <w:rFonts w:eastAsia="Times New Roman"/>
          <w:sz w:val="28"/>
          <w:szCs w:val="28"/>
        </w:rPr>
        <w:t>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roofErr w:type="gramEnd"/>
    </w:p>
    <w:p w:rsidR="00476859" w:rsidRDefault="00BE0A51" w:rsidP="00476859">
      <w:pPr>
        <w:widowControl/>
        <w:adjustRightInd/>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 xml:space="preserve">Расчеты бюджетных ассигнований на оказание </w:t>
      </w:r>
      <w:r w:rsidR="00070824">
        <w:rPr>
          <w:rFonts w:eastAsia="Times New Roman"/>
          <w:sz w:val="28"/>
          <w:szCs w:val="28"/>
        </w:rPr>
        <w:t>муниципальных</w:t>
      </w:r>
      <w:r w:rsidR="00070824" w:rsidRPr="00831342">
        <w:rPr>
          <w:rFonts w:eastAsia="Times New Roman"/>
          <w:sz w:val="28"/>
          <w:szCs w:val="28"/>
        </w:rPr>
        <w:t xml:space="preserve"> услуг </w:t>
      </w:r>
      <w:r>
        <w:rPr>
          <w:rFonts w:eastAsia="Times New Roman"/>
          <w:sz w:val="28"/>
          <w:szCs w:val="28"/>
        </w:rPr>
        <w:t>представляются главными распорядителями в Управление финансов в соответствии с Графиком составления бюджета.</w:t>
      </w:r>
      <w:r w:rsidR="00476859">
        <w:rPr>
          <w:rFonts w:eastAsia="Times New Roman"/>
          <w:sz w:val="28"/>
          <w:szCs w:val="28"/>
        </w:rPr>
        <w:t xml:space="preserve"> </w:t>
      </w:r>
    </w:p>
    <w:p w:rsidR="000463F4" w:rsidRDefault="00476859" w:rsidP="000463F4">
      <w:pPr>
        <w:widowControl/>
        <w:adjustRightInd/>
        <w:jc w:val="both"/>
        <w:rPr>
          <w:rFonts w:eastAsia="Times New Roman"/>
          <w:sz w:val="28"/>
          <w:szCs w:val="28"/>
        </w:rPr>
      </w:pPr>
      <w:r>
        <w:rPr>
          <w:rFonts w:eastAsia="Times New Roman"/>
          <w:sz w:val="28"/>
          <w:szCs w:val="28"/>
        </w:rPr>
        <w:t xml:space="preserve">       </w:t>
      </w:r>
      <w:r w:rsidR="00070824" w:rsidRPr="00831342">
        <w:rPr>
          <w:sz w:val="28"/>
          <w:szCs w:val="28"/>
        </w:rPr>
        <w:t>2</w:t>
      </w:r>
      <w:r w:rsidR="00DA2DC8">
        <w:rPr>
          <w:sz w:val="28"/>
          <w:szCs w:val="28"/>
        </w:rPr>
        <w:t>1</w:t>
      </w:r>
      <w:r w:rsidR="00070824" w:rsidRPr="00831342">
        <w:rPr>
          <w:sz w:val="28"/>
          <w:szCs w:val="28"/>
        </w:rPr>
        <w:t>.</w:t>
      </w:r>
      <w:r w:rsidR="00070824" w:rsidRPr="00831342">
        <w:rPr>
          <w:sz w:val="28"/>
          <w:szCs w:val="28"/>
        </w:rPr>
        <w:tab/>
      </w:r>
      <w:proofErr w:type="gramStart"/>
      <w:r w:rsidR="000F6E80">
        <w:rPr>
          <w:sz w:val="28"/>
          <w:szCs w:val="28"/>
        </w:rPr>
        <w:t>Г</w:t>
      </w:r>
      <w:r w:rsidR="00070824" w:rsidRPr="00F17D6C">
        <w:rPr>
          <w:rFonts w:eastAsia="Times New Roman"/>
          <w:sz w:val="28"/>
          <w:szCs w:val="28"/>
        </w:rPr>
        <w:t xml:space="preserve">лавные распорядители в соответствии с </w:t>
      </w:r>
      <w:r w:rsidR="000F6E80">
        <w:rPr>
          <w:rFonts w:eastAsia="Times New Roman"/>
          <w:sz w:val="28"/>
          <w:szCs w:val="28"/>
        </w:rPr>
        <w:t>Графиком составления бюджета</w:t>
      </w:r>
      <w:r w:rsidR="00070824" w:rsidRPr="00831342">
        <w:rPr>
          <w:rFonts w:eastAsia="Times New Roman"/>
          <w:sz w:val="28"/>
          <w:szCs w:val="28"/>
        </w:rPr>
        <w:t xml:space="preserve"> направляют в</w:t>
      </w:r>
      <w:r w:rsidR="00070824">
        <w:rPr>
          <w:rFonts w:eastAsia="Times New Roman"/>
          <w:sz w:val="28"/>
          <w:szCs w:val="28"/>
        </w:rPr>
        <w:t xml:space="preserve"> Управление финансов</w:t>
      </w:r>
      <w:r w:rsidR="00070824" w:rsidRPr="00831342">
        <w:rPr>
          <w:rFonts w:eastAsia="Times New Roman"/>
          <w:sz w:val="28"/>
          <w:szCs w:val="28"/>
        </w:rPr>
        <w:t xml:space="preserve"> предложения по уточнению перечня и кодов целевых статей</w:t>
      </w:r>
      <w:r w:rsidR="00070824">
        <w:rPr>
          <w:rFonts w:eastAsia="Times New Roman"/>
          <w:sz w:val="28"/>
          <w:szCs w:val="28"/>
        </w:rPr>
        <w:t xml:space="preserve"> </w:t>
      </w:r>
      <w:r w:rsidR="00070824" w:rsidRPr="00831342">
        <w:rPr>
          <w:rFonts w:eastAsia="Times New Roman"/>
          <w:sz w:val="28"/>
          <w:szCs w:val="28"/>
        </w:rPr>
        <w:t xml:space="preserve">расходов </w:t>
      </w:r>
      <w:r w:rsidR="00070824">
        <w:rPr>
          <w:rFonts w:eastAsia="Times New Roman"/>
          <w:sz w:val="28"/>
          <w:szCs w:val="28"/>
        </w:rPr>
        <w:t>местного</w:t>
      </w:r>
      <w:r w:rsidR="00070824" w:rsidRPr="00831342">
        <w:rPr>
          <w:rFonts w:eastAsia="Times New Roman"/>
          <w:sz w:val="28"/>
          <w:szCs w:val="28"/>
        </w:rPr>
        <w:t xml:space="preserve"> бюджета на 20</w:t>
      </w:r>
      <w:r w:rsidR="00070824">
        <w:rPr>
          <w:rFonts w:eastAsia="Times New Roman"/>
          <w:sz w:val="28"/>
          <w:szCs w:val="28"/>
        </w:rPr>
        <w:t>2</w:t>
      </w:r>
      <w:r w:rsidR="00742F68">
        <w:rPr>
          <w:rFonts w:eastAsia="Times New Roman"/>
          <w:sz w:val="28"/>
          <w:szCs w:val="28"/>
        </w:rPr>
        <w:t>1</w:t>
      </w:r>
      <w:r w:rsidR="00070824" w:rsidRPr="00831342">
        <w:rPr>
          <w:rFonts w:eastAsia="Times New Roman"/>
          <w:sz w:val="28"/>
          <w:szCs w:val="28"/>
        </w:rPr>
        <w:t xml:space="preserve"> год и на плановый период 202</w:t>
      </w:r>
      <w:r w:rsidR="00742F68">
        <w:rPr>
          <w:rFonts w:eastAsia="Times New Roman"/>
          <w:sz w:val="28"/>
          <w:szCs w:val="28"/>
        </w:rPr>
        <w:t>2</w:t>
      </w:r>
      <w:r w:rsidR="00070824" w:rsidRPr="00831342">
        <w:rPr>
          <w:rFonts w:eastAsia="Times New Roman"/>
          <w:sz w:val="28"/>
          <w:szCs w:val="28"/>
        </w:rPr>
        <w:t xml:space="preserve"> и 202</w:t>
      </w:r>
      <w:r w:rsidR="00742F68">
        <w:rPr>
          <w:rFonts w:eastAsia="Times New Roman"/>
          <w:sz w:val="28"/>
          <w:szCs w:val="28"/>
        </w:rPr>
        <w:t>3</w:t>
      </w:r>
      <w:r w:rsidR="00070824">
        <w:rPr>
          <w:rFonts w:eastAsia="Times New Roman"/>
          <w:sz w:val="28"/>
          <w:szCs w:val="28"/>
        </w:rPr>
        <w:t xml:space="preserve"> </w:t>
      </w:r>
      <w:r w:rsidR="00070824" w:rsidRPr="00831342">
        <w:rPr>
          <w:rFonts w:eastAsia="Times New Roman"/>
          <w:sz w:val="28"/>
          <w:szCs w:val="28"/>
        </w:rPr>
        <w:t xml:space="preserve">годов, подготовленные с учетом уточнения перечня </w:t>
      </w:r>
      <w:r w:rsidR="00070824">
        <w:rPr>
          <w:rFonts w:eastAsia="Times New Roman"/>
          <w:sz w:val="28"/>
          <w:szCs w:val="28"/>
        </w:rPr>
        <w:t xml:space="preserve">муниципальных </w:t>
      </w:r>
      <w:r w:rsidR="00070824" w:rsidRPr="00831342">
        <w:rPr>
          <w:rFonts w:eastAsia="Times New Roman"/>
          <w:sz w:val="28"/>
          <w:szCs w:val="28"/>
        </w:rPr>
        <w:t>программ</w:t>
      </w:r>
      <w:r w:rsidR="00070824">
        <w:rPr>
          <w:rFonts w:eastAsia="Times New Roman"/>
          <w:sz w:val="28"/>
          <w:szCs w:val="28"/>
        </w:rPr>
        <w:t xml:space="preserve"> </w:t>
      </w:r>
      <w:r w:rsidR="00070824" w:rsidRPr="00831342">
        <w:rPr>
          <w:rFonts w:eastAsia="Times New Roman"/>
          <w:sz w:val="28"/>
          <w:szCs w:val="28"/>
        </w:rPr>
        <w:t xml:space="preserve">и увеличения объема расходов </w:t>
      </w:r>
      <w:r w:rsidR="00070824">
        <w:rPr>
          <w:rFonts w:eastAsia="Times New Roman"/>
          <w:sz w:val="28"/>
          <w:szCs w:val="28"/>
        </w:rPr>
        <w:t>местного</w:t>
      </w:r>
      <w:r w:rsidR="00070824" w:rsidRPr="00831342">
        <w:rPr>
          <w:rFonts w:eastAsia="Times New Roman"/>
          <w:sz w:val="28"/>
          <w:szCs w:val="28"/>
        </w:rPr>
        <w:t xml:space="preserve"> бюджета, включаемых в</w:t>
      </w:r>
      <w:r w:rsidR="00070824">
        <w:rPr>
          <w:rFonts w:eastAsia="Times New Roman"/>
          <w:sz w:val="28"/>
          <w:szCs w:val="28"/>
        </w:rPr>
        <w:t xml:space="preserve"> муниципальные </w:t>
      </w:r>
      <w:r w:rsidR="00070824" w:rsidRPr="00831342">
        <w:rPr>
          <w:rFonts w:eastAsia="Times New Roman"/>
          <w:sz w:val="28"/>
          <w:szCs w:val="28"/>
        </w:rPr>
        <w:t xml:space="preserve"> программы.</w:t>
      </w:r>
      <w:proofErr w:type="gramEnd"/>
    </w:p>
    <w:p w:rsidR="000463F4" w:rsidRDefault="000463F4" w:rsidP="000463F4">
      <w:pPr>
        <w:widowControl/>
        <w:adjustRightInd/>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 xml:space="preserve">Предложения направляются в форме сопоставительных таблиц целевых статей расходов </w:t>
      </w:r>
      <w:r w:rsidR="00070824">
        <w:rPr>
          <w:rFonts w:eastAsia="Times New Roman"/>
          <w:sz w:val="28"/>
          <w:szCs w:val="28"/>
        </w:rPr>
        <w:t>местного</w:t>
      </w:r>
      <w:r w:rsidR="00070824" w:rsidRPr="00831342">
        <w:rPr>
          <w:rFonts w:eastAsia="Times New Roman"/>
          <w:sz w:val="28"/>
          <w:szCs w:val="28"/>
        </w:rPr>
        <w:t xml:space="preserve"> бюджета по курируемым направлениям, по форме согласно приложению </w:t>
      </w:r>
      <w:r w:rsidR="00C256E4">
        <w:rPr>
          <w:rFonts w:eastAsia="Times New Roman"/>
          <w:sz w:val="28"/>
          <w:szCs w:val="28"/>
        </w:rPr>
        <w:t>3</w:t>
      </w:r>
      <w:r w:rsidR="00070824" w:rsidRPr="00831342">
        <w:rPr>
          <w:rFonts w:eastAsia="Times New Roman"/>
          <w:sz w:val="28"/>
          <w:szCs w:val="28"/>
        </w:rPr>
        <w:t xml:space="preserve"> к настоящей Методике.</w:t>
      </w:r>
    </w:p>
    <w:p w:rsidR="000463F4" w:rsidRDefault="000463F4" w:rsidP="000463F4">
      <w:pPr>
        <w:widowControl/>
        <w:adjustRightInd/>
        <w:jc w:val="both"/>
        <w:rPr>
          <w:rFonts w:eastAsia="Times New Roman"/>
          <w:sz w:val="28"/>
          <w:szCs w:val="28"/>
        </w:rPr>
      </w:pPr>
      <w:r>
        <w:rPr>
          <w:rFonts w:eastAsia="Times New Roman"/>
          <w:sz w:val="28"/>
          <w:szCs w:val="28"/>
        </w:rPr>
        <w:t xml:space="preserve">       </w:t>
      </w:r>
      <w:r w:rsidR="00070824" w:rsidRPr="00831342">
        <w:rPr>
          <w:spacing w:val="-2"/>
          <w:sz w:val="28"/>
          <w:szCs w:val="28"/>
        </w:rPr>
        <w:t>2</w:t>
      </w:r>
      <w:r w:rsidR="00DA2DC8">
        <w:rPr>
          <w:spacing w:val="-2"/>
          <w:sz w:val="28"/>
          <w:szCs w:val="28"/>
        </w:rPr>
        <w:t>2</w:t>
      </w:r>
      <w:r w:rsidR="00070824" w:rsidRPr="00831342">
        <w:rPr>
          <w:spacing w:val="-2"/>
          <w:sz w:val="28"/>
          <w:szCs w:val="28"/>
        </w:rPr>
        <w:t>.</w:t>
      </w:r>
      <w:r w:rsidR="00070824" w:rsidRPr="00831342">
        <w:rPr>
          <w:sz w:val="28"/>
          <w:szCs w:val="28"/>
        </w:rPr>
        <w:tab/>
      </w:r>
      <w:r w:rsidR="00070824" w:rsidRPr="00831342">
        <w:rPr>
          <w:rFonts w:eastAsia="Times New Roman"/>
          <w:sz w:val="28"/>
          <w:szCs w:val="28"/>
        </w:rPr>
        <w:t>Не допускается перераспределение на другие направления расходов</w:t>
      </w:r>
      <w:r w:rsidR="00070824">
        <w:rPr>
          <w:rFonts w:eastAsia="Times New Roman"/>
          <w:sz w:val="28"/>
          <w:szCs w:val="28"/>
        </w:rPr>
        <w:t xml:space="preserve"> </w:t>
      </w:r>
      <w:r w:rsidR="00070824" w:rsidRPr="00831342">
        <w:rPr>
          <w:rFonts w:eastAsia="Times New Roman"/>
          <w:sz w:val="28"/>
          <w:szCs w:val="28"/>
        </w:rPr>
        <w:t xml:space="preserve">проектировок бюджетных ассигнований </w:t>
      </w:r>
      <w:r w:rsidR="00070824">
        <w:rPr>
          <w:rFonts w:eastAsia="Times New Roman"/>
          <w:sz w:val="28"/>
          <w:szCs w:val="28"/>
        </w:rPr>
        <w:t>местного</w:t>
      </w:r>
      <w:r w:rsidR="00070824" w:rsidRPr="00831342">
        <w:rPr>
          <w:rFonts w:eastAsia="Times New Roman"/>
          <w:sz w:val="28"/>
          <w:szCs w:val="28"/>
        </w:rPr>
        <w:t xml:space="preserve"> бюджета, доведенных</w:t>
      </w:r>
      <w:r w:rsidR="00070824">
        <w:rPr>
          <w:rFonts w:eastAsia="Times New Roman"/>
          <w:sz w:val="28"/>
          <w:szCs w:val="28"/>
        </w:rPr>
        <w:t xml:space="preserve"> Управлением финансов</w:t>
      </w:r>
      <w:r w:rsidR="00070824" w:rsidRPr="00831342">
        <w:rPr>
          <w:rFonts w:eastAsia="Times New Roman"/>
          <w:sz w:val="28"/>
          <w:szCs w:val="28"/>
        </w:rPr>
        <w:t xml:space="preserve"> </w:t>
      </w:r>
      <w:proofErr w:type="gramStart"/>
      <w:r w:rsidR="00070824" w:rsidRPr="00831342">
        <w:rPr>
          <w:rFonts w:eastAsia="Times New Roman"/>
          <w:sz w:val="28"/>
          <w:szCs w:val="28"/>
        </w:rPr>
        <w:t>на</w:t>
      </w:r>
      <w:proofErr w:type="gramEnd"/>
      <w:r w:rsidR="00070824" w:rsidRPr="00831342">
        <w:rPr>
          <w:rFonts w:eastAsia="Times New Roman"/>
          <w:sz w:val="28"/>
          <w:szCs w:val="28"/>
        </w:rPr>
        <w:t>:</w:t>
      </w:r>
      <w:r w:rsidR="00070824">
        <w:rPr>
          <w:rFonts w:eastAsia="Times New Roman"/>
          <w:sz w:val="28"/>
          <w:szCs w:val="28"/>
        </w:rPr>
        <w:t xml:space="preserve">   </w:t>
      </w:r>
    </w:p>
    <w:p w:rsidR="000463F4" w:rsidRDefault="000463F4" w:rsidP="000463F4">
      <w:pPr>
        <w:widowControl/>
        <w:adjustRightInd/>
        <w:jc w:val="both"/>
        <w:rPr>
          <w:rFonts w:eastAsia="Times New Roman"/>
          <w:sz w:val="28"/>
          <w:szCs w:val="28"/>
        </w:rPr>
      </w:pPr>
      <w:r>
        <w:rPr>
          <w:rFonts w:eastAsia="Times New Roman"/>
          <w:sz w:val="28"/>
          <w:szCs w:val="28"/>
        </w:rPr>
        <w:t xml:space="preserve">    </w:t>
      </w:r>
      <w:r w:rsidR="00070824">
        <w:rPr>
          <w:rFonts w:eastAsia="Times New Roman"/>
          <w:sz w:val="28"/>
          <w:szCs w:val="28"/>
        </w:rPr>
        <w:t xml:space="preserve">   </w:t>
      </w:r>
      <w:r w:rsidR="00070824" w:rsidRPr="00831342">
        <w:rPr>
          <w:rFonts w:eastAsia="Times New Roman"/>
          <w:sz w:val="28"/>
          <w:szCs w:val="28"/>
        </w:rPr>
        <w:t>оплату труда и начисления на выплаты по оплате труда;</w:t>
      </w:r>
      <w:r w:rsidR="00070824">
        <w:rPr>
          <w:rFonts w:eastAsia="Times New Roman"/>
          <w:sz w:val="28"/>
          <w:szCs w:val="28"/>
        </w:rPr>
        <w:t xml:space="preserve">      </w:t>
      </w:r>
    </w:p>
    <w:p w:rsidR="000463F4" w:rsidRDefault="000463F4" w:rsidP="000463F4">
      <w:pPr>
        <w:widowControl/>
        <w:adjustRightInd/>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выполнение публичных и публичных нормативных обязательств;</w:t>
      </w:r>
    </w:p>
    <w:p w:rsidR="000463F4" w:rsidRDefault="000463F4" w:rsidP="000463F4">
      <w:pPr>
        <w:widowControl/>
        <w:adjustRightInd/>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уплату налога на имущество организаций, зем</w:t>
      </w:r>
      <w:r w:rsidR="00C256E4">
        <w:rPr>
          <w:rFonts w:eastAsia="Times New Roman"/>
          <w:sz w:val="28"/>
          <w:szCs w:val="28"/>
        </w:rPr>
        <w:t>ельного и транспортного налогов;</w:t>
      </w:r>
    </w:p>
    <w:p w:rsidR="000463F4" w:rsidRDefault="000463F4" w:rsidP="000463F4">
      <w:pPr>
        <w:widowControl/>
        <w:adjustRightInd/>
        <w:jc w:val="both"/>
        <w:rPr>
          <w:rFonts w:eastAsia="Times New Roman"/>
          <w:sz w:val="28"/>
          <w:szCs w:val="28"/>
        </w:rPr>
      </w:pPr>
      <w:r>
        <w:rPr>
          <w:rFonts w:eastAsia="Times New Roman"/>
          <w:sz w:val="28"/>
          <w:szCs w:val="28"/>
        </w:rPr>
        <w:t xml:space="preserve">       </w:t>
      </w:r>
      <w:r w:rsidR="00C256E4">
        <w:rPr>
          <w:rFonts w:eastAsia="Times New Roman"/>
          <w:sz w:val="28"/>
          <w:szCs w:val="28"/>
        </w:rPr>
        <w:t>оплату топливно-энергетических ресурсов;</w:t>
      </w:r>
    </w:p>
    <w:p w:rsidR="000463F4" w:rsidRDefault="000463F4" w:rsidP="000463F4">
      <w:pPr>
        <w:widowControl/>
        <w:adjustRightInd/>
        <w:jc w:val="both"/>
        <w:rPr>
          <w:rFonts w:eastAsia="Times New Roman"/>
          <w:sz w:val="28"/>
          <w:szCs w:val="28"/>
        </w:rPr>
      </w:pPr>
      <w:r>
        <w:rPr>
          <w:rFonts w:eastAsia="Times New Roman"/>
          <w:sz w:val="28"/>
          <w:szCs w:val="28"/>
        </w:rPr>
        <w:t xml:space="preserve">       </w:t>
      </w:r>
      <w:r w:rsidR="00C256E4">
        <w:rPr>
          <w:rFonts w:eastAsia="Times New Roman"/>
          <w:sz w:val="28"/>
          <w:szCs w:val="28"/>
        </w:rPr>
        <w:t>оплату обязательств по долгосрочным контрактам.</w:t>
      </w:r>
      <w:r w:rsidR="00070824">
        <w:rPr>
          <w:rFonts w:eastAsia="Times New Roman"/>
          <w:sz w:val="28"/>
          <w:szCs w:val="28"/>
        </w:rPr>
        <w:t xml:space="preserve">     </w:t>
      </w:r>
    </w:p>
    <w:p w:rsidR="00070824" w:rsidRPr="004038D3" w:rsidRDefault="000463F4" w:rsidP="000463F4">
      <w:pPr>
        <w:widowControl/>
        <w:adjustRightInd/>
        <w:jc w:val="both"/>
        <w:rPr>
          <w:spacing w:val="-2"/>
          <w:sz w:val="28"/>
          <w:szCs w:val="28"/>
        </w:rPr>
      </w:pPr>
      <w:r>
        <w:rPr>
          <w:rFonts w:eastAsia="Times New Roman"/>
          <w:sz w:val="28"/>
          <w:szCs w:val="28"/>
        </w:rPr>
        <w:lastRenderedPageBreak/>
        <w:t xml:space="preserve">      </w:t>
      </w:r>
      <w:r w:rsidR="00070824">
        <w:rPr>
          <w:rFonts w:eastAsia="Times New Roman"/>
          <w:sz w:val="28"/>
          <w:szCs w:val="28"/>
        </w:rPr>
        <w:t xml:space="preserve"> 2</w:t>
      </w:r>
      <w:r w:rsidR="00DA2DC8">
        <w:rPr>
          <w:rFonts w:eastAsia="Times New Roman"/>
          <w:sz w:val="28"/>
          <w:szCs w:val="28"/>
        </w:rPr>
        <w:t>3</w:t>
      </w:r>
      <w:r w:rsidR="00070824">
        <w:rPr>
          <w:rFonts w:eastAsia="Times New Roman"/>
          <w:sz w:val="28"/>
          <w:szCs w:val="28"/>
        </w:rPr>
        <w:t>.</w:t>
      </w:r>
      <w:r w:rsidR="00070824" w:rsidRPr="004038D3">
        <w:rPr>
          <w:rFonts w:eastAsia="Times New Roman"/>
          <w:sz w:val="28"/>
          <w:szCs w:val="28"/>
        </w:rPr>
        <w:t xml:space="preserve">  Включение в проект </w:t>
      </w:r>
      <w:r w:rsidR="00070824">
        <w:rPr>
          <w:rFonts w:eastAsia="Times New Roman"/>
          <w:sz w:val="28"/>
          <w:szCs w:val="28"/>
        </w:rPr>
        <w:t>местного</w:t>
      </w:r>
      <w:r w:rsidR="00070824" w:rsidRPr="004038D3">
        <w:rPr>
          <w:rFonts w:eastAsia="Times New Roman"/>
          <w:sz w:val="28"/>
          <w:szCs w:val="28"/>
        </w:rPr>
        <w:t xml:space="preserve"> бюджета на 20</w:t>
      </w:r>
      <w:r w:rsidR="00742F68">
        <w:rPr>
          <w:rFonts w:eastAsia="Times New Roman"/>
          <w:sz w:val="28"/>
          <w:szCs w:val="28"/>
        </w:rPr>
        <w:t>21</w:t>
      </w:r>
      <w:r w:rsidR="00070824" w:rsidRPr="004038D3">
        <w:rPr>
          <w:rFonts w:eastAsia="Times New Roman"/>
          <w:sz w:val="28"/>
          <w:szCs w:val="28"/>
        </w:rPr>
        <w:t xml:space="preserve"> год и на плановый период 202</w:t>
      </w:r>
      <w:r w:rsidR="00742F68">
        <w:rPr>
          <w:rFonts w:eastAsia="Times New Roman"/>
          <w:sz w:val="28"/>
          <w:szCs w:val="28"/>
        </w:rPr>
        <w:t>2</w:t>
      </w:r>
      <w:r w:rsidR="00070824" w:rsidRPr="004038D3">
        <w:rPr>
          <w:rFonts w:eastAsia="Times New Roman"/>
          <w:sz w:val="28"/>
          <w:szCs w:val="28"/>
        </w:rPr>
        <w:t>-202</w:t>
      </w:r>
      <w:r w:rsidR="00742F68">
        <w:rPr>
          <w:rFonts w:eastAsia="Times New Roman"/>
          <w:sz w:val="28"/>
          <w:szCs w:val="28"/>
        </w:rPr>
        <w:t>3</w:t>
      </w:r>
      <w:r w:rsidR="00070824" w:rsidRPr="004038D3">
        <w:rPr>
          <w:rFonts w:eastAsia="Times New Roman"/>
          <w:sz w:val="28"/>
          <w:szCs w:val="28"/>
        </w:rPr>
        <w:t xml:space="preserve"> годов (далее именуется – проект </w:t>
      </w:r>
      <w:r w:rsidR="00070824">
        <w:rPr>
          <w:rFonts w:eastAsia="Times New Roman"/>
          <w:sz w:val="28"/>
          <w:szCs w:val="28"/>
        </w:rPr>
        <w:t>местного</w:t>
      </w:r>
      <w:r w:rsidR="00070824" w:rsidRPr="004038D3">
        <w:rPr>
          <w:rFonts w:eastAsia="Times New Roman"/>
          <w:sz w:val="28"/>
          <w:szCs w:val="28"/>
        </w:rPr>
        <w:t xml:space="preserve"> бюджета) дополнительно запрашиваемых расходов, сверх доведенных </w:t>
      </w:r>
      <w:r w:rsidR="00070824">
        <w:rPr>
          <w:rFonts w:eastAsia="Times New Roman"/>
          <w:sz w:val="28"/>
          <w:szCs w:val="28"/>
        </w:rPr>
        <w:t xml:space="preserve">Управлением финансов </w:t>
      </w:r>
      <w:r w:rsidR="00070824" w:rsidRPr="004038D3">
        <w:rPr>
          <w:rFonts w:eastAsia="Times New Roman"/>
          <w:sz w:val="28"/>
          <w:szCs w:val="28"/>
        </w:rPr>
        <w:tab/>
      </w:r>
      <w:r w:rsidR="00070824" w:rsidRPr="004038D3">
        <w:rPr>
          <w:rFonts w:eastAsia="Times New Roman"/>
          <w:spacing w:val="-14"/>
          <w:sz w:val="28"/>
          <w:szCs w:val="28"/>
        </w:rPr>
        <w:t>в составе</w:t>
      </w:r>
      <w:r w:rsidR="00070824">
        <w:rPr>
          <w:rFonts w:eastAsia="Times New Roman"/>
          <w:spacing w:val="-14"/>
          <w:sz w:val="28"/>
          <w:szCs w:val="28"/>
        </w:rPr>
        <w:t xml:space="preserve">  </w:t>
      </w:r>
      <w:r w:rsidR="00070824" w:rsidRPr="004038D3">
        <w:rPr>
          <w:rFonts w:eastAsia="Times New Roman"/>
          <w:spacing w:val="-2"/>
          <w:sz w:val="28"/>
          <w:szCs w:val="28"/>
        </w:rPr>
        <w:t>предельных</w:t>
      </w:r>
      <w:r w:rsidR="00070824">
        <w:rPr>
          <w:rFonts w:eastAsia="Times New Roman"/>
          <w:spacing w:val="-2"/>
          <w:sz w:val="28"/>
          <w:szCs w:val="28"/>
        </w:rPr>
        <w:t xml:space="preserve"> </w:t>
      </w:r>
      <w:r w:rsidR="00070824" w:rsidRPr="004038D3">
        <w:rPr>
          <w:rFonts w:eastAsia="Times New Roman"/>
          <w:spacing w:val="-11"/>
          <w:sz w:val="28"/>
          <w:szCs w:val="28"/>
        </w:rPr>
        <w:t xml:space="preserve">объемов </w:t>
      </w:r>
      <w:r w:rsidR="00070824">
        <w:rPr>
          <w:rFonts w:eastAsia="Times New Roman"/>
          <w:spacing w:val="-11"/>
          <w:sz w:val="28"/>
          <w:szCs w:val="28"/>
        </w:rPr>
        <w:t xml:space="preserve"> </w:t>
      </w:r>
      <w:r w:rsidR="00070824" w:rsidRPr="004038D3">
        <w:rPr>
          <w:rFonts w:eastAsia="Times New Roman"/>
          <w:spacing w:val="-11"/>
          <w:sz w:val="28"/>
          <w:szCs w:val="28"/>
        </w:rPr>
        <w:t>бюджетных</w:t>
      </w:r>
      <w:r w:rsidR="00070824">
        <w:rPr>
          <w:rFonts w:eastAsia="Times New Roman"/>
          <w:spacing w:val="-11"/>
          <w:sz w:val="28"/>
          <w:szCs w:val="28"/>
        </w:rPr>
        <w:t xml:space="preserve"> </w:t>
      </w:r>
      <w:r w:rsidR="00070824" w:rsidRPr="004038D3">
        <w:rPr>
          <w:rFonts w:eastAsia="Times New Roman"/>
          <w:spacing w:val="-2"/>
          <w:sz w:val="28"/>
          <w:szCs w:val="28"/>
        </w:rPr>
        <w:t xml:space="preserve">ассигнований, </w:t>
      </w:r>
      <w:r w:rsidR="00070824" w:rsidRPr="004038D3">
        <w:rPr>
          <w:rFonts w:eastAsia="Times New Roman"/>
          <w:sz w:val="28"/>
          <w:szCs w:val="28"/>
        </w:rPr>
        <w:t>осуществляется в соответствии с протоколом заседаний Бюджетной комиссии.</w:t>
      </w:r>
    </w:p>
    <w:p w:rsidR="00070824" w:rsidRPr="00831342" w:rsidRDefault="000463F4" w:rsidP="00070824">
      <w:pPr>
        <w:keepNext/>
        <w:keepLines/>
        <w:widowControl/>
        <w:shd w:val="clear" w:color="auto" w:fill="FFFFFF"/>
        <w:tabs>
          <w:tab w:val="left" w:pos="1402"/>
        </w:tabs>
        <w:ind w:firstLine="706"/>
        <w:jc w:val="both"/>
        <w:outlineLvl w:val="0"/>
        <w:rPr>
          <w:sz w:val="28"/>
          <w:szCs w:val="28"/>
        </w:rPr>
      </w:pPr>
      <w:r>
        <w:rPr>
          <w:spacing w:val="-2"/>
          <w:sz w:val="28"/>
          <w:szCs w:val="28"/>
        </w:rPr>
        <w:t xml:space="preserve"> </w:t>
      </w:r>
      <w:r w:rsidR="00025A0E">
        <w:rPr>
          <w:spacing w:val="-2"/>
          <w:sz w:val="28"/>
          <w:szCs w:val="28"/>
        </w:rPr>
        <w:t>2</w:t>
      </w:r>
      <w:r w:rsidR="00DA2DC8">
        <w:rPr>
          <w:spacing w:val="-2"/>
          <w:sz w:val="28"/>
          <w:szCs w:val="28"/>
        </w:rPr>
        <w:t>4</w:t>
      </w:r>
      <w:r w:rsidR="00070824" w:rsidRPr="00831342">
        <w:rPr>
          <w:spacing w:val="-2"/>
          <w:sz w:val="28"/>
          <w:szCs w:val="28"/>
        </w:rPr>
        <w:t>.</w:t>
      </w:r>
      <w:r w:rsidR="00070824" w:rsidRPr="00831342">
        <w:rPr>
          <w:sz w:val="28"/>
          <w:szCs w:val="28"/>
        </w:rPr>
        <w:tab/>
      </w:r>
      <w:r w:rsidR="00070824" w:rsidRPr="00831342">
        <w:rPr>
          <w:rFonts w:eastAsia="Times New Roman"/>
          <w:sz w:val="28"/>
          <w:szCs w:val="28"/>
        </w:rPr>
        <w:t>Одновременно с распределением бюджетных ассигнований</w:t>
      </w:r>
      <w:r w:rsidR="00070824">
        <w:rPr>
          <w:rFonts w:eastAsia="Times New Roman"/>
          <w:sz w:val="28"/>
          <w:szCs w:val="28"/>
        </w:rPr>
        <w:t xml:space="preserve"> </w:t>
      </w:r>
      <w:r w:rsidR="00070824" w:rsidRPr="00831342">
        <w:rPr>
          <w:rFonts w:eastAsia="Times New Roman"/>
          <w:sz w:val="28"/>
          <w:szCs w:val="28"/>
        </w:rPr>
        <w:t xml:space="preserve">на исполнение принимаемых расходных обязательств в </w:t>
      </w:r>
      <w:r w:rsidR="00070824">
        <w:rPr>
          <w:rFonts w:eastAsia="Times New Roman"/>
          <w:sz w:val="28"/>
          <w:szCs w:val="28"/>
        </w:rPr>
        <w:t xml:space="preserve">Управление финансов </w:t>
      </w:r>
      <w:r w:rsidR="00070824" w:rsidRPr="00831342">
        <w:rPr>
          <w:rFonts w:eastAsia="Times New Roman"/>
          <w:sz w:val="28"/>
          <w:szCs w:val="28"/>
        </w:rPr>
        <w:t>представляется пояснительная записка по действующим и принимаемым</w:t>
      </w:r>
      <w:r w:rsidR="00070824">
        <w:rPr>
          <w:rFonts w:eastAsia="Times New Roman"/>
          <w:sz w:val="28"/>
          <w:szCs w:val="28"/>
        </w:rPr>
        <w:t xml:space="preserve"> </w:t>
      </w:r>
      <w:r w:rsidR="00070824" w:rsidRPr="00831342">
        <w:rPr>
          <w:rFonts w:eastAsia="Times New Roman"/>
          <w:sz w:val="28"/>
          <w:szCs w:val="28"/>
        </w:rPr>
        <w:t>расходным обязательствам, подготовленная в порядке, предусмотренном</w:t>
      </w:r>
      <w:r w:rsidR="00070824">
        <w:rPr>
          <w:rFonts w:eastAsia="Times New Roman"/>
          <w:sz w:val="28"/>
          <w:szCs w:val="28"/>
        </w:rPr>
        <w:t xml:space="preserve"> </w:t>
      </w:r>
      <w:r w:rsidR="00070824" w:rsidRPr="00831342">
        <w:rPr>
          <w:rFonts w:eastAsia="Times New Roman"/>
          <w:sz w:val="28"/>
          <w:szCs w:val="28"/>
        </w:rPr>
        <w:t xml:space="preserve">разделом </w:t>
      </w:r>
      <w:r w:rsidR="00070824" w:rsidRPr="00831342">
        <w:rPr>
          <w:rFonts w:eastAsia="Times New Roman"/>
          <w:sz w:val="28"/>
          <w:szCs w:val="28"/>
          <w:lang w:val="en-US"/>
        </w:rPr>
        <w:t>IV</w:t>
      </w:r>
      <w:r w:rsidR="00070824" w:rsidRPr="00831342">
        <w:rPr>
          <w:rFonts w:eastAsia="Times New Roman"/>
          <w:sz w:val="28"/>
          <w:szCs w:val="28"/>
        </w:rPr>
        <w:t xml:space="preserve"> настоящей Методики.</w:t>
      </w:r>
    </w:p>
    <w:p w:rsidR="00070824" w:rsidRDefault="00070824" w:rsidP="00070824">
      <w:pPr>
        <w:keepNext/>
        <w:keepLines/>
        <w:widowControl/>
        <w:shd w:val="clear" w:color="auto" w:fill="FFFFFF"/>
        <w:jc w:val="both"/>
        <w:outlineLvl w:val="0"/>
        <w:rPr>
          <w:spacing w:val="-1"/>
          <w:sz w:val="28"/>
          <w:szCs w:val="28"/>
        </w:rPr>
      </w:pPr>
    </w:p>
    <w:p w:rsidR="00070824" w:rsidRDefault="00070824" w:rsidP="00070824">
      <w:pPr>
        <w:keepNext/>
        <w:keepLines/>
        <w:widowControl/>
        <w:shd w:val="clear" w:color="auto" w:fill="FFFFFF"/>
        <w:jc w:val="center"/>
        <w:outlineLvl w:val="0"/>
        <w:rPr>
          <w:rFonts w:eastAsia="Times New Roman"/>
          <w:b/>
          <w:sz w:val="28"/>
          <w:szCs w:val="28"/>
        </w:rPr>
      </w:pPr>
      <w:r w:rsidRPr="00251B78">
        <w:rPr>
          <w:b/>
          <w:spacing w:val="-1"/>
          <w:sz w:val="28"/>
          <w:szCs w:val="28"/>
        </w:rPr>
        <w:t xml:space="preserve">IV. </w:t>
      </w:r>
      <w:r w:rsidRPr="00251B78">
        <w:rPr>
          <w:rFonts w:eastAsia="Times New Roman"/>
          <w:b/>
          <w:spacing w:val="-1"/>
          <w:sz w:val="28"/>
          <w:szCs w:val="28"/>
        </w:rPr>
        <w:t xml:space="preserve">Составление пояснительной записки в части, касающейся бюджетных </w:t>
      </w:r>
      <w:r w:rsidRPr="00251B78">
        <w:rPr>
          <w:rFonts w:eastAsia="Times New Roman"/>
          <w:b/>
          <w:sz w:val="28"/>
          <w:szCs w:val="28"/>
        </w:rPr>
        <w:t>ассигнований главного распорядителя (ответственного исполнителя соответствующих муниципальных  программ) на 20</w:t>
      </w:r>
      <w:r>
        <w:rPr>
          <w:rFonts w:eastAsia="Times New Roman"/>
          <w:b/>
          <w:sz w:val="28"/>
          <w:szCs w:val="28"/>
        </w:rPr>
        <w:t>2</w:t>
      </w:r>
      <w:r w:rsidR="00742F68">
        <w:rPr>
          <w:rFonts w:eastAsia="Times New Roman"/>
          <w:b/>
          <w:sz w:val="28"/>
          <w:szCs w:val="28"/>
        </w:rPr>
        <w:t>1</w:t>
      </w:r>
      <w:r w:rsidRPr="00251B78">
        <w:rPr>
          <w:rFonts w:eastAsia="Times New Roman"/>
          <w:b/>
          <w:sz w:val="28"/>
          <w:szCs w:val="28"/>
        </w:rPr>
        <w:t xml:space="preserve"> год и </w:t>
      </w:r>
      <w:proofErr w:type="gramStart"/>
      <w:r w:rsidRPr="00251B78">
        <w:rPr>
          <w:rFonts w:eastAsia="Times New Roman"/>
          <w:b/>
          <w:sz w:val="28"/>
          <w:szCs w:val="28"/>
        </w:rPr>
        <w:t>на</w:t>
      </w:r>
      <w:proofErr w:type="gramEnd"/>
      <w:r w:rsidRPr="00251B78">
        <w:rPr>
          <w:rFonts w:eastAsia="Times New Roman"/>
          <w:b/>
          <w:sz w:val="28"/>
          <w:szCs w:val="28"/>
        </w:rPr>
        <w:t xml:space="preserve"> плановый </w:t>
      </w:r>
    </w:p>
    <w:p w:rsidR="00070824" w:rsidRPr="00467F11" w:rsidRDefault="00070824" w:rsidP="00070824">
      <w:pPr>
        <w:widowControl/>
        <w:autoSpaceDE/>
        <w:autoSpaceDN/>
        <w:adjustRightInd/>
        <w:spacing w:after="200" w:line="276" w:lineRule="auto"/>
        <w:jc w:val="center"/>
        <w:rPr>
          <w:rFonts w:eastAsia="Times New Roman"/>
          <w:b/>
          <w:sz w:val="28"/>
          <w:szCs w:val="28"/>
        </w:rPr>
      </w:pPr>
      <w:r w:rsidRPr="00251B78">
        <w:rPr>
          <w:rFonts w:eastAsia="Times New Roman"/>
          <w:b/>
          <w:sz w:val="28"/>
          <w:szCs w:val="28"/>
        </w:rPr>
        <w:t>период 202</w:t>
      </w:r>
      <w:r w:rsidR="00742F68">
        <w:rPr>
          <w:rFonts w:eastAsia="Times New Roman"/>
          <w:b/>
          <w:sz w:val="28"/>
          <w:szCs w:val="28"/>
        </w:rPr>
        <w:t>2</w:t>
      </w:r>
      <w:r w:rsidRPr="00251B78">
        <w:rPr>
          <w:rFonts w:eastAsia="Times New Roman"/>
          <w:b/>
          <w:sz w:val="28"/>
          <w:szCs w:val="28"/>
        </w:rPr>
        <w:t xml:space="preserve"> и 202</w:t>
      </w:r>
      <w:r w:rsidR="00742F68">
        <w:rPr>
          <w:rFonts w:eastAsia="Times New Roman"/>
          <w:b/>
          <w:sz w:val="28"/>
          <w:szCs w:val="28"/>
        </w:rPr>
        <w:t>3</w:t>
      </w:r>
      <w:r w:rsidRPr="00251B78">
        <w:rPr>
          <w:rFonts w:eastAsia="Times New Roman"/>
          <w:b/>
          <w:sz w:val="28"/>
          <w:szCs w:val="28"/>
        </w:rPr>
        <w:t>годов</w:t>
      </w:r>
    </w:p>
    <w:p w:rsidR="00742F68" w:rsidRDefault="00D325CC" w:rsidP="003D5C08">
      <w:pPr>
        <w:widowControl/>
        <w:autoSpaceDE/>
        <w:autoSpaceDN/>
        <w:adjustRightInd/>
        <w:ind w:firstLine="720"/>
        <w:jc w:val="both"/>
        <w:rPr>
          <w:sz w:val="28"/>
          <w:szCs w:val="28"/>
        </w:rPr>
      </w:pPr>
      <w:r>
        <w:rPr>
          <w:spacing w:val="-1"/>
          <w:sz w:val="28"/>
          <w:szCs w:val="28"/>
        </w:rPr>
        <w:t>2</w:t>
      </w:r>
      <w:r w:rsidR="00DA2DC8">
        <w:rPr>
          <w:spacing w:val="-1"/>
          <w:sz w:val="28"/>
          <w:szCs w:val="28"/>
        </w:rPr>
        <w:t>5</w:t>
      </w:r>
      <w:r w:rsidR="00070824" w:rsidRPr="00831342">
        <w:rPr>
          <w:spacing w:val="-1"/>
          <w:sz w:val="28"/>
          <w:szCs w:val="28"/>
        </w:rPr>
        <w:t>.</w:t>
      </w:r>
      <w:r w:rsidR="00070824" w:rsidRPr="00831342">
        <w:rPr>
          <w:sz w:val="28"/>
          <w:szCs w:val="28"/>
        </w:rPr>
        <w:tab/>
      </w:r>
      <w:proofErr w:type="gramStart"/>
      <w:r w:rsidR="00742F68" w:rsidRPr="00742F68">
        <w:rPr>
          <w:snapToGrid w:val="0"/>
          <w:sz w:val="28"/>
          <w:szCs w:val="28"/>
        </w:rPr>
        <w:t xml:space="preserve">В соответствии с Графиком </w:t>
      </w:r>
      <w:r w:rsidR="00742F68">
        <w:rPr>
          <w:snapToGrid w:val="0"/>
          <w:sz w:val="28"/>
          <w:szCs w:val="28"/>
        </w:rPr>
        <w:t xml:space="preserve">составления бюджета </w:t>
      </w:r>
      <w:r w:rsidR="00742F68" w:rsidRPr="00742F68">
        <w:rPr>
          <w:sz w:val="28"/>
          <w:szCs w:val="28"/>
        </w:rPr>
        <w:t xml:space="preserve">пояснительная записка по действующим и принимаемым расходным обязательствам к проекту бюджета составляется главными распорядителями с разграничением расходов на реализацию муниципальных программ и непрограммных направлений расходов, представляется в </w:t>
      </w:r>
      <w:r w:rsidR="00742F68">
        <w:rPr>
          <w:sz w:val="28"/>
          <w:szCs w:val="28"/>
        </w:rPr>
        <w:t>Управление финансов</w:t>
      </w:r>
      <w:r w:rsidR="00742F68" w:rsidRPr="00742F68">
        <w:rPr>
          <w:sz w:val="28"/>
          <w:szCs w:val="28"/>
        </w:rPr>
        <w:t xml:space="preserve"> на бумажном носител</w:t>
      </w:r>
      <w:r w:rsidR="00742F68">
        <w:rPr>
          <w:sz w:val="28"/>
          <w:szCs w:val="28"/>
        </w:rPr>
        <w:t>е</w:t>
      </w:r>
      <w:r w:rsidR="00742F68" w:rsidRPr="00742F68">
        <w:rPr>
          <w:sz w:val="28"/>
          <w:szCs w:val="28"/>
        </w:rPr>
        <w:t>, объемные показатели приводятся в тысячах рублей с одним знаком после запятой, а также уточненная пояснительная записка с учетом согласованных на Бюджетной комиссии</w:t>
      </w:r>
      <w:proofErr w:type="gramEnd"/>
      <w:r w:rsidR="00742F68" w:rsidRPr="00742F68">
        <w:rPr>
          <w:sz w:val="28"/>
          <w:szCs w:val="28"/>
        </w:rPr>
        <w:t xml:space="preserve"> к включению в проект бюджета принимаемых расходных обязательств.</w:t>
      </w:r>
      <w:r w:rsidR="00742F68">
        <w:rPr>
          <w:sz w:val="28"/>
          <w:szCs w:val="28"/>
        </w:rPr>
        <w:t xml:space="preserve"> </w:t>
      </w:r>
    </w:p>
    <w:p w:rsidR="00476859" w:rsidRDefault="00742F68" w:rsidP="003D5C08">
      <w:pPr>
        <w:widowControl/>
        <w:autoSpaceDE/>
        <w:autoSpaceDN/>
        <w:adjustRightInd/>
        <w:ind w:firstLine="720"/>
        <w:jc w:val="both"/>
        <w:rPr>
          <w:rFonts w:eastAsia="Times New Roman"/>
          <w:spacing w:val="-1"/>
          <w:sz w:val="28"/>
          <w:szCs w:val="28"/>
        </w:rPr>
      </w:pPr>
      <w:r>
        <w:rPr>
          <w:spacing w:val="-3"/>
          <w:sz w:val="28"/>
          <w:szCs w:val="28"/>
        </w:rPr>
        <w:t>2</w:t>
      </w:r>
      <w:r w:rsidR="00DA2DC8">
        <w:rPr>
          <w:spacing w:val="-3"/>
          <w:sz w:val="28"/>
          <w:szCs w:val="28"/>
        </w:rPr>
        <w:t>6</w:t>
      </w:r>
      <w:r w:rsidR="00070824" w:rsidRPr="00831342">
        <w:rPr>
          <w:spacing w:val="-3"/>
          <w:sz w:val="28"/>
          <w:szCs w:val="28"/>
        </w:rPr>
        <w:t>.</w:t>
      </w:r>
      <w:r w:rsidR="00070824" w:rsidRPr="00831342">
        <w:rPr>
          <w:sz w:val="28"/>
          <w:szCs w:val="28"/>
        </w:rPr>
        <w:tab/>
      </w:r>
      <w:r w:rsidR="00070824" w:rsidRPr="00831342">
        <w:rPr>
          <w:rFonts w:eastAsia="Times New Roman"/>
          <w:sz w:val="28"/>
          <w:szCs w:val="28"/>
        </w:rPr>
        <w:t>В составе пояснительной записки необходимо отразить по каждой</w:t>
      </w:r>
      <w:r w:rsidR="00070824">
        <w:rPr>
          <w:rFonts w:eastAsia="Times New Roman"/>
          <w:sz w:val="28"/>
          <w:szCs w:val="28"/>
        </w:rPr>
        <w:t xml:space="preserve"> </w:t>
      </w:r>
      <w:r w:rsidR="00070824">
        <w:rPr>
          <w:rFonts w:eastAsia="Times New Roman"/>
          <w:spacing w:val="-1"/>
          <w:sz w:val="28"/>
          <w:szCs w:val="28"/>
        </w:rPr>
        <w:t xml:space="preserve">муниципальной </w:t>
      </w:r>
      <w:r w:rsidR="00070824" w:rsidRPr="00831342">
        <w:rPr>
          <w:rFonts w:eastAsia="Times New Roman"/>
          <w:spacing w:val="-1"/>
          <w:sz w:val="28"/>
          <w:szCs w:val="28"/>
        </w:rPr>
        <w:t xml:space="preserve"> программе  и непрограммному направлению расходов:</w:t>
      </w:r>
    </w:p>
    <w:p w:rsidR="00476859" w:rsidRDefault="00A95D9B" w:rsidP="003D5C08">
      <w:pPr>
        <w:widowControl/>
        <w:autoSpaceDE/>
        <w:autoSpaceDN/>
        <w:adjustRightInd/>
        <w:ind w:firstLine="720"/>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 xml:space="preserve">цели и задачи, которые предусматривается выполнить в рамках исполнения бюджетных ассигнований, предусмотренных проектом </w:t>
      </w:r>
      <w:r w:rsidR="00070824">
        <w:rPr>
          <w:rFonts w:eastAsia="Times New Roman"/>
          <w:sz w:val="28"/>
          <w:szCs w:val="28"/>
        </w:rPr>
        <w:t xml:space="preserve">местного </w:t>
      </w:r>
      <w:r w:rsidR="00070824" w:rsidRPr="00831342">
        <w:rPr>
          <w:rFonts w:eastAsia="Times New Roman"/>
          <w:sz w:val="28"/>
          <w:szCs w:val="28"/>
        </w:rPr>
        <w:t>бюджета;</w:t>
      </w:r>
      <w:r w:rsidR="00476859">
        <w:rPr>
          <w:rFonts w:eastAsia="Times New Roman"/>
          <w:sz w:val="28"/>
          <w:szCs w:val="28"/>
        </w:rPr>
        <w:t xml:space="preserve"> </w:t>
      </w:r>
    </w:p>
    <w:p w:rsidR="00070824" w:rsidRDefault="00FE73B7" w:rsidP="000463F4">
      <w:pPr>
        <w:widowControl/>
        <w:autoSpaceDE/>
        <w:autoSpaceDN/>
        <w:adjustRightInd/>
        <w:jc w:val="both"/>
        <w:rPr>
          <w:spacing w:val="-1"/>
          <w:sz w:val="28"/>
          <w:szCs w:val="28"/>
        </w:rPr>
      </w:pPr>
      <w:r>
        <w:rPr>
          <w:rFonts w:eastAsia="Times New Roman"/>
          <w:sz w:val="28"/>
          <w:szCs w:val="28"/>
        </w:rPr>
        <w:t xml:space="preserve">     </w:t>
      </w:r>
      <w:r w:rsidR="00A95D9B">
        <w:rPr>
          <w:rFonts w:eastAsia="Times New Roman"/>
          <w:sz w:val="28"/>
          <w:szCs w:val="28"/>
        </w:rPr>
        <w:t xml:space="preserve">- </w:t>
      </w:r>
      <w:r w:rsidR="00070824" w:rsidRPr="00831342">
        <w:rPr>
          <w:rFonts w:eastAsia="Times New Roman"/>
          <w:sz w:val="28"/>
          <w:szCs w:val="28"/>
        </w:rPr>
        <w:t>отраслевые особенности и факторы, оказывающие влияние на планирование бюджетных ассигнований, в том числе причины отклонений бюджетных ассигнований в каждом из периодов.</w:t>
      </w:r>
    </w:p>
    <w:p w:rsidR="00742F68" w:rsidRDefault="00DA2DC8" w:rsidP="000463F4">
      <w:pPr>
        <w:keepNext/>
        <w:keepLines/>
        <w:widowControl/>
        <w:shd w:val="clear" w:color="auto" w:fill="FFFFFF"/>
        <w:tabs>
          <w:tab w:val="left" w:pos="1445"/>
          <w:tab w:val="left" w:pos="3456"/>
          <w:tab w:val="left" w:pos="4834"/>
          <w:tab w:val="left" w:pos="7114"/>
          <w:tab w:val="left" w:pos="7790"/>
        </w:tabs>
        <w:ind w:firstLine="706"/>
        <w:jc w:val="both"/>
        <w:outlineLvl w:val="0"/>
        <w:rPr>
          <w:rFonts w:eastAsia="Times New Roman"/>
          <w:sz w:val="28"/>
          <w:szCs w:val="28"/>
        </w:rPr>
      </w:pPr>
      <w:r>
        <w:rPr>
          <w:spacing w:val="-2"/>
          <w:sz w:val="28"/>
          <w:szCs w:val="28"/>
        </w:rPr>
        <w:t>27</w:t>
      </w:r>
      <w:r w:rsidR="00070824" w:rsidRPr="00831342">
        <w:rPr>
          <w:spacing w:val="-2"/>
          <w:sz w:val="28"/>
          <w:szCs w:val="28"/>
        </w:rPr>
        <w:t>.</w:t>
      </w:r>
      <w:r w:rsidR="00070824" w:rsidRPr="00831342">
        <w:rPr>
          <w:sz w:val="28"/>
          <w:szCs w:val="28"/>
        </w:rPr>
        <w:tab/>
      </w:r>
      <w:proofErr w:type="gramStart"/>
      <w:r w:rsidR="00070824" w:rsidRPr="00831342">
        <w:rPr>
          <w:rFonts w:eastAsia="Times New Roman"/>
          <w:sz w:val="28"/>
          <w:szCs w:val="28"/>
        </w:rPr>
        <w:t>Информация об уточненном объеме и составе бюджетных</w:t>
      </w:r>
      <w:r w:rsidR="00070824">
        <w:rPr>
          <w:rFonts w:eastAsia="Times New Roman"/>
          <w:sz w:val="28"/>
          <w:szCs w:val="28"/>
        </w:rPr>
        <w:t xml:space="preserve"> </w:t>
      </w:r>
      <w:r w:rsidR="00070824" w:rsidRPr="00831342">
        <w:rPr>
          <w:rFonts w:eastAsia="Times New Roman"/>
          <w:spacing w:val="-11"/>
          <w:sz w:val="28"/>
          <w:szCs w:val="28"/>
        </w:rPr>
        <w:t>ассигнований, а также целевых индикаторах (показателях</w:t>
      </w:r>
      <w:r w:rsidR="00070824">
        <w:rPr>
          <w:rFonts w:eastAsia="Times New Roman"/>
          <w:spacing w:val="-11"/>
          <w:sz w:val="28"/>
          <w:szCs w:val="28"/>
        </w:rPr>
        <w:t xml:space="preserve"> </w:t>
      </w:r>
      <w:r w:rsidR="00070824" w:rsidRPr="00831342">
        <w:rPr>
          <w:rFonts w:eastAsia="Times New Roman"/>
          <w:spacing w:val="-2"/>
          <w:sz w:val="28"/>
          <w:szCs w:val="28"/>
        </w:rPr>
        <w:t>конечных</w:t>
      </w:r>
      <w:r w:rsidR="00070824">
        <w:rPr>
          <w:rFonts w:eastAsia="Times New Roman"/>
          <w:spacing w:val="-2"/>
          <w:sz w:val="28"/>
          <w:szCs w:val="28"/>
        </w:rPr>
        <w:t xml:space="preserve"> </w:t>
      </w:r>
      <w:r w:rsidR="00070824" w:rsidRPr="00831342">
        <w:rPr>
          <w:rFonts w:eastAsia="Times New Roman"/>
          <w:spacing w:val="-1"/>
          <w:sz w:val="28"/>
          <w:szCs w:val="28"/>
        </w:rPr>
        <w:t>результатов), согласованных Бюджетной комиссией, повторно представляется</w:t>
      </w:r>
      <w:r w:rsidR="00695C2F">
        <w:rPr>
          <w:rFonts w:eastAsia="Times New Roman"/>
          <w:spacing w:val="-1"/>
          <w:sz w:val="28"/>
          <w:szCs w:val="28"/>
        </w:rPr>
        <w:t xml:space="preserve"> </w:t>
      </w:r>
      <w:r w:rsidR="00695C2F">
        <w:rPr>
          <w:rFonts w:eastAsia="Times New Roman"/>
          <w:sz w:val="28"/>
          <w:szCs w:val="28"/>
        </w:rPr>
        <w:t xml:space="preserve">в </w:t>
      </w:r>
      <w:r w:rsidR="00742F68">
        <w:rPr>
          <w:rFonts w:eastAsia="Times New Roman"/>
          <w:sz w:val="28"/>
          <w:szCs w:val="28"/>
        </w:rPr>
        <w:t xml:space="preserve">соответствии с главой </w:t>
      </w:r>
      <w:r w:rsidR="00742F68">
        <w:rPr>
          <w:rFonts w:eastAsia="Times New Roman"/>
          <w:sz w:val="28"/>
          <w:szCs w:val="28"/>
          <w:lang w:val="en-US"/>
        </w:rPr>
        <w:t>III</w:t>
      </w:r>
      <w:r w:rsidR="00742F68" w:rsidRPr="000768C7">
        <w:rPr>
          <w:rFonts w:eastAsia="Times New Roman"/>
          <w:sz w:val="28"/>
          <w:szCs w:val="28"/>
        </w:rPr>
        <w:t xml:space="preserve"> </w:t>
      </w:r>
      <w:r w:rsidR="00742F68">
        <w:rPr>
          <w:rFonts w:eastAsia="Times New Roman"/>
          <w:sz w:val="28"/>
          <w:szCs w:val="28"/>
        </w:rPr>
        <w:t xml:space="preserve">«Порядком формирования и согласования предложений по распределению (перераспределению) бюджетных ассигнований по кодам бюджетной классификации расходов бюджетов», по форме обоснований бюджетных ассигнований, согласно приложения 1 к настоящей методике. </w:t>
      </w:r>
      <w:proofErr w:type="gramEnd"/>
    </w:p>
    <w:p w:rsidR="00FE73B7" w:rsidRDefault="00DA2DC8" w:rsidP="00742F68">
      <w:pPr>
        <w:widowControl/>
        <w:autoSpaceDE/>
        <w:autoSpaceDN/>
        <w:adjustRightInd/>
        <w:spacing w:after="200"/>
        <w:ind w:firstLine="720"/>
        <w:jc w:val="both"/>
        <w:rPr>
          <w:rFonts w:eastAsia="Times New Roman"/>
          <w:sz w:val="28"/>
          <w:szCs w:val="28"/>
        </w:rPr>
      </w:pPr>
      <w:r>
        <w:rPr>
          <w:rFonts w:eastAsia="Times New Roman"/>
          <w:sz w:val="28"/>
          <w:szCs w:val="28"/>
        </w:rPr>
        <w:t>28</w:t>
      </w:r>
      <w:r w:rsidR="00070824">
        <w:rPr>
          <w:rFonts w:eastAsia="Times New Roman"/>
          <w:sz w:val="28"/>
          <w:szCs w:val="28"/>
        </w:rPr>
        <w:t xml:space="preserve">. </w:t>
      </w:r>
      <w:r w:rsidR="00070824" w:rsidRPr="00831342">
        <w:rPr>
          <w:rFonts w:eastAsia="Times New Roman"/>
          <w:sz w:val="28"/>
          <w:szCs w:val="28"/>
        </w:rPr>
        <w:t>Главные распорядители, не являющиеся ответственными исполнителями</w:t>
      </w:r>
      <w:r w:rsidR="00070824">
        <w:rPr>
          <w:rFonts w:eastAsia="Times New Roman"/>
          <w:sz w:val="28"/>
          <w:szCs w:val="28"/>
        </w:rPr>
        <w:t xml:space="preserve"> муниципальных </w:t>
      </w:r>
      <w:r w:rsidR="00070824" w:rsidRPr="00831342">
        <w:rPr>
          <w:rFonts w:eastAsia="Times New Roman"/>
          <w:sz w:val="28"/>
          <w:szCs w:val="28"/>
        </w:rPr>
        <w:t xml:space="preserve"> прог</w:t>
      </w:r>
      <w:r w:rsidR="009275F0">
        <w:rPr>
          <w:rFonts w:eastAsia="Times New Roman"/>
          <w:sz w:val="28"/>
          <w:szCs w:val="28"/>
        </w:rPr>
        <w:t>рамм, согласовывают уточненные о</w:t>
      </w:r>
      <w:r w:rsidR="00070824" w:rsidRPr="00831342">
        <w:rPr>
          <w:rFonts w:eastAsia="Times New Roman"/>
          <w:sz w:val="28"/>
          <w:szCs w:val="28"/>
        </w:rPr>
        <w:t>боснования по</w:t>
      </w:r>
      <w:r w:rsidR="00070824">
        <w:rPr>
          <w:rFonts w:eastAsia="Times New Roman"/>
          <w:sz w:val="28"/>
          <w:szCs w:val="28"/>
        </w:rPr>
        <w:t xml:space="preserve"> муниципальным</w:t>
      </w:r>
      <w:r w:rsidR="00742F68">
        <w:rPr>
          <w:rFonts w:eastAsia="Times New Roman"/>
          <w:sz w:val="28"/>
          <w:szCs w:val="28"/>
        </w:rPr>
        <w:t xml:space="preserve"> </w:t>
      </w:r>
      <w:r w:rsidR="00070824" w:rsidRPr="00831342">
        <w:rPr>
          <w:rFonts w:eastAsia="Times New Roman"/>
          <w:spacing w:val="-2"/>
          <w:sz w:val="28"/>
          <w:szCs w:val="28"/>
        </w:rPr>
        <w:t>программам,</w:t>
      </w:r>
      <w:r w:rsidR="00742F68">
        <w:rPr>
          <w:rFonts w:eastAsia="Times New Roman"/>
          <w:spacing w:val="-2"/>
          <w:sz w:val="28"/>
          <w:szCs w:val="28"/>
        </w:rPr>
        <w:t xml:space="preserve"> </w:t>
      </w:r>
      <w:r w:rsidR="00742F68">
        <w:rPr>
          <w:rFonts w:eastAsia="Times New Roman"/>
          <w:sz w:val="28"/>
          <w:szCs w:val="28"/>
        </w:rPr>
        <w:t>п</w:t>
      </w:r>
      <w:r w:rsidR="00070824" w:rsidRPr="00831342">
        <w:rPr>
          <w:rFonts w:eastAsia="Times New Roman"/>
          <w:spacing w:val="-2"/>
          <w:sz w:val="28"/>
          <w:szCs w:val="28"/>
        </w:rPr>
        <w:t>одготовленные</w:t>
      </w:r>
      <w:r w:rsidR="00742F68">
        <w:rPr>
          <w:rFonts w:eastAsia="Times New Roman"/>
          <w:spacing w:val="-2"/>
          <w:sz w:val="28"/>
          <w:szCs w:val="28"/>
        </w:rPr>
        <w:t xml:space="preserve"> </w:t>
      </w:r>
      <w:r w:rsidR="00B83D61">
        <w:rPr>
          <w:rFonts w:eastAsia="Times New Roman"/>
          <w:spacing w:val="-2"/>
          <w:sz w:val="28"/>
          <w:szCs w:val="28"/>
        </w:rPr>
        <w:t xml:space="preserve">ответственными  </w:t>
      </w:r>
      <w:r w:rsidR="00070824" w:rsidRPr="00831342">
        <w:rPr>
          <w:rFonts w:eastAsia="Times New Roman"/>
          <w:sz w:val="28"/>
          <w:szCs w:val="28"/>
        </w:rPr>
        <w:t xml:space="preserve">исполнителями соответствующих </w:t>
      </w:r>
      <w:r w:rsidR="00070824">
        <w:rPr>
          <w:rFonts w:eastAsia="Times New Roman"/>
          <w:sz w:val="28"/>
          <w:szCs w:val="28"/>
        </w:rPr>
        <w:t xml:space="preserve">муниципальных </w:t>
      </w:r>
      <w:r w:rsidR="00070824" w:rsidRPr="00831342">
        <w:rPr>
          <w:rFonts w:eastAsia="Times New Roman"/>
          <w:sz w:val="28"/>
          <w:szCs w:val="28"/>
        </w:rPr>
        <w:t>программ.</w:t>
      </w:r>
    </w:p>
    <w:p w:rsidR="00FE73B7" w:rsidRDefault="00070824" w:rsidP="00FE73B7">
      <w:pPr>
        <w:widowControl/>
        <w:autoSpaceDE/>
        <w:autoSpaceDN/>
        <w:adjustRightInd/>
        <w:spacing w:after="200"/>
        <w:ind w:firstLine="720"/>
        <w:jc w:val="center"/>
        <w:rPr>
          <w:rFonts w:eastAsia="Times New Roman"/>
          <w:b/>
          <w:sz w:val="28"/>
          <w:szCs w:val="28"/>
        </w:rPr>
      </w:pPr>
      <w:r w:rsidRPr="00251B78">
        <w:rPr>
          <w:b/>
          <w:sz w:val="28"/>
          <w:szCs w:val="28"/>
        </w:rPr>
        <w:lastRenderedPageBreak/>
        <w:t xml:space="preserve">V. </w:t>
      </w:r>
      <w:r w:rsidRPr="00251B78">
        <w:rPr>
          <w:rFonts w:eastAsia="Times New Roman"/>
          <w:b/>
          <w:sz w:val="28"/>
          <w:szCs w:val="28"/>
        </w:rPr>
        <w:t>Особенности отражения бюджетных ассигнований по кодам бюджетной</w:t>
      </w:r>
      <w:r w:rsidR="00FE73B7">
        <w:rPr>
          <w:rFonts w:eastAsia="Times New Roman"/>
          <w:b/>
          <w:sz w:val="28"/>
          <w:szCs w:val="28"/>
        </w:rPr>
        <w:t xml:space="preserve"> </w:t>
      </w:r>
      <w:r>
        <w:rPr>
          <w:rFonts w:eastAsia="Times New Roman"/>
          <w:b/>
          <w:sz w:val="28"/>
          <w:szCs w:val="28"/>
        </w:rPr>
        <w:t>к</w:t>
      </w:r>
      <w:r w:rsidRPr="00251B78">
        <w:rPr>
          <w:rFonts w:eastAsia="Times New Roman"/>
          <w:b/>
          <w:sz w:val="28"/>
          <w:szCs w:val="28"/>
        </w:rPr>
        <w:t>лассификации</w:t>
      </w:r>
    </w:p>
    <w:p w:rsidR="00476859" w:rsidRDefault="00FE73B7" w:rsidP="00CE7E29">
      <w:pPr>
        <w:widowControl/>
        <w:autoSpaceDE/>
        <w:autoSpaceDN/>
        <w:adjustRightInd/>
        <w:jc w:val="both"/>
        <w:rPr>
          <w:rFonts w:eastAsia="Times New Roman"/>
          <w:sz w:val="28"/>
          <w:szCs w:val="28"/>
        </w:rPr>
      </w:pPr>
      <w:r>
        <w:rPr>
          <w:spacing w:val="-2"/>
          <w:sz w:val="28"/>
          <w:szCs w:val="28"/>
        </w:rPr>
        <w:t xml:space="preserve">       </w:t>
      </w:r>
      <w:r w:rsidR="00DA2DC8">
        <w:rPr>
          <w:spacing w:val="-2"/>
          <w:sz w:val="28"/>
          <w:szCs w:val="28"/>
        </w:rPr>
        <w:t>29</w:t>
      </w:r>
      <w:r w:rsidR="00070824" w:rsidRPr="00831342">
        <w:rPr>
          <w:spacing w:val="-2"/>
          <w:sz w:val="28"/>
          <w:szCs w:val="28"/>
        </w:rPr>
        <w:t>.</w:t>
      </w:r>
      <w:r w:rsidR="00070824" w:rsidRPr="00831342">
        <w:rPr>
          <w:sz w:val="28"/>
          <w:szCs w:val="28"/>
        </w:rPr>
        <w:tab/>
      </w:r>
      <w:r w:rsidR="00070824" w:rsidRPr="00831342">
        <w:rPr>
          <w:rFonts w:eastAsia="Times New Roman"/>
          <w:sz w:val="28"/>
          <w:szCs w:val="28"/>
        </w:rPr>
        <w:t>Распределение бюджетных ассигнований на 20</w:t>
      </w:r>
      <w:r w:rsidR="00070824">
        <w:rPr>
          <w:rFonts w:eastAsia="Times New Roman"/>
          <w:sz w:val="28"/>
          <w:szCs w:val="28"/>
        </w:rPr>
        <w:t>2</w:t>
      </w:r>
      <w:r>
        <w:rPr>
          <w:rFonts w:eastAsia="Times New Roman"/>
          <w:sz w:val="28"/>
          <w:szCs w:val="28"/>
        </w:rPr>
        <w:t>1</w:t>
      </w:r>
      <w:r w:rsidR="00070824" w:rsidRPr="00831342">
        <w:rPr>
          <w:rFonts w:eastAsia="Times New Roman"/>
          <w:sz w:val="28"/>
          <w:szCs w:val="28"/>
        </w:rPr>
        <w:t>-202</w:t>
      </w:r>
      <w:r>
        <w:rPr>
          <w:rFonts w:eastAsia="Times New Roman"/>
          <w:sz w:val="28"/>
          <w:szCs w:val="28"/>
        </w:rPr>
        <w:t>3</w:t>
      </w:r>
      <w:r w:rsidR="00070824" w:rsidRPr="00831342">
        <w:rPr>
          <w:rFonts w:eastAsia="Times New Roman"/>
          <w:sz w:val="28"/>
          <w:szCs w:val="28"/>
        </w:rPr>
        <w:t xml:space="preserve"> годы по </w:t>
      </w:r>
      <w:r>
        <w:rPr>
          <w:rFonts w:eastAsia="Times New Roman"/>
          <w:sz w:val="28"/>
          <w:szCs w:val="28"/>
        </w:rPr>
        <w:t>к</w:t>
      </w:r>
      <w:r w:rsidR="00070824" w:rsidRPr="00831342">
        <w:rPr>
          <w:rFonts w:eastAsia="Times New Roman"/>
          <w:sz w:val="28"/>
          <w:szCs w:val="28"/>
        </w:rPr>
        <w:t>одам</w:t>
      </w:r>
      <w:r>
        <w:rPr>
          <w:rFonts w:eastAsia="Times New Roman"/>
          <w:sz w:val="28"/>
          <w:szCs w:val="28"/>
        </w:rPr>
        <w:t xml:space="preserve"> </w:t>
      </w:r>
      <w:r w:rsidR="00070824" w:rsidRPr="00831342">
        <w:rPr>
          <w:rFonts w:eastAsia="Times New Roman"/>
          <w:sz w:val="28"/>
          <w:szCs w:val="28"/>
        </w:rPr>
        <w:t>классификации расходов бюджетов следует осуществлять в соответствии (с</w:t>
      </w:r>
      <w:r w:rsidR="00070824">
        <w:rPr>
          <w:rFonts w:eastAsia="Times New Roman"/>
          <w:sz w:val="28"/>
          <w:szCs w:val="28"/>
        </w:rPr>
        <w:t xml:space="preserve"> учетом)</w:t>
      </w:r>
      <w:r w:rsidR="003860FE">
        <w:rPr>
          <w:rFonts w:eastAsia="Times New Roman"/>
          <w:sz w:val="28"/>
          <w:szCs w:val="28"/>
        </w:rPr>
        <w:t>:</w:t>
      </w:r>
      <w:r w:rsidR="00476859">
        <w:rPr>
          <w:rFonts w:eastAsia="Times New Roman"/>
          <w:sz w:val="28"/>
          <w:szCs w:val="28"/>
        </w:rPr>
        <w:t xml:space="preserve"> </w:t>
      </w:r>
    </w:p>
    <w:p w:rsidR="008705C0" w:rsidRDefault="003860FE" w:rsidP="00CE7E29">
      <w:pPr>
        <w:widowControl/>
        <w:autoSpaceDE/>
        <w:autoSpaceDN/>
        <w:adjustRightInd/>
        <w:jc w:val="both"/>
        <w:rPr>
          <w:rFonts w:eastAsia="Times New Roman"/>
          <w:sz w:val="28"/>
          <w:szCs w:val="28"/>
        </w:rPr>
      </w:pPr>
      <w:r>
        <w:rPr>
          <w:rFonts w:eastAsia="Times New Roman"/>
          <w:sz w:val="28"/>
          <w:szCs w:val="28"/>
        </w:rPr>
        <w:t xml:space="preserve">      </w:t>
      </w:r>
      <w:r w:rsidR="00C43776">
        <w:rPr>
          <w:rFonts w:eastAsia="Times New Roman"/>
          <w:sz w:val="28"/>
          <w:szCs w:val="28"/>
        </w:rPr>
        <w:t xml:space="preserve"> </w:t>
      </w:r>
      <w:r>
        <w:rPr>
          <w:rFonts w:eastAsia="Times New Roman"/>
          <w:sz w:val="28"/>
          <w:szCs w:val="28"/>
        </w:rPr>
        <w:t>1)</w:t>
      </w:r>
      <w:r w:rsidR="00070824" w:rsidRPr="00831342">
        <w:rPr>
          <w:rFonts w:eastAsia="Times New Roman"/>
          <w:sz w:val="28"/>
          <w:szCs w:val="28"/>
        </w:rPr>
        <w:t xml:space="preserve"> </w:t>
      </w:r>
      <w:r w:rsidRPr="00C703E8">
        <w:rPr>
          <w:rFonts w:eastAsia="Times New Roman"/>
          <w:sz w:val="28"/>
          <w:szCs w:val="28"/>
        </w:rPr>
        <w:t>П</w:t>
      </w:r>
      <w:r w:rsidR="00070824" w:rsidRPr="00C703E8">
        <w:rPr>
          <w:rFonts w:eastAsia="Times New Roman"/>
          <w:sz w:val="28"/>
          <w:szCs w:val="28"/>
        </w:rPr>
        <w:t xml:space="preserve">орядком формирования и применения кодов бюджетной </w:t>
      </w:r>
      <w:r w:rsidR="00070824" w:rsidRPr="00C703E8">
        <w:rPr>
          <w:rFonts w:eastAsia="Times New Roman"/>
          <w:spacing w:val="-1"/>
          <w:sz w:val="28"/>
          <w:szCs w:val="28"/>
        </w:rPr>
        <w:t>классификации Российской Федерации</w:t>
      </w:r>
      <w:r w:rsidR="003F6E17" w:rsidRPr="00C703E8">
        <w:rPr>
          <w:rFonts w:eastAsia="Times New Roman"/>
          <w:spacing w:val="-1"/>
          <w:sz w:val="28"/>
          <w:szCs w:val="28"/>
        </w:rPr>
        <w:t>, их структуре и принципах назначения</w:t>
      </w:r>
      <w:r w:rsidR="00070824" w:rsidRPr="00C703E8">
        <w:rPr>
          <w:rFonts w:eastAsia="Times New Roman"/>
          <w:spacing w:val="-1"/>
          <w:sz w:val="28"/>
          <w:szCs w:val="28"/>
        </w:rPr>
        <w:t>, утвержденным приказом Министерства</w:t>
      </w:r>
      <w:r w:rsidR="003F6E17" w:rsidRPr="00C703E8">
        <w:rPr>
          <w:rFonts w:eastAsia="Times New Roman"/>
          <w:spacing w:val="-1"/>
          <w:sz w:val="28"/>
          <w:szCs w:val="28"/>
        </w:rPr>
        <w:t xml:space="preserve"> </w:t>
      </w:r>
      <w:r w:rsidR="00070824" w:rsidRPr="00C703E8">
        <w:rPr>
          <w:rFonts w:eastAsia="Times New Roman"/>
          <w:sz w:val="28"/>
          <w:szCs w:val="28"/>
        </w:rPr>
        <w:t xml:space="preserve">финансов Российской Федерации от </w:t>
      </w:r>
      <w:r w:rsidR="003F6E17" w:rsidRPr="00C703E8">
        <w:rPr>
          <w:rFonts w:eastAsia="Times New Roman"/>
          <w:sz w:val="28"/>
          <w:szCs w:val="28"/>
        </w:rPr>
        <w:t>6</w:t>
      </w:r>
      <w:r w:rsidR="00070824" w:rsidRPr="00C703E8">
        <w:rPr>
          <w:rFonts w:eastAsia="Times New Roman"/>
          <w:sz w:val="28"/>
          <w:szCs w:val="28"/>
        </w:rPr>
        <w:t xml:space="preserve"> июня 201</w:t>
      </w:r>
      <w:r w:rsidR="003F6E17" w:rsidRPr="00C703E8">
        <w:rPr>
          <w:rFonts w:eastAsia="Times New Roman"/>
          <w:sz w:val="28"/>
          <w:szCs w:val="28"/>
        </w:rPr>
        <w:t>9</w:t>
      </w:r>
      <w:r w:rsidR="00070824" w:rsidRPr="00C703E8">
        <w:rPr>
          <w:rFonts w:eastAsia="Times New Roman"/>
          <w:sz w:val="28"/>
          <w:szCs w:val="28"/>
        </w:rPr>
        <w:t xml:space="preserve"> года</w:t>
      </w:r>
      <w:r w:rsidR="003F6E17" w:rsidRPr="00C703E8">
        <w:rPr>
          <w:rFonts w:eastAsia="Times New Roman"/>
          <w:sz w:val="28"/>
          <w:szCs w:val="28"/>
        </w:rPr>
        <w:t xml:space="preserve"> №85н</w:t>
      </w:r>
      <w:r w:rsidRPr="00C703E8">
        <w:rPr>
          <w:rFonts w:eastAsia="Times New Roman"/>
          <w:sz w:val="28"/>
          <w:szCs w:val="28"/>
        </w:rPr>
        <w:t xml:space="preserve"> </w:t>
      </w:r>
      <w:r w:rsidR="003F6E17" w:rsidRPr="00C703E8">
        <w:rPr>
          <w:rFonts w:eastAsia="Times New Roman"/>
          <w:sz w:val="28"/>
          <w:szCs w:val="28"/>
        </w:rPr>
        <w:t xml:space="preserve"> (далее Приказ №85н)</w:t>
      </w:r>
      <w:r w:rsidRPr="00C703E8">
        <w:rPr>
          <w:rFonts w:eastAsia="Times New Roman"/>
          <w:sz w:val="28"/>
          <w:szCs w:val="28"/>
        </w:rPr>
        <w:t>;</w:t>
      </w:r>
    </w:p>
    <w:p w:rsidR="00C703E8" w:rsidRDefault="00C703E8" w:rsidP="00CE7E29">
      <w:pPr>
        <w:widowControl/>
        <w:autoSpaceDE/>
        <w:autoSpaceDN/>
        <w:adjustRightInd/>
        <w:jc w:val="both"/>
        <w:rPr>
          <w:rFonts w:eastAsia="Times New Roman"/>
          <w:sz w:val="28"/>
          <w:szCs w:val="28"/>
        </w:rPr>
      </w:pPr>
      <w:r>
        <w:rPr>
          <w:rFonts w:eastAsia="Times New Roman"/>
          <w:sz w:val="28"/>
          <w:szCs w:val="28"/>
        </w:rPr>
        <w:t xml:space="preserve">      </w:t>
      </w:r>
      <w:r w:rsidR="00C43776">
        <w:rPr>
          <w:rFonts w:eastAsia="Times New Roman"/>
          <w:sz w:val="28"/>
          <w:szCs w:val="28"/>
        </w:rPr>
        <w:t xml:space="preserve"> </w:t>
      </w:r>
      <w:r>
        <w:rPr>
          <w:rFonts w:eastAsia="Times New Roman"/>
          <w:sz w:val="28"/>
          <w:szCs w:val="28"/>
        </w:rPr>
        <w:t>2) Приказом Министерства финансов Российской Федерации от 08.06.2020г. № 99н «Об утверждении кодов (перечней кодов) бюджетной классификации Российской Федерации на 2021 год (на 2021 год и на плановый период 2022 и 2023 годов);</w:t>
      </w:r>
    </w:p>
    <w:p w:rsidR="003860FE" w:rsidRPr="003860FE" w:rsidRDefault="00C43776" w:rsidP="00CE7E29">
      <w:pPr>
        <w:widowControl/>
        <w:autoSpaceDE/>
        <w:autoSpaceDN/>
        <w:adjustRightInd/>
        <w:ind w:firstLine="709"/>
        <w:jc w:val="both"/>
        <w:rPr>
          <w:rFonts w:eastAsia="Times New Roman"/>
          <w:color w:val="000000"/>
          <w:sz w:val="28"/>
          <w:szCs w:val="28"/>
        </w:rPr>
      </w:pPr>
      <w:r>
        <w:rPr>
          <w:rFonts w:eastAsia="Times New Roman"/>
          <w:color w:val="000000"/>
          <w:sz w:val="28"/>
          <w:szCs w:val="28"/>
        </w:rPr>
        <w:t xml:space="preserve"> </w:t>
      </w:r>
      <w:r w:rsidR="003860FE" w:rsidRPr="003860FE">
        <w:rPr>
          <w:rFonts w:eastAsia="Times New Roman"/>
          <w:color w:val="000000"/>
          <w:sz w:val="28"/>
          <w:szCs w:val="28"/>
        </w:rPr>
        <w:t>3) подготовленных Министерством финансов Российской Федерации таблиц по изменениям бюджетной классификации Российской Федерации, действующим при составлении проекта федерального бюджета на 202</w:t>
      </w:r>
      <w:r w:rsidR="00C703E8">
        <w:rPr>
          <w:rFonts w:eastAsia="Times New Roman"/>
          <w:color w:val="000000"/>
          <w:sz w:val="28"/>
          <w:szCs w:val="28"/>
        </w:rPr>
        <w:t>1</w:t>
      </w:r>
      <w:r w:rsidR="003860FE" w:rsidRPr="003860FE">
        <w:rPr>
          <w:rFonts w:eastAsia="Times New Roman"/>
          <w:color w:val="000000"/>
          <w:sz w:val="28"/>
          <w:szCs w:val="28"/>
        </w:rPr>
        <w:t xml:space="preserve"> год и на плановый период 202</w:t>
      </w:r>
      <w:r w:rsidR="00C703E8">
        <w:rPr>
          <w:rFonts w:eastAsia="Times New Roman"/>
          <w:color w:val="000000"/>
          <w:sz w:val="28"/>
          <w:szCs w:val="28"/>
        </w:rPr>
        <w:t>2</w:t>
      </w:r>
      <w:r w:rsidR="003860FE" w:rsidRPr="003860FE">
        <w:rPr>
          <w:rFonts w:eastAsia="Times New Roman"/>
          <w:color w:val="000000"/>
          <w:sz w:val="28"/>
          <w:szCs w:val="28"/>
        </w:rPr>
        <w:t xml:space="preserve">  и 202</w:t>
      </w:r>
      <w:r w:rsidR="00C703E8">
        <w:rPr>
          <w:rFonts w:eastAsia="Times New Roman"/>
          <w:color w:val="000000"/>
          <w:sz w:val="28"/>
          <w:szCs w:val="28"/>
        </w:rPr>
        <w:t>3</w:t>
      </w:r>
      <w:r w:rsidR="003860FE" w:rsidRPr="003860FE">
        <w:rPr>
          <w:rFonts w:eastAsia="Times New Roman"/>
          <w:color w:val="000000"/>
          <w:sz w:val="28"/>
          <w:szCs w:val="28"/>
        </w:rPr>
        <w:t xml:space="preserve"> годов;</w:t>
      </w:r>
    </w:p>
    <w:p w:rsidR="008705C0" w:rsidRDefault="008705C0" w:rsidP="003D5C08">
      <w:pPr>
        <w:widowControl/>
        <w:autoSpaceDE/>
        <w:autoSpaceDN/>
        <w:adjustRightInd/>
        <w:jc w:val="both"/>
        <w:rPr>
          <w:rFonts w:eastAsia="Times New Roman"/>
          <w:sz w:val="28"/>
          <w:szCs w:val="28"/>
        </w:rPr>
      </w:pPr>
      <w:r>
        <w:rPr>
          <w:rFonts w:eastAsia="Times New Roman"/>
          <w:sz w:val="28"/>
          <w:szCs w:val="28"/>
        </w:rPr>
        <w:t xml:space="preserve">      </w:t>
      </w:r>
      <w:r w:rsidR="00070824">
        <w:rPr>
          <w:spacing w:val="-2"/>
          <w:sz w:val="28"/>
          <w:szCs w:val="28"/>
        </w:rPr>
        <w:t>3</w:t>
      </w:r>
      <w:r w:rsidR="00DA2DC8">
        <w:rPr>
          <w:spacing w:val="-2"/>
          <w:sz w:val="28"/>
          <w:szCs w:val="28"/>
        </w:rPr>
        <w:t>0</w:t>
      </w:r>
      <w:r w:rsidR="00070824" w:rsidRPr="00831342">
        <w:rPr>
          <w:spacing w:val="-2"/>
          <w:sz w:val="28"/>
          <w:szCs w:val="28"/>
        </w:rPr>
        <w:t>.</w:t>
      </w:r>
      <w:r w:rsidR="00C43776">
        <w:rPr>
          <w:spacing w:val="-2"/>
          <w:sz w:val="28"/>
          <w:szCs w:val="28"/>
        </w:rPr>
        <w:t xml:space="preserve"> </w:t>
      </w:r>
      <w:r w:rsidR="00070824" w:rsidRPr="00831342">
        <w:rPr>
          <w:rFonts w:eastAsia="Times New Roman"/>
          <w:spacing w:val="-2"/>
          <w:sz w:val="28"/>
          <w:szCs w:val="28"/>
        </w:rPr>
        <w:t>Бюджетные</w:t>
      </w:r>
      <w:r>
        <w:rPr>
          <w:rFonts w:eastAsia="Times New Roman"/>
          <w:spacing w:val="-2"/>
          <w:sz w:val="28"/>
          <w:szCs w:val="28"/>
        </w:rPr>
        <w:t xml:space="preserve"> </w:t>
      </w:r>
      <w:r w:rsidR="00070824" w:rsidRPr="00831342">
        <w:rPr>
          <w:rFonts w:eastAsia="Times New Roman"/>
          <w:spacing w:val="-2"/>
          <w:sz w:val="28"/>
          <w:szCs w:val="28"/>
        </w:rPr>
        <w:t>ассигнования</w:t>
      </w:r>
      <w:r>
        <w:rPr>
          <w:rFonts w:eastAsia="Times New Roman"/>
          <w:spacing w:val="-2"/>
          <w:sz w:val="28"/>
          <w:szCs w:val="28"/>
        </w:rPr>
        <w:t xml:space="preserve"> </w:t>
      </w:r>
      <w:r w:rsidR="00070824" w:rsidRPr="00831342">
        <w:rPr>
          <w:rFonts w:eastAsia="Times New Roman"/>
          <w:spacing w:val="-2"/>
          <w:sz w:val="28"/>
          <w:szCs w:val="28"/>
        </w:rPr>
        <w:t>подлежат</w:t>
      </w:r>
      <w:r>
        <w:rPr>
          <w:rFonts w:eastAsia="Times New Roman"/>
          <w:spacing w:val="-2"/>
          <w:sz w:val="28"/>
          <w:szCs w:val="28"/>
        </w:rPr>
        <w:t xml:space="preserve"> </w:t>
      </w:r>
      <w:r>
        <w:rPr>
          <w:rFonts w:eastAsia="Times New Roman"/>
          <w:sz w:val="28"/>
          <w:szCs w:val="28"/>
        </w:rPr>
        <w:t>р</w:t>
      </w:r>
      <w:r w:rsidR="00070824" w:rsidRPr="00831342">
        <w:rPr>
          <w:rFonts w:eastAsia="Times New Roman"/>
          <w:spacing w:val="-2"/>
          <w:sz w:val="28"/>
          <w:szCs w:val="28"/>
        </w:rPr>
        <w:t>аспределению</w:t>
      </w:r>
      <w:r>
        <w:rPr>
          <w:rFonts w:eastAsia="Times New Roman"/>
          <w:spacing w:val="-2"/>
          <w:sz w:val="28"/>
          <w:szCs w:val="28"/>
        </w:rPr>
        <w:t xml:space="preserve"> </w:t>
      </w:r>
      <w:r w:rsidR="00070824" w:rsidRPr="00831342">
        <w:rPr>
          <w:rFonts w:eastAsia="Times New Roman"/>
          <w:spacing w:val="-1"/>
          <w:sz w:val="28"/>
          <w:szCs w:val="28"/>
        </w:rPr>
        <w:t>по</w:t>
      </w:r>
      <w:r>
        <w:rPr>
          <w:rFonts w:eastAsia="Times New Roman"/>
          <w:spacing w:val="-1"/>
          <w:sz w:val="28"/>
          <w:szCs w:val="28"/>
        </w:rPr>
        <w:t xml:space="preserve"> с</w:t>
      </w:r>
      <w:r w:rsidR="00070824" w:rsidRPr="00831342">
        <w:rPr>
          <w:rFonts w:eastAsia="Times New Roman"/>
          <w:sz w:val="28"/>
          <w:szCs w:val="28"/>
        </w:rPr>
        <w:t>о</w:t>
      </w:r>
      <w:r>
        <w:rPr>
          <w:rFonts w:eastAsia="Times New Roman"/>
          <w:sz w:val="28"/>
          <w:szCs w:val="28"/>
        </w:rPr>
        <w:t>о</w:t>
      </w:r>
      <w:r w:rsidR="00070824" w:rsidRPr="00831342">
        <w:rPr>
          <w:rFonts w:eastAsia="Times New Roman"/>
          <w:sz w:val="28"/>
          <w:szCs w:val="28"/>
        </w:rPr>
        <w:t>тветствующим разделам (подразделам) классификации расходов бюджетов</w:t>
      </w:r>
      <w:r w:rsidR="00070824">
        <w:rPr>
          <w:rFonts w:eastAsia="Times New Roman"/>
          <w:sz w:val="28"/>
          <w:szCs w:val="28"/>
        </w:rPr>
        <w:t xml:space="preserve"> </w:t>
      </w:r>
      <w:r w:rsidR="00070824" w:rsidRPr="00831342">
        <w:rPr>
          <w:rFonts w:eastAsia="Times New Roman"/>
          <w:sz w:val="28"/>
          <w:szCs w:val="28"/>
        </w:rPr>
        <w:t xml:space="preserve">в соответствии с пунктами </w:t>
      </w:r>
      <w:r w:rsidR="003F6E17">
        <w:rPr>
          <w:rFonts w:eastAsia="Times New Roman"/>
          <w:sz w:val="28"/>
          <w:szCs w:val="28"/>
        </w:rPr>
        <w:t>15</w:t>
      </w:r>
      <w:r w:rsidR="00070824" w:rsidRPr="00831342">
        <w:rPr>
          <w:rFonts w:eastAsia="Times New Roman"/>
          <w:sz w:val="28"/>
          <w:szCs w:val="28"/>
        </w:rPr>
        <w:t xml:space="preserve"> – 1</w:t>
      </w:r>
      <w:r w:rsidR="003F6E17">
        <w:rPr>
          <w:rFonts w:eastAsia="Times New Roman"/>
          <w:sz w:val="28"/>
          <w:szCs w:val="28"/>
        </w:rPr>
        <w:t>8</w:t>
      </w:r>
      <w:r w:rsidR="00070824" w:rsidRPr="00831342">
        <w:rPr>
          <w:rFonts w:eastAsia="Times New Roman"/>
          <w:sz w:val="28"/>
          <w:szCs w:val="28"/>
        </w:rPr>
        <w:t xml:space="preserve"> раздела III «Классификация расходов</w:t>
      </w:r>
      <w:r w:rsidR="00070824">
        <w:rPr>
          <w:rFonts w:eastAsia="Times New Roman"/>
          <w:sz w:val="28"/>
          <w:szCs w:val="28"/>
        </w:rPr>
        <w:t xml:space="preserve"> </w:t>
      </w:r>
      <w:r w:rsidR="00070824" w:rsidRPr="00831342">
        <w:rPr>
          <w:rFonts w:eastAsia="Times New Roman"/>
          <w:sz w:val="28"/>
          <w:szCs w:val="28"/>
        </w:rPr>
        <w:t>бюджетов</w:t>
      </w:r>
      <w:r w:rsidR="00070824" w:rsidRPr="00C808E1">
        <w:rPr>
          <w:rFonts w:eastAsia="Times New Roman"/>
          <w:sz w:val="28"/>
          <w:szCs w:val="28"/>
        </w:rPr>
        <w:t xml:space="preserve">» Порядка № </w:t>
      </w:r>
      <w:r w:rsidR="003F6E17" w:rsidRPr="00C808E1">
        <w:rPr>
          <w:rFonts w:eastAsia="Times New Roman"/>
          <w:sz w:val="28"/>
          <w:szCs w:val="28"/>
        </w:rPr>
        <w:t>85</w:t>
      </w:r>
      <w:r w:rsidR="00070824" w:rsidRPr="00C808E1">
        <w:rPr>
          <w:rFonts w:eastAsia="Times New Roman"/>
          <w:sz w:val="28"/>
          <w:szCs w:val="28"/>
        </w:rPr>
        <w:t>н</w:t>
      </w:r>
      <w:r w:rsidR="00070824" w:rsidRPr="00831342">
        <w:rPr>
          <w:rFonts w:eastAsia="Times New Roman"/>
          <w:sz w:val="28"/>
          <w:szCs w:val="28"/>
        </w:rPr>
        <w:t xml:space="preserve"> с учетом требований к утвержденной структуре</w:t>
      </w:r>
      <w:r w:rsidR="00070824">
        <w:rPr>
          <w:rFonts w:eastAsia="Times New Roman"/>
          <w:sz w:val="28"/>
          <w:szCs w:val="28"/>
        </w:rPr>
        <w:t xml:space="preserve"> </w:t>
      </w:r>
      <w:r w:rsidR="00070824" w:rsidRPr="00831342">
        <w:rPr>
          <w:rFonts w:eastAsia="Times New Roman"/>
          <w:sz w:val="28"/>
          <w:szCs w:val="28"/>
        </w:rPr>
        <w:t>разделов (подразделов), необходимых к соблюдению органами</w:t>
      </w:r>
      <w:r w:rsidR="00070824">
        <w:rPr>
          <w:rFonts w:eastAsia="Times New Roman"/>
          <w:sz w:val="28"/>
          <w:szCs w:val="28"/>
        </w:rPr>
        <w:t xml:space="preserve"> местного самоуправления </w:t>
      </w:r>
      <w:r w:rsidR="00070824" w:rsidRPr="00831342">
        <w:rPr>
          <w:rFonts w:eastAsia="Times New Roman"/>
          <w:sz w:val="28"/>
          <w:szCs w:val="28"/>
        </w:rPr>
        <w:t>(</w:t>
      </w:r>
      <w:r w:rsidR="00070824">
        <w:rPr>
          <w:rFonts w:eastAsia="Times New Roman"/>
          <w:sz w:val="28"/>
          <w:szCs w:val="28"/>
        </w:rPr>
        <w:t xml:space="preserve">муниципальными </w:t>
      </w:r>
      <w:r w:rsidR="00070824" w:rsidRPr="00831342">
        <w:rPr>
          <w:rFonts w:eastAsia="Times New Roman"/>
          <w:sz w:val="28"/>
          <w:szCs w:val="28"/>
        </w:rPr>
        <w:t xml:space="preserve"> органами), указанными в</w:t>
      </w:r>
      <w:r w:rsidR="00070824">
        <w:rPr>
          <w:rFonts w:eastAsia="Times New Roman"/>
          <w:sz w:val="28"/>
          <w:szCs w:val="28"/>
        </w:rPr>
        <w:t xml:space="preserve"> </w:t>
      </w:r>
      <w:r w:rsidR="00070824" w:rsidRPr="00831342">
        <w:rPr>
          <w:rFonts w:eastAsia="Times New Roman"/>
          <w:sz w:val="28"/>
          <w:szCs w:val="28"/>
        </w:rPr>
        <w:t>ведомственной структуре расходов бюджета</w:t>
      </w:r>
      <w:r w:rsidR="003F6E17">
        <w:rPr>
          <w:rFonts w:eastAsia="Times New Roman"/>
          <w:sz w:val="28"/>
          <w:szCs w:val="28"/>
        </w:rPr>
        <w:t>.</w:t>
      </w:r>
      <w:r w:rsidR="00070824" w:rsidRPr="00831342">
        <w:rPr>
          <w:rFonts w:eastAsia="Times New Roman"/>
          <w:sz w:val="28"/>
          <w:szCs w:val="28"/>
        </w:rPr>
        <w:t xml:space="preserve"> </w:t>
      </w:r>
    </w:p>
    <w:p w:rsidR="00C808E1" w:rsidRDefault="008705C0" w:rsidP="003D5C08">
      <w:pPr>
        <w:widowControl/>
        <w:autoSpaceDE/>
        <w:autoSpaceDN/>
        <w:adjustRightInd/>
        <w:jc w:val="both"/>
        <w:rPr>
          <w:rFonts w:eastAsia="Times New Roman"/>
          <w:sz w:val="28"/>
          <w:szCs w:val="28"/>
        </w:rPr>
      </w:pPr>
      <w:r>
        <w:rPr>
          <w:rFonts w:eastAsia="Times New Roman"/>
          <w:sz w:val="28"/>
          <w:szCs w:val="28"/>
        </w:rPr>
        <w:t xml:space="preserve">       </w:t>
      </w:r>
      <w:r w:rsidR="00227FF9">
        <w:rPr>
          <w:spacing w:val="-2"/>
          <w:sz w:val="28"/>
          <w:szCs w:val="28"/>
        </w:rPr>
        <w:t>3</w:t>
      </w:r>
      <w:r w:rsidR="00DA2DC8">
        <w:rPr>
          <w:spacing w:val="-2"/>
          <w:sz w:val="28"/>
          <w:szCs w:val="28"/>
        </w:rPr>
        <w:t>1</w:t>
      </w:r>
      <w:r w:rsidR="00070824" w:rsidRPr="00831342">
        <w:rPr>
          <w:spacing w:val="-2"/>
          <w:sz w:val="28"/>
          <w:szCs w:val="28"/>
        </w:rPr>
        <w:t>.</w:t>
      </w:r>
      <w:r>
        <w:rPr>
          <w:spacing w:val="-2"/>
          <w:sz w:val="28"/>
          <w:szCs w:val="28"/>
        </w:rPr>
        <w:t xml:space="preserve"> </w:t>
      </w:r>
      <w:r w:rsidR="00070824" w:rsidRPr="00831342">
        <w:rPr>
          <w:rFonts w:eastAsia="Times New Roman"/>
          <w:spacing w:val="-2"/>
          <w:sz w:val="28"/>
          <w:szCs w:val="28"/>
        </w:rPr>
        <w:t>Бюджетные</w:t>
      </w:r>
      <w:r>
        <w:rPr>
          <w:rFonts w:eastAsia="Times New Roman"/>
          <w:spacing w:val="-2"/>
          <w:sz w:val="28"/>
          <w:szCs w:val="28"/>
        </w:rPr>
        <w:t xml:space="preserve"> </w:t>
      </w:r>
      <w:r w:rsidR="00070824" w:rsidRPr="00831342">
        <w:rPr>
          <w:rFonts w:eastAsia="Times New Roman"/>
          <w:spacing w:val="-2"/>
          <w:sz w:val="28"/>
          <w:szCs w:val="28"/>
        </w:rPr>
        <w:t>ассигнования</w:t>
      </w:r>
      <w:r>
        <w:rPr>
          <w:rFonts w:eastAsia="Times New Roman"/>
          <w:spacing w:val="-2"/>
          <w:sz w:val="28"/>
          <w:szCs w:val="28"/>
        </w:rPr>
        <w:t xml:space="preserve"> </w:t>
      </w:r>
      <w:r w:rsidR="00070824" w:rsidRPr="00831342">
        <w:rPr>
          <w:rFonts w:eastAsia="Times New Roman"/>
          <w:spacing w:val="-2"/>
          <w:sz w:val="28"/>
          <w:szCs w:val="28"/>
        </w:rPr>
        <w:t>подлежат</w:t>
      </w:r>
      <w:r>
        <w:rPr>
          <w:rFonts w:eastAsia="Times New Roman"/>
          <w:spacing w:val="-2"/>
          <w:sz w:val="28"/>
          <w:szCs w:val="28"/>
        </w:rPr>
        <w:t xml:space="preserve"> </w:t>
      </w:r>
      <w:r w:rsidR="00070824" w:rsidRPr="00831342">
        <w:rPr>
          <w:rFonts w:eastAsia="Times New Roman"/>
          <w:spacing w:val="-2"/>
          <w:sz w:val="28"/>
          <w:szCs w:val="28"/>
        </w:rPr>
        <w:t>распределению</w:t>
      </w:r>
      <w:r>
        <w:rPr>
          <w:rFonts w:eastAsia="Times New Roman"/>
          <w:spacing w:val="-2"/>
          <w:sz w:val="28"/>
          <w:szCs w:val="28"/>
        </w:rPr>
        <w:t xml:space="preserve"> </w:t>
      </w:r>
      <w:r w:rsidR="00070824" w:rsidRPr="00831342">
        <w:rPr>
          <w:rFonts w:eastAsia="Times New Roman"/>
          <w:spacing w:val="-3"/>
          <w:sz w:val="28"/>
          <w:szCs w:val="28"/>
        </w:rPr>
        <w:t>по</w:t>
      </w:r>
      <w:r>
        <w:rPr>
          <w:rFonts w:eastAsia="Times New Roman"/>
          <w:spacing w:val="-3"/>
          <w:sz w:val="28"/>
          <w:szCs w:val="28"/>
        </w:rPr>
        <w:t xml:space="preserve"> </w:t>
      </w:r>
      <w:r w:rsidR="00070824" w:rsidRPr="00831342">
        <w:rPr>
          <w:rFonts w:eastAsia="Times New Roman"/>
          <w:sz w:val="28"/>
          <w:szCs w:val="28"/>
        </w:rPr>
        <w:t>соответствующим целевым статьям классификации расходов бюджетов в</w:t>
      </w:r>
      <w:r w:rsidR="00070824">
        <w:rPr>
          <w:rFonts w:eastAsia="Times New Roman"/>
          <w:sz w:val="28"/>
          <w:szCs w:val="28"/>
        </w:rPr>
        <w:t xml:space="preserve"> </w:t>
      </w:r>
      <w:r w:rsidR="00070824" w:rsidRPr="00831342">
        <w:rPr>
          <w:rFonts w:eastAsia="Times New Roman"/>
          <w:spacing w:val="-1"/>
          <w:sz w:val="28"/>
          <w:szCs w:val="28"/>
        </w:rPr>
        <w:t>соответствии с пунктами 1</w:t>
      </w:r>
      <w:r w:rsidR="003F6E17">
        <w:rPr>
          <w:rFonts w:eastAsia="Times New Roman"/>
          <w:spacing w:val="-1"/>
          <w:sz w:val="28"/>
          <w:szCs w:val="28"/>
        </w:rPr>
        <w:t xml:space="preserve">8-20 </w:t>
      </w:r>
      <w:r w:rsidR="00070824" w:rsidRPr="00831342">
        <w:rPr>
          <w:rFonts w:eastAsia="Times New Roman"/>
          <w:spacing w:val="-1"/>
          <w:sz w:val="28"/>
          <w:szCs w:val="28"/>
        </w:rPr>
        <w:t>раздела</w:t>
      </w:r>
      <w:r w:rsidR="00C808E1">
        <w:rPr>
          <w:rFonts w:eastAsia="Times New Roman"/>
          <w:spacing w:val="-1"/>
          <w:sz w:val="28"/>
          <w:szCs w:val="28"/>
        </w:rPr>
        <w:t xml:space="preserve"> </w:t>
      </w:r>
      <w:r w:rsidR="00070824" w:rsidRPr="00831342">
        <w:rPr>
          <w:rFonts w:eastAsia="Times New Roman"/>
          <w:spacing w:val="-1"/>
          <w:sz w:val="28"/>
          <w:szCs w:val="28"/>
        </w:rPr>
        <w:t>III «Классификация расходов бюджетов»</w:t>
      </w:r>
      <w:r w:rsidR="00070824" w:rsidRPr="00831342">
        <w:rPr>
          <w:rFonts w:eastAsia="Times New Roman"/>
          <w:spacing w:val="-1"/>
          <w:sz w:val="28"/>
          <w:szCs w:val="28"/>
        </w:rPr>
        <w:br/>
      </w:r>
      <w:r w:rsidR="00070824" w:rsidRPr="00831342">
        <w:rPr>
          <w:rFonts w:eastAsia="Times New Roman"/>
          <w:sz w:val="28"/>
          <w:szCs w:val="28"/>
        </w:rPr>
        <w:t xml:space="preserve">Порядка № </w:t>
      </w:r>
      <w:r w:rsidR="003F6E17">
        <w:rPr>
          <w:rFonts w:eastAsia="Times New Roman"/>
          <w:sz w:val="28"/>
          <w:szCs w:val="28"/>
        </w:rPr>
        <w:t>85</w:t>
      </w:r>
      <w:r w:rsidR="00070824" w:rsidRPr="00831342">
        <w:rPr>
          <w:rFonts w:eastAsia="Times New Roman"/>
          <w:sz w:val="28"/>
          <w:szCs w:val="28"/>
        </w:rPr>
        <w:t>н, с учетом:</w:t>
      </w:r>
    </w:p>
    <w:p w:rsidR="00C808E1" w:rsidRDefault="00C808E1" w:rsidP="003D5C08">
      <w:pPr>
        <w:widowControl/>
        <w:autoSpaceDE/>
        <w:autoSpaceDN/>
        <w:adjustRightInd/>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 xml:space="preserve">перечня кодов и наименований целевых статей расходов </w:t>
      </w:r>
      <w:r w:rsidR="00070824">
        <w:rPr>
          <w:rFonts w:eastAsia="Times New Roman"/>
          <w:sz w:val="28"/>
          <w:szCs w:val="28"/>
        </w:rPr>
        <w:t>местного</w:t>
      </w:r>
      <w:r w:rsidR="00070824" w:rsidRPr="00831342">
        <w:rPr>
          <w:rFonts w:eastAsia="Times New Roman"/>
          <w:sz w:val="28"/>
          <w:szCs w:val="28"/>
        </w:rPr>
        <w:t xml:space="preserve"> бюджета (далее – перечень ЦСР) и порядка их применения, утвержденных </w:t>
      </w:r>
      <w:r w:rsidR="00070824">
        <w:rPr>
          <w:rFonts w:eastAsia="Times New Roman"/>
          <w:sz w:val="28"/>
          <w:szCs w:val="28"/>
        </w:rPr>
        <w:t xml:space="preserve">Управлением финансов </w:t>
      </w:r>
      <w:r w:rsidR="00070824" w:rsidRPr="00831342">
        <w:rPr>
          <w:rFonts w:eastAsia="Times New Roman"/>
          <w:sz w:val="28"/>
          <w:szCs w:val="28"/>
        </w:rPr>
        <w:t xml:space="preserve"> и применяемых при исполнении </w:t>
      </w:r>
      <w:r w:rsidR="00070824">
        <w:rPr>
          <w:rFonts w:eastAsia="Times New Roman"/>
          <w:sz w:val="28"/>
          <w:szCs w:val="28"/>
        </w:rPr>
        <w:t>местного</w:t>
      </w:r>
      <w:r w:rsidR="00070824" w:rsidRPr="00831342">
        <w:rPr>
          <w:rFonts w:eastAsia="Times New Roman"/>
          <w:sz w:val="28"/>
          <w:szCs w:val="28"/>
        </w:rPr>
        <w:t xml:space="preserve"> бюджета на 20</w:t>
      </w:r>
      <w:r w:rsidR="00070824">
        <w:rPr>
          <w:rFonts w:eastAsia="Times New Roman"/>
          <w:sz w:val="28"/>
          <w:szCs w:val="28"/>
        </w:rPr>
        <w:t>2</w:t>
      </w:r>
      <w:r>
        <w:rPr>
          <w:rFonts w:eastAsia="Times New Roman"/>
          <w:sz w:val="28"/>
          <w:szCs w:val="28"/>
        </w:rPr>
        <w:t>1</w:t>
      </w:r>
      <w:r w:rsidR="00070824" w:rsidRPr="00831342">
        <w:rPr>
          <w:rFonts w:eastAsia="Times New Roman"/>
          <w:sz w:val="28"/>
          <w:szCs w:val="28"/>
        </w:rPr>
        <w:t xml:space="preserve"> год и на плановый период 20</w:t>
      </w:r>
      <w:r w:rsidR="00070824">
        <w:rPr>
          <w:rFonts w:eastAsia="Times New Roman"/>
          <w:sz w:val="28"/>
          <w:szCs w:val="28"/>
        </w:rPr>
        <w:t>2</w:t>
      </w:r>
      <w:r>
        <w:rPr>
          <w:rFonts w:eastAsia="Times New Roman"/>
          <w:sz w:val="28"/>
          <w:szCs w:val="28"/>
        </w:rPr>
        <w:t>2</w:t>
      </w:r>
      <w:r w:rsidR="00070824" w:rsidRPr="00831342">
        <w:rPr>
          <w:rFonts w:eastAsia="Times New Roman"/>
          <w:sz w:val="28"/>
          <w:szCs w:val="28"/>
        </w:rPr>
        <w:t xml:space="preserve"> и 202</w:t>
      </w:r>
      <w:r>
        <w:rPr>
          <w:rFonts w:eastAsia="Times New Roman"/>
          <w:sz w:val="28"/>
          <w:szCs w:val="28"/>
        </w:rPr>
        <w:t>3</w:t>
      </w:r>
      <w:r w:rsidR="00070824" w:rsidRPr="00831342">
        <w:rPr>
          <w:rFonts w:eastAsia="Times New Roman"/>
          <w:sz w:val="28"/>
          <w:szCs w:val="28"/>
        </w:rPr>
        <w:t xml:space="preserve"> годов;</w:t>
      </w:r>
    </w:p>
    <w:p w:rsidR="00C808E1" w:rsidRDefault="00C808E1" w:rsidP="00C43776">
      <w:pPr>
        <w:widowControl/>
        <w:autoSpaceDE/>
        <w:autoSpaceDN/>
        <w:adjustRightInd/>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 xml:space="preserve">согласованных </w:t>
      </w:r>
      <w:r w:rsidR="00070824">
        <w:rPr>
          <w:rFonts w:eastAsia="Times New Roman"/>
          <w:sz w:val="28"/>
          <w:szCs w:val="28"/>
        </w:rPr>
        <w:t>Управлением экономики</w:t>
      </w:r>
      <w:r w:rsidR="00070824" w:rsidRPr="00831342">
        <w:rPr>
          <w:rFonts w:eastAsia="Times New Roman"/>
          <w:sz w:val="28"/>
          <w:szCs w:val="28"/>
        </w:rPr>
        <w:t xml:space="preserve"> предложений по уточнению перечня </w:t>
      </w:r>
      <w:r w:rsidR="00070824">
        <w:rPr>
          <w:rFonts w:eastAsia="Times New Roman"/>
          <w:sz w:val="28"/>
          <w:szCs w:val="28"/>
        </w:rPr>
        <w:t>муниципальных</w:t>
      </w:r>
      <w:r w:rsidR="00070824" w:rsidRPr="00831342">
        <w:rPr>
          <w:rFonts w:eastAsia="Times New Roman"/>
          <w:sz w:val="28"/>
          <w:szCs w:val="28"/>
        </w:rPr>
        <w:t xml:space="preserve"> программ и их структуры;</w:t>
      </w:r>
    </w:p>
    <w:p w:rsidR="00327180" w:rsidRDefault="00C808E1" w:rsidP="00C43776">
      <w:pPr>
        <w:widowControl/>
        <w:autoSpaceDE/>
        <w:autoSpaceDN/>
        <w:adjustRightInd/>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 xml:space="preserve">необходимости детализации в перечне ЦСР приоритетных проектов, финансовое обеспечение которых учтено в проекте </w:t>
      </w:r>
      <w:r w:rsidR="00070824">
        <w:rPr>
          <w:rFonts w:eastAsia="Times New Roman"/>
          <w:sz w:val="28"/>
          <w:szCs w:val="28"/>
        </w:rPr>
        <w:t>местного</w:t>
      </w:r>
      <w:r w:rsidR="00070824" w:rsidRPr="00831342">
        <w:rPr>
          <w:rFonts w:eastAsia="Times New Roman"/>
          <w:sz w:val="28"/>
          <w:szCs w:val="28"/>
        </w:rPr>
        <w:t xml:space="preserve"> бюджета.</w:t>
      </w:r>
    </w:p>
    <w:p w:rsidR="002C1CB8" w:rsidRDefault="00C808E1" w:rsidP="00C43776">
      <w:pPr>
        <w:widowControl/>
        <w:autoSpaceDE/>
        <w:autoSpaceDN/>
        <w:adjustRightInd/>
        <w:jc w:val="both"/>
        <w:rPr>
          <w:rFonts w:eastAsia="Times New Roman"/>
          <w:sz w:val="28"/>
          <w:szCs w:val="28"/>
        </w:rPr>
      </w:pPr>
      <w:r>
        <w:rPr>
          <w:sz w:val="28"/>
          <w:szCs w:val="28"/>
        </w:rPr>
        <w:t xml:space="preserve">       </w:t>
      </w:r>
      <w:r w:rsidR="00227FF9">
        <w:rPr>
          <w:sz w:val="28"/>
          <w:szCs w:val="28"/>
        </w:rPr>
        <w:t>3</w:t>
      </w:r>
      <w:r w:rsidR="00DA2DC8">
        <w:rPr>
          <w:sz w:val="28"/>
          <w:szCs w:val="28"/>
        </w:rPr>
        <w:t>2</w:t>
      </w:r>
      <w:r w:rsidR="00070824" w:rsidRPr="00831342">
        <w:rPr>
          <w:sz w:val="28"/>
          <w:szCs w:val="28"/>
        </w:rPr>
        <w:t>.</w:t>
      </w:r>
      <w:r w:rsidR="00070824" w:rsidRPr="00831342">
        <w:rPr>
          <w:sz w:val="28"/>
          <w:szCs w:val="28"/>
        </w:rPr>
        <w:tab/>
      </w:r>
      <w:r w:rsidR="00070824" w:rsidRPr="00831342">
        <w:rPr>
          <w:rFonts w:eastAsia="Times New Roman"/>
          <w:spacing w:val="-2"/>
          <w:sz w:val="28"/>
          <w:szCs w:val="28"/>
        </w:rPr>
        <w:t>Бюджетные</w:t>
      </w:r>
      <w:r w:rsidR="00070824">
        <w:rPr>
          <w:rFonts w:eastAsia="Times New Roman"/>
          <w:spacing w:val="-2"/>
          <w:sz w:val="28"/>
          <w:szCs w:val="28"/>
        </w:rPr>
        <w:t xml:space="preserve"> </w:t>
      </w:r>
      <w:r w:rsidR="00070824" w:rsidRPr="00831342">
        <w:rPr>
          <w:rFonts w:eastAsia="Times New Roman"/>
          <w:spacing w:val="-2"/>
          <w:sz w:val="28"/>
          <w:szCs w:val="28"/>
        </w:rPr>
        <w:t>ассигнования</w:t>
      </w:r>
      <w:r w:rsidR="00070824">
        <w:rPr>
          <w:rFonts w:eastAsia="Times New Roman"/>
          <w:spacing w:val="-2"/>
          <w:sz w:val="28"/>
          <w:szCs w:val="28"/>
        </w:rPr>
        <w:t xml:space="preserve"> </w:t>
      </w:r>
      <w:r w:rsidR="00070824" w:rsidRPr="00831342">
        <w:rPr>
          <w:rFonts w:eastAsia="Times New Roman"/>
          <w:spacing w:val="-2"/>
          <w:sz w:val="28"/>
          <w:szCs w:val="28"/>
        </w:rPr>
        <w:t>подлежат</w:t>
      </w:r>
      <w:r w:rsidR="00070824">
        <w:rPr>
          <w:rFonts w:eastAsia="Times New Roman"/>
          <w:spacing w:val="-2"/>
          <w:sz w:val="28"/>
          <w:szCs w:val="28"/>
        </w:rPr>
        <w:t xml:space="preserve"> </w:t>
      </w:r>
      <w:r w:rsidR="00070824" w:rsidRPr="00831342">
        <w:rPr>
          <w:rFonts w:eastAsia="Times New Roman"/>
          <w:spacing w:val="-2"/>
          <w:sz w:val="28"/>
          <w:szCs w:val="28"/>
        </w:rPr>
        <w:t>распределению</w:t>
      </w:r>
      <w:r w:rsidR="00070824">
        <w:rPr>
          <w:rFonts w:eastAsia="Times New Roman"/>
          <w:spacing w:val="-2"/>
          <w:sz w:val="28"/>
          <w:szCs w:val="28"/>
        </w:rPr>
        <w:t xml:space="preserve"> </w:t>
      </w:r>
      <w:r w:rsidR="00070824" w:rsidRPr="00831342">
        <w:rPr>
          <w:rFonts w:eastAsia="Times New Roman"/>
          <w:spacing w:val="-1"/>
          <w:sz w:val="28"/>
          <w:szCs w:val="28"/>
        </w:rPr>
        <w:t>по</w:t>
      </w:r>
      <w:r w:rsidR="00070824">
        <w:rPr>
          <w:rFonts w:eastAsia="Times New Roman"/>
          <w:spacing w:val="-1"/>
          <w:sz w:val="28"/>
          <w:szCs w:val="28"/>
        </w:rPr>
        <w:t xml:space="preserve"> </w:t>
      </w:r>
      <w:r w:rsidR="00070824" w:rsidRPr="00831342">
        <w:rPr>
          <w:rFonts w:eastAsia="Times New Roman"/>
          <w:sz w:val="28"/>
          <w:szCs w:val="28"/>
        </w:rPr>
        <w:t xml:space="preserve">соответствующим видам расходов классификации расходов </w:t>
      </w:r>
      <w:r w:rsidR="00742F68">
        <w:rPr>
          <w:rFonts w:eastAsia="Times New Roman"/>
          <w:sz w:val="28"/>
          <w:szCs w:val="28"/>
        </w:rPr>
        <w:t>б</w:t>
      </w:r>
      <w:r w:rsidR="00070824" w:rsidRPr="00831342">
        <w:rPr>
          <w:rFonts w:eastAsia="Times New Roman"/>
          <w:sz w:val="28"/>
          <w:szCs w:val="28"/>
        </w:rPr>
        <w:t>юджетов согласно</w:t>
      </w:r>
      <w:r w:rsidR="00070824" w:rsidRPr="00831342">
        <w:rPr>
          <w:rFonts w:eastAsia="Times New Roman"/>
          <w:sz w:val="28"/>
          <w:szCs w:val="28"/>
        </w:rPr>
        <w:br/>
        <w:t>пунктам 4</w:t>
      </w:r>
      <w:r w:rsidR="003F6E17">
        <w:rPr>
          <w:rFonts w:eastAsia="Times New Roman"/>
          <w:sz w:val="28"/>
          <w:szCs w:val="28"/>
        </w:rPr>
        <w:t>4-48</w:t>
      </w:r>
      <w:r w:rsidR="00070824" w:rsidRPr="00831342">
        <w:rPr>
          <w:rFonts w:eastAsia="Times New Roman"/>
          <w:sz w:val="28"/>
          <w:szCs w:val="28"/>
        </w:rPr>
        <w:t xml:space="preserve"> раздела III «Классификация расходов бюджетов» Порядка №</w:t>
      </w:r>
      <w:r w:rsidR="00070824">
        <w:rPr>
          <w:rFonts w:eastAsia="Times New Roman"/>
          <w:sz w:val="28"/>
          <w:szCs w:val="28"/>
        </w:rPr>
        <w:t xml:space="preserve"> </w:t>
      </w:r>
      <w:r w:rsidR="003F6E17">
        <w:rPr>
          <w:rFonts w:eastAsia="Times New Roman"/>
          <w:sz w:val="28"/>
          <w:szCs w:val="28"/>
        </w:rPr>
        <w:t>85н.</w:t>
      </w:r>
      <w:r w:rsidR="0050270A">
        <w:rPr>
          <w:rFonts w:eastAsia="Times New Roman"/>
          <w:sz w:val="28"/>
          <w:szCs w:val="28"/>
        </w:rPr>
        <w:t xml:space="preserve"> </w:t>
      </w:r>
    </w:p>
    <w:p w:rsidR="002C1CB8" w:rsidRDefault="002C1CB8" w:rsidP="00C43776">
      <w:pPr>
        <w:widowControl/>
        <w:autoSpaceDE/>
        <w:autoSpaceDN/>
        <w:adjustRightInd/>
        <w:jc w:val="both"/>
        <w:rPr>
          <w:rFonts w:eastAsia="Times New Roman"/>
          <w:sz w:val="28"/>
          <w:szCs w:val="28"/>
        </w:rPr>
      </w:pPr>
      <w:r>
        <w:rPr>
          <w:rFonts w:eastAsia="Times New Roman"/>
          <w:sz w:val="28"/>
          <w:szCs w:val="28"/>
        </w:rPr>
        <w:t xml:space="preserve">       </w:t>
      </w:r>
      <w:r w:rsidR="00070824" w:rsidRPr="00831342">
        <w:rPr>
          <w:rFonts w:eastAsia="Times New Roman"/>
          <w:sz w:val="28"/>
          <w:szCs w:val="28"/>
        </w:rPr>
        <w:t xml:space="preserve">Распределение бюджетных ассигнований </w:t>
      </w:r>
      <w:r w:rsidR="00070824">
        <w:rPr>
          <w:rFonts w:eastAsia="Times New Roman"/>
          <w:sz w:val="28"/>
          <w:szCs w:val="28"/>
        </w:rPr>
        <w:t>местного бюджета на 202</w:t>
      </w:r>
      <w:r>
        <w:rPr>
          <w:rFonts w:eastAsia="Times New Roman"/>
          <w:sz w:val="28"/>
          <w:szCs w:val="28"/>
        </w:rPr>
        <w:t>1</w:t>
      </w:r>
      <w:r w:rsidR="00070824">
        <w:rPr>
          <w:rFonts w:eastAsia="Times New Roman"/>
          <w:sz w:val="28"/>
          <w:szCs w:val="28"/>
        </w:rPr>
        <w:t xml:space="preserve"> </w:t>
      </w:r>
      <w:r w:rsidR="00070824" w:rsidRPr="00831342">
        <w:rPr>
          <w:rFonts w:eastAsia="Times New Roman"/>
          <w:sz w:val="28"/>
          <w:szCs w:val="28"/>
        </w:rPr>
        <w:t>год и на плановый период 202</w:t>
      </w:r>
      <w:r>
        <w:rPr>
          <w:rFonts w:eastAsia="Times New Roman"/>
          <w:sz w:val="28"/>
          <w:szCs w:val="28"/>
        </w:rPr>
        <w:t>2</w:t>
      </w:r>
      <w:r w:rsidR="00070824" w:rsidRPr="00831342">
        <w:rPr>
          <w:rFonts w:eastAsia="Times New Roman"/>
          <w:sz w:val="28"/>
          <w:szCs w:val="28"/>
        </w:rPr>
        <w:t xml:space="preserve"> и 202</w:t>
      </w:r>
      <w:r>
        <w:rPr>
          <w:rFonts w:eastAsia="Times New Roman"/>
          <w:sz w:val="28"/>
          <w:szCs w:val="28"/>
        </w:rPr>
        <w:t>3</w:t>
      </w:r>
      <w:r w:rsidR="00070824" w:rsidRPr="00831342">
        <w:rPr>
          <w:rFonts w:eastAsia="Times New Roman"/>
          <w:sz w:val="28"/>
          <w:szCs w:val="28"/>
        </w:rPr>
        <w:t xml:space="preserve"> годов осуществляется главными</w:t>
      </w:r>
      <w:r w:rsidR="00070824">
        <w:rPr>
          <w:rFonts w:eastAsia="Times New Roman"/>
          <w:sz w:val="28"/>
          <w:szCs w:val="28"/>
        </w:rPr>
        <w:t xml:space="preserve"> </w:t>
      </w:r>
      <w:r w:rsidR="00070824" w:rsidRPr="00831342">
        <w:rPr>
          <w:rFonts w:eastAsia="Times New Roman"/>
          <w:spacing w:val="-8"/>
          <w:sz w:val="28"/>
          <w:szCs w:val="28"/>
        </w:rPr>
        <w:t>распорядителями по элементам</w:t>
      </w:r>
      <w:r w:rsidR="00070824">
        <w:rPr>
          <w:rFonts w:eastAsia="Times New Roman"/>
          <w:spacing w:val="-8"/>
          <w:sz w:val="28"/>
          <w:szCs w:val="28"/>
        </w:rPr>
        <w:t xml:space="preserve"> </w:t>
      </w:r>
      <w:proofErr w:type="gramStart"/>
      <w:r w:rsidR="00070824" w:rsidRPr="00831342">
        <w:rPr>
          <w:rFonts w:eastAsia="Times New Roman"/>
          <w:spacing w:val="-8"/>
          <w:sz w:val="28"/>
          <w:szCs w:val="28"/>
        </w:rPr>
        <w:t>видов расходов</w:t>
      </w:r>
      <w:r w:rsidR="00070824">
        <w:rPr>
          <w:rFonts w:eastAsia="Times New Roman"/>
          <w:spacing w:val="-8"/>
          <w:sz w:val="28"/>
          <w:szCs w:val="28"/>
        </w:rPr>
        <w:t xml:space="preserve"> </w:t>
      </w:r>
      <w:r w:rsidR="00070824" w:rsidRPr="00831342">
        <w:rPr>
          <w:rFonts w:eastAsia="Times New Roman"/>
          <w:spacing w:val="-6"/>
          <w:sz w:val="28"/>
          <w:szCs w:val="28"/>
        </w:rPr>
        <w:t xml:space="preserve">классификации </w:t>
      </w:r>
      <w:r w:rsidR="00070824">
        <w:rPr>
          <w:rFonts w:eastAsia="Times New Roman"/>
          <w:spacing w:val="-6"/>
          <w:sz w:val="28"/>
          <w:szCs w:val="28"/>
        </w:rPr>
        <w:t xml:space="preserve"> </w:t>
      </w:r>
      <w:r w:rsidR="00070824" w:rsidRPr="00831342">
        <w:rPr>
          <w:rFonts w:eastAsia="Times New Roman"/>
          <w:spacing w:val="-6"/>
          <w:sz w:val="28"/>
          <w:szCs w:val="28"/>
        </w:rPr>
        <w:t>расходов</w:t>
      </w:r>
      <w:r w:rsidR="00070824">
        <w:rPr>
          <w:rFonts w:eastAsia="Times New Roman"/>
          <w:spacing w:val="-6"/>
          <w:sz w:val="28"/>
          <w:szCs w:val="28"/>
        </w:rPr>
        <w:t xml:space="preserve"> </w:t>
      </w:r>
      <w:r w:rsidR="00070824" w:rsidRPr="00831342">
        <w:rPr>
          <w:rFonts w:eastAsia="Times New Roman"/>
          <w:sz w:val="28"/>
          <w:szCs w:val="28"/>
        </w:rPr>
        <w:t>бюджетов</w:t>
      </w:r>
      <w:proofErr w:type="gramEnd"/>
      <w:r w:rsidR="00070824" w:rsidRPr="00831342">
        <w:rPr>
          <w:rFonts w:eastAsia="Times New Roman"/>
          <w:sz w:val="28"/>
          <w:szCs w:val="28"/>
        </w:rPr>
        <w:t>.</w:t>
      </w:r>
    </w:p>
    <w:p w:rsidR="00C43776" w:rsidRDefault="00C43776" w:rsidP="00C43776">
      <w:pPr>
        <w:widowControl/>
        <w:autoSpaceDE/>
        <w:autoSpaceDN/>
        <w:adjustRightInd/>
        <w:jc w:val="both"/>
        <w:rPr>
          <w:rFonts w:eastAsia="Times New Roman"/>
          <w:sz w:val="28"/>
          <w:szCs w:val="28"/>
        </w:rPr>
      </w:pPr>
    </w:p>
    <w:p w:rsidR="002C1CB8" w:rsidRDefault="00070824" w:rsidP="002C1CB8">
      <w:pPr>
        <w:widowControl/>
        <w:autoSpaceDE/>
        <w:autoSpaceDN/>
        <w:adjustRightInd/>
        <w:spacing w:after="200"/>
        <w:jc w:val="center"/>
        <w:rPr>
          <w:rFonts w:eastAsia="Times New Roman"/>
          <w:b/>
          <w:sz w:val="28"/>
          <w:szCs w:val="28"/>
        </w:rPr>
      </w:pPr>
      <w:r w:rsidRPr="00251B78">
        <w:rPr>
          <w:b/>
          <w:sz w:val="28"/>
          <w:szCs w:val="28"/>
        </w:rPr>
        <w:lastRenderedPageBreak/>
        <w:t xml:space="preserve">VI. </w:t>
      </w:r>
      <w:r w:rsidRPr="00251B78">
        <w:rPr>
          <w:rFonts w:eastAsia="Times New Roman"/>
          <w:b/>
          <w:sz w:val="28"/>
          <w:szCs w:val="28"/>
        </w:rPr>
        <w:t>Представление предложений по разработке (внесению изменений,</w:t>
      </w:r>
      <w:r w:rsidR="00C43776">
        <w:rPr>
          <w:rFonts w:eastAsia="Times New Roman"/>
          <w:b/>
          <w:sz w:val="28"/>
          <w:szCs w:val="28"/>
        </w:rPr>
        <w:t xml:space="preserve"> </w:t>
      </w:r>
      <w:r w:rsidRPr="00251B78">
        <w:rPr>
          <w:rFonts w:eastAsia="Times New Roman"/>
          <w:b/>
          <w:sz w:val="28"/>
          <w:szCs w:val="28"/>
        </w:rPr>
        <w:t>приостановлению действия, изме</w:t>
      </w:r>
      <w:r>
        <w:rPr>
          <w:rFonts w:eastAsia="Times New Roman"/>
          <w:b/>
          <w:sz w:val="28"/>
          <w:szCs w:val="28"/>
        </w:rPr>
        <w:t xml:space="preserve">нению сроков вступления в силу, </w:t>
      </w:r>
      <w:r w:rsidRPr="00251B78">
        <w:rPr>
          <w:rFonts w:eastAsia="Times New Roman"/>
          <w:b/>
          <w:sz w:val="28"/>
          <w:szCs w:val="28"/>
        </w:rPr>
        <w:t>признанию</w:t>
      </w:r>
      <w:r>
        <w:rPr>
          <w:rFonts w:eastAsia="Times New Roman"/>
          <w:b/>
          <w:sz w:val="28"/>
          <w:szCs w:val="28"/>
        </w:rPr>
        <w:t xml:space="preserve"> </w:t>
      </w:r>
      <w:proofErr w:type="gramStart"/>
      <w:r w:rsidRPr="00251B78">
        <w:rPr>
          <w:rFonts w:eastAsia="Times New Roman"/>
          <w:b/>
          <w:spacing w:val="-1"/>
          <w:sz w:val="28"/>
          <w:szCs w:val="28"/>
        </w:rPr>
        <w:t>утратившими</w:t>
      </w:r>
      <w:proofErr w:type="gramEnd"/>
      <w:r w:rsidRPr="00251B78">
        <w:rPr>
          <w:rFonts w:eastAsia="Times New Roman"/>
          <w:b/>
          <w:spacing w:val="-1"/>
          <w:sz w:val="28"/>
          <w:szCs w:val="28"/>
        </w:rPr>
        <w:t xml:space="preserve"> с</w:t>
      </w:r>
      <w:r>
        <w:rPr>
          <w:rFonts w:eastAsia="Times New Roman"/>
          <w:b/>
          <w:spacing w:val="-1"/>
          <w:sz w:val="28"/>
          <w:szCs w:val="28"/>
        </w:rPr>
        <w:t xml:space="preserve">илу) нормативных правовых актов </w:t>
      </w:r>
      <w:proofErr w:type="spellStart"/>
      <w:r w:rsidRPr="00251B78">
        <w:rPr>
          <w:rFonts w:eastAsia="Times New Roman"/>
          <w:b/>
          <w:spacing w:val="-1"/>
          <w:sz w:val="28"/>
          <w:szCs w:val="28"/>
        </w:rPr>
        <w:t>Карабашского</w:t>
      </w:r>
      <w:proofErr w:type="spellEnd"/>
      <w:r w:rsidRPr="00251B78">
        <w:rPr>
          <w:rFonts w:eastAsia="Times New Roman"/>
          <w:b/>
          <w:spacing w:val="-1"/>
          <w:sz w:val="28"/>
          <w:szCs w:val="28"/>
        </w:rPr>
        <w:t xml:space="preserve"> городского округа  в целях</w:t>
      </w:r>
      <w:r>
        <w:rPr>
          <w:b/>
          <w:sz w:val="28"/>
          <w:szCs w:val="28"/>
        </w:rPr>
        <w:t xml:space="preserve"> </w:t>
      </w:r>
      <w:r>
        <w:rPr>
          <w:rFonts w:eastAsia="Times New Roman"/>
          <w:b/>
          <w:sz w:val="28"/>
          <w:szCs w:val="28"/>
        </w:rPr>
        <w:t xml:space="preserve">подготовки и реализации </w:t>
      </w:r>
      <w:r w:rsidRPr="00251B78">
        <w:rPr>
          <w:rFonts w:eastAsia="Times New Roman"/>
          <w:b/>
          <w:sz w:val="28"/>
          <w:szCs w:val="28"/>
        </w:rPr>
        <w:t xml:space="preserve">проекта </w:t>
      </w:r>
      <w:r>
        <w:rPr>
          <w:rFonts w:eastAsia="Times New Roman"/>
          <w:b/>
          <w:sz w:val="28"/>
          <w:szCs w:val="28"/>
        </w:rPr>
        <w:t xml:space="preserve">решения Собрания депутатов </w:t>
      </w:r>
      <w:proofErr w:type="spellStart"/>
      <w:r>
        <w:rPr>
          <w:rFonts w:eastAsia="Times New Roman"/>
          <w:b/>
          <w:sz w:val="28"/>
          <w:szCs w:val="28"/>
        </w:rPr>
        <w:t>Карабашского</w:t>
      </w:r>
      <w:proofErr w:type="spellEnd"/>
      <w:r>
        <w:rPr>
          <w:rFonts w:eastAsia="Times New Roman"/>
          <w:b/>
          <w:sz w:val="28"/>
          <w:szCs w:val="28"/>
        </w:rPr>
        <w:t xml:space="preserve"> городского округа</w:t>
      </w:r>
      <w:r w:rsidRPr="00251B78">
        <w:rPr>
          <w:rFonts w:eastAsia="Times New Roman"/>
          <w:b/>
          <w:sz w:val="28"/>
          <w:szCs w:val="28"/>
        </w:rPr>
        <w:t xml:space="preserve"> «</w:t>
      </w:r>
      <w:r>
        <w:rPr>
          <w:rFonts w:eastAsia="Times New Roman"/>
          <w:b/>
          <w:sz w:val="28"/>
          <w:szCs w:val="28"/>
        </w:rPr>
        <w:t xml:space="preserve">О местном </w:t>
      </w:r>
      <w:r w:rsidRPr="00251B78">
        <w:rPr>
          <w:rFonts w:eastAsia="Times New Roman"/>
          <w:b/>
          <w:sz w:val="28"/>
          <w:szCs w:val="28"/>
        </w:rPr>
        <w:t>бюджете на 20</w:t>
      </w:r>
      <w:r>
        <w:rPr>
          <w:rFonts w:eastAsia="Times New Roman"/>
          <w:b/>
          <w:sz w:val="28"/>
          <w:szCs w:val="28"/>
        </w:rPr>
        <w:t>20</w:t>
      </w:r>
      <w:r w:rsidRPr="00251B78">
        <w:rPr>
          <w:rFonts w:eastAsia="Times New Roman"/>
          <w:b/>
          <w:sz w:val="28"/>
          <w:szCs w:val="28"/>
        </w:rPr>
        <w:t xml:space="preserve"> год и на плановый период 202</w:t>
      </w:r>
      <w:r>
        <w:rPr>
          <w:rFonts w:eastAsia="Times New Roman"/>
          <w:b/>
          <w:sz w:val="28"/>
          <w:szCs w:val="28"/>
        </w:rPr>
        <w:t>1</w:t>
      </w:r>
      <w:r w:rsidRPr="00251B78">
        <w:rPr>
          <w:rFonts w:eastAsia="Times New Roman"/>
          <w:b/>
          <w:sz w:val="28"/>
          <w:szCs w:val="28"/>
        </w:rPr>
        <w:t xml:space="preserve"> и 202</w:t>
      </w:r>
      <w:r>
        <w:rPr>
          <w:rFonts w:eastAsia="Times New Roman"/>
          <w:b/>
          <w:sz w:val="28"/>
          <w:szCs w:val="28"/>
        </w:rPr>
        <w:t>2</w:t>
      </w:r>
      <w:r w:rsidRPr="00251B78">
        <w:rPr>
          <w:rFonts w:eastAsia="Times New Roman"/>
          <w:b/>
          <w:sz w:val="28"/>
          <w:szCs w:val="28"/>
        </w:rPr>
        <w:t xml:space="preserve"> годов»</w:t>
      </w:r>
    </w:p>
    <w:p w:rsidR="002C1CB8" w:rsidRDefault="002C1CB8" w:rsidP="00C43776">
      <w:pPr>
        <w:widowControl/>
        <w:autoSpaceDE/>
        <w:autoSpaceDN/>
        <w:adjustRightInd/>
        <w:jc w:val="both"/>
        <w:rPr>
          <w:rFonts w:eastAsia="Times New Roman"/>
          <w:sz w:val="28"/>
          <w:szCs w:val="28"/>
        </w:rPr>
      </w:pPr>
      <w:r>
        <w:rPr>
          <w:rFonts w:eastAsia="Times New Roman"/>
          <w:b/>
          <w:sz w:val="28"/>
          <w:szCs w:val="28"/>
        </w:rPr>
        <w:t xml:space="preserve">   </w:t>
      </w:r>
      <w:r w:rsidR="00AE18CD">
        <w:rPr>
          <w:rFonts w:eastAsia="Times New Roman"/>
          <w:b/>
          <w:sz w:val="28"/>
          <w:szCs w:val="28"/>
        </w:rPr>
        <w:t xml:space="preserve">   </w:t>
      </w:r>
      <w:r w:rsidR="007F701B">
        <w:rPr>
          <w:sz w:val="28"/>
          <w:szCs w:val="28"/>
        </w:rPr>
        <w:t>3</w:t>
      </w:r>
      <w:r w:rsidR="00DA2DC8">
        <w:rPr>
          <w:sz w:val="28"/>
          <w:szCs w:val="28"/>
        </w:rPr>
        <w:t>3</w:t>
      </w:r>
      <w:r w:rsidR="00070824" w:rsidRPr="00831342">
        <w:rPr>
          <w:sz w:val="28"/>
          <w:szCs w:val="28"/>
        </w:rPr>
        <w:t>.</w:t>
      </w:r>
      <w:r w:rsidR="00AE18CD">
        <w:rPr>
          <w:sz w:val="28"/>
          <w:szCs w:val="28"/>
        </w:rPr>
        <w:t xml:space="preserve"> </w:t>
      </w:r>
      <w:r w:rsidR="00070824" w:rsidRPr="00831342">
        <w:rPr>
          <w:rFonts w:eastAsia="Times New Roman"/>
          <w:sz w:val="28"/>
          <w:szCs w:val="28"/>
        </w:rPr>
        <w:t>Главные распорядители одновременно с представлением возвратного</w:t>
      </w:r>
      <w:r>
        <w:rPr>
          <w:rFonts w:eastAsia="Times New Roman"/>
          <w:sz w:val="28"/>
          <w:szCs w:val="28"/>
        </w:rPr>
        <w:t xml:space="preserve"> </w:t>
      </w:r>
      <w:r w:rsidR="00070824" w:rsidRPr="00831342">
        <w:rPr>
          <w:rFonts w:eastAsia="Times New Roman"/>
          <w:sz w:val="28"/>
          <w:szCs w:val="28"/>
        </w:rPr>
        <w:t>распределения бюджетных ассигнований на 20</w:t>
      </w:r>
      <w:r w:rsidR="00070824">
        <w:rPr>
          <w:rFonts w:eastAsia="Times New Roman"/>
          <w:sz w:val="28"/>
          <w:szCs w:val="28"/>
        </w:rPr>
        <w:t>2</w:t>
      </w:r>
      <w:r w:rsidR="008705C0">
        <w:rPr>
          <w:rFonts w:eastAsia="Times New Roman"/>
          <w:sz w:val="28"/>
          <w:szCs w:val="28"/>
        </w:rPr>
        <w:t>1</w:t>
      </w:r>
      <w:r w:rsidR="00070824" w:rsidRPr="00831342">
        <w:rPr>
          <w:rFonts w:eastAsia="Times New Roman"/>
          <w:sz w:val="28"/>
          <w:szCs w:val="28"/>
        </w:rPr>
        <w:t xml:space="preserve"> год и на плановый период</w:t>
      </w:r>
      <w:r w:rsidR="00070824">
        <w:rPr>
          <w:rFonts w:eastAsia="Times New Roman"/>
          <w:sz w:val="28"/>
          <w:szCs w:val="28"/>
        </w:rPr>
        <w:t xml:space="preserve"> </w:t>
      </w:r>
      <w:r w:rsidR="00070824" w:rsidRPr="00831342">
        <w:rPr>
          <w:rFonts w:eastAsia="Times New Roman"/>
          <w:sz w:val="28"/>
          <w:szCs w:val="28"/>
        </w:rPr>
        <w:t>202</w:t>
      </w:r>
      <w:r w:rsidR="008705C0">
        <w:rPr>
          <w:rFonts w:eastAsia="Times New Roman"/>
          <w:sz w:val="28"/>
          <w:szCs w:val="28"/>
        </w:rPr>
        <w:t>2</w:t>
      </w:r>
      <w:r w:rsidR="00070824" w:rsidRPr="00831342">
        <w:rPr>
          <w:rFonts w:eastAsia="Times New Roman"/>
          <w:sz w:val="28"/>
          <w:szCs w:val="28"/>
        </w:rPr>
        <w:t xml:space="preserve"> и 202</w:t>
      </w:r>
      <w:r w:rsidR="008705C0">
        <w:rPr>
          <w:rFonts w:eastAsia="Times New Roman"/>
          <w:sz w:val="28"/>
          <w:szCs w:val="28"/>
        </w:rPr>
        <w:t>3</w:t>
      </w:r>
      <w:r w:rsidR="00070824" w:rsidRPr="00831342">
        <w:rPr>
          <w:rFonts w:eastAsia="Times New Roman"/>
          <w:sz w:val="28"/>
          <w:szCs w:val="28"/>
        </w:rPr>
        <w:t xml:space="preserve"> годов по кодам классификации расходов бюджетов, вносят в</w:t>
      </w:r>
      <w:r w:rsidR="00070824">
        <w:rPr>
          <w:rFonts w:eastAsia="Times New Roman"/>
          <w:sz w:val="28"/>
          <w:szCs w:val="28"/>
        </w:rPr>
        <w:t xml:space="preserve"> Управление финансов</w:t>
      </w:r>
      <w:r w:rsidR="00070824" w:rsidRPr="00831342">
        <w:rPr>
          <w:rFonts w:eastAsia="Times New Roman"/>
          <w:sz w:val="28"/>
          <w:szCs w:val="28"/>
        </w:rPr>
        <w:t>:</w:t>
      </w:r>
    </w:p>
    <w:p w:rsidR="002C1CB8" w:rsidRDefault="002C1CB8" w:rsidP="00C43776">
      <w:pPr>
        <w:widowControl/>
        <w:autoSpaceDE/>
        <w:autoSpaceDN/>
        <w:adjustRightInd/>
        <w:jc w:val="both"/>
        <w:rPr>
          <w:rFonts w:eastAsia="Times New Roman"/>
          <w:sz w:val="28"/>
          <w:szCs w:val="28"/>
        </w:rPr>
      </w:pPr>
      <w:r>
        <w:rPr>
          <w:rFonts w:eastAsia="Times New Roman"/>
          <w:sz w:val="28"/>
          <w:szCs w:val="28"/>
        </w:rPr>
        <w:t xml:space="preserve">    </w:t>
      </w:r>
      <w:r w:rsidR="00C43776">
        <w:rPr>
          <w:rFonts w:eastAsia="Times New Roman"/>
          <w:sz w:val="28"/>
          <w:szCs w:val="28"/>
        </w:rPr>
        <w:t xml:space="preserve"> </w:t>
      </w:r>
      <w:r>
        <w:rPr>
          <w:rFonts w:eastAsia="Times New Roman"/>
          <w:sz w:val="28"/>
          <w:szCs w:val="28"/>
        </w:rPr>
        <w:t xml:space="preserve">1) </w:t>
      </w:r>
      <w:r w:rsidR="00070824" w:rsidRPr="00831342">
        <w:rPr>
          <w:rFonts w:eastAsia="Times New Roman"/>
          <w:sz w:val="28"/>
          <w:szCs w:val="28"/>
        </w:rPr>
        <w:t xml:space="preserve">предложения для включения в текстовые статьи проекта </w:t>
      </w:r>
      <w:r w:rsidR="00070824">
        <w:rPr>
          <w:rFonts w:eastAsia="Times New Roman"/>
          <w:sz w:val="28"/>
          <w:szCs w:val="28"/>
        </w:rPr>
        <w:t xml:space="preserve">решения Собрания депутатов </w:t>
      </w:r>
      <w:proofErr w:type="spellStart"/>
      <w:r w:rsidR="00070824">
        <w:rPr>
          <w:rFonts w:eastAsia="Times New Roman"/>
          <w:sz w:val="28"/>
          <w:szCs w:val="28"/>
        </w:rPr>
        <w:t>Карабашского</w:t>
      </w:r>
      <w:proofErr w:type="spellEnd"/>
      <w:r w:rsidR="00070824">
        <w:rPr>
          <w:rFonts w:eastAsia="Times New Roman"/>
          <w:sz w:val="28"/>
          <w:szCs w:val="28"/>
        </w:rPr>
        <w:t xml:space="preserve"> городского округа</w:t>
      </w:r>
      <w:r w:rsidR="00070824" w:rsidRPr="00831342">
        <w:rPr>
          <w:rFonts w:eastAsia="Times New Roman"/>
          <w:sz w:val="28"/>
          <w:szCs w:val="28"/>
        </w:rPr>
        <w:t xml:space="preserve"> «О</w:t>
      </w:r>
      <w:r w:rsidR="00070824">
        <w:rPr>
          <w:rFonts w:eastAsia="Times New Roman"/>
          <w:sz w:val="28"/>
          <w:szCs w:val="28"/>
        </w:rPr>
        <w:t xml:space="preserve"> местном</w:t>
      </w:r>
      <w:r w:rsidR="00070824" w:rsidRPr="00831342">
        <w:rPr>
          <w:rFonts w:eastAsia="Times New Roman"/>
          <w:sz w:val="28"/>
          <w:szCs w:val="28"/>
        </w:rPr>
        <w:t xml:space="preserve"> бюджете на 20</w:t>
      </w:r>
      <w:r w:rsidR="00070824">
        <w:rPr>
          <w:rFonts w:eastAsia="Times New Roman"/>
          <w:sz w:val="28"/>
          <w:szCs w:val="28"/>
        </w:rPr>
        <w:t>2</w:t>
      </w:r>
      <w:r w:rsidR="008705C0">
        <w:rPr>
          <w:rFonts w:eastAsia="Times New Roman"/>
          <w:sz w:val="28"/>
          <w:szCs w:val="28"/>
        </w:rPr>
        <w:t>1</w:t>
      </w:r>
      <w:r w:rsidR="00070824" w:rsidRPr="00831342">
        <w:rPr>
          <w:rFonts w:eastAsia="Times New Roman"/>
          <w:sz w:val="28"/>
          <w:szCs w:val="28"/>
        </w:rPr>
        <w:t xml:space="preserve"> год и на плановый период 202</w:t>
      </w:r>
      <w:r w:rsidR="008705C0">
        <w:rPr>
          <w:rFonts w:eastAsia="Times New Roman"/>
          <w:sz w:val="28"/>
          <w:szCs w:val="28"/>
        </w:rPr>
        <w:t>2</w:t>
      </w:r>
      <w:r w:rsidR="00070824" w:rsidRPr="00831342">
        <w:rPr>
          <w:rFonts w:eastAsia="Times New Roman"/>
          <w:sz w:val="28"/>
          <w:szCs w:val="28"/>
        </w:rPr>
        <w:t xml:space="preserve"> и 202</w:t>
      </w:r>
      <w:r w:rsidR="008705C0">
        <w:rPr>
          <w:rFonts w:eastAsia="Times New Roman"/>
          <w:sz w:val="28"/>
          <w:szCs w:val="28"/>
        </w:rPr>
        <w:t>3</w:t>
      </w:r>
      <w:r w:rsidR="00070824" w:rsidRPr="00831342">
        <w:rPr>
          <w:rFonts w:eastAsia="Times New Roman"/>
          <w:sz w:val="28"/>
          <w:szCs w:val="28"/>
        </w:rPr>
        <w:t xml:space="preserve"> годов» с приложением пояснительной записки;</w:t>
      </w:r>
    </w:p>
    <w:p w:rsidR="002C1CB8" w:rsidRDefault="002C1CB8" w:rsidP="00C43776">
      <w:pPr>
        <w:widowControl/>
        <w:autoSpaceDE/>
        <w:autoSpaceDN/>
        <w:adjustRightInd/>
        <w:jc w:val="both"/>
        <w:rPr>
          <w:rFonts w:eastAsia="Times New Roman"/>
          <w:sz w:val="28"/>
          <w:szCs w:val="28"/>
        </w:rPr>
      </w:pPr>
      <w:r>
        <w:rPr>
          <w:rFonts w:eastAsia="Times New Roman"/>
          <w:sz w:val="28"/>
          <w:szCs w:val="28"/>
        </w:rPr>
        <w:t xml:space="preserve">    2) </w:t>
      </w:r>
      <w:r w:rsidR="00070824" w:rsidRPr="00831342">
        <w:rPr>
          <w:rFonts w:eastAsia="Times New Roman"/>
          <w:sz w:val="28"/>
          <w:szCs w:val="28"/>
        </w:rPr>
        <w:t xml:space="preserve">перечень нормативных правовых актов </w:t>
      </w:r>
      <w:proofErr w:type="spellStart"/>
      <w:r w:rsidR="00070824">
        <w:rPr>
          <w:rFonts w:eastAsia="Times New Roman"/>
          <w:sz w:val="28"/>
          <w:szCs w:val="28"/>
        </w:rPr>
        <w:t>Карабашского</w:t>
      </w:r>
      <w:proofErr w:type="spellEnd"/>
      <w:r w:rsidR="00070824">
        <w:rPr>
          <w:rFonts w:eastAsia="Times New Roman"/>
          <w:sz w:val="28"/>
          <w:szCs w:val="28"/>
        </w:rPr>
        <w:t xml:space="preserve"> городского округа</w:t>
      </w:r>
      <w:r w:rsidR="00070824" w:rsidRPr="00831342">
        <w:rPr>
          <w:rFonts w:eastAsia="Times New Roman"/>
          <w:sz w:val="28"/>
          <w:szCs w:val="28"/>
        </w:rPr>
        <w:t xml:space="preserve">, принятие которых необходимо для установления (изменения, отмены) расходных обязательств, учтенных в проекте </w:t>
      </w:r>
      <w:r w:rsidR="00070824">
        <w:rPr>
          <w:rFonts w:eastAsia="Times New Roman"/>
          <w:sz w:val="28"/>
          <w:szCs w:val="28"/>
        </w:rPr>
        <w:t xml:space="preserve">решения Собрания депутатов </w:t>
      </w:r>
      <w:proofErr w:type="spellStart"/>
      <w:r w:rsidR="00070824">
        <w:rPr>
          <w:rFonts w:eastAsia="Times New Roman"/>
          <w:sz w:val="28"/>
          <w:szCs w:val="28"/>
        </w:rPr>
        <w:t>Карабашского</w:t>
      </w:r>
      <w:proofErr w:type="spellEnd"/>
      <w:r w:rsidR="00070824">
        <w:rPr>
          <w:rFonts w:eastAsia="Times New Roman"/>
          <w:sz w:val="28"/>
          <w:szCs w:val="28"/>
        </w:rPr>
        <w:t xml:space="preserve"> городского округа</w:t>
      </w:r>
      <w:r w:rsidR="00070824" w:rsidRPr="00831342">
        <w:rPr>
          <w:rFonts w:eastAsia="Times New Roman"/>
          <w:sz w:val="28"/>
          <w:szCs w:val="28"/>
        </w:rPr>
        <w:t xml:space="preserve"> «О</w:t>
      </w:r>
      <w:r w:rsidR="00070824">
        <w:rPr>
          <w:rFonts w:eastAsia="Times New Roman"/>
          <w:sz w:val="28"/>
          <w:szCs w:val="28"/>
        </w:rPr>
        <w:t xml:space="preserve"> местном</w:t>
      </w:r>
      <w:r w:rsidR="00070824" w:rsidRPr="00831342">
        <w:rPr>
          <w:rFonts w:eastAsia="Times New Roman"/>
          <w:sz w:val="28"/>
          <w:szCs w:val="28"/>
        </w:rPr>
        <w:t xml:space="preserve"> бюджете на 20</w:t>
      </w:r>
      <w:r w:rsidR="00070824">
        <w:rPr>
          <w:rFonts w:eastAsia="Times New Roman"/>
          <w:sz w:val="28"/>
          <w:szCs w:val="28"/>
        </w:rPr>
        <w:t>2</w:t>
      </w:r>
      <w:r w:rsidR="008705C0">
        <w:rPr>
          <w:rFonts w:eastAsia="Times New Roman"/>
          <w:sz w:val="28"/>
          <w:szCs w:val="28"/>
        </w:rPr>
        <w:t>1</w:t>
      </w:r>
      <w:r w:rsidR="00070824" w:rsidRPr="00831342">
        <w:rPr>
          <w:rFonts w:eastAsia="Times New Roman"/>
          <w:sz w:val="28"/>
          <w:szCs w:val="28"/>
        </w:rPr>
        <w:t xml:space="preserve"> год и на плановый период 202</w:t>
      </w:r>
      <w:r w:rsidR="008705C0">
        <w:rPr>
          <w:rFonts w:eastAsia="Times New Roman"/>
          <w:sz w:val="28"/>
          <w:szCs w:val="28"/>
        </w:rPr>
        <w:t>2</w:t>
      </w:r>
      <w:r w:rsidR="00070824" w:rsidRPr="00831342">
        <w:rPr>
          <w:rFonts w:eastAsia="Times New Roman"/>
          <w:sz w:val="28"/>
          <w:szCs w:val="28"/>
        </w:rPr>
        <w:t xml:space="preserve"> и 202</w:t>
      </w:r>
      <w:r w:rsidR="008705C0">
        <w:rPr>
          <w:rFonts w:eastAsia="Times New Roman"/>
          <w:sz w:val="28"/>
          <w:szCs w:val="28"/>
        </w:rPr>
        <w:t>3</w:t>
      </w:r>
      <w:r w:rsidR="00070824" w:rsidRPr="00831342">
        <w:rPr>
          <w:rFonts w:eastAsia="Times New Roman"/>
          <w:sz w:val="28"/>
          <w:szCs w:val="28"/>
        </w:rPr>
        <w:t xml:space="preserve"> годов» по форме согласно приложению </w:t>
      </w:r>
      <w:r w:rsidR="008909A3">
        <w:rPr>
          <w:rFonts w:eastAsia="Times New Roman"/>
          <w:sz w:val="28"/>
          <w:szCs w:val="28"/>
        </w:rPr>
        <w:t>4</w:t>
      </w:r>
      <w:r w:rsidR="00070824" w:rsidRPr="00831342">
        <w:rPr>
          <w:rFonts w:eastAsia="Times New Roman"/>
          <w:sz w:val="28"/>
          <w:szCs w:val="28"/>
        </w:rPr>
        <w:t xml:space="preserve"> к настоящей Методике;</w:t>
      </w:r>
    </w:p>
    <w:p w:rsidR="002C1CB8" w:rsidRDefault="002C1CB8" w:rsidP="00C43776">
      <w:pPr>
        <w:widowControl/>
        <w:autoSpaceDE/>
        <w:autoSpaceDN/>
        <w:adjustRightInd/>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3) </w:t>
      </w:r>
      <w:r w:rsidR="00070824" w:rsidRPr="00831342">
        <w:rPr>
          <w:rFonts w:eastAsia="Times New Roman"/>
          <w:spacing w:val="-1"/>
          <w:sz w:val="28"/>
          <w:szCs w:val="28"/>
        </w:rPr>
        <w:t xml:space="preserve">предложения для включения в нормативный правовой акт </w:t>
      </w:r>
      <w:r w:rsidR="00070824">
        <w:rPr>
          <w:rFonts w:eastAsia="Times New Roman"/>
          <w:spacing w:val="-1"/>
          <w:sz w:val="28"/>
          <w:szCs w:val="28"/>
        </w:rPr>
        <w:t>Управления финансов</w:t>
      </w:r>
      <w:r w:rsidR="00070824" w:rsidRPr="00831342">
        <w:rPr>
          <w:rFonts w:eastAsia="Times New Roman"/>
          <w:sz w:val="28"/>
          <w:szCs w:val="28"/>
        </w:rPr>
        <w:t xml:space="preserve">, утверждающий перечень и коды целевых статей расходов </w:t>
      </w:r>
      <w:r w:rsidR="00070824">
        <w:rPr>
          <w:rFonts w:eastAsia="Times New Roman"/>
          <w:sz w:val="28"/>
          <w:szCs w:val="28"/>
        </w:rPr>
        <w:t>местного</w:t>
      </w:r>
      <w:r w:rsidR="00070824" w:rsidRPr="00831342">
        <w:rPr>
          <w:rFonts w:eastAsia="Times New Roman"/>
          <w:sz w:val="28"/>
          <w:szCs w:val="28"/>
        </w:rPr>
        <w:t xml:space="preserve"> бюджета на 20</w:t>
      </w:r>
      <w:r w:rsidR="00070824">
        <w:rPr>
          <w:rFonts w:eastAsia="Times New Roman"/>
          <w:sz w:val="28"/>
          <w:szCs w:val="28"/>
        </w:rPr>
        <w:t>2</w:t>
      </w:r>
      <w:r w:rsidR="008705C0">
        <w:rPr>
          <w:rFonts w:eastAsia="Times New Roman"/>
          <w:sz w:val="28"/>
          <w:szCs w:val="28"/>
        </w:rPr>
        <w:t>1</w:t>
      </w:r>
      <w:r w:rsidR="00070824" w:rsidRPr="00831342">
        <w:rPr>
          <w:rFonts w:eastAsia="Times New Roman"/>
          <w:sz w:val="28"/>
          <w:szCs w:val="28"/>
        </w:rPr>
        <w:t xml:space="preserve"> год и на плановый период 202</w:t>
      </w:r>
      <w:r w:rsidR="008705C0">
        <w:rPr>
          <w:rFonts w:eastAsia="Times New Roman"/>
          <w:sz w:val="28"/>
          <w:szCs w:val="28"/>
        </w:rPr>
        <w:t>2</w:t>
      </w:r>
      <w:r w:rsidR="00070824" w:rsidRPr="00831342">
        <w:rPr>
          <w:rFonts w:eastAsia="Times New Roman"/>
          <w:sz w:val="28"/>
          <w:szCs w:val="28"/>
        </w:rPr>
        <w:t xml:space="preserve"> и 202</w:t>
      </w:r>
      <w:r w:rsidR="008705C0">
        <w:rPr>
          <w:rFonts w:eastAsia="Times New Roman"/>
          <w:sz w:val="28"/>
          <w:szCs w:val="28"/>
        </w:rPr>
        <w:t>3</w:t>
      </w:r>
      <w:r w:rsidR="00070824" w:rsidRPr="00831342">
        <w:rPr>
          <w:rFonts w:eastAsia="Times New Roman"/>
          <w:sz w:val="28"/>
          <w:szCs w:val="28"/>
        </w:rPr>
        <w:t xml:space="preserve"> годов, исходя из необходимости обеспечения включения в указанный перечень максимального количества целевых статей расходов </w:t>
      </w:r>
      <w:r w:rsidR="00070824">
        <w:rPr>
          <w:rFonts w:eastAsia="Times New Roman"/>
          <w:sz w:val="28"/>
          <w:szCs w:val="28"/>
        </w:rPr>
        <w:t>местного</w:t>
      </w:r>
      <w:r w:rsidR="00070824" w:rsidRPr="00831342">
        <w:rPr>
          <w:rFonts w:eastAsia="Times New Roman"/>
          <w:sz w:val="28"/>
          <w:szCs w:val="28"/>
        </w:rPr>
        <w:t xml:space="preserve"> бюджета, планируемых к использованию в 20</w:t>
      </w:r>
      <w:r w:rsidR="00070824">
        <w:rPr>
          <w:rFonts w:eastAsia="Times New Roman"/>
          <w:sz w:val="28"/>
          <w:szCs w:val="28"/>
        </w:rPr>
        <w:t>2</w:t>
      </w:r>
      <w:r w:rsidR="008705C0">
        <w:rPr>
          <w:rFonts w:eastAsia="Times New Roman"/>
          <w:sz w:val="28"/>
          <w:szCs w:val="28"/>
        </w:rPr>
        <w:t>1</w:t>
      </w:r>
      <w:r w:rsidR="00070824" w:rsidRPr="00831342">
        <w:rPr>
          <w:rFonts w:eastAsia="Times New Roman"/>
          <w:sz w:val="28"/>
          <w:szCs w:val="28"/>
        </w:rPr>
        <w:t>-202</w:t>
      </w:r>
      <w:r w:rsidR="008705C0">
        <w:rPr>
          <w:rFonts w:eastAsia="Times New Roman"/>
          <w:sz w:val="28"/>
          <w:szCs w:val="28"/>
        </w:rPr>
        <w:t>3</w:t>
      </w:r>
      <w:r w:rsidR="00070824" w:rsidRPr="00831342">
        <w:rPr>
          <w:rFonts w:eastAsia="Times New Roman"/>
          <w:sz w:val="28"/>
          <w:szCs w:val="28"/>
        </w:rPr>
        <w:t xml:space="preserve"> годах, в том числе на условиях </w:t>
      </w:r>
      <w:proofErr w:type="spellStart"/>
      <w:r w:rsidR="00070824" w:rsidRPr="00831342">
        <w:rPr>
          <w:rFonts w:eastAsia="Times New Roman"/>
          <w:sz w:val="28"/>
          <w:szCs w:val="28"/>
        </w:rPr>
        <w:t>софинансирования</w:t>
      </w:r>
      <w:proofErr w:type="spellEnd"/>
      <w:r w:rsidR="00070824" w:rsidRPr="00831342">
        <w:rPr>
          <w:rFonts w:eastAsia="Times New Roman"/>
          <w:sz w:val="28"/>
          <w:szCs w:val="28"/>
        </w:rPr>
        <w:t xml:space="preserve"> из </w:t>
      </w:r>
      <w:r w:rsidR="00070824">
        <w:rPr>
          <w:rFonts w:eastAsia="Times New Roman"/>
          <w:sz w:val="28"/>
          <w:szCs w:val="28"/>
        </w:rPr>
        <w:t xml:space="preserve">областного </w:t>
      </w:r>
      <w:r w:rsidR="00070824" w:rsidRPr="00831342">
        <w:rPr>
          <w:rFonts w:eastAsia="Times New Roman"/>
          <w:sz w:val="28"/>
          <w:szCs w:val="28"/>
        </w:rPr>
        <w:t xml:space="preserve"> бюджета;</w:t>
      </w:r>
      <w:proofErr w:type="gramEnd"/>
    </w:p>
    <w:p w:rsidR="00070824" w:rsidRPr="00831342" w:rsidRDefault="002C1CB8" w:rsidP="00C43776">
      <w:pPr>
        <w:widowControl/>
        <w:autoSpaceDE/>
        <w:autoSpaceDN/>
        <w:adjustRightInd/>
        <w:jc w:val="both"/>
        <w:rPr>
          <w:spacing w:val="-3"/>
          <w:sz w:val="28"/>
          <w:szCs w:val="28"/>
        </w:rPr>
      </w:pPr>
      <w:r>
        <w:rPr>
          <w:rFonts w:eastAsia="Times New Roman"/>
          <w:sz w:val="28"/>
          <w:szCs w:val="28"/>
        </w:rPr>
        <w:t xml:space="preserve">     4) </w:t>
      </w:r>
      <w:r w:rsidR="00070824" w:rsidRPr="00831342">
        <w:rPr>
          <w:rFonts w:eastAsia="Times New Roman"/>
          <w:spacing w:val="-1"/>
          <w:sz w:val="28"/>
          <w:szCs w:val="28"/>
        </w:rPr>
        <w:t xml:space="preserve">предложения для включения в проект постановления </w:t>
      </w:r>
      <w:r w:rsidR="00070824">
        <w:rPr>
          <w:rFonts w:eastAsia="Times New Roman"/>
          <w:spacing w:val="-1"/>
          <w:sz w:val="28"/>
          <w:szCs w:val="28"/>
        </w:rPr>
        <w:t xml:space="preserve">администрации </w:t>
      </w:r>
      <w:proofErr w:type="spellStart"/>
      <w:r w:rsidR="00070824">
        <w:rPr>
          <w:rFonts w:eastAsia="Times New Roman"/>
          <w:spacing w:val="-1"/>
          <w:sz w:val="28"/>
          <w:szCs w:val="28"/>
        </w:rPr>
        <w:t>Карабашского</w:t>
      </w:r>
      <w:proofErr w:type="spellEnd"/>
      <w:r w:rsidR="00070824">
        <w:rPr>
          <w:rFonts w:eastAsia="Times New Roman"/>
          <w:spacing w:val="-1"/>
          <w:sz w:val="28"/>
          <w:szCs w:val="28"/>
        </w:rPr>
        <w:t xml:space="preserve"> городского округа</w:t>
      </w:r>
      <w:r w:rsidR="00070824" w:rsidRPr="00831342">
        <w:rPr>
          <w:rFonts w:eastAsia="Times New Roman"/>
          <w:spacing w:val="-1"/>
          <w:sz w:val="28"/>
          <w:szCs w:val="28"/>
        </w:rPr>
        <w:t xml:space="preserve"> «О мерах по реализации </w:t>
      </w:r>
      <w:r w:rsidR="00070824">
        <w:rPr>
          <w:rFonts w:eastAsia="Times New Roman"/>
          <w:spacing w:val="-1"/>
          <w:sz w:val="28"/>
          <w:szCs w:val="28"/>
        </w:rPr>
        <w:t xml:space="preserve">решения Собрания депутатов </w:t>
      </w:r>
      <w:proofErr w:type="spellStart"/>
      <w:r w:rsidR="00070824">
        <w:rPr>
          <w:rFonts w:eastAsia="Times New Roman"/>
          <w:spacing w:val="-1"/>
          <w:sz w:val="28"/>
          <w:szCs w:val="28"/>
        </w:rPr>
        <w:t>Карабашского</w:t>
      </w:r>
      <w:proofErr w:type="spellEnd"/>
      <w:r w:rsidR="00070824">
        <w:rPr>
          <w:rFonts w:eastAsia="Times New Roman"/>
          <w:spacing w:val="-1"/>
          <w:sz w:val="28"/>
          <w:szCs w:val="28"/>
        </w:rPr>
        <w:t xml:space="preserve"> городского округа</w:t>
      </w:r>
      <w:r w:rsidR="00070824" w:rsidRPr="00831342">
        <w:rPr>
          <w:rFonts w:eastAsia="Times New Roman"/>
          <w:spacing w:val="-1"/>
          <w:sz w:val="28"/>
          <w:szCs w:val="28"/>
        </w:rPr>
        <w:t xml:space="preserve"> «</w:t>
      </w:r>
      <w:r w:rsidR="00070824">
        <w:rPr>
          <w:rFonts w:eastAsia="Times New Roman"/>
          <w:spacing w:val="-1"/>
          <w:sz w:val="28"/>
          <w:szCs w:val="28"/>
        </w:rPr>
        <w:t>О местном</w:t>
      </w:r>
      <w:r w:rsidR="00070824" w:rsidRPr="00831342">
        <w:rPr>
          <w:rFonts w:eastAsia="Times New Roman"/>
          <w:sz w:val="28"/>
          <w:szCs w:val="28"/>
        </w:rPr>
        <w:t xml:space="preserve"> бюджете на 20</w:t>
      </w:r>
      <w:r w:rsidR="00070824">
        <w:rPr>
          <w:rFonts w:eastAsia="Times New Roman"/>
          <w:sz w:val="28"/>
          <w:szCs w:val="28"/>
        </w:rPr>
        <w:t>2</w:t>
      </w:r>
      <w:r w:rsidR="002E6D7C">
        <w:rPr>
          <w:rFonts w:eastAsia="Times New Roman"/>
          <w:sz w:val="28"/>
          <w:szCs w:val="28"/>
        </w:rPr>
        <w:t>1</w:t>
      </w:r>
      <w:r w:rsidR="00070824" w:rsidRPr="00831342">
        <w:rPr>
          <w:rFonts w:eastAsia="Times New Roman"/>
          <w:sz w:val="28"/>
          <w:szCs w:val="28"/>
        </w:rPr>
        <w:t xml:space="preserve"> год и на плановый период 202</w:t>
      </w:r>
      <w:r w:rsidR="002E6D7C">
        <w:rPr>
          <w:rFonts w:eastAsia="Times New Roman"/>
          <w:sz w:val="28"/>
          <w:szCs w:val="28"/>
        </w:rPr>
        <w:t>2</w:t>
      </w:r>
      <w:r w:rsidR="00070824">
        <w:rPr>
          <w:rFonts w:eastAsia="Times New Roman"/>
          <w:sz w:val="28"/>
          <w:szCs w:val="28"/>
        </w:rPr>
        <w:t xml:space="preserve"> и 202</w:t>
      </w:r>
      <w:r w:rsidR="002E6D7C">
        <w:rPr>
          <w:rFonts w:eastAsia="Times New Roman"/>
          <w:sz w:val="28"/>
          <w:szCs w:val="28"/>
        </w:rPr>
        <w:t>3</w:t>
      </w:r>
      <w:r w:rsidR="00070824">
        <w:rPr>
          <w:rFonts w:eastAsia="Times New Roman"/>
          <w:sz w:val="28"/>
          <w:szCs w:val="28"/>
        </w:rPr>
        <w:t xml:space="preserve"> </w:t>
      </w:r>
      <w:r w:rsidR="00070824" w:rsidRPr="00831342">
        <w:rPr>
          <w:rFonts w:eastAsia="Times New Roman"/>
          <w:sz w:val="28"/>
          <w:szCs w:val="28"/>
        </w:rPr>
        <w:t xml:space="preserve"> годов»;</w:t>
      </w:r>
    </w:p>
    <w:p w:rsidR="00070824" w:rsidRPr="00070824" w:rsidRDefault="00070824" w:rsidP="00C43776">
      <w:pPr>
        <w:keepNext/>
        <w:keepLines/>
        <w:widowControl/>
        <w:shd w:val="clear" w:color="auto" w:fill="FFFFFF"/>
        <w:tabs>
          <w:tab w:val="left" w:pos="1416"/>
        </w:tabs>
        <w:jc w:val="both"/>
        <w:outlineLvl w:val="0"/>
        <w:rPr>
          <w:spacing w:val="-3"/>
          <w:sz w:val="28"/>
          <w:szCs w:val="28"/>
        </w:rPr>
        <w:sectPr w:rsidR="00070824" w:rsidRPr="00070824" w:rsidSect="00070824">
          <w:pgSz w:w="11909" w:h="16834"/>
          <w:pgMar w:top="1054" w:right="850" w:bottom="993" w:left="1421" w:header="720" w:footer="720" w:gutter="0"/>
          <w:cols w:space="60"/>
          <w:noEndnote/>
        </w:sectPr>
      </w:pPr>
      <w:r>
        <w:rPr>
          <w:rFonts w:eastAsia="Times New Roman"/>
          <w:sz w:val="28"/>
          <w:szCs w:val="28"/>
        </w:rPr>
        <w:t xml:space="preserve">     5) </w:t>
      </w:r>
      <w:r w:rsidRPr="00831342">
        <w:rPr>
          <w:rFonts w:eastAsia="Times New Roman"/>
          <w:sz w:val="28"/>
          <w:szCs w:val="28"/>
        </w:rPr>
        <w:t xml:space="preserve">предложения по внесению изменений, приостановлению действия, изменению сроков вступления в силу, признанию утратившими силу </w:t>
      </w:r>
      <w:r w:rsidRPr="00831342">
        <w:rPr>
          <w:rFonts w:eastAsia="Times New Roman"/>
          <w:spacing w:val="-1"/>
          <w:sz w:val="28"/>
          <w:szCs w:val="28"/>
        </w:rPr>
        <w:t xml:space="preserve">нормативных правовых актов </w:t>
      </w:r>
      <w:proofErr w:type="spellStart"/>
      <w:r>
        <w:rPr>
          <w:rFonts w:eastAsia="Times New Roman"/>
          <w:spacing w:val="-1"/>
          <w:sz w:val="28"/>
          <w:szCs w:val="28"/>
        </w:rPr>
        <w:t>Карабашского</w:t>
      </w:r>
      <w:proofErr w:type="spellEnd"/>
      <w:r>
        <w:rPr>
          <w:rFonts w:eastAsia="Times New Roman"/>
          <w:spacing w:val="-1"/>
          <w:sz w:val="28"/>
          <w:szCs w:val="28"/>
        </w:rPr>
        <w:t xml:space="preserve"> городского округа</w:t>
      </w:r>
      <w:r w:rsidRPr="00831342">
        <w:rPr>
          <w:rFonts w:eastAsia="Times New Roman"/>
          <w:spacing w:val="-1"/>
          <w:sz w:val="28"/>
          <w:szCs w:val="28"/>
        </w:rPr>
        <w:t xml:space="preserve"> и их отдельных положений, </w:t>
      </w:r>
      <w:r w:rsidRPr="00831342">
        <w:rPr>
          <w:rFonts w:eastAsia="Times New Roman"/>
          <w:sz w:val="28"/>
          <w:szCs w:val="28"/>
        </w:rPr>
        <w:t>финансовое обеспечение которых в 20</w:t>
      </w:r>
      <w:r>
        <w:rPr>
          <w:rFonts w:eastAsia="Times New Roman"/>
          <w:sz w:val="28"/>
          <w:szCs w:val="28"/>
        </w:rPr>
        <w:t>2</w:t>
      </w:r>
      <w:r w:rsidR="002E6D7C">
        <w:rPr>
          <w:rFonts w:eastAsia="Times New Roman"/>
          <w:sz w:val="28"/>
          <w:szCs w:val="28"/>
        </w:rPr>
        <w:t>1</w:t>
      </w:r>
      <w:r w:rsidRPr="00831342">
        <w:rPr>
          <w:rFonts w:eastAsia="Times New Roman"/>
          <w:sz w:val="28"/>
          <w:szCs w:val="28"/>
        </w:rPr>
        <w:t xml:space="preserve"> году и плановом периоде 202</w:t>
      </w:r>
      <w:r w:rsidR="002E6D7C">
        <w:rPr>
          <w:rFonts w:eastAsia="Times New Roman"/>
          <w:sz w:val="28"/>
          <w:szCs w:val="28"/>
        </w:rPr>
        <w:t>2</w:t>
      </w:r>
      <w:r w:rsidRPr="00831342">
        <w:rPr>
          <w:rFonts w:eastAsia="Times New Roman"/>
          <w:sz w:val="28"/>
          <w:szCs w:val="28"/>
        </w:rPr>
        <w:t xml:space="preserve"> и 202</w:t>
      </w:r>
      <w:r w:rsidR="002E6D7C">
        <w:rPr>
          <w:rFonts w:eastAsia="Times New Roman"/>
          <w:sz w:val="28"/>
          <w:szCs w:val="28"/>
        </w:rPr>
        <w:t>3</w:t>
      </w:r>
      <w:r w:rsidRPr="00831342">
        <w:rPr>
          <w:rFonts w:eastAsia="Times New Roman"/>
          <w:sz w:val="28"/>
          <w:szCs w:val="28"/>
        </w:rPr>
        <w:t xml:space="preserve"> годов не предполагается.</w:t>
      </w:r>
    </w:p>
    <w:p w:rsidR="00F149EF" w:rsidRPr="006A0B00" w:rsidRDefault="00F149EF" w:rsidP="00F149EF">
      <w:pPr>
        <w:ind w:firstLine="540"/>
        <w:rPr>
          <w:sz w:val="28"/>
          <w:szCs w:val="28"/>
        </w:rPr>
      </w:pPr>
      <w:proofErr w:type="spellStart"/>
      <w:r>
        <w:rPr>
          <w:sz w:val="28"/>
          <w:szCs w:val="28"/>
        </w:rPr>
        <w:lastRenderedPageBreak/>
        <w:t>Отп</w:t>
      </w:r>
      <w:proofErr w:type="spellEnd"/>
      <w:r>
        <w:rPr>
          <w:sz w:val="28"/>
          <w:szCs w:val="28"/>
        </w:rPr>
        <w:t>. 10</w:t>
      </w:r>
      <w:r w:rsidRPr="006A0B00">
        <w:rPr>
          <w:sz w:val="28"/>
          <w:szCs w:val="28"/>
        </w:rPr>
        <w:t xml:space="preserve"> экз.</w:t>
      </w:r>
    </w:p>
    <w:p w:rsidR="00F149EF" w:rsidRPr="006A0B00" w:rsidRDefault="00F149EF" w:rsidP="00F149EF">
      <w:pPr>
        <w:ind w:firstLine="540"/>
        <w:rPr>
          <w:sz w:val="28"/>
          <w:szCs w:val="28"/>
        </w:rPr>
      </w:pPr>
      <w:r w:rsidRPr="006A0B00">
        <w:rPr>
          <w:sz w:val="28"/>
          <w:szCs w:val="28"/>
        </w:rPr>
        <w:t>1- в дело</w:t>
      </w:r>
    </w:p>
    <w:p w:rsidR="00F149EF" w:rsidRPr="006A0B00" w:rsidRDefault="00F149EF" w:rsidP="00F149EF">
      <w:pPr>
        <w:ind w:firstLine="540"/>
        <w:rPr>
          <w:sz w:val="28"/>
          <w:szCs w:val="28"/>
        </w:rPr>
      </w:pPr>
      <w:r w:rsidRPr="006A0B00">
        <w:rPr>
          <w:sz w:val="28"/>
          <w:szCs w:val="28"/>
        </w:rPr>
        <w:t>2 - Упр. финансов</w:t>
      </w:r>
    </w:p>
    <w:p w:rsidR="00F149EF" w:rsidRPr="006A0B00" w:rsidRDefault="00F149EF" w:rsidP="00F149EF">
      <w:pPr>
        <w:ind w:firstLine="540"/>
        <w:rPr>
          <w:sz w:val="28"/>
          <w:szCs w:val="28"/>
        </w:rPr>
      </w:pPr>
      <w:r w:rsidRPr="006A0B00">
        <w:rPr>
          <w:sz w:val="28"/>
          <w:szCs w:val="28"/>
        </w:rPr>
        <w:t>3 – Администрация</w:t>
      </w:r>
    </w:p>
    <w:p w:rsidR="00F149EF" w:rsidRPr="006A0B00" w:rsidRDefault="00F149EF" w:rsidP="00F149EF">
      <w:pPr>
        <w:ind w:firstLine="540"/>
        <w:rPr>
          <w:sz w:val="28"/>
          <w:szCs w:val="28"/>
        </w:rPr>
      </w:pPr>
      <w:r w:rsidRPr="006A0B00">
        <w:rPr>
          <w:sz w:val="28"/>
          <w:szCs w:val="28"/>
        </w:rPr>
        <w:t xml:space="preserve">4 – </w:t>
      </w:r>
      <w:r>
        <w:rPr>
          <w:sz w:val="28"/>
          <w:szCs w:val="28"/>
        </w:rPr>
        <w:t>Упр. образования</w:t>
      </w:r>
    </w:p>
    <w:p w:rsidR="00F149EF" w:rsidRPr="006A0B00" w:rsidRDefault="00F149EF" w:rsidP="00F149EF">
      <w:pPr>
        <w:ind w:firstLine="540"/>
        <w:rPr>
          <w:sz w:val="28"/>
          <w:szCs w:val="28"/>
        </w:rPr>
      </w:pPr>
      <w:r w:rsidRPr="006A0B00">
        <w:rPr>
          <w:sz w:val="28"/>
          <w:szCs w:val="28"/>
        </w:rPr>
        <w:t xml:space="preserve">5 – </w:t>
      </w:r>
      <w:r>
        <w:rPr>
          <w:sz w:val="28"/>
          <w:szCs w:val="28"/>
        </w:rPr>
        <w:t>Упр.</w:t>
      </w:r>
      <w:r w:rsidRPr="006A0B00">
        <w:rPr>
          <w:sz w:val="28"/>
          <w:szCs w:val="28"/>
        </w:rPr>
        <w:t xml:space="preserve"> культуры</w:t>
      </w:r>
    </w:p>
    <w:p w:rsidR="00F149EF" w:rsidRPr="006A0B00" w:rsidRDefault="00F149EF" w:rsidP="00F149EF">
      <w:pPr>
        <w:ind w:firstLine="540"/>
        <w:rPr>
          <w:sz w:val="28"/>
          <w:szCs w:val="28"/>
        </w:rPr>
      </w:pPr>
      <w:r>
        <w:rPr>
          <w:sz w:val="28"/>
          <w:szCs w:val="28"/>
        </w:rPr>
        <w:t>6</w:t>
      </w:r>
      <w:r w:rsidRPr="006A0B00">
        <w:rPr>
          <w:sz w:val="28"/>
          <w:szCs w:val="28"/>
        </w:rPr>
        <w:t xml:space="preserve"> – Спортклуб</w:t>
      </w:r>
    </w:p>
    <w:p w:rsidR="00F149EF" w:rsidRPr="006A0B00" w:rsidRDefault="00F149EF" w:rsidP="00F149EF">
      <w:pPr>
        <w:ind w:firstLine="540"/>
        <w:rPr>
          <w:sz w:val="28"/>
          <w:szCs w:val="28"/>
        </w:rPr>
      </w:pPr>
      <w:r>
        <w:rPr>
          <w:sz w:val="28"/>
          <w:szCs w:val="28"/>
        </w:rPr>
        <w:t>7</w:t>
      </w:r>
      <w:r w:rsidRPr="006A0B00">
        <w:rPr>
          <w:sz w:val="28"/>
          <w:szCs w:val="28"/>
        </w:rPr>
        <w:t xml:space="preserve"> – УСЗН</w:t>
      </w:r>
    </w:p>
    <w:p w:rsidR="00F149EF" w:rsidRPr="006A0B00" w:rsidRDefault="00F149EF" w:rsidP="00F149EF">
      <w:pPr>
        <w:ind w:firstLine="540"/>
        <w:rPr>
          <w:sz w:val="28"/>
          <w:szCs w:val="28"/>
        </w:rPr>
      </w:pPr>
      <w:r>
        <w:rPr>
          <w:sz w:val="28"/>
          <w:szCs w:val="28"/>
        </w:rPr>
        <w:t>8</w:t>
      </w:r>
      <w:r w:rsidRPr="006A0B00">
        <w:rPr>
          <w:sz w:val="28"/>
          <w:szCs w:val="28"/>
        </w:rPr>
        <w:t xml:space="preserve"> – КСП КГО</w:t>
      </w:r>
    </w:p>
    <w:p w:rsidR="00F149EF" w:rsidRDefault="00F149EF" w:rsidP="00F149EF">
      <w:pPr>
        <w:ind w:firstLine="540"/>
        <w:rPr>
          <w:sz w:val="28"/>
          <w:szCs w:val="28"/>
        </w:rPr>
      </w:pPr>
      <w:r>
        <w:rPr>
          <w:sz w:val="28"/>
          <w:szCs w:val="28"/>
        </w:rPr>
        <w:t>9</w:t>
      </w:r>
      <w:r w:rsidRPr="006A0B00">
        <w:rPr>
          <w:sz w:val="28"/>
          <w:szCs w:val="28"/>
        </w:rPr>
        <w:t xml:space="preserve"> – Собрание депутатов</w:t>
      </w:r>
    </w:p>
    <w:p w:rsidR="00823228" w:rsidRDefault="00823228" w:rsidP="00F149EF">
      <w:pPr>
        <w:ind w:firstLine="540"/>
        <w:rPr>
          <w:sz w:val="28"/>
          <w:szCs w:val="28"/>
        </w:rPr>
      </w:pPr>
      <w:r>
        <w:rPr>
          <w:sz w:val="28"/>
          <w:szCs w:val="28"/>
        </w:rPr>
        <w:t>10 - ГО и ЧС</w:t>
      </w:r>
    </w:p>
    <w:p w:rsidR="00747323" w:rsidRDefault="00747323" w:rsidP="00F149EF">
      <w:pPr>
        <w:ind w:firstLine="540"/>
        <w:rPr>
          <w:sz w:val="28"/>
          <w:szCs w:val="28"/>
        </w:rPr>
      </w:pPr>
      <w:proofErr w:type="spellStart"/>
      <w:r>
        <w:rPr>
          <w:sz w:val="28"/>
          <w:szCs w:val="28"/>
        </w:rPr>
        <w:t>Исп.Зиганшина</w:t>
      </w:r>
      <w:proofErr w:type="spellEnd"/>
      <w:r>
        <w:rPr>
          <w:sz w:val="28"/>
          <w:szCs w:val="28"/>
        </w:rPr>
        <w:t xml:space="preserve"> Л.А.</w:t>
      </w:r>
    </w:p>
    <w:sectPr w:rsidR="00747323" w:rsidSect="00690D91">
      <w:pgSz w:w="11909" w:h="16834"/>
      <w:pgMar w:top="1054" w:right="850" w:bottom="360" w:left="142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4349"/>
    <w:multiLevelType w:val="singleLevel"/>
    <w:tmpl w:val="DEF62E1A"/>
    <w:lvl w:ilvl="0">
      <w:start w:val="5"/>
      <w:numFmt w:val="decimal"/>
      <w:lvlText w:val="%1."/>
      <w:legacy w:legacy="1" w:legacySpace="0" w:legacyIndent="283"/>
      <w:lvlJc w:val="left"/>
      <w:rPr>
        <w:rFonts w:ascii="Times New Roman" w:hAnsi="Times New Roman" w:cs="Times New Roman" w:hint="default"/>
      </w:rPr>
    </w:lvl>
  </w:abstractNum>
  <w:abstractNum w:abstractNumId="1">
    <w:nsid w:val="289C1A49"/>
    <w:multiLevelType w:val="singleLevel"/>
    <w:tmpl w:val="F5987550"/>
    <w:lvl w:ilvl="0">
      <w:start w:val="9"/>
      <w:numFmt w:val="decimal"/>
      <w:lvlText w:val="%1)"/>
      <w:legacy w:legacy="1" w:legacySpace="0" w:legacyIndent="484"/>
      <w:lvlJc w:val="left"/>
      <w:rPr>
        <w:rFonts w:ascii="Times New Roman" w:hAnsi="Times New Roman" w:cs="Times New Roman" w:hint="default"/>
      </w:rPr>
    </w:lvl>
  </w:abstractNum>
  <w:abstractNum w:abstractNumId="2">
    <w:nsid w:val="2CB55EF5"/>
    <w:multiLevelType w:val="singleLevel"/>
    <w:tmpl w:val="32DCA33A"/>
    <w:lvl w:ilvl="0">
      <w:start w:val="2"/>
      <w:numFmt w:val="decimal"/>
      <w:lvlText w:val="%1)"/>
      <w:legacy w:legacy="1" w:legacySpace="0" w:legacyIndent="710"/>
      <w:lvlJc w:val="left"/>
      <w:rPr>
        <w:rFonts w:ascii="Times New Roman" w:hAnsi="Times New Roman" w:cs="Times New Roman" w:hint="default"/>
      </w:rPr>
    </w:lvl>
  </w:abstractNum>
  <w:abstractNum w:abstractNumId="3">
    <w:nsid w:val="2EF2380D"/>
    <w:multiLevelType w:val="singleLevel"/>
    <w:tmpl w:val="019AEAB2"/>
    <w:lvl w:ilvl="0">
      <w:start w:val="1"/>
      <w:numFmt w:val="decimal"/>
      <w:lvlText w:val="%1)"/>
      <w:legacy w:legacy="1" w:legacySpace="0" w:legacyIndent="710"/>
      <w:lvlJc w:val="left"/>
      <w:rPr>
        <w:rFonts w:ascii="Times New Roman" w:hAnsi="Times New Roman" w:cs="Times New Roman" w:hint="default"/>
      </w:rPr>
    </w:lvl>
  </w:abstractNum>
  <w:abstractNum w:abstractNumId="4">
    <w:nsid w:val="36E07032"/>
    <w:multiLevelType w:val="singleLevel"/>
    <w:tmpl w:val="EA6CF5FE"/>
    <w:lvl w:ilvl="0">
      <w:start w:val="6"/>
      <w:numFmt w:val="decimal"/>
      <w:lvlText w:val="%1)"/>
      <w:legacy w:legacy="1" w:legacySpace="0" w:legacyIndent="432"/>
      <w:lvlJc w:val="left"/>
      <w:rPr>
        <w:rFonts w:ascii="Times New Roman" w:hAnsi="Times New Roman" w:cs="Times New Roman" w:hint="default"/>
      </w:rPr>
    </w:lvl>
  </w:abstractNum>
  <w:abstractNum w:abstractNumId="5">
    <w:nsid w:val="3A917F56"/>
    <w:multiLevelType w:val="hybridMultilevel"/>
    <w:tmpl w:val="061A87B2"/>
    <w:lvl w:ilvl="0" w:tplc="93DE3CC6">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6">
    <w:nsid w:val="445075D0"/>
    <w:multiLevelType w:val="singleLevel"/>
    <w:tmpl w:val="067E5D44"/>
    <w:lvl w:ilvl="0">
      <w:start w:val="15"/>
      <w:numFmt w:val="decimal"/>
      <w:lvlText w:val="%1."/>
      <w:legacy w:legacy="1" w:legacySpace="0" w:legacyIndent="441"/>
      <w:lvlJc w:val="left"/>
      <w:rPr>
        <w:rFonts w:ascii="Times New Roman" w:hAnsi="Times New Roman" w:cs="Times New Roman" w:hint="default"/>
      </w:rPr>
    </w:lvl>
  </w:abstractNum>
  <w:abstractNum w:abstractNumId="7">
    <w:nsid w:val="44BE74EF"/>
    <w:multiLevelType w:val="hybridMultilevel"/>
    <w:tmpl w:val="76AE768A"/>
    <w:lvl w:ilvl="0" w:tplc="62F81D6E">
      <w:start w:val="5"/>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475E43"/>
    <w:multiLevelType w:val="singleLevel"/>
    <w:tmpl w:val="79AE7B74"/>
    <w:lvl w:ilvl="0">
      <w:start w:val="28"/>
      <w:numFmt w:val="decimal"/>
      <w:lvlText w:val="%1."/>
      <w:legacy w:legacy="1" w:legacySpace="0" w:legacyIndent="446"/>
      <w:lvlJc w:val="left"/>
      <w:rPr>
        <w:rFonts w:ascii="Times New Roman" w:hAnsi="Times New Roman" w:cs="Times New Roman" w:hint="default"/>
      </w:rPr>
    </w:lvl>
  </w:abstractNum>
  <w:abstractNum w:abstractNumId="9">
    <w:nsid w:val="530E7D5D"/>
    <w:multiLevelType w:val="singleLevel"/>
    <w:tmpl w:val="019AEAB2"/>
    <w:lvl w:ilvl="0">
      <w:start w:val="1"/>
      <w:numFmt w:val="decimal"/>
      <w:lvlText w:val="%1)"/>
      <w:legacy w:legacy="1" w:legacySpace="0" w:legacyIndent="710"/>
      <w:lvlJc w:val="left"/>
      <w:rPr>
        <w:rFonts w:ascii="Times New Roman" w:hAnsi="Times New Roman" w:cs="Times New Roman" w:hint="default"/>
      </w:rPr>
    </w:lvl>
  </w:abstractNum>
  <w:abstractNum w:abstractNumId="10">
    <w:nsid w:val="5DF120F8"/>
    <w:multiLevelType w:val="singleLevel"/>
    <w:tmpl w:val="EB8E5920"/>
    <w:lvl w:ilvl="0">
      <w:start w:val="2"/>
      <w:numFmt w:val="decimal"/>
      <w:lvlText w:val="%1)"/>
      <w:legacy w:legacy="1" w:legacySpace="0" w:legacyIndent="312"/>
      <w:lvlJc w:val="left"/>
      <w:rPr>
        <w:rFonts w:ascii="Times New Roman" w:hAnsi="Times New Roman" w:cs="Times New Roman" w:hint="default"/>
      </w:rPr>
    </w:lvl>
  </w:abstractNum>
  <w:abstractNum w:abstractNumId="11">
    <w:nsid w:val="7CB62043"/>
    <w:multiLevelType w:val="singleLevel"/>
    <w:tmpl w:val="A4666ADE"/>
    <w:lvl w:ilvl="0">
      <w:start w:val="3"/>
      <w:numFmt w:val="decimal"/>
      <w:lvlText w:val="%1)"/>
      <w:legacy w:legacy="1" w:legacySpace="0" w:legacyIndent="364"/>
      <w:lvlJc w:val="left"/>
      <w:rPr>
        <w:rFonts w:ascii="Times New Roman" w:hAnsi="Times New Roman" w:cs="Times New Roman" w:hint="default"/>
      </w:rPr>
    </w:lvl>
  </w:abstractNum>
  <w:num w:numId="1">
    <w:abstractNumId w:val="0"/>
  </w:num>
  <w:num w:numId="2">
    <w:abstractNumId w:val="11"/>
  </w:num>
  <w:num w:numId="3">
    <w:abstractNumId w:val="1"/>
  </w:num>
  <w:num w:numId="4">
    <w:abstractNumId w:val="4"/>
  </w:num>
  <w:num w:numId="5">
    <w:abstractNumId w:val="10"/>
  </w:num>
  <w:num w:numId="6">
    <w:abstractNumId w:val="6"/>
  </w:num>
  <w:num w:numId="7">
    <w:abstractNumId w:val="2"/>
  </w:num>
  <w:num w:numId="8">
    <w:abstractNumId w:val="8"/>
  </w:num>
  <w:num w:numId="9">
    <w:abstractNumId w:val="3"/>
  </w:num>
  <w:num w:numId="10">
    <w:abstractNumId w:val="9"/>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F2"/>
    <w:rsid w:val="00025A0E"/>
    <w:rsid w:val="00027768"/>
    <w:rsid w:val="000463F4"/>
    <w:rsid w:val="00070824"/>
    <w:rsid w:val="00071200"/>
    <w:rsid w:val="000768C7"/>
    <w:rsid w:val="00087D79"/>
    <w:rsid w:val="00095F15"/>
    <w:rsid w:val="000A4F60"/>
    <w:rsid w:val="000B341A"/>
    <w:rsid w:val="000B51B9"/>
    <w:rsid w:val="000B7324"/>
    <w:rsid w:val="000C1F6D"/>
    <w:rsid w:val="000D4172"/>
    <w:rsid w:val="000F6E80"/>
    <w:rsid w:val="001162C7"/>
    <w:rsid w:val="0014084C"/>
    <w:rsid w:val="0014363C"/>
    <w:rsid w:val="00143BB3"/>
    <w:rsid w:val="00160F23"/>
    <w:rsid w:val="001853FF"/>
    <w:rsid w:val="001A1883"/>
    <w:rsid w:val="001C7037"/>
    <w:rsid w:val="001D5604"/>
    <w:rsid w:val="00203ABC"/>
    <w:rsid w:val="00210506"/>
    <w:rsid w:val="0022606C"/>
    <w:rsid w:val="00227FF9"/>
    <w:rsid w:val="002500F3"/>
    <w:rsid w:val="00250A3F"/>
    <w:rsid w:val="002519D6"/>
    <w:rsid w:val="00251B78"/>
    <w:rsid w:val="0026251E"/>
    <w:rsid w:val="002661E7"/>
    <w:rsid w:val="002854A1"/>
    <w:rsid w:val="00292DEE"/>
    <w:rsid w:val="002A5D45"/>
    <w:rsid w:val="002C1CB8"/>
    <w:rsid w:val="002D37A5"/>
    <w:rsid w:val="002D59BA"/>
    <w:rsid w:val="002E44A6"/>
    <w:rsid w:val="002E6D7C"/>
    <w:rsid w:val="002F1F6D"/>
    <w:rsid w:val="00303CE9"/>
    <w:rsid w:val="003041DB"/>
    <w:rsid w:val="003163D3"/>
    <w:rsid w:val="00323636"/>
    <w:rsid w:val="00323B18"/>
    <w:rsid w:val="0032408E"/>
    <w:rsid w:val="00327180"/>
    <w:rsid w:val="0033555F"/>
    <w:rsid w:val="00346277"/>
    <w:rsid w:val="00346401"/>
    <w:rsid w:val="003514DF"/>
    <w:rsid w:val="0036000E"/>
    <w:rsid w:val="003618ED"/>
    <w:rsid w:val="00381D0F"/>
    <w:rsid w:val="003860FE"/>
    <w:rsid w:val="0039280B"/>
    <w:rsid w:val="00396AB9"/>
    <w:rsid w:val="003B3A7D"/>
    <w:rsid w:val="003B5E7C"/>
    <w:rsid w:val="003B77BF"/>
    <w:rsid w:val="003D03D8"/>
    <w:rsid w:val="003D5C08"/>
    <w:rsid w:val="003D652A"/>
    <w:rsid w:val="003D6B54"/>
    <w:rsid w:val="003F0CB9"/>
    <w:rsid w:val="003F286C"/>
    <w:rsid w:val="003F6197"/>
    <w:rsid w:val="003F6E17"/>
    <w:rsid w:val="004038D3"/>
    <w:rsid w:val="004326D5"/>
    <w:rsid w:val="00440928"/>
    <w:rsid w:val="00452763"/>
    <w:rsid w:val="00467F11"/>
    <w:rsid w:val="00476859"/>
    <w:rsid w:val="0048127D"/>
    <w:rsid w:val="004A7125"/>
    <w:rsid w:val="004C1278"/>
    <w:rsid w:val="004C6388"/>
    <w:rsid w:val="004D2E15"/>
    <w:rsid w:val="004E4F0D"/>
    <w:rsid w:val="004F45E2"/>
    <w:rsid w:val="0050270A"/>
    <w:rsid w:val="005132E6"/>
    <w:rsid w:val="0052313B"/>
    <w:rsid w:val="00524863"/>
    <w:rsid w:val="00541FB1"/>
    <w:rsid w:val="00550608"/>
    <w:rsid w:val="00590C96"/>
    <w:rsid w:val="00597191"/>
    <w:rsid w:val="005A115A"/>
    <w:rsid w:val="005A310F"/>
    <w:rsid w:val="005F1919"/>
    <w:rsid w:val="00612875"/>
    <w:rsid w:val="00614081"/>
    <w:rsid w:val="0063081E"/>
    <w:rsid w:val="00640632"/>
    <w:rsid w:val="00641222"/>
    <w:rsid w:val="006470EC"/>
    <w:rsid w:val="00655AC2"/>
    <w:rsid w:val="0068151F"/>
    <w:rsid w:val="00690D91"/>
    <w:rsid w:val="00695C2F"/>
    <w:rsid w:val="006975AA"/>
    <w:rsid w:val="006B3102"/>
    <w:rsid w:val="006B48FC"/>
    <w:rsid w:val="006D05E0"/>
    <w:rsid w:val="006D28FD"/>
    <w:rsid w:val="006D7E95"/>
    <w:rsid w:val="007025F9"/>
    <w:rsid w:val="007075FC"/>
    <w:rsid w:val="007118E6"/>
    <w:rsid w:val="007207BD"/>
    <w:rsid w:val="00722257"/>
    <w:rsid w:val="00742F68"/>
    <w:rsid w:val="00747323"/>
    <w:rsid w:val="007657C3"/>
    <w:rsid w:val="00774002"/>
    <w:rsid w:val="007A2D4C"/>
    <w:rsid w:val="007B2D8A"/>
    <w:rsid w:val="007C2D5C"/>
    <w:rsid w:val="007D60BA"/>
    <w:rsid w:val="007F701B"/>
    <w:rsid w:val="008018B9"/>
    <w:rsid w:val="00823228"/>
    <w:rsid w:val="00831342"/>
    <w:rsid w:val="00835FA2"/>
    <w:rsid w:val="0083641B"/>
    <w:rsid w:val="0084044A"/>
    <w:rsid w:val="0085592C"/>
    <w:rsid w:val="0086475D"/>
    <w:rsid w:val="008705C0"/>
    <w:rsid w:val="00882F7E"/>
    <w:rsid w:val="008909A3"/>
    <w:rsid w:val="008A2AFC"/>
    <w:rsid w:val="008A403D"/>
    <w:rsid w:val="008B38A5"/>
    <w:rsid w:val="008C2B1F"/>
    <w:rsid w:val="008C5817"/>
    <w:rsid w:val="008D1349"/>
    <w:rsid w:val="008E1E62"/>
    <w:rsid w:val="00902C0D"/>
    <w:rsid w:val="00917487"/>
    <w:rsid w:val="009275F0"/>
    <w:rsid w:val="00945A56"/>
    <w:rsid w:val="00950192"/>
    <w:rsid w:val="00957F7A"/>
    <w:rsid w:val="0097114A"/>
    <w:rsid w:val="0097753D"/>
    <w:rsid w:val="00981F35"/>
    <w:rsid w:val="00987A68"/>
    <w:rsid w:val="009942D0"/>
    <w:rsid w:val="00996FEE"/>
    <w:rsid w:val="009E3E0C"/>
    <w:rsid w:val="00A028C1"/>
    <w:rsid w:val="00A02E10"/>
    <w:rsid w:val="00A15E85"/>
    <w:rsid w:val="00A16B0D"/>
    <w:rsid w:val="00A22854"/>
    <w:rsid w:val="00A25E35"/>
    <w:rsid w:val="00A4001C"/>
    <w:rsid w:val="00A571E8"/>
    <w:rsid w:val="00A577BF"/>
    <w:rsid w:val="00A82832"/>
    <w:rsid w:val="00A86237"/>
    <w:rsid w:val="00A90377"/>
    <w:rsid w:val="00A93694"/>
    <w:rsid w:val="00A95D9B"/>
    <w:rsid w:val="00AA4A2E"/>
    <w:rsid w:val="00AB3691"/>
    <w:rsid w:val="00AD2ED3"/>
    <w:rsid w:val="00AE18CD"/>
    <w:rsid w:val="00AE35AD"/>
    <w:rsid w:val="00AF200F"/>
    <w:rsid w:val="00AF2CF3"/>
    <w:rsid w:val="00B33AA2"/>
    <w:rsid w:val="00B45B74"/>
    <w:rsid w:val="00B46CF2"/>
    <w:rsid w:val="00B46F5B"/>
    <w:rsid w:val="00B83D61"/>
    <w:rsid w:val="00BB7F64"/>
    <w:rsid w:val="00BE0A51"/>
    <w:rsid w:val="00BF124A"/>
    <w:rsid w:val="00BF7F8E"/>
    <w:rsid w:val="00C04C38"/>
    <w:rsid w:val="00C11961"/>
    <w:rsid w:val="00C1396E"/>
    <w:rsid w:val="00C256E4"/>
    <w:rsid w:val="00C264FF"/>
    <w:rsid w:val="00C43776"/>
    <w:rsid w:val="00C57F98"/>
    <w:rsid w:val="00C65703"/>
    <w:rsid w:val="00C67731"/>
    <w:rsid w:val="00C703E8"/>
    <w:rsid w:val="00C808E1"/>
    <w:rsid w:val="00C83633"/>
    <w:rsid w:val="00C86A33"/>
    <w:rsid w:val="00C967AF"/>
    <w:rsid w:val="00CA1E9B"/>
    <w:rsid w:val="00CB0BC6"/>
    <w:rsid w:val="00CC2E2A"/>
    <w:rsid w:val="00CC6F1E"/>
    <w:rsid w:val="00CE11F5"/>
    <w:rsid w:val="00CE55B7"/>
    <w:rsid w:val="00CE5C00"/>
    <w:rsid w:val="00CE7E29"/>
    <w:rsid w:val="00D01B63"/>
    <w:rsid w:val="00D15C99"/>
    <w:rsid w:val="00D1608F"/>
    <w:rsid w:val="00D178C1"/>
    <w:rsid w:val="00D26FAE"/>
    <w:rsid w:val="00D325CC"/>
    <w:rsid w:val="00D4459B"/>
    <w:rsid w:val="00D75EA0"/>
    <w:rsid w:val="00D80F50"/>
    <w:rsid w:val="00DA2DC8"/>
    <w:rsid w:val="00DB5442"/>
    <w:rsid w:val="00DE0D1A"/>
    <w:rsid w:val="00E160CE"/>
    <w:rsid w:val="00E22010"/>
    <w:rsid w:val="00E33402"/>
    <w:rsid w:val="00E36181"/>
    <w:rsid w:val="00E44B26"/>
    <w:rsid w:val="00E5335B"/>
    <w:rsid w:val="00E54EB7"/>
    <w:rsid w:val="00E6622E"/>
    <w:rsid w:val="00E8600A"/>
    <w:rsid w:val="00EB3888"/>
    <w:rsid w:val="00EC064E"/>
    <w:rsid w:val="00ED059C"/>
    <w:rsid w:val="00ED2761"/>
    <w:rsid w:val="00ED6F76"/>
    <w:rsid w:val="00F149EF"/>
    <w:rsid w:val="00F17D6C"/>
    <w:rsid w:val="00F32BB2"/>
    <w:rsid w:val="00F509B4"/>
    <w:rsid w:val="00F56FF7"/>
    <w:rsid w:val="00F65523"/>
    <w:rsid w:val="00F8690E"/>
    <w:rsid w:val="00FA0866"/>
    <w:rsid w:val="00FC1043"/>
    <w:rsid w:val="00FD00CF"/>
    <w:rsid w:val="00FD7349"/>
    <w:rsid w:val="00FE73B7"/>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342"/>
    <w:rPr>
      <w:rFonts w:ascii="Tahoma" w:hAnsi="Tahoma" w:cs="Tahoma"/>
      <w:sz w:val="16"/>
      <w:szCs w:val="16"/>
    </w:rPr>
  </w:style>
  <w:style w:type="character" w:customStyle="1" w:styleId="a4">
    <w:name w:val="Текст выноски Знак"/>
    <w:basedOn w:val="a0"/>
    <w:link w:val="a3"/>
    <w:uiPriority w:val="99"/>
    <w:semiHidden/>
    <w:rsid w:val="00831342"/>
    <w:rPr>
      <w:rFonts w:ascii="Tahoma" w:hAnsi="Tahoma" w:cs="Tahoma"/>
      <w:sz w:val="16"/>
      <w:szCs w:val="16"/>
    </w:rPr>
  </w:style>
  <w:style w:type="paragraph" w:styleId="a5">
    <w:name w:val="List Paragraph"/>
    <w:basedOn w:val="a"/>
    <w:uiPriority w:val="34"/>
    <w:qFormat/>
    <w:rsid w:val="004038D3"/>
    <w:pPr>
      <w:ind w:left="720"/>
      <w:contextualSpacing/>
    </w:pPr>
  </w:style>
  <w:style w:type="table" w:styleId="a6">
    <w:name w:val="Table Grid"/>
    <w:basedOn w:val="a1"/>
    <w:uiPriority w:val="59"/>
    <w:rsid w:val="0026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semiHidden/>
    <w:unhideWhenUsed/>
    <w:rsid w:val="00E44B26"/>
    <w:pPr>
      <w:widowControl/>
      <w:adjustRightInd/>
      <w:jc w:val="right"/>
    </w:pPr>
    <w:rPr>
      <w:rFonts w:eastAsia="Times New Roman"/>
      <w:sz w:val="28"/>
      <w:szCs w:val="24"/>
      <w:lang w:eastAsia="en-US"/>
    </w:rPr>
  </w:style>
  <w:style w:type="character" w:customStyle="1" w:styleId="a8">
    <w:name w:val="Основной текст Знак"/>
    <w:basedOn w:val="a0"/>
    <w:link w:val="a7"/>
    <w:semiHidden/>
    <w:rsid w:val="00E44B26"/>
    <w:rPr>
      <w:rFonts w:ascii="Times New Roman" w:eastAsia="Times New Roman" w:hAnsi="Times New Roman" w:cs="Times New Roman"/>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342"/>
    <w:rPr>
      <w:rFonts w:ascii="Tahoma" w:hAnsi="Tahoma" w:cs="Tahoma"/>
      <w:sz w:val="16"/>
      <w:szCs w:val="16"/>
    </w:rPr>
  </w:style>
  <w:style w:type="character" w:customStyle="1" w:styleId="a4">
    <w:name w:val="Текст выноски Знак"/>
    <w:basedOn w:val="a0"/>
    <w:link w:val="a3"/>
    <w:uiPriority w:val="99"/>
    <w:semiHidden/>
    <w:rsid w:val="00831342"/>
    <w:rPr>
      <w:rFonts w:ascii="Tahoma" w:hAnsi="Tahoma" w:cs="Tahoma"/>
      <w:sz w:val="16"/>
      <w:szCs w:val="16"/>
    </w:rPr>
  </w:style>
  <w:style w:type="paragraph" w:styleId="a5">
    <w:name w:val="List Paragraph"/>
    <w:basedOn w:val="a"/>
    <w:uiPriority w:val="34"/>
    <w:qFormat/>
    <w:rsid w:val="004038D3"/>
    <w:pPr>
      <w:ind w:left="720"/>
      <w:contextualSpacing/>
    </w:pPr>
  </w:style>
  <w:style w:type="table" w:styleId="a6">
    <w:name w:val="Table Grid"/>
    <w:basedOn w:val="a1"/>
    <w:uiPriority w:val="59"/>
    <w:rsid w:val="0026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semiHidden/>
    <w:unhideWhenUsed/>
    <w:rsid w:val="00E44B26"/>
    <w:pPr>
      <w:widowControl/>
      <w:adjustRightInd/>
      <w:jc w:val="right"/>
    </w:pPr>
    <w:rPr>
      <w:rFonts w:eastAsia="Times New Roman"/>
      <w:sz w:val="28"/>
      <w:szCs w:val="24"/>
      <w:lang w:eastAsia="en-US"/>
    </w:rPr>
  </w:style>
  <w:style w:type="character" w:customStyle="1" w:styleId="a8">
    <w:name w:val="Основной текст Знак"/>
    <w:basedOn w:val="a0"/>
    <w:link w:val="a7"/>
    <w:semiHidden/>
    <w:rsid w:val="00E44B26"/>
    <w:rPr>
      <w:rFonts w:ascii="Times New Roman" w:eastAsia="Times New Roman" w:hAnsi="Times New Roman" w:cs="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62976">
      <w:bodyDiv w:val="1"/>
      <w:marLeft w:val="0"/>
      <w:marRight w:val="0"/>
      <w:marTop w:val="0"/>
      <w:marBottom w:val="0"/>
      <w:divBdr>
        <w:top w:val="none" w:sz="0" w:space="0" w:color="auto"/>
        <w:left w:val="none" w:sz="0" w:space="0" w:color="auto"/>
        <w:bottom w:val="none" w:sz="0" w:space="0" w:color="auto"/>
        <w:right w:val="none" w:sz="0" w:space="0" w:color="auto"/>
      </w:divBdr>
    </w:div>
    <w:div w:id="1206336666">
      <w:bodyDiv w:val="1"/>
      <w:marLeft w:val="0"/>
      <w:marRight w:val="0"/>
      <w:marTop w:val="0"/>
      <w:marBottom w:val="0"/>
      <w:divBdr>
        <w:top w:val="none" w:sz="0" w:space="0" w:color="auto"/>
        <w:left w:val="none" w:sz="0" w:space="0" w:color="auto"/>
        <w:bottom w:val="none" w:sz="0" w:space="0" w:color="auto"/>
        <w:right w:val="none" w:sz="0" w:space="0" w:color="auto"/>
      </w:divBdr>
    </w:div>
    <w:div w:id="1643390430">
      <w:bodyDiv w:val="1"/>
      <w:marLeft w:val="0"/>
      <w:marRight w:val="0"/>
      <w:marTop w:val="0"/>
      <w:marBottom w:val="0"/>
      <w:divBdr>
        <w:top w:val="none" w:sz="0" w:space="0" w:color="auto"/>
        <w:left w:val="none" w:sz="0" w:space="0" w:color="auto"/>
        <w:bottom w:val="none" w:sz="0" w:space="0" w:color="auto"/>
        <w:right w:val="none" w:sz="0" w:space="0" w:color="auto"/>
      </w:divBdr>
    </w:div>
    <w:div w:id="17066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2309</TotalTime>
  <Pages>14</Pages>
  <Words>3933</Words>
  <Characters>29903</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Изменения в 3-НП</vt:lpstr>
    </vt:vector>
  </TitlesOfParts>
  <Company/>
  <LinksUpToDate>false</LinksUpToDate>
  <CharactersWithSpaces>33769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3-НП</dc:title>
  <dc:subject/>
  <dc:creator>uf7</dc:creator>
  <cp:keywords/>
  <dc:description/>
  <cp:lastModifiedBy>fin7</cp:lastModifiedBy>
  <cp:revision>399</cp:revision>
  <cp:lastPrinted>2020-08-03T06:22:00Z</cp:lastPrinted>
  <dcterms:created xsi:type="dcterms:W3CDTF">2018-09-03T10:35:00Z</dcterms:created>
  <dcterms:modified xsi:type="dcterms:W3CDTF">2020-08-03T07:12:00Z</dcterms:modified>
</cp:coreProperties>
</file>