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A" w:rsidRPr="0076409A" w:rsidRDefault="0076409A" w:rsidP="0076409A">
      <w:pPr>
        <w:spacing w:before="111" w:after="249" w:line="240" w:lineRule="auto"/>
        <w:outlineLvl w:val="0"/>
        <w:rPr>
          <w:rFonts w:ascii="Arial" w:eastAsia="Times New Roman" w:hAnsi="Arial" w:cs="Arial"/>
          <w:color w:val="0A4F88"/>
          <w:kern w:val="36"/>
          <w:sz w:val="33"/>
          <w:szCs w:val="33"/>
          <w:lang w:eastAsia="ru-RU"/>
        </w:rPr>
      </w:pPr>
      <w:r w:rsidRPr="0076409A">
        <w:rPr>
          <w:rFonts w:ascii="Arial" w:eastAsia="Times New Roman" w:hAnsi="Arial" w:cs="Arial"/>
          <w:color w:val="0A4F88"/>
          <w:kern w:val="36"/>
          <w:sz w:val="33"/>
          <w:szCs w:val="33"/>
          <w:lang w:eastAsia="ru-RU"/>
        </w:rPr>
        <w:t>ОКУ ЦЗН г. К</w:t>
      </w:r>
      <w:r>
        <w:rPr>
          <w:rFonts w:ascii="Arial" w:eastAsia="Times New Roman" w:hAnsi="Arial" w:cs="Arial"/>
          <w:color w:val="0A4F88"/>
          <w:kern w:val="36"/>
          <w:sz w:val="33"/>
          <w:szCs w:val="33"/>
          <w:lang w:eastAsia="ru-RU"/>
        </w:rPr>
        <w:t>арабаша</w:t>
      </w:r>
    </w:p>
    <w:p w:rsidR="0076409A" w:rsidRPr="0076409A" w:rsidRDefault="0076409A" w:rsidP="007640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Областное казённое учреждение Центр занятости населения города Ка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рабаша</w:t>
      </w: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сокращенное наименование: ОКУ ЦЗН г. Ка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рабаша</w:t>
      </w:r>
    </w:p>
    <w:p w:rsidR="0076409A" w:rsidRPr="0076409A" w:rsidRDefault="0076409A" w:rsidP="007640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76409A" w:rsidRPr="0076409A" w:rsidTr="00764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09A" w:rsidRPr="0076409A" w:rsidRDefault="0076409A" w:rsidP="007640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76409A" w:rsidRPr="0076409A" w:rsidTr="00764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09A" w:rsidRPr="0076409A" w:rsidRDefault="0076409A" w:rsidP="0076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76409A" w:rsidRPr="0076409A" w:rsidRDefault="0076409A" w:rsidP="007640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Контактная информация: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адрес: 456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140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Челябинская область, г. К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арабаш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ул</w:t>
      </w:r>
      <w:proofErr w:type="gramStart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одлесная</w:t>
      </w:r>
      <w:proofErr w:type="spellEnd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тел.: (35153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2-32-25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e-mail</w:t>
      </w:r>
      <w:proofErr w:type="spellEnd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  </w:t>
      </w:r>
      <w:hyperlink r:id="rId5" w:history="1">
        <w:r w:rsidRPr="006E112E">
          <w:rPr>
            <w:rStyle w:val="a5"/>
            <w:rFonts w:ascii="Arial" w:eastAsia="Times New Roman" w:hAnsi="Arial" w:cs="Arial"/>
            <w:sz w:val="19"/>
            <w:lang w:eastAsia="ru-RU"/>
          </w:rPr>
          <w:t>k</w:t>
        </w:r>
        <w:r w:rsidRPr="006E112E">
          <w:rPr>
            <w:rStyle w:val="a5"/>
            <w:rFonts w:ascii="Arial" w:eastAsia="Times New Roman" w:hAnsi="Arial" w:cs="Arial"/>
            <w:sz w:val="19"/>
            <w:lang w:val="en-US" w:eastAsia="ru-RU"/>
          </w:rPr>
          <w:t>bh</w:t>
        </w:r>
        <w:r w:rsidRPr="006E112E">
          <w:rPr>
            <w:rStyle w:val="a5"/>
            <w:rFonts w:ascii="Arial" w:eastAsia="Times New Roman" w:hAnsi="Arial" w:cs="Arial"/>
            <w:sz w:val="19"/>
            <w:lang w:eastAsia="ru-RU"/>
          </w:rPr>
          <w:t>@szn74.ru</w:t>
        </w:r>
      </w:hyperlink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6409A" w:rsidRDefault="0076409A" w:rsidP="007640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Директор:</w:t>
      </w:r>
    </w:p>
    <w:p w:rsidR="0076409A" w:rsidRPr="0076409A" w:rsidRDefault="0076409A" w:rsidP="0076409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Cs/>
          <w:color w:val="000000"/>
          <w:sz w:val="19"/>
          <w:lang w:eastAsia="ru-RU"/>
        </w:rPr>
        <w:t>Черепанов Алексей Викторович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тел. (351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53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32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-2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</w:t>
      </w:r>
    </w:p>
    <w:p w:rsidR="005F299E" w:rsidRDefault="0076409A" w:rsidP="005F29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График приема: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786"/>
      </w:tblGrid>
      <w:tr w:rsidR="005F299E" w:rsidTr="005F299E">
        <w:tc>
          <w:tcPr>
            <w:tcW w:w="1951" w:type="dxa"/>
          </w:tcPr>
          <w:p w:rsidR="005F299E" w:rsidRDefault="005F299E" w:rsidP="005F29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понедельник: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вторник: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среда: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четверг: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пятница: 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4786" w:type="dxa"/>
          </w:tcPr>
          <w:p w:rsidR="005F299E" w:rsidRDefault="005F299E" w:rsidP="00C321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0-17: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="00C32171"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="00C32171"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="00C32171"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0-17: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="00C32171"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0-17: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0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0-17: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0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0-16:</w:t>
            </w:r>
            <w:r w:rsidR="00C3217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</w:t>
            </w:r>
            <w:r w:rsidRPr="0076409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</w:p>
        </w:tc>
      </w:tr>
    </w:tbl>
    <w:p w:rsidR="0076409A" w:rsidRPr="0076409A" w:rsidRDefault="0076409A" w:rsidP="005F29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суббота, воскресенье - выходной</w:t>
      </w:r>
    </w:p>
    <w:p w:rsidR="0076409A" w:rsidRPr="0076409A" w:rsidRDefault="0076409A" w:rsidP="007640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Услуги, предоставляемые ОКУ ЦЗН г. К</w:t>
      </w:r>
      <w:r w:rsidR="005F29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арабаша</w:t>
      </w: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содействие гражданам в поиске подходящей работы (кабинет № 1);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содействие работодателям в подборе необходимых работников (кабинет № 2);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информирование о положении на рынке труда в субъекте Российской Федерации (кабинеты №1, 2,8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,9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осуществление социальных выплат гражданам, признанным в установленном порядке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безработными (кабинеты № 3, 4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организация профессиональной ориентации граждан в целях выбора сферы деятельности (профессии), трудоустройства, профессионального обучения (кабинет № 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психологическая поддержка безработных граждан (кабинет № 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социальная адаптация безработных граждан на рынке труда (кабинет № 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организация временного трудоустройства:</w:t>
      </w:r>
    </w:p>
    <w:p w:rsidR="0076409A" w:rsidRPr="0076409A" w:rsidRDefault="0076409A" w:rsidP="0076409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несовершеннолетних граждан в возрасте от 14 до 18 лет в свободное от учебы время (кабинет №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</w:t>
      </w:r>
    </w:p>
    <w:p w:rsidR="0076409A" w:rsidRPr="0076409A" w:rsidRDefault="0076409A" w:rsidP="0076409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безработных граждан, испытывающих трудности в поиске работы (кабинет № 1),</w:t>
      </w:r>
    </w:p>
    <w:p w:rsidR="0076409A" w:rsidRPr="0076409A" w:rsidRDefault="0076409A" w:rsidP="0076409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(кабинет №1);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организация проведения оплачиваемых общественных работ (кабинет № 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содействие </w:t>
      </w:r>
      <w:proofErr w:type="spellStart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самозанятости</w:t>
      </w:r>
      <w:proofErr w:type="spellEnd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безработных граждан (кабинет № 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76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выдача заключений о привлечении и об использовании иностранных работников, разрешений на привлечение и использование иностранных работников, а также разрешений иностранным гражданам и лицам без гражданства (кабинет № 2)</w:t>
      </w:r>
    </w:p>
    <w:p w:rsidR="0076409A" w:rsidRPr="0076409A" w:rsidRDefault="0076409A" w:rsidP="005F299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организация профессионального обучения и дополнительного профессионального образования незанятых граждан, которым в соответствии с законодательством РФ назначена трудовая пенсия и которые стремятся возобновить трудовую деятельность 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(кабинет №8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5F29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организация профессионального обучения и дополнительного профессионального образовани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 безработных граждан (кабинет№8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76409A" w:rsidRPr="0076409A" w:rsidRDefault="0076409A" w:rsidP="005F29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(кабинет №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76409A" w:rsidRPr="0076409A" w:rsidRDefault="0076409A" w:rsidP="007640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 </w:t>
      </w: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Для получения услуги содействия в поиске подходящей работы граждане, впервые обратившиеся в ОКУ ЦЗН г. К</w:t>
      </w:r>
      <w:r w:rsidR="005F29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арабаш</w:t>
      </w: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, представляют следующие документы:</w:t>
      </w:r>
    </w:p>
    <w:p w:rsidR="0076409A" w:rsidRPr="0076409A" w:rsidRDefault="0076409A" w:rsidP="00764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заявление о предоставлении государственной услуги содействия в поиске подходящей работы</w:t>
      </w:r>
      <w:r w:rsidR="005F29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; </w:t>
      </w:r>
    </w:p>
    <w:p w:rsidR="0076409A" w:rsidRPr="0076409A" w:rsidRDefault="0076409A" w:rsidP="00764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документы, удостоверяющие личность (паспорт гражданина Российской Федерации или документ, его заменяющий, - для граждан Российской Федерации; документы, удостоверяющие личность и гражданство иностранного гражданина, - для иностранных граждан; документы, удостоверяющие личность, - для лиц без гражданства);</w:t>
      </w:r>
    </w:p>
    <w:p w:rsidR="0076409A" w:rsidRPr="0076409A" w:rsidRDefault="0076409A" w:rsidP="00764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трудовую книжку или документ, ее заменяющий (кроме граждан ранее не работавших); дополнительно для подтверждения опыта работы по профессии (специальности) граждане могут представить трудовые договоры, служебные контракты, договоры гражданско-правового характера;</w:t>
      </w:r>
    </w:p>
    <w:p w:rsidR="0076409A" w:rsidRPr="0076409A" w:rsidRDefault="0076409A" w:rsidP="00764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документы, удостоверяющие профессиональную квалификацию гражданина; граждане ранее не работавшие, не имеющие профессии (специальности), представляют документ об образовании;</w:t>
      </w:r>
    </w:p>
    <w:p w:rsidR="0076409A" w:rsidRPr="0076409A" w:rsidRDefault="0076409A" w:rsidP="00764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справку о среднем заработке за последние три месяца по последнему месту работы, кроме граждан ранее не работавших;</w:t>
      </w:r>
    </w:p>
    <w:p w:rsidR="0076409A" w:rsidRPr="0076409A" w:rsidRDefault="0076409A" w:rsidP="00764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индивидуальную программу реабилитации инвалида, выдаваемую в установленном порядке (граждане, являющиеся инвалидами).</w:t>
      </w:r>
    </w:p>
    <w:p w:rsidR="0076409A" w:rsidRPr="0076409A" w:rsidRDefault="0076409A" w:rsidP="007640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Для получения государственной услуги содействия в поиске подходящей работы при последующих обращениях граждане представляют следующие документы:</w:t>
      </w:r>
    </w:p>
    <w:p w:rsidR="0076409A" w:rsidRPr="0076409A" w:rsidRDefault="0076409A" w:rsidP="007640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документы, удостоверяющие личность (паспорт гражданина Российской Федерации или документ, его заменяющий, - для граждан Российской Федерации; документы, удостоверяющие личность и гражданство иностранного гражданина, - для иностранных граждан; документы, удостоверяющие личность, - для лиц без гражданства);</w:t>
      </w:r>
    </w:p>
    <w:p w:rsidR="0076409A" w:rsidRPr="0076409A" w:rsidRDefault="0076409A" w:rsidP="007640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индивидуальную программу реабилитации инвалида, выдаваемую в установленном порядке (граждане, являющиеся инвалидами).</w:t>
      </w:r>
    </w:p>
    <w:p w:rsidR="0076409A" w:rsidRPr="0076409A" w:rsidRDefault="0076409A" w:rsidP="007640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Для получения государственной услуги содействия в подборе необходимых работников работодатели, впервые обратившиеся в ОКУ ЦЗН г. К</w:t>
      </w:r>
      <w:r w:rsidR="005F29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арабаша</w:t>
      </w: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, представляют следующие документы:</w:t>
      </w:r>
    </w:p>
    <w:p w:rsidR="0076409A" w:rsidRPr="0076409A" w:rsidRDefault="0076409A" w:rsidP="007640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заявление о предоставлении государственной услуги содействия в подборе необходимых работников;</w:t>
      </w:r>
    </w:p>
    <w:p w:rsidR="0076409A" w:rsidRPr="0076409A" w:rsidRDefault="0076409A" w:rsidP="007640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заполненный бланк "Сведения о потребности в работниках, наличии свободных рабочих мест (вакантных должностей)";</w:t>
      </w:r>
    </w:p>
    <w:p w:rsidR="0076409A" w:rsidRPr="0076409A" w:rsidRDefault="0076409A" w:rsidP="007640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копию свидетельства о государственной регистрации юридического лица или индивидуального предпринимателя, заверенную печатью юридического лица (индивидуального предпринимателя) и содержащую запись "копия верна", дату, фамилию, инициалы, должность и подпись уполномоченного представителя работодателя, осуществившего ее заверение, или засвидетельствованную в нотариальном порядке, - для юридических лиц и индивидуальных предпринимателей; паспорт гражданина Российской Федерации или документ, его заменяющий, - для физических лиц, имеющих гражданство Российской Федерации;</w:t>
      </w:r>
      <w:proofErr w:type="gramEnd"/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документы, удостоверяющие личность и гражданство иностранного гражданина, - для физических лиц, имеющих иностранное гражданство; документы, удостоверяющие личность, - для физических лиц, не имеющих гражданства.</w:t>
      </w:r>
    </w:p>
    <w:p w:rsidR="0076409A" w:rsidRPr="0076409A" w:rsidRDefault="0076409A" w:rsidP="007640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Для получения государственной услуги содействия в подборе необходимых работников при последующих обращениях работодатели представляют:</w:t>
      </w:r>
    </w:p>
    <w:p w:rsidR="0076409A" w:rsidRPr="0076409A" w:rsidRDefault="0076409A" w:rsidP="00764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409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заполненный бланк "Сведения о потребности в работниках, наличии свободных рабочих мест (вакантных должностей)".</w:t>
      </w:r>
    </w:p>
    <w:p w:rsidR="009A7378" w:rsidRPr="00B53C67" w:rsidRDefault="009A7378">
      <w:pPr>
        <w:rPr>
          <w:rFonts w:ascii="Arial" w:eastAsia="Times New Roman" w:hAnsi="Arial" w:cs="Arial"/>
          <w:b/>
          <w:bCs/>
          <w:color w:val="FF0000"/>
          <w:sz w:val="19"/>
          <w:u w:val="single"/>
          <w:lang w:eastAsia="ru-RU"/>
        </w:rPr>
      </w:pPr>
      <w:r w:rsidRPr="00B53C67">
        <w:rPr>
          <w:rFonts w:ascii="Arial" w:eastAsia="Times New Roman" w:hAnsi="Arial" w:cs="Arial"/>
          <w:b/>
          <w:bCs/>
          <w:color w:val="FF0000"/>
          <w:sz w:val="19"/>
          <w:u w:val="single"/>
          <w:lang w:eastAsia="ru-RU"/>
        </w:rPr>
        <w:t xml:space="preserve">Ситуация на рынке труда в </w:t>
      </w:r>
      <w:proofErr w:type="spellStart"/>
      <w:r w:rsidRPr="00B53C67">
        <w:rPr>
          <w:rFonts w:ascii="Arial" w:eastAsia="Times New Roman" w:hAnsi="Arial" w:cs="Arial"/>
          <w:b/>
          <w:bCs/>
          <w:color w:val="FF0000"/>
          <w:sz w:val="19"/>
          <w:u w:val="single"/>
          <w:lang w:eastAsia="ru-RU"/>
        </w:rPr>
        <w:t>Карабашском</w:t>
      </w:r>
      <w:proofErr w:type="spellEnd"/>
      <w:r w:rsidRPr="00B53C67">
        <w:rPr>
          <w:rFonts w:ascii="Arial" w:eastAsia="Times New Roman" w:hAnsi="Arial" w:cs="Arial"/>
          <w:b/>
          <w:bCs/>
          <w:color w:val="FF0000"/>
          <w:sz w:val="19"/>
          <w:u w:val="single"/>
          <w:lang w:eastAsia="ru-RU"/>
        </w:rPr>
        <w:t xml:space="preserve"> городском округе на 01.0</w:t>
      </w:r>
      <w:r w:rsidR="00B53C67">
        <w:rPr>
          <w:rFonts w:ascii="Arial" w:eastAsia="Times New Roman" w:hAnsi="Arial" w:cs="Arial"/>
          <w:b/>
          <w:bCs/>
          <w:color w:val="FF0000"/>
          <w:sz w:val="19"/>
          <w:u w:val="single"/>
          <w:lang w:eastAsia="ru-RU"/>
        </w:rPr>
        <w:t>9</w:t>
      </w:r>
      <w:r w:rsidRPr="00B53C67">
        <w:rPr>
          <w:rFonts w:ascii="Arial" w:eastAsia="Times New Roman" w:hAnsi="Arial" w:cs="Arial"/>
          <w:b/>
          <w:bCs/>
          <w:color w:val="FF0000"/>
          <w:sz w:val="19"/>
          <w:u w:val="single"/>
          <w:lang w:eastAsia="ru-RU"/>
        </w:rPr>
        <w:t>.2018 года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786"/>
      </w:tblGrid>
      <w:tr w:rsidR="009A7378" w:rsidRPr="00E809AD" w:rsidTr="009A7378">
        <w:tc>
          <w:tcPr>
            <w:tcW w:w="4077" w:type="dxa"/>
          </w:tcPr>
          <w:p w:rsidR="009A7378" w:rsidRPr="00E809AD" w:rsidRDefault="009A7378" w:rsidP="009A7378">
            <w:pPr>
              <w:numPr>
                <w:ilvl w:val="0"/>
                <w:numId w:val="6"/>
              </w:numPr>
              <w:ind w:left="714" w:hanging="357"/>
              <w:rPr>
                <w:rFonts w:ascii="Arial" w:eastAsia="Times New Roman" w:hAnsi="Arial" w:cs="Arial"/>
                <w:b/>
                <w:bCs/>
                <w:color w:val="FF0000"/>
                <w:sz w:val="19"/>
                <w:lang w:eastAsia="ru-RU"/>
              </w:rPr>
            </w:pPr>
            <w:r w:rsidRPr="00E809AD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численность незанятых граждан –</w:t>
            </w:r>
          </w:p>
        </w:tc>
        <w:tc>
          <w:tcPr>
            <w:tcW w:w="4786" w:type="dxa"/>
          </w:tcPr>
          <w:p w:rsidR="009A7378" w:rsidRPr="00E809AD" w:rsidRDefault="009A7378" w:rsidP="00B53C67">
            <w:pP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</w:pPr>
            <w:r w:rsidRPr="00E809AD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1</w:t>
            </w:r>
            <w:r w:rsidR="00B53C67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46</w:t>
            </w:r>
            <w:r w:rsidRPr="00E809AD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 xml:space="preserve"> чел.</w:t>
            </w:r>
          </w:p>
        </w:tc>
      </w:tr>
      <w:tr w:rsidR="009A7378" w:rsidRPr="00E809AD" w:rsidTr="009A7378">
        <w:tc>
          <w:tcPr>
            <w:tcW w:w="4077" w:type="dxa"/>
          </w:tcPr>
          <w:p w:rsidR="009A7378" w:rsidRPr="00E809AD" w:rsidRDefault="009A7378" w:rsidP="009A7378">
            <w:pPr>
              <w:numPr>
                <w:ilvl w:val="0"/>
                <w:numId w:val="6"/>
              </w:numPr>
              <w:ind w:left="714" w:hanging="357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 w:rsidRPr="00E809AD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 xml:space="preserve">численность безработных – </w:t>
            </w:r>
          </w:p>
        </w:tc>
        <w:tc>
          <w:tcPr>
            <w:tcW w:w="4786" w:type="dxa"/>
          </w:tcPr>
          <w:p w:rsidR="009A7378" w:rsidRPr="00E809AD" w:rsidRDefault="009A7378" w:rsidP="00B53C67">
            <w:pP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</w:pPr>
            <w:r w:rsidRPr="00E809AD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1</w:t>
            </w:r>
            <w:r w:rsidR="00B53C67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37</w:t>
            </w:r>
            <w:r w:rsidRPr="00E809AD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 xml:space="preserve"> чел.</w:t>
            </w:r>
          </w:p>
        </w:tc>
      </w:tr>
      <w:tr w:rsidR="009A7378" w:rsidRPr="00E809AD" w:rsidTr="009A7378">
        <w:tc>
          <w:tcPr>
            <w:tcW w:w="4077" w:type="dxa"/>
          </w:tcPr>
          <w:p w:rsidR="009A7378" w:rsidRPr="00E809AD" w:rsidRDefault="009A7378" w:rsidP="009A7378">
            <w:pPr>
              <w:numPr>
                <w:ilvl w:val="0"/>
                <w:numId w:val="6"/>
              </w:numPr>
              <w:ind w:left="714" w:hanging="357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 w:rsidRPr="00E809AD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 xml:space="preserve">уровень безработицы – </w:t>
            </w:r>
          </w:p>
        </w:tc>
        <w:tc>
          <w:tcPr>
            <w:tcW w:w="4786" w:type="dxa"/>
          </w:tcPr>
          <w:p w:rsidR="009A7378" w:rsidRPr="00E809AD" w:rsidRDefault="00F56609" w:rsidP="00B53C67">
            <w:pP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3,</w:t>
            </w:r>
            <w:r w:rsidR="00B53C67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31</w:t>
            </w:r>
            <w:r w:rsidR="009A7378" w:rsidRPr="00E809AD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 xml:space="preserve"> %</w:t>
            </w:r>
          </w:p>
        </w:tc>
      </w:tr>
      <w:tr w:rsidR="009A7378" w:rsidRPr="00E809AD" w:rsidTr="009A7378">
        <w:tc>
          <w:tcPr>
            <w:tcW w:w="4077" w:type="dxa"/>
          </w:tcPr>
          <w:p w:rsidR="009A7378" w:rsidRPr="00E809AD" w:rsidRDefault="009A7378" w:rsidP="009A7378">
            <w:pPr>
              <w:numPr>
                <w:ilvl w:val="0"/>
                <w:numId w:val="6"/>
              </w:numPr>
              <w:ind w:left="714" w:hanging="357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 w:rsidRPr="00E809AD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количество вакансий –</w:t>
            </w:r>
          </w:p>
        </w:tc>
        <w:tc>
          <w:tcPr>
            <w:tcW w:w="4786" w:type="dxa"/>
          </w:tcPr>
          <w:p w:rsidR="009A7378" w:rsidRPr="00E809AD" w:rsidRDefault="00B53C67" w:rsidP="009A7378">
            <w:pP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54</w:t>
            </w:r>
          </w:p>
        </w:tc>
      </w:tr>
      <w:tr w:rsidR="009A7378" w:rsidRPr="00E809AD" w:rsidTr="009A7378">
        <w:tc>
          <w:tcPr>
            <w:tcW w:w="4077" w:type="dxa"/>
          </w:tcPr>
          <w:p w:rsidR="009A7378" w:rsidRPr="00E809AD" w:rsidRDefault="009A7378" w:rsidP="009A7378">
            <w:pPr>
              <w:numPr>
                <w:ilvl w:val="0"/>
                <w:numId w:val="6"/>
              </w:numPr>
              <w:ind w:left="714" w:hanging="357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 w:rsidRPr="00E809AD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напряженность на рынке труда -</w:t>
            </w:r>
          </w:p>
        </w:tc>
        <w:tc>
          <w:tcPr>
            <w:tcW w:w="4786" w:type="dxa"/>
          </w:tcPr>
          <w:p w:rsidR="009A7378" w:rsidRPr="00E809AD" w:rsidRDefault="00F56609" w:rsidP="00B53C67">
            <w:pP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2,</w:t>
            </w:r>
            <w:r w:rsidR="00B53C67">
              <w:rPr>
                <w:rFonts w:ascii="Arial" w:eastAsia="Times New Roman" w:hAnsi="Arial" w:cs="Arial"/>
                <w:bCs/>
                <w:color w:val="FF0000"/>
                <w:sz w:val="19"/>
                <w:lang w:eastAsia="ru-RU"/>
              </w:rPr>
              <w:t>7</w:t>
            </w:r>
          </w:p>
        </w:tc>
      </w:tr>
    </w:tbl>
    <w:p w:rsidR="009A7378" w:rsidRDefault="009A7378"/>
    <w:sectPr w:rsidR="009A7378" w:rsidSect="0084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E30"/>
    <w:multiLevelType w:val="multilevel"/>
    <w:tmpl w:val="024E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C3D2F"/>
    <w:multiLevelType w:val="multilevel"/>
    <w:tmpl w:val="CB9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E6C31"/>
    <w:multiLevelType w:val="multilevel"/>
    <w:tmpl w:val="C05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D44D9"/>
    <w:multiLevelType w:val="multilevel"/>
    <w:tmpl w:val="FEC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C078C"/>
    <w:multiLevelType w:val="multilevel"/>
    <w:tmpl w:val="96B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E50E1"/>
    <w:multiLevelType w:val="multilevel"/>
    <w:tmpl w:val="33C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409A"/>
    <w:rsid w:val="002515F0"/>
    <w:rsid w:val="005F299E"/>
    <w:rsid w:val="007341A6"/>
    <w:rsid w:val="0076409A"/>
    <w:rsid w:val="00824135"/>
    <w:rsid w:val="00842CAE"/>
    <w:rsid w:val="008E701B"/>
    <w:rsid w:val="00927F95"/>
    <w:rsid w:val="009A7378"/>
    <w:rsid w:val="00B53C67"/>
    <w:rsid w:val="00BF754F"/>
    <w:rsid w:val="00C32171"/>
    <w:rsid w:val="00DA7D48"/>
    <w:rsid w:val="00E809AD"/>
    <w:rsid w:val="00F56609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AE"/>
  </w:style>
  <w:style w:type="paragraph" w:styleId="1">
    <w:name w:val="heading 1"/>
    <w:basedOn w:val="a"/>
    <w:link w:val="10"/>
    <w:uiPriority w:val="9"/>
    <w:qFormat/>
    <w:rsid w:val="00764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09A"/>
    <w:rPr>
      <w:b/>
      <w:bCs/>
    </w:rPr>
  </w:style>
  <w:style w:type="character" w:styleId="a5">
    <w:name w:val="Hyperlink"/>
    <w:basedOn w:val="a0"/>
    <w:uiPriority w:val="99"/>
    <w:unhideWhenUsed/>
    <w:rsid w:val="0076409A"/>
    <w:rPr>
      <w:color w:val="0000FF"/>
      <w:u w:val="single"/>
    </w:rPr>
  </w:style>
  <w:style w:type="table" w:styleId="a6">
    <w:name w:val="Table Grid"/>
    <w:basedOn w:val="a1"/>
    <w:uiPriority w:val="59"/>
    <w:rsid w:val="005F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h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K9N9</dc:creator>
  <cp:lastModifiedBy>manager</cp:lastModifiedBy>
  <cp:revision>2</cp:revision>
  <cp:lastPrinted>2018-05-25T07:56:00Z</cp:lastPrinted>
  <dcterms:created xsi:type="dcterms:W3CDTF">2018-09-04T04:14:00Z</dcterms:created>
  <dcterms:modified xsi:type="dcterms:W3CDTF">2018-09-04T04:14:00Z</dcterms:modified>
</cp:coreProperties>
</file>