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693"/>
        <w:gridCol w:w="2693"/>
        <w:gridCol w:w="2693"/>
        <w:gridCol w:w="2693"/>
      </w:tblGrid>
      <w:tr w:rsidR="00A51CB7">
        <w:tc>
          <w:tcPr>
            <w:tcW w:w="10772" w:type="dxa"/>
            <w:gridSpan w:val="4"/>
            <w:vAlign w:val="center"/>
          </w:tcPr>
          <w:p w:rsidR="00A51CB7" w:rsidRPr="006848EE" w:rsidRDefault="00A51CB7">
            <w:pPr>
              <w:pStyle w:val="a6"/>
              <w:snapToGrid w:val="0"/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6848EE">
              <w:rPr>
                <w:b/>
                <w:bCs/>
                <w:sz w:val="40"/>
                <w:szCs w:val="40"/>
                <w:u w:val="single"/>
              </w:rPr>
              <w:t>Памятка по пожарной безопасности</w:t>
            </w:r>
          </w:p>
          <w:p w:rsidR="00A51CB7" w:rsidRDefault="00A51CB7">
            <w:pPr>
              <w:pStyle w:val="a6"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A51CB7">
        <w:tc>
          <w:tcPr>
            <w:tcW w:w="2693" w:type="dxa"/>
            <w:vAlign w:val="center"/>
          </w:tcPr>
          <w:p w:rsidR="00A51CB7" w:rsidRDefault="006848EE">
            <w:pPr>
              <w:pStyle w:val="a6"/>
              <w:snapToGrid w:val="0"/>
              <w:jc w:val="center"/>
            </w:pPr>
            <w:r>
              <w:rPr>
                <w:noProof/>
              </w:rPr>
              <w:drawing>
                <wp:anchor distT="0" distB="0" distL="0" distR="0" simplePos="0" relativeHeight="25165312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-1616075</wp:posOffset>
                  </wp:positionV>
                  <wp:extent cx="1558290" cy="1447800"/>
                  <wp:effectExtent l="19050" t="0" r="381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44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:rsidR="00A51CB7" w:rsidRDefault="00A51CB7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Изучи места расположения </w:t>
            </w:r>
            <w:r w:rsidR="00B24217">
              <w:rPr>
                <w:sz w:val="28"/>
                <w:szCs w:val="28"/>
              </w:rPr>
              <w:t>средств</w:t>
            </w:r>
            <w:r>
              <w:rPr>
                <w:sz w:val="28"/>
                <w:szCs w:val="28"/>
              </w:rPr>
              <w:t xml:space="preserve"> пожаротушения, план эвакуации при пожаре</w:t>
            </w:r>
          </w:p>
        </w:tc>
        <w:tc>
          <w:tcPr>
            <w:tcW w:w="2693" w:type="dxa"/>
            <w:vAlign w:val="center"/>
          </w:tcPr>
          <w:p w:rsidR="00A51CB7" w:rsidRDefault="006848EE">
            <w:pPr>
              <w:pStyle w:val="a6"/>
              <w:snapToGrid w:val="0"/>
              <w:jc w:val="center"/>
            </w:pPr>
            <w:r>
              <w:rPr>
                <w:noProof/>
              </w:rPr>
              <w:drawing>
                <wp:anchor distT="0" distB="0" distL="0" distR="0" simplePos="0" relativeHeight="2516541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172720</wp:posOffset>
                  </wp:positionV>
                  <wp:extent cx="1638300" cy="1106170"/>
                  <wp:effectExtent l="1905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6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:rsidR="00A51CB7" w:rsidRDefault="00A51CB7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Покидая рабочее место отключи </w:t>
            </w:r>
            <w:r w:rsidR="00B24217">
              <w:rPr>
                <w:sz w:val="28"/>
                <w:szCs w:val="28"/>
              </w:rPr>
              <w:t>электрооборудование</w:t>
            </w:r>
            <w:proofErr w:type="gramStart"/>
            <w:r>
              <w:rPr>
                <w:sz w:val="28"/>
                <w:szCs w:val="28"/>
              </w:rPr>
              <w:t xml:space="preserve"> Н</w:t>
            </w:r>
            <w:proofErr w:type="gramEnd"/>
            <w:r>
              <w:rPr>
                <w:sz w:val="28"/>
                <w:szCs w:val="28"/>
              </w:rPr>
              <w:t>е захламляй рабочее место, проходы и пути эвакуации</w:t>
            </w:r>
          </w:p>
        </w:tc>
      </w:tr>
      <w:tr w:rsidR="00A51CB7">
        <w:tc>
          <w:tcPr>
            <w:tcW w:w="10772" w:type="dxa"/>
            <w:gridSpan w:val="4"/>
            <w:vAlign w:val="center"/>
          </w:tcPr>
          <w:p w:rsidR="00A51CB7" w:rsidRDefault="00A51CB7">
            <w:pPr>
              <w:pStyle w:val="a6"/>
              <w:snapToGrid w:val="0"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:rsidR="00A51CB7" w:rsidRPr="006848EE" w:rsidRDefault="00A51CB7">
            <w:pPr>
              <w:pStyle w:val="a6"/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6848EE">
              <w:rPr>
                <w:b/>
                <w:bCs/>
                <w:sz w:val="36"/>
                <w:szCs w:val="36"/>
                <w:u w:val="single"/>
              </w:rPr>
              <w:t>Действия при обнаружении пожара</w:t>
            </w:r>
          </w:p>
        </w:tc>
      </w:tr>
      <w:tr w:rsidR="00A51CB7">
        <w:tc>
          <w:tcPr>
            <w:tcW w:w="10772" w:type="dxa"/>
            <w:gridSpan w:val="4"/>
            <w:vAlign w:val="center"/>
          </w:tcPr>
          <w:p w:rsidR="00A51CB7" w:rsidRDefault="00A51CB7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обнаруживший возгорание или задымление должен:</w:t>
            </w:r>
          </w:p>
          <w:p w:rsidR="00A51CB7" w:rsidRPr="00825B6F" w:rsidRDefault="00A51CB7">
            <w:pPr>
              <w:pStyle w:val="a6"/>
              <w:jc w:val="center"/>
              <w:rPr>
                <w:b/>
                <w:i/>
                <w:iCs/>
                <w:sz w:val="32"/>
                <w:szCs w:val="32"/>
                <w:u w:val="single"/>
              </w:rPr>
            </w:pPr>
            <w:r w:rsidRPr="00825B6F">
              <w:rPr>
                <w:b/>
                <w:i/>
                <w:iCs/>
                <w:sz w:val="32"/>
                <w:szCs w:val="32"/>
                <w:u w:val="single"/>
              </w:rPr>
              <w:t>соблюдать спокойствие</w:t>
            </w:r>
          </w:p>
        </w:tc>
      </w:tr>
      <w:tr w:rsidR="00A51CB7">
        <w:tc>
          <w:tcPr>
            <w:tcW w:w="5386" w:type="dxa"/>
            <w:gridSpan w:val="2"/>
            <w:vAlign w:val="center"/>
          </w:tcPr>
          <w:p w:rsidR="00A51CB7" w:rsidRDefault="00A51CB7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Сообщить по телефону </w:t>
            </w:r>
            <w:r>
              <w:rPr>
                <w:b/>
                <w:bCs/>
                <w:color w:val="FF0000"/>
                <w:sz w:val="32"/>
                <w:szCs w:val="32"/>
              </w:rPr>
              <w:t>01</w:t>
            </w:r>
            <w:r>
              <w:rPr>
                <w:sz w:val="28"/>
                <w:szCs w:val="28"/>
              </w:rPr>
              <w:t xml:space="preserve"> (с сотового телефона </w:t>
            </w:r>
            <w:r>
              <w:rPr>
                <w:b/>
                <w:bCs/>
                <w:color w:val="FF0000"/>
                <w:sz w:val="32"/>
                <w:szCs w:val="32"/>
              </w:rPr>
              <w:t>010 или 112</w:t>
            </w:r>
            <w:r>
              <w:rPr>
                <w:sz w:val="28"/>
                <w:szCs w:val="28"/>
              </w:rPr>
              <w:t>) о пожаре,</w:t>
            </w:r>
          </w:p>
          <w:p w:rsidR="00A51CB7" w:rsidRDefault="00A51CB7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назвать адрес,</w:t>
            </w:r>
          </w:p>
          <w:p w:rsidR="00A51CB7" w:rsidRDefault="00A51CB7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возгорания, Ф.И.О.</w:t>
            </w:r>
          </w:p>
        </w:tc>
        <w:tc>
          <w:tcPr>
            <w:tcW w:w="5386" w:type="dxa"/>
            <w:gridSpan w:val="2"/>
            <w:vAlign w:val="center"/>
          </w:tcPr>
          <w:p w:rsidR="00A51CB7" w:rsidRDefault="00A51CB7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Сообщить руководству о пожаре. Принять меры по эвакуации</w:t>
            </w:r>
          </w:p>
          <w:p w:rsidR="00A51CB7" w:rsidRDefault="00A51CB7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сотрудников из здания.</w:t>
            </w:r>
          </w:p>
        </w:tc>
      </w:tr>
      <w:tr w:rsidR="00A51CB7">
        <w:tc>
          <w:tcPr>
            <w:tcW w:w="5386" w:type="dxa"/>
            <w:gridSpan w:val="2"/>
            <w:vAlign w:val="center"/>
          </w:tcPr>
          <w:p w:rsidR="00A51CB7" w:rsidRDefault="00A51CB7">
            <w:pPr>
              <w:pStyle w:val="a6"/>
              <w:snapToGrid w:val="0"/>
              <w:jc w:val="center"/>
              <w:rPr>
                <w:sz w:val="20"/>
                <w:szCs w:val="20"/>
              </w:rPr>
            </w:pPr>
          </w:p>
          <w:p w:rsidR="00A51CB7" w:rsidRDefault="00A51CB7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По возможности приступить к ликвидации пожара собственными силами применяя первичные средства пожаротушения</w:t>
            </w:r>
          </w:p>
        </w:tc>
        <w:tc>
          <w:tcPr>
            <w:tcW w:w="5386" w:type="dxa"/>
            <w:gridSpan w:val="2"/>
            <w:vAlign w:val="center"/>
          </w:tcPr>
          <w:p w:rsidR="00A51CB7" w:rsidRDefault="00A51CB7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При невозможности ликвидировать пожар собственными силами необходимо незамедлительно покинуть здание</w:t>
            </w:r>
          </w:p>
        </w:tc>
      </w:tr>
      <w:tr w:rsidR="00A51CB7">
        <w:tc>
          <w:tcPr>
            <w:tcW w:w="10772" w:type="dxa"/>
            <w:gridSpan w:val="4"/>
            <w:vAlign w:val="center"/>
          </w:tcPr>
          <w:p w:rsidR="00A51CB7" w:rsidRDefault="00A51CB7">
            <w:pPr>
              <w:pStyle w:val="a6"/>
              <w:snapToGrid w:val="0"/>
              <w:jc w:val="center"/>
              <w:rPr>
                <w:sz w:val="20"/>
                <w:szCs w:val="20"/>
              </w:rPr>
            </w:pPr>
          </w:p>
          <w:p w:rsidR="00A51CB7" w:rsidRDefault="00A51CB7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Дождаться прибытия пожарной команды, сообщить о месте возгорания,</w:t>
            </w:r>
          </w:p>
          <w:p w:rsidR="00A51CB7" w:rsidRDefault="00A51CB7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оказать помощь пострадавшим</w:t>
            </w:r>
          </w:p>
          <w:p w:rsidR="00A51CB7" w:rsidRDefault="00A51CB7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A51CB7">
        <w:tc>
          <w:tcPr>
            <w:tcW w:w="10772" w:type="dxa"/>
            <w:gridSpan w:val="4"/>
            <w:vAlign w:val="center"/>
          </w:tcPr>
          <w:p w:rsidR="00A51CB7" w:rsidRDefault="00A51CB7">
            <w:pPr>
              <w:pStyle w:val="a6"/>
              <w:snapToGrid w:val="0"/>
              <w:jc w:val="center"/>
              <w:rPr>
                <w:b/>
                <w:bCs/>
                <w:sz w:val="36"/>
                <w:szCs w:val="36"/>
                <w:u w:val="single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t>Правила применения первичных средств пожаротушения</w:t>
            </w:r>
          </w:p>
        </w:tc>
      </w:tr>
      <w:tr w:rsidR="00A51CB7">
        <w:tc>
          <w:tcPr>
            <w:tcW w:w="2693" w:type="dxa"/>
            <w:vAlign w:val="center"/>
          </w:tcPr>
          <w:p w:rsidR="00A51CB7" w:rsidRDefault="006848EE">
            <w:pPr>
              <w:pStyle w:val="a6"/>
              <w:snapToGrid w:val="0"/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0" distR="0" simplePos="0" relativeHeight="25165516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38300" cy="1631950"/>
                  <wp:effectExtent l="1905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:rsidR="00A51CB7" w:rsidRDefault="006848EE">
            <w:pPr>
              <w:pStyle w:val="a6"/>
              <w:snapToGrid w:val="0"/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0" distR="0" simplePos="0" relativeHeight="25165619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38300" cy="1644650"/>
                  <wp:effectExtent l="1905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44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:rsidR="00A51CB7" w:rsidRDefault="006848EE">
            <w:pPr>
              <w:pStyle w:val="a6"/>
              <w:snapToGrid w:val="0"/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0" distR="0" simplePos="0" relativeHeight="2516572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38300" cy="1619885"/>
                  <wp:effectExtent l="19050" t="0" r="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19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:rsidR="00A51CB7" w:rsidRDefault="006848EE">
            <w:pPr>
              <w:pStyle w:val="a6"/>
              <w:snapToGrid w:val="0"/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38300" cy="1638300"/>
                  <wp:effectExtent l="1905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1CB7">
        <w:tc>
          <w:tcPr>
            <w:tcW w:w="2693" w:type="dxa"/>
            <w:vAlign w:val="center"/>
          </w:tcPr>
          <w:p w:rsidR="00A51CB7" w:rsidRDefault="006848EE">
            <w:pPr>
              <w:pStyle w:val="a6"/>
              <w:snapToGrid w:val="0"/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38300" cy="1642110"/>
                  <wp:effectExtent l="19050" t="0" r="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4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:rsidR="00A51CB7" w:rsidRDefault="006848EE">
            <w:pPr>
              <w:pStyle w:val="a6"/>
              <w:snapToGrid w:val="0"/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38300" cy="1640205"/>
                  <wp:effectExtent l="1905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4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:rsidR="00A51CB7" w:rsidRDefault="006848EE">
            <w:pPr>
              <w:pStyle w:val="a6"/>
              <w:snapToGrid w:val="0"/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38300" cy="1635760"/>
                  <wp:effectExtent l="19050" t="0" r="0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5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Align w:val="center"/>
          </w:tcPr>
          <w:p w:rsidR="00A51CB7" w:rsidRDefault="006848EE">
            <w:pPr>
              <w:pStyle w:val="a6"/>
              <w:snapToGrid w:val="0"/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38300" cy="1638300"/>
                  <wp:effectExtent l="19050" t="0" r="0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51CB7" w:rsidRDefault="00A51CB7" w:rsidP="00C76FF2"/>
    <w:sectPr w:rsidR="00A51CB7" w:rsidSect="003473B3">
      <w:footnotePr>
        <w:pos w:val="beneathText"/>
      </w:footnotePr>
      <w:pgSz w:w="11905" w:h="16837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B24217"/>
    <w:rsid w:val="003473B3"/>
    <w:rsid w:val="005978F5"/>
    <w:rsid w:val="006848EE"/>
    <w:rsid w:val="00825B6F"/>
    <w:rsid w:val="00A51CB7"/>
    <w:rsid w:val="00B24217"/>
    <w:rsid w:val="00B87981"/>
    <w:rsid w:val="00C136DF"/>
    <w:rsid w:val="00C76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B3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473B3"/>
  </w:style>
  <w:style w:type="character" w:customStyle="1" w:styleId="WW-Absatz-Standardschriftart">
    <w:name w:val="WW-Absatz-Standardschriftart"/>
    <w:rsid w:val="003473B3"/>
  </w:style>
  <w:style w:type="paragraph" w:customStyle="1" w:styleId="a3">
    <w:name w:val="Заголовок"/>
    <w:basedOn w:val="a"/>
    <w:next w:val="a4"/>
    <w:rsid w:val="003473B3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rsid w:val="003473B3"/>
    <w:pPr>
      <w:spacing w:after="120"/>
    </w:pPr>
  </w:style>
  <w:style w:type="paragraph" w:styleId="a5">
    <w:name w:val="List"/>
    <w:basedOn w:val="a4"/>
    <w:rsid w:val="003473B3"/>
    <w:rPr>
      <w:rFonts w:cs="Tahoma"/>
    </w:rPr>
  </w:style>
  <w:style w:type="paragraph" w:customStyle="1" w:styleId="1">
    <w:name w:val="Название1"/>
    <w:basedOn w:val="a"/>
    <w:rsid w:val="003473B3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rsid w:val="003473B3"/>
    <w:pPr>
      <w:suppressLineNumbers/>
    </w:pPr>
    <w:rPr>
      <w:rFonts w:cs="Tahoma"/>
    </w:rPr>
  </w:style>
  <w:style w:type="paragraph" w:customStyle="1" w:styleId="a6">
    <w:name w:val="Содержимое таблицы"/>
    <w:basedOn w:val="a"/>
    <w:rsid w:val="003473B3"/>
    <w:pPr>
      <w:suppressLineNumbers/>
    </w:pPr>
  </w:style>
  <w:style w:type="paragraph" w:customStyle="1" w:styleId="a7">
    <w:name w:val="Заголовок таблицы"/>
    <w:basedOn w:val="a6"/>
    <w:rsid w:val="003473B3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по пожарной безопасности</vt:lpstr>
    </vt:vector>
  </TitlesOfParts>
  <Company>Гипродорнии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по пожарной безопасности</dc:title>
  <dc:subject/>
  <dc:creator>2005</dc:creator>
  <cp:keywords/>
  <cp:lastModifiedBy>ohranatruda</cp:lastModifiedBy>
  <cp:revision>4</cp:revision>
  <cp:lastPrinted>2009-04-30T08:07:00Z</cp:lastPrinted>
  <dcterms:created xsi:type="dcterms:W3CDTF">2013-11-12T13:49:00Z</dcterms:created>
  <dcterms:modified xsi:type="dcterms:W3CDTF">2017-11-07T09:54:00Z</dcterms:modified>
</cp:coreProperties>
</file>