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E5" w:rsidRDefault="007C3EE5" w:rsidP="007C3EE5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47700" cy="790575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5" w:rsidRDefault="007C3EE5" w:rsidP="007C3EE5">
      <w:pPr>
        <w:jc w:val="center"/>
      </w:pPr>
    </w:p>
    <w:p w:rsidR="007C3EE5" w:rsidRDefault="007C3EE5" w:rsidP="007C3EE5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  КАРАБАШСКОГО ГОРОДСКОГО ОКРУГА</w:t>
      </w:r>
    </w:p>
    <w:p w:rsidR="007C3EE5" w:rsidRDefault="007C3EE5" w:rsidP="007C3EE5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7C3EE5" w:rsidRPr="007306C2" w:rsidRDefault="007C3EE5" w:rsidP="007C3EE5">
      <w:pPr>
        <w:pStyle w:val="4"/>
        <w:jc w:val="left"/>
      </w:pPr>
    </w:p>
    <w:p w:rsidR="007C3EE5" w:rsidRPr="00194278" w:rsidRDefault="007C3EE5" w:rsidP="007C3EE5">
      <w:pPr>
        <w:jc w:val="center"/>
        <w:rPr>
          <w:b/>
          <w:sz w:val="36"/>
          <w:szCs w:val="36"/>
          <w:lang w:val="en-US"/>
        </w:rPr>
      </w:pPr>
      <w:r w:rsidRPr="00194278">
        <w:rPr>
          <w:b/>
          <w:sz w:val="36"/>
          <w:szCs w:val="36"/>
        </w:rPr>
        <w:t>ПОСТАНОВЛЕНИЕ</w:t>
      </w:r>
    </w:p>
    <w:p w:rsidR="007C3EE5" w:rsidRPr="00A961AD" w:rsidRDefault="007C3EE5" w:rsidP="007C3EE5">
      <w:pPr>
        <w:jc w:val="center"/>
        <w:rPr>
          <w:b/>
          <w:sz w:val="28"/>
          <w:szCs w:val="28"/>
        </w:rPr>
      </w:pPr>
    </w:p>
    <w:p w:rsidR="007C3EE5" w:rsidRDefault="007C3EE5" w:rsidP="007C3EE5">
      <w:pPr>
        <w:pStyle w:val="4"/>
        <w:jc w:val="left"/>
      </w:pPr>
      <w:r>
        <w:t xml:space="preserve">от </w:t>
      </w:r>
      <w:r>
        <w:rPr>
          <w:u w:val="single"/>
          <w:lang w:val="en-US"/>
        </w:rPr>
        <w:t xml:space="preserve">                           </w:t>
      </w:r>
      <w:r>
        <w:rPr>
          <w:u w:val="single"/>
        </w:rPr>
        <w:t xml:space="preserve">   </w:t>
      </w:r>
      <w:r>
        <w:t xml:space="preserve"> №</w:t>
      </w:r>
      <w:r>
        <w:rPr>
          <w:lang w:val="en-US"/>
        </w:rPr>
        <w:t>_____</w:t>
      </w:r>
      <w:r>
        <w:tab/>
      </w:r>
      <w:r>
        <w:tab/>
      </w:r>
    </w:p>
    <w:p w:rsidR="007C3EE5" w:rsidRPr="00E26A7E" w:rsidRDefault="007C3EE5" w:rsidP="007C3EE5">
      <w:pPr>
        <w:tabs>
          <w:tab w:val="left" w:pos="1386"/>
          <w:tab w:val="left" w:pos="1739"/>
        </w:tabs>
      </w:pPr>
      <w:r>
        <w:tab/>
        <w:t>г</w:t>
      </w:r>
      <w:proofErr w:type="gramStart"/>
      <w:r>
        <w:t>.К</w:t>
      </w:r>
      <w:proofErr w:type="gramEnd"/>
      <w:r>
        <w:t>арабаш</w:t>
      </w:r>
    </w:p>
    <w:p w:rsidR="007C3EE5" w:rsidRDefault="00EF62E0" w:rsidP="007C3EE5">
      <w:r>
        <w:rPr>
          <w:noProof/>
        </w:rPr>
        <w:pict>
          <v:line id="_x0000_s1028" style="position:absolute;z-index:251662336" from="196.25pt,8.35pt" to="210.65pt,8.35pt"/>
        </w:pict>
      </w:r>
      <w:r>
        <w:rPr>
          <w:noProof/>
        </w:rPr>
        <w:pict>
          <v:line id="_x0000_s1029" style="position:absolute;z-index:251663360" from="210.65pt,8.35pt" to="210.65pt,22.75pt"/>
        </w:pict>
      </w:r>
      <w:r>
        <w:rPr>
          <w:noProof/>
        </w:rPr>
        <w:pict>
          <v:line id="_x0000_s1026" style="position:absolute;flip:y;z-index:251660288" from="-2.15pt,8.35pt" to="-2.15pt,22.75pt"/>
        </w:pict>
      </w:r>
      <w:r>
        <w:rPr>
          <w:noProof/>
        </w:rPr>
        <w:pict>
          <v:line id="_x0000_s1027" style="position:absolute;z-index:251661312" from="-2.15pt,8.35pt" to="12.25pt,8.35pt"/>
        </w:pict>
      </w:r>
      <w:r w:rsidR="007C3EE5">
        <w:t xml:space="preserve"> </w:t>
      </w:r>
    </w:p>
    <w:tbl>
      <w:tblPr>
        <w:tblW w:w="0" w:type="auto"/>
        <w:tblLook w:val="01E0"/>
      </w:tblPr>
      <w:tblGrid>
        <w:gridCol w:w="4671"/>
        <w:gridCol w:w="315"/>
      </w:tblGrid>
      <w:tr w:rsidR="007C3EE5" w:rsidTr="00FF38AA">
        <w:trPr>
          <w:trHeight w:val="4018"/>
        </w:trPr>
        <w:tc>
          <w:tcPr>
            <w:tcW w:w="4671" w:type="dxa"/>
          </w:tcPr>
          <w:p w:rsidR="007C3EE5" w:rsidRDefault="007C3EE5" w:rsidP="00FF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муниципальной  программы «Снижение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админист-ративных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барьеров, оптимизация</w:t>
            </w:r>
          </w:p>
          <w:p w:rsidR="007C3EE5" w:rsidRDefault="007C3EE5" w:rsidP="00FF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повышение качества </w:t>
            </w:r>
            <w:proofErr w:type="spellStart"/>
            <w:r>
              <w:rPr>
                <w:sz w:val="28"/>
                <w:szCs w:val="28"/>
              </w:rPr>
              <w:t>предостав-ления</w:t>
            </w:r>
            <w:proofErr w:type="spellEnd"/>
            <w:r>
              <w:rPr>
                <w:sz w:val="28"/>
                <w:szCs w:val="28"/>
              </w:rPr>
              <w:t xml:space="preserve">  государственных и муниципальных услуг, в том числе путем создания </w:t>
            </w:r>
            <w:proofErr w:type="spellStart"/>
            <w:r>
              <w:rPr>
                <w:sz w:val="28"/>
                <w:szCs w:val="28"/>
              </w:rPr>
              <w:t>многофунк-ционального</w:t>
            </w:r>
            <w:proofErr w:type="spellEnd"/>
            <w:r>
              <w:rPr>
                <w:sz w:val="28"/>
                <w:szCs w:val="28"/>
              </w:rPr>
              <w:t xml:space="preserve"> центра </w:t>
            </w:r>
            <w:proofErr w:type="spellStart"/>
            <w:r>
              <w:rPr>
                <w:sz w:val="28"/>
                <w:szCs w:val="28"/>
              </w:rPr>
              <w:t>предостав-ления</w:t>
            </w:r>
            <w:proofErr w:type="spellEnd"/>
            <w:r>
              <w:rPr>
                <w:sz w:val="28"/>
                <w:szCs w:val="28"/>
              </w:rPr>
              <w:t xml:space="preserve"> государственных и </w:t>
            </w:r>
            <w:proofErr w:type="spellStart"/>
            <w:r>
              <w:rPr>
                <w:sz w:val="28"/>
                <w:szCs w:val="28"/>
              </w:rPr>
              <w:t>муници-пальных</w:t>
            </w:r>
            <w:proofErr w:type="spellEnd"/>
            <w:r>
              <w:rPr>
                <w:sz w:val="28"/>
                <w:szCs w:val="28"/>
              </w:rPr>
              <w:t xml:space="preserve"> услуг на территории </w:t>
            </w:r>
            <w:proofErr w:type="gramStart"/>
            <w:r>
              <w:rPr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sz w:val="28"/>
                <w:szCs w:val="28"/>
              </w:rPr>
              <w:t>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2014-2016 годы»</w:t>
            </w:r>
          </w:p>
          <w:p w:rsidR="007C3EE5" w:rsidRPr="00D52509" w:rsidRDefault="007C3EE5" w:rsidP="00FF38AA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15" w:type="dxa"/>
          </w:tcPr>
          <w:p w:rsidR="007C3EE5" w:rsidRPr="00B61BC8" w:rsidRDefault="007C3EE5" w:rsidP="00FF3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7C3EE5" w:rsidRDefault="007C3EE5" w:rsidP="007C3EE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 – ФЗ «Об организации  предоставления государственных и муниципальных услуг», Уставом Карабашского городского округа,</w:t>
      </w:r>
    </w:p>
    <w:p w:rsidR="007C3EE5" w:rsidRPr="00314B56" w:rsidRDefault="007C3EE5" w:rsidP="007C3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4B56">
        <w:rPr>
          <w:sz w:val="28"/>
          <w:szCs w:val="28"/>
        </w:rPr>
        <w:t>ПОСТАНОВЛЯЮ:</w:t>
      </w:r>
    </w:p>
    <w:p w:rsidR="007C3EE5" w:rsidRPr="00F118DE" w:rsidRDefault="007C3EE5" w:rsidP="007C3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муниципальную программу «Снижение административных барьеров, оптимизация и повышение качества предоставления государственных и муниципальных услуг, в том числе путем создания  многофункционального центра предоставления государственных и муниципальных услуг на территории Карабашского городского округа на 2014-2016 годы» (приложение).</w:t>
      </w:r>
    </w:p>
    <w:p w:rsidR="007C3EE5" w:rsidRPr="00BF686E" w:rsidRDefault="007C3EE5" w:rsidP="007C3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2.Отделу организационно-контрольной работы администрации Карабашского городского округа (Черемухина Т.В.)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C64CDC">
        <w:rPr>
          <w:sz w:val="28"/>
          <w:szCs w:val="28"/>
          <w:u w:val="single"/>
          <w:lang w:val="en-US"/>
        </w:rPr>
        <w:t>www</w:t>
      </w:r>
      <w:r w:rsidRPr="00C64CDC">
        <w:rPr>
          <w:sz w:val="28"/>
          <w:szCs w:val="28"/>
          <w:u w:val="single"/>
        </w:rPr>
        <w:t>.</w:t>
      </w:r>
      <w:proofErr w:type="spellStart"/>
      <w:r w:rsidRPr="00C64CDC">
        <w:rPr>
          <w:sz w:val="28"/>
          <w:szCs w:val="28"/>
          <w:u w:val="single"/>
          <w:lang w:val="en-US"/>
        </w:rPr>
        <w:t>karabash</w:t>
      </w:r>
      <w:proofErr w:type="spellEnd"/>
      <w:r w:rsidRPr="00C64CDC">
        <w:rPr>
          <w:sz w:val="28"/>
          <w:szCs w:val="28"/>
          <w:u w:val="single"/>
        </w:rPr>
        <w:t>-</w:t>
      </w:r>
      <w:r w:rsidRPr="00C64CDC">
        <w:rPr>
          <w:sz w:val="28"/>
          <w:szCs w:val="28"/>
          <w:u w:val="single"/>
          <w:lang w:val="en-US"/>
        </w:rPr>
        <w:t>go</w:t>
      </w:r>
      <w:r w:rsidRPr="00C64CDC">
        <w:rPr>
          <w:sz w:val="28"/>
          <w:szCs w:val="28"/>
          <w:u w:val="single"/>
        </w:rPr>
        <w:t>.</w:t>
      </w:r>
      <w:proofErr w:type="spellStart"/>
      <w:r w:rsidRPr="00C64CDC">
        <w:rPr>
          <w:sz w:val="28"/>
          <w:szCs w:val="28"/>
          <w:u w:val="single"/>
          <w:lang w:val="en-US"/>
        </w:rPr>
        <w:t>ru</w:t>
      </w:r>
      <w:proofErr w:type="spellEnd"/>
      <w:r w:rsidRPr="00C64CD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7C3EE5" w:rsidRDefault="007C3EE5" w:rsidP="007C3E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CDC"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Карабашского городского округа по общим вопросам и внутренней политике Ермолина Ф.Г.</w:t>
      </w:r>
    </w:p>
    <w:p w:rsidR="007C3EE5" w:rsidRDefault="007C3EE5" w:rsidP="007C3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01.01.2014г. </w:t>
      </w:r>
    </w:p>
    <w:p w:rsidR="007C3EE5" w:rsidRDefault="007C3EE5" w:rsidP="007C3E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3EE5" w:rsidRDefault="007C3EE5" w:rsidP="007C3E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3EE5" w:rsidRPr="007C3EE5" w:rsidRDefault="007C3EE5" w:rsidP="007C3E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EE5">
        <w:rPr>
          <w:sz w:val="28"/>
          <w:szCs w:val="28"/>
        </w:rPr>
        <w:t xml:space="preserve">Глава Карабашского </w:t>
      </w:r>
    </w:p>
    <w:p w:rsidR="007C3EE5" w:rsidRPr="007C3EE5" w:rsidRDefault="007C3EE5" w:rsidP="007C3E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EE5">
        <w:rPr>
          <w:sz w:val="28"/>
          <w:szCs w:val="28"/>
        </w:rPr>
        <w:t xml:space="preserve">Городского округа                                                      В.Ф. </w:t>
      </w:r>
      <w:proofErr w:type="spellStart"/>
      <w:r w:rsidRPr="007C3EE5">
        <w:rPr>
          <w:sz w:val="28"/>
          <w:szCs w:val="28"/>
        </w:rPr>
        <w:t>Ягодинец</w:t>
      </w:r>
      <w:proofErr w:type="spellEnd"/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по ОВ и ВП                                   Ф.Г. Ермолин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по соц.вопросам                           Е.И. Комарова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ОЭР                                                                  А.Г. Ахатова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ОКР                                                                 Т.В. Черемухина</w:t>
      </w:r>
    </w:p>
    <w:p w:rsidR="007C3EE5" w:rsidRDefault="007C3EE5" w:rsidP="007C3E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                                                              С.В. Сухоруков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ОМИ                                                                Г.В. Коробова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УСЗН                                                               А.С. Чернова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ЖКХ                                                                А.А. Черепанов</w:t>
      </w:r>
    </w:p>
    <w:p w:rsidR="007C3EE5" w:rsidRDefault="007C3EE5" w:rsidP="007C3EE5">
      <w:pPr>
        <w:tabs>
          <w:tab w:val="left" w:pos="3686"/>
          <w:tab w:val="left" w:pos="5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 xml:space="preserve">                                                      Е.В. Беспалова</w:t>
      </w:r>
    </w:p>
    <w:p w:rsidR="007C3EE5" w:rsidRDefault="007C3EE5" w:rsidP="007C3EE5">
      <w:pPr>
        <w:rPr>
          <w:sz w:val="16"/>
          <w:szCs w:val="16"/>
        </w:rPr>
      </w:pPr>
    </w:p>
    <w:p w:rsidR="007C3EE5" w:rsidRDefault="007C3EE5" w:rsidP="007C3EE5">
      <w:pPr>
        <w:rPr>
          <w:sz w:val="16"/>
          <w:szCs w:val="16"/>
        </w:rPr>
      </w:pPr>
    </w:p>
    <w:p w:rsidR="007C3EE5" w:rsidRDefault="007C3EE5" w:rsidP="007C3EE5">
      <w:pPr>
        <w:rPr>
          <w:sz w:val="16"/>
          <w:szCs w:val="16"/>
        </w:rPr>
      </w:pPr>
    </w:p>
    <w:p w:rsidR="007C3EE5" w:rsidRDefault="007C3EE5" w:rsidP="007C3EE5">
      <w:pPr>
        <w:rPr>
          <w:sz w:val="16"/>
          <w:szCs w:val="16"/>
        </w:rPr>
      </w:pPr>
    </w:p>
    <w:p w:rsidR="007C3EE5" w:rsidRDefault="007C3EE5" w:rsidP="007C3EE5">
      <w:pPr>
        <w:rPr>
          <w:sz w:val="16"/>
          <w:szCs w:val="16"/>
        </w:rPr>
      </w:pPr>
    </w:p>
    <w:p w:rsidR="007C3EE5" w:rsidRPr="00194278" w:rsidRDefault="007C3EE5" w:rsidP="007C3EE5">
      <w:pPr>
        <w:rPr>
          <w:sz w:val="28"/>
          <w:szCs w:val="28"/>
        </w:rPr>
      </w:pPr>
      <w:proofErr w:type="spellStart"/>
      <w:r w:rsidRPr="00194278">
        <w:rPr>
          <w:sz w:val="28"/>
          <w:szCs w:val="28"/>
        </w:rPr>
        <w:t>Отп</w:t>
      </w:r>
      <w:proofErr w:type="spellEnd"/>
      <w:r w:rsidRPr="00194278">
        <w:rPr>
          <w:sz w:val="28"/>
          <w:szCs w:val="28"/>
        </w:rPr>
        <w:t xml:space="preserve">. </w:t>
      </w:r>
      <w:r>
        <w:rPr>
          <w:sz w:val="28"/>
          <w:szCs w:val="28"/>
        </w:rPr>
        <w:t>11</w:t>
      </w:r>
      <w:r w:rsidRPr="00194278">
        <w:rPr>
          <w:sz w:val="28"/>
          <w:szCs w:val="28"/>
        </w:rPr>
        <w:t>экз.</w:t>
      </w:r>
    </w:p>
    <w:p w:rsidR="007C3EE5" w:rsidRPr="00194278" w:rsidRDefault="007C3EE5" w:rsidP="007C3EE5">
      <w:pPr>
        <w:rPr>
          <w:sz w:val="28"/>
          <w:szCs w:val="28"/>
        </w:rPr>
      </w:pPr>
      <w:r w:rsidRPr="0019427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4278">
        <w:rPr>
          <w:sz w:val="28"/>
          <w:szCs w:val="28"/>
        </w:rPr>
        <w:t>- в дело</w:t>
      </w:r>
    </w:p>
    <w:p w:rsidR="007C3EE5" w:rsidRPr="00194278" w:rsidRDefault="007C3EE5" w:rsidP="007C3EE5">
      <w:pPr>
        <w:rPr>
          <w:sz w:val="28"/>
          <w:szCs w:val="28"/>
        </w:rPr>
      </w:pPr>
      <w:r w:rsidRPr="00194278">
        <w:rPr>
          <w:sz w:val="28"/>
          <w:szCs w:val="28"/>
        </w:rPr>
        <w:t>2</w:t>
      </w:r>
      <w:r>
        <w:rPr>
          <w:sz w:val="28"/>
          <w:szCs w:val="28"/>
        </w:rPr>
        <w:t xml:space="preserve">-3 </w:t>
      </w:r>
      <w:r w:rsidRPr="00194278">
        <w:rPr>
          <w:sz w:val="28"/>
          <w:szCs w:val="28"/>
        </w:rPr>
        <w:t>- ОЭР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4 - ООКР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5 - Ермолину Ф.Г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6- Комаровой Е.И.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7-  УСЗН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8- ОМИ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 xml:space="preserve">9- </w:t>
      </w:r>
      <w:proofErr w:type="spellStart"/>
      <w:r>
        <w:rPr>
          <w:sz w:val="28"/>
          <w:szCs w:val="28"/>
        </w:rPr>
        <w:t>ОАиГ</w:t>
      </w:r>
      <w:proofErr w:type="spellEnd"/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10- отд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КХ</w:t>
      </w:r>
    </w:p>
    <w:p w:rsidR="007C3EE5" w:rsidRDefault="007C3EE5" w:rsidP="007C3EE5">
      <w:pPr>
        <w:rPr>
          <w:sz w:val="28"/>
          <w:szCs w:val="28"/>
        </w:rPr>
      </w:pPr>
      <w:r>
        <w:rPr>
          <w:sz w:val="28"/>
          <w:szCs w:val="28"/>
        </w:rPr>
        <w:t>11 – регистр</w:t>
      </w:r>
    </w:p>
    <w:p w:rsidR="007C3EE5" w:rsidRPr="00E07DFB" w:rsidRDefault="007C3EE5" w:rsidP="007C3EE5"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Мухаметчина</w:t>
      </w:r>
      <w:proofErr w:type="spellEnd"/>
      <w:r>
        <w:rPr>
          <w:sz w:val="28"/>
          <w:szCs w:val="28"/>
        </w:rPr>
        <w:t xml:space="preserve"> З.Р.</w:t>
      </w:r>
    </w:p>
    <w:p w:rsidR="007C3EE5" w:rsidRDefault="007C3EE5" w:rsidP="007C3EE5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1E4C7F" w:rsidRPr="00A865EA" w:rsidRDefault="001E4C7F" w:rsidP="00A865EA">
      <w:pPr>
        <w:rPr>
          <w:b/>
          <w:caps/>
          <w:sz w:val="32"/>
        </w:rPr>
      </w:pPr>
    </w:p>
    <w:p w:rsidR="00A865EA" w:rsidRDefault="00A865EA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7C3EE5" w:rsidRDefault="007C3EE5" w:rsidP="001E4C7F">
      <w:pPr>
        <w:pStyle w:val="ac"/>
        <w:rPr>
          <w:rFonts w:ascii="Times New Roman" w:hAnsi="Times New Roman" w:cs="Times New Roman"/>
        </w:rPr>
      </w:pPr>
    </w:p>
    <w:p w:rsidR="00A865EA" w:rsidRPr="00A865EA" w:rsidRDefault="00A865EA" w:rsidP="00A865E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="009752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AD29F8">
        <w:rPr>
          <w:rFonts w:ascii="Times New Roman" w:hAnsi="Times New Roman" w:cs="Times New Roman"/>
        </w:rPr>
        <w:t xml:space="preserve">    </w:t>
      </w:r>
      <w:r w:rsidRPr="00A865E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65EA" w:rsidRPr="00A865EA" w:rsidRDefault="00A865EA" w:rsidP="00A865E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865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65EA" w:rsidRPr="00A865EA" w:rsidRDefault="00A865EA" w:rsidP="00A865E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865EA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975262" w:rsidRPr="00A865EA" w:rsidRDefault="00975262" w:rsidP="00975262">
      <w:pPr>
        <w:pStyle w:val="ac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865EA">
        <w:rPr>
          <w:rFonts w:ascii="Times New Roman" w:hAnsi="Times New Roman" w:cs="Times New Roman"/>
          <w:sz w:val="28"/>
          <w:szCs w:val="28"/>
        </w:rPr>
        <w:t>от________________№</w:t>
      </w:r>
      <w:proofErr w:type="spellEnd"/>
      <w:r w:rsidRPr="00A865E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75262" w:rsidRPr="00A865EA" w:rsidRDefault="00975262" w:rsidP="0097526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865EA" w:rsidRPr="00A865EA" w:rsidRDefault="00A865EA" w:rsidP="00975262">
      <w:pPr>
        <w:pStyle w:val="ac"/>
        <w:ind w:left="4956"/>
        <w:rPr>
          <w:rFonts w:ascii="Times New Roman" w:hAnsi="Times New Roman" w:cs="Times New Roman"/>
          <w:sz w:val="28"/>
          <w:szCs w:val="28"/>
        </w:rPr>
      </w:pPr>
      <w:r w:rsidRPr="00A86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752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E4C7F" w:rsidRPr="00A865EA" w:rsidRDefault="001E4C7F" w:rsidP="001E4C7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865E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0256A">
        <w:rPr>
          <w:rFonts w:ascii="Times New Roman" w:hAnsi="Times New Roman" w:cs="Times New Roman"/>
          <w:b/>
          <w:sz w:val="28"/>
          <w:szCs w:val="28"/>
        </w:rPr>
        <w:t xml:space="preserve">                      Муниципальная программа</w:t>
      </w:r>
    </w:p>
    <w:p w:rsidR="00743BDB" w:rsidRPr="00B0256A" w:rsidRDefault="00743BDB" w:rsidP="00F85D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865EA">
        <w:rPr>
          <w:rFonts w:ascii="Times New Roman" w:hAnsi="Times New Roman" w:cs="Times New Roman"/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услуг, в том числе путем создания многофункционального центра предоставления государственных и муниципальных услуг на территории Карабашского городского округа на 2014-2016 годы»</w:t>
      </w:r>
    </w:p>
    <w:p w:rsidR="00B0256A" w:rsidRPr="00A865EA" w:rsidRDefault="00B0256A" w:rsidP="00B0256A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Паспорт программы</w:t>
      </w:r>
    </w:p>
    <w:tbl>
      <w:tblPr>
        <w:tblStyle w:val="a9"/>
        <w:tblW w:w="9781" w:type="dxa"/>
        <w:tblInd w:w="108" w:type="dxa"/>
        <w:tblLook w:val="04A0"/>
      </w:tblPr>
      <w:tblGrid>
        <w:gridCol w:w="4961"/>
        <w:gridCol w:w="3268"/>
        <w:gridCol w:w="776"/>
        <w:gridCol w:w="776"/>
      </w:tblGrid>
      <w:tr w:rsidR="001E4C7F" w:rsidRPr="00A865EA" w:rsidTr="00251C5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Наименование</w:t>
            </w:r>
            <w:r w:rsidR="00A865EA" w:rsidRPr="00A865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7F" w:rsidRPr="00A865EA" w:rsidRDefault="00764724" w:rsidP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 xml:space="preserve">Муниципальная </w:t>
            </w:r>
            <w:r w:rsidR="001E4C7F" w:rsidRPr="00A865EA">
              <w:rPr>
                <w:sz w:val="28"/>
                <w:szCs w:val="28"/>
              </w:rPr>
              <w:t>Программа «Снижение административных барьеров, оптимизация и повышение качества предоставления государственных и муниципальных услуг, в то</w:t>
            </w:r>
            <w:r w:rsidR="00743BDB" w:rsidRPr="00A865EA">
              <w:rPr>
                <w:sz w:val="28"/>
                <w:szCs w:val="28"/>
              </w:rPr>
              <w:t xml:space="preserve">м числе путем создания </w:t>
            </w:r>
            <w:r w:rsidR="001E4C7F" w:rsidRPr="00A865EA">
              <w:rPr>
                <w:sz w:val="28"/>
                <w:szCs w:val="28"/>
              </w:rPr>
              <w:t>многофункционального центра предоставления государственных и муниципальных услуг на территории Карабашского городского округа на 201</w:t>
            </w:r>
            <w:r w:rsidR="00192BC1" w:rsidRPr="00A865EA">
              <w:rPr>
                <w:sz w:val="28"/>
                <w:szCs w:val="28"/>
              </w:rPr>
              <w:t>4-2016</w:t>
            </w:r>
            <w:r w:rsidR="001E4C7F" w:rsidRPr="00A865EA">
              <w:rPr>
                <w:sz w:val="28"/>
                <w:szCs w:val="28"/>
              </w:rPr>
              <w:t xml:space="preserve"> годы»</w:t>
            </w:r>
          </w:p>
        </w:tc>
      </w:tr>
      <w:tr w:rsidR="001E4C7F" w:rsidRPr="00A865EA" w:rsidTr="00251C5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Администрация Карабашского городского округа</w:t>
            </w:r>
          </w:p>
        </w:tc>
      </w:tr>
      <w:tr w:rsidR="001E4C7F" w:rsidRPr="00A865EA" w:rsidTr="00251C5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Федеральный закон № 210-ФЗ от 27.07.2010 г. «Об организации предоставления государственных и муниципальных услуг»</w:t>
            </w:r>
          </w:p>
        </w:tc>
      </w:tr>
      <w:tr w:rsidR="001E4C7F" w:rsidRPr="00A865EA" w:rsidTr="00251C5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Должностное лицо, утвердившее Программу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Глава Карабашского городского округа</w:t>
            </w:r>
          </w:p>
        </w:tc>
      </w:tr>
      <w:tr w:rsidR="001E4C7F" w:rsidRPr="00A865EA" w:rsidTr="00251C5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Администрация Карабашского городского округа</w:t>
            </w:r>
          </w:p>
        </w:tc>
      </w:tr>
      <w:tr w:rsidR="001E4C7F" w:rsidRPr="00A865EA" w:rsidTr="00251C5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CB" w:rsidRPr="00A865EA" w:rsidRDefault="00743BDB" w:rsidP="001E4C7F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Целями</w:t>
            </w:r>
            <w:r w:rsidR="00E840CB" w:rsidRPr="00A865EA">
              <w:rPr>
                <w:sz w:val="28"/>
                <w:szCs w:val="28"/>
              </w:rPr>
              <w:t xml:space="preserve"> Программы</w:t>
            </w:r>
            <w:r w:rsidRPr="00A865EA">
              <w:rPr>
                <w:sz w:val="28"/>
                <w:szCs w:val="28"/>
              </w:rPr>
              <w:t xml:space="preserve"> являются</w:t>
            </w:r>
            <w:r w:rsidR="00E840CB" w:rsidRPr="00A865EA">
              <w:rPr>
                <w:sz w:val="28"/>
                <w:szCs w:val="28"/>
              </w:rPr>
              <w:t>:</w:t>
            </w:r>
          </w:p>
          <w:p w:rsidR="001E4C7F" w:rsidRPr="00A865EA" w:rsidRDefault="001E4C7F" w:rsidP="001E4C7F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1.Снижение административных барьеров при предоставлении государственных и муниципальных услуг.</w:t>
            </w:r>
          </w:p>
          <w:p w:rsidR="001E4C7F" w:rsidRPr="00A865EA" w:rsidRDefault="001E4C7F" w:rsidP="001E4C7F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2. Оптимизация и повышение качества предоставления услуг.</w:t>
            </w:r>
          </w:p>
          <w:p w:rsidR="001E4C7F" w:rsidRDefault="001E4C7F" w:rsidP="001E4C7F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3. Создание комфортных условий для лиц, желающих получить услуги.</w:t>
            </w:r>
          </w:p>
          <w:p w:rsidR="00975262" w:rsidRDefault="00975262" w:rsidP="001E4C7F">
            <w:pPr>
              <w:pStyle w:val="ac"/>
              <w:rPr>
                <w:sz w:val="28"/>
                <w:szCs w:val="28"/>
              </w:rPr>
            </w:pPr>
          </w:p>
          <w:p w:rsidR="00975262" w:rsidRPr="00A865EA" w:rsidRDefault="00975262" w:rsidP="001E4C7F">
            <w:pPr>
              <w:pStyle w:val="ac"/>
              <w:rPr>
                <w:sz w:val="28"/>
                <w:szCs w:val="28"/>
              </w:rPr>
            </w:pPr>
          </w:p>
          <w:p w:rsidR="00E840CB" w:rsidRPr="00A865EA" w:rsidRDefault="00E840CB" w:rsidP="00E840CB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Задачи:</w:t>
            </w:r>
          </w:p>
          <w:p w:rsidR="00E840CB" w:rsidRPr="00A865EA" w:rsidRDefault="00E840CB" w:rsidP="00E840CB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lastRenderedPageBreak/>
              <w:t>1) проведение р</w:t>
            </w:r>
            <w:r w:rsidR="00975262">
              <w:rPr>
                <w:sz w:val="28"/>
                <w:szCs w:val="28"/>
              </w:rPr>
              <w:t xml:space="preserve">абот по комплексной оптимизации </w:t>
            </w:r>
            <w:r w:rsidRPr="00A865EA">
              <w:rPr>
                <w:sz w:val="28"/>
                <w:szCs w:val="28"/>
              </w:rPr>
              <w:t>оказания государственных и муниципальных услуг на территории Карабашского городского округа;</w:t>
            </w:r>
          </w:p>
          <w:p w:rsidR="00E840CB" w:rsidRPr="00A865EA" w:rsidRDefault="00E840CB" w:rsidP="00E840CB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 xml:space="preserve">2) переход на предоставление услуг на основе принципа </w:t>
            </w:r>
            <w:r w:rsidR="00D8065E" w:rsidRPr="00A865EA">
              <w:rPr>
                <w:sz w:val="28"/>
                <w:szCs w:val="28"/>
              </w:rPr>
              <w:t>«одного окна» в городском округе</w:t>
            </w:r>
            <w:r w:rsidRPr="00A865EA">
              <w:rPr>
                <w:sz w:val="28"/>
                <w:szCs w:val="28"/>
              </w:rPr>
              <w:t xml:space="preserve"> на базе МФЦ к 01.01.2015 г.;</w:t>
            </w:r>
          </w:p>
          <w:p w:rsidR="00E840CB" w:rsidRPr="00A865EA" w:rsidRDefault="00E840CB" w:rsidP="00E840CB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3) повышение удобства и комфорта получателей услуг;</w:t>
            </w:r>
          </w:p>
          <w:p w:rsidR="00E840CB" w:rsidRPr="00A865EA" w:rsidRDefault="007F2912" w:rsidP="00E840CB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 xml:space="preserve">4) создание МФЦ, </w:t>
            </w:r>
            <w:proofErr w:type="gramStart"/>
            <w:r w:rsidRPr="00A865EA">
              <w:rPr>
                <w:sz w:val="28"/>
                <w:szCs w:val="28"/>
              </w:rPr>
              <w:t>соответствующего</w:t>
            </w:r>
            <w:proofErr w:type="gramEnd"/>
            <w:r w:rsidR="00E840CB" w:rsidRPr="00A865EA">
              <w:rPr>
                <w:sz w:val="28"/>
                <w:szCs w:val="28"/>
              </w:rPr>
              <w:t xml:space="preserve"> установленным требованиям;</w:t>
            </w:r>
          </w:p>
          <w:p w:rsidR="00E840CB" w:rsidRPr="00A865EA" w:rsidRDefault="00E840CB" w:rsidP="00E840CB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5) оптимизация (упрощение) административных процедур при предоставлении услуг;</w:t>
            </w:r>
          </w:p>
          <w:p w:rsidR="00E840CB" w:rsidRPr="00A865EA" w:rsidRDefault="00E840CB" w:rsidP="00E840CB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6) внедрение в практику предоставления услуг эффективных механизмов противодействия коррупции, повышение прозрачности деятельности органов государственной власти и органов местного самоуправления;</w:t>
            </w:r>
          </w:p>
          <w:p w:rsidR="00E840CB" w:rsidRPr="00A865EA" w:rsidRDefault="00E840CB" w:rsidP="00E840CB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7) оптимизация (сокращение) количественного и качественного состава видов документов, выдаваемых заявителям услуг;</w:t>
            </w:r>
          </w:p>
          <w:p w:rsidR="00E840CB" w:rsidRPr="00A865EA" w:rsidRDefault="007F2912" w:rsidP="00E840CB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8</w:t>
            </w:r>
            <w:r w:rsidR="00E840CB" w:rsidRPr="00A865EA">
              <w:rPr>
                <w:sz w:val="28"/>
                <w:szCs w:val="28"/>
              </w:rPr>
              <w:t>) организация информационного обмена данными с федеральными и региональными органами исполнительной власти;</w:t>
            </w:r>
          </w:p>
          <w:p w:rsidR="00E840CB" w:rsidRPr="00A865EA" w:rsidRDefault="007F2912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9</w:t>
            </w:r>
            <w:r w:rsidR="00E840CB" w:rsidRPr="00A865EA">
              <w:rPr>
                <w:sz w:val="28"/>
                <w:szCs w:val="28"/>
              </w:rPr>
              <w:t>) увеличение количества оказываемых услуг на базе МФЦ.</w:t>
            </w:r>
          </w:p>
          <w:p w:rsidR="00F349C5" w:rsidRPr="00A865EA" w:rsidRDefault="00F349C5" w:rsidP="00E840CB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251C57" w:rsidRPr="00A865EA" w:rsidTr="00251C57">
        <w:trPr>
          <w:trHeight w:val="548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57" w:rsidRPr="00A865EA" w:rsidRDefault="00251C57" w:rsidP="008B7CF5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lastRenderedPageBreak/>
              <w:t>Важнейшие целевые индикаторы и показатели целевой программы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57" w:rsidRPr="00A865EA" w:rsidRDefault="00251C57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7" w:rsidRPr="00A865EA" w:rsidRDefault="00251C57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7" w:rsidRPr="00A865EA" w:rsidRDefault="00251C57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2016</w:t>
            </w:r>
          </w:p>
        </w:tc>
      </w:tr>
      <w:tr w:rsidR="00251C57" w:rsidRPr="00A865EA" w:rsidTr="008B7CF5">
        <w:trPr>
          <w:trHeight w:val="840"/>
        </w:trPr>
        <w:tc>
          <w:tcPr>
            <w:tcW w:w="50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C57" w:rsidRPr="00A865EA" w:rsidRDefault="00251C57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57" w:rsidRPr="00A865EA" w:rsidRDefault="00251C57" w:rsidP="00E840CB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Снижение времени ожидания заявителей в очереди, установленного в регламенте деятельности МФЦ, 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7" w:rsidRPr="00A865EA" w:rsidRDefault="00D8065E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1</w:t>
            </w:r>
            <w:r w:rsidR="00251C57" w:rsidRPr="00A865EA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7" w:rsidRPr="00A865EA" w:rsidRDefault="00B9053A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2</w:t>
            </w:r>
            <w:r w:rsidR="00251C57" w:rsidRPr="00A865EA">
              <w:rPr>
                <w:sz w:val="28"/>
                <w:szCs w:val="28"/>
              </w:rPr>
              <w:t>0</w:t>
            </w:r>
          </w:p>
        </w:tc>
      </w:tr>
      <w:tr w:rsidR="00251C57" w:rsidRPr="00A865EA" w:rsidTr="00251C57">
        <w:trPr>
          <w:trHeight w:val="489"/>
        </w:trPr>
        <w:tc>
          <w:tcPr>
            <w:tcW w:w="50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C57" w:rsidRPr="00A865EA" w:rsidRDefault="00251C5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57" w:rsidRPr="00A865EA" w:rsidRDefault="00764724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Увеличение количества оказываемых услуг по принципу «одного окна»  в конце периода реализации Программы, единиц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7" w:rsidRPr="00A865EA" w:rsidRDefault="00B9053A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7" w:rsidRPr="00A865EA" w:rsidRDefault="00B9053A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5</w:t>
            </w:r>
          </w:p>
        </w:tc>
      </w:tr>
      <w:tr w:rsidR="00251C57" w:rsidRPr="00A865EA" w:rsidTr="00251C57">
        <w:trPr>
          <w:trHeight w:val="600"/>
        </w:trPr>
        <w:tc>
          <w:tcPr>
            <w:tcW w:w="5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57" w:rsidRPr="00A865EA" w:rsidRDefault="00251C5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57" w:rsidRPr="00A865EA" w:rsidRDefault="00251C57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Уменьшение количества сдаваемых документов для оказания услуги, 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7" w:rsidRPr="00A865EA" w:rsidRDefault="00B9053A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1</w:t>
            </w:r>
            <w:r w:rsidR="00251C57" w:rsidRPr="00A865EA">
              <w:rPr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7" w:rsidRPr="00A865EA" w:rsidRDefault="00251C57" w:rsidP="00E840CB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10</w:t>
            </w:r>
          </w:p>
        </w:tc>
      </w:tr>
      <w:tr w:rsidR="001E4C7F" w:rsidRPr="00A865EA" w:rsidTr="00251C5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Сроки и этапы программы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92BC1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2014</w:t>
            </w:r>
            <w:r w:rsidR="00251C57" w:rsidRPr="00A865EA">
              <w:rPr>
                <w:sz w:val="28"/>
                <w:szCs w:val="28"/>
              </w:rPr>
              <w:t>-2016</w:t>
            </w:r>
            <w:r w:rsidR="001E4C7F" w:rsidRPr="00A865EA">
              <w:rPr>
                <w:sz w:val="28"/>
                <w:szCs w:val="28"/>
              </w:rPr>
              <w:t>гг.</w:t>
            </w:r>
          </w:p>
          <w:p w:rsidR="006A1B2A" w:rsidRPr="00A865EA" w:rsidRDefault="006A1B2A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1 этап – 2014 г.</w:t>
            </w:r>
          </w:p>
          <w:p w:rsidR="006A1B2A" w:rsidRPr="00A865EA" w:rsidRDefault="006A1B2A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2 этап – 2015-2016 гг.</w:t>
            </w:r>
          </w:p>
          <w:p w:rsidR="00F349C5" w:rsidRPr="00A865EA" w:rsidRDefault="00F349C5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1E4C7F" w:rsidRPr="00A865EA" w:rsidTr="00975262">
        <w:trPr>
          <w:trHeight w:val="988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5C" w:rsidRPr="00A865EA" w:rsidRDefault="00B9053A" w:rsidP="00B9053A">
            <w:pPr>
              <w:pStyle w:val="ab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Капитальный ремонт помещения  в здании под размещение МФЦ</w:t>
            </w:r>
          </w:p>
          <w:p w:rsidR="00B9053A" w:rsidRPr="00A865EA" w:rsidRDefault="00B9053A" w:rsidP="00B9053A">
            <w:pPr>
              <w:pStyle w:val="ab"/>
              <w:numPr>
                <w:ilvl w:val="0"/>
                <w:numId w:val="47"/>
              </w:numPr>
              <w:jc w:val="both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Приобретение электронной системы удаленного доступа для работы МФЦ в электронном виде с государственными органами</w:t>
            </w:r>
          </w:p>
          <w:p w:rsidR="00B9053A" w:rsidRPr="00A865EA" w:rsidRDefault="00B9053A" w:rsidP="00B9053A">
            <w:pPr>
              <w:pStyle w:val="ab"/>
              <w:numPr>
                <w:ilvl w:val="0"/>
                <w:numId w:val="47"/>
              </w:numPr>
              <w:jc w:val="both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Построение информационно-коммуникационной инфраструктуры, включая оснащение офисной техникой, программно-техническими комплексами, техническими средствами, средствами телекоммуникаций и защиты информации.</w:t>
            </w:r>
          </w:p>
          <w:p w:rsidR="00B9053A" w:rsidRPr="00A865EA" w:rsidRDefault="00B9053A" w:rsidP="0075222C">
            <w:pPr>
              <w:pStyle w:val="ab"/>
              <w:numPr>
                <w:ilvl w:val="0"/>
                <w:numId w:val="47"/>
              </w:numPr>
              <w:jc w:val="both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Обеспечение МФЦ товарно-материальными ценностями</w:t>
            </w:r>
          </w:p>
          <w:p w:rsidR="00B9053A" w:rsidRPr="00A865EA" w:rsidRDefault="00B9053A" w:rsidP="0075222C">
            <w:pPr>
              <w:pStyle w:val="ab"/>
              <w:numPr>
                <w:ilvl w:val="0"/>
                <w:numId w:val="47"/>
              </w:numPr>
              <w:jc w:val="both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Создания портала МФЦ</w:t>
            </w:r>
          </w:p>
          <w:p w:rsidR="00B9053A" w:rsidRPr="00A865EA" w:rsidRDefault="00B9053A" w:rsidP="0075222C">
            <w:pPr>
              <w:pStyle w:val="ab"/>
              <w:numPr>
                <w:ilvl w:val="0"/>
                <w:numId w:val="47"/>
              </w:numPr>
              <w:jc w:val="both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  <w:lang w:eastAsia="en-US"/>
              </w:rPr>
              <w:t>Обеспечение мебелью</w:t>
            </w:r>
          </w:p>
          <w:p w:rsidR="00B9053A" w:rsidRPr="00A865EA" w:rsidRDefault="00B9053A" w:rsidP="0075222C">
            <w:pPr>
              <w:pStyle w:val="ac"/>
              <w:numPr>
                <w:ilvl w:val="0"/>
                <w:numId w:val="47"/>
              </w:numPr>
              <w:jc w:val="both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Монтаж сетевой инфраструктуры</w:t>
            </w:r>
          </w:p>
          <w:p w:rsidR="00B9053A" w:rsidRDefault="00B9053A" w:rsidP="0075222C">
            <w:pPr>
              <w:pStyle w:val="ac"/>
              <w:numPr>
                <w:ilvl w:val="0"/>
                <w:numId w:val="47"/>
              </w:numPr>
              <w:jc w:val="both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Проведение рекламной кампании и выпуск печатной продукции</w:t>
            </w:r>
          </w:p>
          <w:p w:rsidR="001504B4" w:rsidRPr="0075222C" w:rsidRDefault="0075222C" w:rsidP="0075222C">
            <w:pPr>
              <w:pStyle w:val="ac"/>
              <w:numPr>
                <w:ilvl w:val="0"/>
                <w:numId w:val="47"/>
              </w:numPr>
              <w:jc w:val="both"/>
              <w:rPr>
                <w:sz w:val="28"/>
                <w:szCs w:val="28"/>
                <w:lang w:eastAsia="en-US"/>
              </w:rPr>
            </w:pPr>
            <w:r w:rsidRPr="0075222C">
              <w:rPr>
                <w:sz w:val="28"/>
                <w:szCs w:val="28"/>
              </w:rPr>
              <w:t>Приобретение помещения под размещение МФЦ предоставления государственных и муниципальных услуг</w:t>
            </w:r>
          </w:p>
          <w:p w:rsidR="00F349C5" w:rsidRPr="00A865EA" w:rsidRDefault="00F349C5" w:rsidP="00F349C5">
            <w:pPr>
              <w:pStyle w:val="ac"/>
              <w:rPr>
                <w:sz w:val="28"/>
                <w:szCs w:val="28"/>
              </w:rPr>
            </w:pPr>
          </w:p>
          <w:p w:rsidR="00F349C5" w:rsidRPr="00A865EA" w:rsidRDefault="00F349C5" w:rsidP="00F349C5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1E4C7F" w:rsidRPr="00A865EA" w:rsidTr="00251C5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5C" w:rsidRPr="00A865EA" w:rsidRDefault="00192BC1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Всего</w:t>
            </w:r>
            <w:r w:rsidR="00695E5C" w:rsidRPr="00A865EA">
              <w:rPr>
                <w:sz w:val="28"/>
                <w:szCs w:val="28"/>
              </w:rPr>
              <w:t xml:space="preserve"> </w:t>
            </w:r>
            <w:r w:rsidRPr="00A865EA">
              <w:rPr>
                <w:sz w:val="28"/>
                <w:szCs w:val="28"/>
              </w:rPr>
              <w:t xml:space="preserve">- </w:t>
            </w:r>
            <w:r w:rsidR="001E4C7F" w:rsidRPr="00A865EA">
              <w:rPr>
                <w:sz w:val="28"/>
                <w:szCs w:val="28"/>
              </w:rPr>
              <w:t xml:space="preserve"> </w:t>
            </w:r>
            <w:r w:rsidR="001F3710" w:rsidRPr="00A865EA">
              <w:rPr>
                <w:sz w:val="28"/>
                <w:szCs w:val="28"/>
              </w:rPr>
              <w:t xml:space="preserve">4029,3 </w:t>
            </w:r>
            <w:r w:rsidR="001E4C7F" w:rsidRPr="00A865EA">
              <w:rPr>
                <w:sz w:val="28"/>
                <w:szCs w:val="28"/>
              </w:rPr>
              <w:t>тыс</w:t>
            </w:r>
            <w:proofErr w:type="gramStart"/>
            <w:r w:rsidR="001E4C7F" w:rsidRPr="00A865EA">
              <w:rPr>
                <w:sz w:val="28"/>
                <w:szCs w:val="28"/>
              </w:rPr>
              <w:t>.р</w:t>
            </w:r>
            <w:proofErr w:type="gramEnd"/>
            <w:r w:rsidR="001E4C7F" w:rsidRPr="00A865EA">
              <w:rPr>
                <w:sz w:val="28"/>
                <w:szCs w:val="28"/>
              </w:rPr>
              <w:t xml:space="preserve">ублей, в том числе: </w:t>
            </w:r>
          </w:p>
          <w:p w:rsidR="001E4C7F" w:rsidRPr="00A865EA" w:rsidRDefault="001E4C7F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 xml:space="preserve">средства местного бюджета –  </w:t>
            </w:r>
            <w:r w:rsidR="001F3710" w:rsidRPr="00A865EA">
              <w:rPr>
                <w:sz w:val="28"/>
                <w:szCs w:val="28"/>
              </w:rPr>
              <w:t>1863,6</w:t>
            </w:r>
            <w:r w:rsidR="00695E5C" w:rsidRPr="00A865EA">
              <w:rPr>
                <w:sz w:val="28"/>
                <w:szCs w:val="28"/>
              </w:rPr>
              <w:t xml:space="preserve"> </w:t>
            </w:r>
            <w:r w:rsidRPr="00A865EA">
              <w:rPr>
                <w:sz w:val="28"/>
                <w:szCs w:val="28"/>
              </w:rPr>
              <w:t>тыс</w:t>
            </w:r>
            <w:proofErr w:type="gramStart"/>
            <w:r w:rsidRPr="00A865EA">
              <w:rPr>
                <w:sz w:val="28"/>
                <w:szCs w:val="28"/>
              </w:rPr>
              <w:t>.р</w:t>
            </w:r>
            <w:proofErr w:type="gramEnd"/>
            <w:r w:rsidRPr="00A865EA">
              <w:rPr>
                <w:sz w:val="28"/>
                <w:szCs w:val="28"/>
              </w:rPr>
              <w:t>уб.</w:t>
            </w:r>
          </w:p>
          <w:p w:rsidR="001E4C7F" w:rsidRPr="00A865EA" w:rsidRDefault="001E4C7F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средс</w:t>
            </w:r>
            <w:r w:rsidR="00192BC1" w:rsidRPr="00A865EA">
              <w:rPr>
                <w:sz w:val="28"/>
                <w:szCs w:val="28"/>
              </w:rPr>
              <w:t xml:space="preserve">тва областного бюджета – </w:t>
            </w:r>
            <w:r w:rsidR="001F3710" w:rsidRPr="00A865EA">
              <w:rPr>
                <w:sz w:val="28"/>
                <w:szCs w:val="28"/>
              </w:rPr>
              <w:t>2165,7</w:t>
            </w:r>
            <w:r w:rsidR="00695E5C" w:rsidRPr="00A865EA">
              <w:rPr>
                <w:sz w:val="28"/>
                <w:szCs w:val="28"/>
              </w:rPr>
              <w:t xml:space="preserve"> </w:t>
            </w:r>
            <w:r w:rsidRPr="00A865EA">
              <w:rPr>
                <w:sz w:val="28"/>
                <w:szCs w:val="28"/>
              </w:rPr>
              <w:t>тыс</w:t>
            </w:r>
            <w:proofErr w:type="gramStart"/>
            <w:r w:rsidRPr="00A865EA">
              <w:rPr>
                <w:sz w:val="28"/>
                <w:szCs w:val="28"/>
              </w:rPr>
              <w:t>.р</w:t>
            </w:r>
            <w:proofErr w:type="gramEnd"/>
            <w:r w:rsidRPr="00A865EA">
              <w:rPr>
                <w:sz w:val="28"/>
                <w:szCs w:val="28"/>
              </w:rPr>
              <w:t>уб.</w:t>
            </w:r>
          </w:p>
          <w:p w:rsidR="001E4C7F" w:rsidRPr="00A865EA" w:rsidRDefault="001E4C7F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в том числе по годам:</w:t>
            </w:r>
          </w:p>
          <w:p w:rsidR="001E4C7F" w:rsidRPr="00A865EA" w:rsidRDefault="001E4C7F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lastRenderedPageBreak/>
              <w:t xml:space="preserve">             всего              МБ            </w:t>
            </w:r>
            <w:proofErr w:type="gramStart"/>
            <w:r w:rsidRPr="00A865EA">
              <w:rPr>
                <w:sz w:val="28"/>
                <w:szCs w:val="28"/>
              </w:rPr>
              <w:t>ОБ</w:t>
            </w:r>
            <w:proofErr w:type="gramEnd"/>
          </w:p>
          <w:p w:rsidR="001E4C7F" w:rsidRPr="00A865EA" w:rsidRDefault="001F3710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2014 – 3979,3           1813,6        2165,7</w:t>
            </w:r>
          </w:p>
          <w:p w:rsidR="001E4C7F" w:rsidRPr="00A865EA" w:rsidRDefault="001F3710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 xml:space="preserve">2015 -     50,0               </w:t>
            </w:r>
            <w:r w:rsidR="00695E5C" w:rsidRPr="00A865EA">
              <w:rPr>
                <w:sz w:val="28"/>
                <w:szCs w:val="28"/>
              </w:rPr>
              <w:t>50</w:t>
            </w:r>
            <w:r w:rsidR="001E4C7F" w:rsidRPr="00A865EA">
              <w:rPr>
                <w:sz w:val="28"/>
                <w:szCs w:val="28"/>
              </w:rPr>
              <w:t>,</w:t>
            </w:r>
            <w:r w:rsidR="00AA03B7" w:rsidRPr="00A865EA">
              <w:rPr>
                <w:sz w:val="28"/>
                <w:szCs w:val="28"/>
              </w:rPr>
              <w:t xml:space="preserve"> </w:t>
            </w:r>
            <w:r w:rsidR="001E4C7F" w:rsidRPr="00A865EA">
              <w:rPr>
                <w:sz w:val="28"/>
                <w:szCs w:val="28"/>
              </w:rPr>
              <w:t>0            -</w:t>
            </w:r>
          </w:p>
          <w:p w:rsidR="00192BC1" w:rsidRPr="00A865EA" w:rsidRDefault="00192BC1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 xml:space="preserve">2016 - </w:t>
            </w:r>
            <w:r w:rsidR="001F3710" w:rsidRPr="00A865EA">
              <w:rPr>
                <w:sz w:val="28"/>
                <w:szCs w:val="28"/>
              </w:rPr>
              <w:t xml:space="preserve">       -                    -                -</w:t>
            </w:r>
          </w:p>
          <w:p w:rsidR="00F349C5" w:rsidRPr="00A865EA" w:rsidRDefault="00F349C5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  <w:tr w:rsidR="001E4C7F" w:rsidRPr="00A865EA" w:rsidTr="00251C57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7F" w:rsidRPr="00A865EA" w:rsidRDefault="001E4C7F">
            <w:pPr>
              <w:pStyle w:val="ac"/>
              <w:rPr>
                <w:sz w:val="28"/>
                <w:szCs w:val="28"/>
                <w:lang w:eastAsia="en-US"/>
              </w:rPr>
            </w:pPr>
            <w:r w:rsidRPr="00A865EA">
              <w:rPr>
                <w:sz w:val="28"/>
                <w:szCs w:val="28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2" w:rsidRPr="00A865EA" w:rsidRDefault="00661742" w:rsidP="00661742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В результате реализации Программы в Карабашском городском округе:</w:t>
            </w:r>
          </w:p>
          <w:p w:rsidR="00661742" w:rsidRPr="00A865EA" w:rsidRDefault="00251C57" w:rsidP="00661742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- создание</w:t>
            </w:r>
            <w:r w:rsidR="00661742" w:rsidRPr="00A865EA">
              <w:rPr>
                <w:sz w:val="28"/>
                <w:szCs w:val="28"/>
              </w:rPr>
              <w:t xml:space="preserve"> МФЦ предоставления </w:t>
            </w:r>
            <w:r w:rsidR="0075222C">
              <w:rPr>
                <w:sz w:val="28"/>
                <w:szCs w:val="28"/>
              </w:rPr>
              <w:t xml:space="preserve">государственных и муниципальных </w:t>
            </w:r>
            <w:r w:rsidR="00661742" w:rsidRPr="00A865EA">
              <w:rPr>
                <w:sz w:val="28"/>
                <w:szCs w:val="28"/>
              </w:rPr>
              <w:t>услуг – 1 единица</w:t>
            </w:r>
            <w:r w:rsidR="00743BDB" w:rsidRPr="00A865EA">
              <w:rPr>
                <w:sz w:val="28"/>
                <w:szCs w:val="28"/>
              </w:rPr>
              <w:t>;</w:t>
            </w:r>
          </w:p>
          <w:p w:rsidR="00661742" w:rsidRPr="00A865EA" w:rsidRDefault="00251C57" w:rsidP="00661742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-</w:t>
            </w:r>
            <w:r w:rsidR="00661742" w:rsidRPr="00A865EA">
              <w:rPr>
                <w:sz w:val="28"/>
                <w:szCs w:val="28"/>
              </w:rPr>
              <w:t>повышение уровня комфортности обслуживания заявителей, информирования и консульти</w:t>
            </w:r>
            <w:r w:rsidR="00743BDB" w:rsidRPr="00A865EA">
              <w:rPr>
                <w:sz w:val="28"/>
                <w:szCs w:val="28"/>
              </w:rPr>
              <w:t>рования (социальный показатель);</w:t>
            </w:r>
          </w:p>
          <w:p w:rsidR="00661742" w:rsidRPr="00A865EA" w:rsidRDefault="00251C57" w:rsidP="00661742">
            <w:pPr>
              <w:jc w:val="both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>-</w:t>
            </w:r>
            <w:r w:rsidR="00661742" w:rsidRPr="00A865EA">
              <w:rPr>
                <w:sz w:val="28"/>
                <w:szCs w:val="28"/>
              </w:rPr>
              <w:t xml:space="preserve"> уменьшение временных затрат</w:t>
            </w:r>
            <w:r w:rsidR="00695E5C" w:rsidRPr="00A865EA">
              <w:rPr>
                <w:sz w:val="28"/>
                <w:szCs w:val="28"/>
              </w:rPr>
              <w:t xml:space="preserve"> на оказание услуг  до 2</w:t>
            </w:r>
            <w:r w:rsidR="00743BDB" w:rsidRPr="00A865EA">
              <w:rPr>
                <w:sz w:val="28"/>
                <w:szCs w:val="28"/>
              </w:rPr>
              <w:t>0%;</w:t>
            </w:r>
          </w:p>
          <w:p w:rsidR="001E4C7F" w:rsidRPr="00A865EA" w:rsidRDefault="00251C57" w:rsidP="00661742">
            <w:pPr>
              <w:pStyle w:val="ac"/>
              <w:rPr>
                <w:sz w:val="28"/>
                <w:szCs w:val="28"/>
              </w:rPr>
            </w:pPr>
            <w:r w:rsidRPr="00A865EA">
              <w:rPr>
                <w:sz w:val="28"/>
                <w:szCs w:val="28"/>
              </w:rPr>
              <w:t xml:space="preserve">- </w:t>
            </w:r>
            <w:r w:rsidR="007F2912" w:rsidRPr="00A865EA">
              <w:rPr>
                <w:sz w:val="28"/>
                <w:szCs w:val="28"/>
              </w:rPr>
              <w:t>увеличе</w:t>
            </w:r>
            <w:r w:rsidR="00661742" w:rsidRPr="00A865EA">
              <w:rPr>
                <w:sz w:val="28"/>
                <w:szCs w:val="28"/>
              </w:rPr>
              <w:t xml:space="preserve">ние количества оказываемых услуг по принципу «одного окна» </w:t>
            </w:r>
            <w:r w:rsidR="007F2912" w:rsidRPr="00A865EA">
              <w:rPr>
                <w:sz w:val="28"/>
                <w:szCs w:val="28"/>
              </w:rPr>
              <w:t xml:space="preserve"> в конце периода реализации Программы составит в </w:t>
            </w:r>
            <w:r w:rsidRPr="00A865EA">
              <w:rPr>
                <w:sz w:val="28"/>
                <w:szCs w:val="28"/>
              </w:rPr>
              <w:t>с</w:t>
            </w:r>
            <w:r w:rsidR="007F2912" w:rsidRPr="00A865EA">
              <w:rPr>
                <w:sz w:val="28"/>
                <w:szCs w:val="28"/>
              </w:rPr>
              <w:t xml:space="preserve">реднем от </w:t>
            </w:r>
            <w:r w:rsidRPr="00A865EA">
              <w:rPr>
                <w:sz w:val="28"/>
                <w:szCs w:val="28"/>
              </w:rPr>
              <w:t xml:space="preserve"> 2 до 5 единиц.</w:t>
            </w:r>
          </w:p>
          <w:p w:rsidR="00F349C5" w:rsidRPr="00A865EA" w:rsidRDefault="00F349C5" w:rsidP="00661742">
            <w:pPr>
              <w:pStyle w:val="ac"/>
              <w:rPr>
                <w:sz w:val="28"/>
                <w:szCs w:val="28"/>
              </w:rPr>
            </w:pPr>
          </w:p>
          <w:p w:rsidR="00F349C5" w:rsidRPr="00A865EA" w:rsidRDefault="00F349C5" w:rsidP="00661742">
            <w:pPr>
              <w:pStyle w:val="ac"/>
              <w:rPr>
                <w:sz w:val="28"/>
                <w:szCs w:val="28"/>
                <w:lang w:eastAsia="en-US"/>
              </w:rPr>
            </w:pPr>
          </w:p>
        </w:tc>
      </w:tr>
    </w:tbl>
    <w:p w:rsidR="001E4C7F" w:rsidRPr="00A865EA" w:rsidRDefault="001E4C7F" w:rsidP="001E4C7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5E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page" w:tblpX="1" w:tblpY="-82"/>
        <w:tblOverlap w:val="never"/>
        <w:tblW w:w="17032" w:type="dxa"/>
        <w:tblLook w:val="04A0"/>
      </w:tblPr>
      <w:tblGrid>
        <w:gridCol w:w="250"/>
        <w:gridCol w:w="10348"/>
        <w:gridCol w:w="6434"/>
      </w:tblGrid>
      <w:tr w:rsidR="00975262" w:rsidRPr="00A865EA" w:rsidTr="00975262">
        <w:trPr>
          <w:trHeight w:val="80"/>
        </w:trPr>
        <w:tc>
          <w:tcPr>
            <w:tcW w:w="250" w:type="dxa"/>
          </w:tcPr>
          <w:p w:rsidR="00975262" w:rsidRPr="00A865EA" w:rsidRDefault="00975262" w:rsidP="00975262">
            <w:pPr>
              <w:pStyle w:val="ab"/>
              <w:numPr>
                <w:ilvl w:val="0"/>
                <w:numId w:val="39"/>
              </w:numPr>
              <w:tabs>
                <w:tab w:val="left" w:pos="0"/>
              </w:tabs>
              <w:ind w:left="0" w:right="227"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975262" w:rsidRPr="00A865EA" w:rsidRDefault="00975262" w:rsidP="00975262">
            <w:pPr>
              <w:rPr>
                <w:sz w:val="28"/>
                <w:szCs w:val="28"/>
              </w:rPr>
            </w:pPr>
          </w:p>
          <w:p w:rsidR="00975262" w:rsidRPr="00A865EA" w:rsidRDefault="00975262" w:rsidP="00975262">
            <w:pPr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:rsidR="00975262" w:rsidRPr="00A865EA" w:rsidRDefault="00975262" w:rsidP="00975262">
            <w:pPr>
              <w:jc w:val="both"/>
              <w:rPr>
                <w:sz w:val="28"/>
                <w:szCs w:val="28"/>
              </w:rPr>
            </w:pPr>
          </w:p>
        </w:tc>
      </w:tr>
    </w:tbl>
    <w:p w:rsidR="001E4C7F" w:rsidRPr="00A865EA" w:rsidRDefault="001E4C7F" w:rsidP="001E4C7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60377" w:rsidRPr="00A865EA" w:rsidRDefault="00460377" w:rsidP="00460377">
      <w:pPr>
        <w:tabs>
          <w:tab w:val="left" w:pos="1134"/>
        </w:tabs>
        <w:jc w:val="center"/>
        <w:rPr>
          <w:caps/>
          <w:sz w:val="28"/>
          <w:szCs w:val="28"/>
        </w:rPr>
      </w:pPr>
    </w:p>
    <w:tbl>
      <w:tblPr>
        <w:tblW w:w="17032" w:type="dxa"/>
        <w:tblLook w:val="04A0"/>
      </w:tblPr>
      <w:tblGrid>
        <w:gridCol w:w="250"/>
        <w:gridCol w:w="10348"/>
        <w:gridCol w:w="6434"/>
      </w:tblGrid>
      <w:tr w:rsidR="00460377" w:rsidRPr="00A865EA" w:rsidTr="00B3141F">
        <w:trPr>
          <w:trHeight w:val="568"/>
        </w:trPr>
        <w:tc>
          <w:tcPr>
            <w:tcW w:w="250" w:type="dxa"/>
          </w:tcPr>
          <w:p w:rsidR="00460377" w:rsidRPr="00A865EA" w:rsidRDefault="00460377" w:rsidP="00AF341B">
            <w:pPr>
              <w:tabs>
                <w:tab w:val="left" w:pos="142"/>
                <w:tab w:val="left" w:pos="3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460377" w:rsidRPr="00A865EA" w:rsidRDefault="00460377" w:rsidP="009241DF">
            <w:pPr>
              <w:jc w:val="both"/>
              <w:rPr>
                <w:sz w:val="28"/>
                <w:szCs w:val="28"/>
              </w:rPr>
            </w:pPr>
          </w:p>
        </w:tc>
      </w:tr>
      <w:tr w:rsidR="00460377" w:rsidRPr="00A865EA" w:rsidTr="00B3141F">
        <w:trPr>
          <w:trHeight w:val="210"/>
        </w:trPr>
        <w:tc>
          <w:tcPr>
            <w:tcW w:w="250" w:type="dxa"/>
          </w:tcPr>
          <w:p w:rsidR="00460377" w:rsidRPr="00A865EA" w:rsidRDefault="00460377" w:rsidP="00AF341B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460377" w:rsidRPr="00A865EA" w:rsidRDefault="00460377" w:rsidP="009241DF">
            <w:pPr>
              <w:jc w:val="both"/>
              <w:rPr>
                <w:sz w:val="28"/>
                <w:szCs w:val="28"/>
              </w:rPr>
            </w:pPr>
          </w:p>
        </w:tc>
      </w:tr>
      <w:tr w:rsidR="00460377" w:rsidRPr="00A865EA" w:rsidTr="00B3141F">
        <w:trPr>
          <w:trHeight w:val="199"/>
        </w:trPr>
        <w:tc>
          <w:tcPr>
            <w:tcW w:w="250" w:type="dxa"/>
          </w:tcPr>
          <w:p w:rsidR="00460377" w:rsidRPr="00A865EA" w:rsidRDefault="00460377" w:rsidP="00CB449D">
            <w:pPr>
              <w:tabs>
                <w:tab w:val="left" w:pos="0"/>
                <w:tab w:val="left" w:pos="318"/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460377" w:rsidRPr="00A865EA" w:rsidRDefault="00460377" w:rsidP="009241DF">
            <w:pPr>
              <w:jc w:val="both"/>
              <w:rPr>
                <w:sz w:val="28"/>
                <w:szCs w:val="28"/>
              </w:rPr>
            </w:pPr>
          </w:p>
        </w:tc>
      </w:tr>
      <w:tr w:rsidR="00460377" w:rsidRPr="00A865EA" w:rsidTr="00B3141F">
        <w:trPr>
          <w:trHeight w:val="320"/>
        </w:trPr>
        <w:tc>
          <w:tcPr>
            <w:tcW w:w="250" w:type="dxa"/>
          </w:tcPr>
          <w:p w:rsidR="00460377" w:rsidRPr="00A865EA" w:rsidRDefault="00460377" w:rsidP="00CB449D">
            <w:pPr>
              <w:tabs>
                <w:tab w:val="left" w:pos="0"/>
                <w:tab w:val="left" w:pos="318"/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460377" w:rsidRPr="00A865EA" w:rsidRDefault="00460377" w:rsidP="009241DF">
            <w:pPr>
              <w:jc w:val="both"/>
              <w:rPr>
                <w:sz w:val="28"/>
                <w:szCs w:val="28"/>
              </w:rPr>
            </w:pPr>
          </w:p>
        </w:tc>
      </w:tr>
      <w:tr w:rsidR="00460377" w:rsidRPr="00A865EA" w:rsidTr="00B3141F">
        <w:trPr>
          <w:trHeight w:val="210"/>
        </w:trPr>
        <w:tc>
          <w:tcPr>
            <w:tcW w:w="250" w:type="dxa"/>
          </w:tcPr>
          <w:p w:rsidR="00460377" w:rsidRPr="00A865EA" w:rsidRDefault="00460377" w:rsidP="00CB449D">
            <w:pPr>
              <w:tabs>
                <w:tab w:val="left" w:pos="142"/>
                <w:tab w:val="left" w:pos="3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:rsidR="00460377" w:rsidRPr="00A865EA" w:rsidRDefault="00460377" w:rsidP="009241DF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460377" w:rsidRPr="00A865EA" w:rsidTr="00B3141F">
        <w:trPr>
          <w:trHeight w:val="199"/>
        </w:trPr>
        <w:tc>
          <w:tcPr>
            <w:tcW w:w="250" w:type="dxa"/>
          </w:tcPr>
          <w:p w:rsidR="00460377" w:rsidRPr="00A865EA" w:rsidRDefault="00460377" w:rsidP="008E32E4">
            <w:pPr>
              <w:pStyle w:val="ab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Default="00460377" w:rsidP="00FF0541">
            <w:pPr>
              <w:jc w:val="both"/>
              <w:rPr>
                <w:sz w:val="28"/>
                <w:szCs w:val="28"/>
              </w:rPr>
            </w:pPr>
          </w:p>
          <w:p w:rsidR="00975262" w:rsidRDefault="00975262" w:rsidP="00FF0541">
            <w:pPr>
              <w:jc w:val="both"/>
              <w:rPr>
                <w:sz w:val="28"/>
                <w:szCs w:val="28"/>
              </w:rPr>
            </w:pPr>
          </w:p>
          <w:p w:rsidR="00975262" w:rsidRDefault="00975262" w:rsidP="00FF0541">
            <w:pPr>
              <w:jc w:val="both"/>
              <w:rPr>
                <w:sz w:val="28"/>
                <w:szCs w:val="28"/>
              </w:rPr>
            </w:pPr>
          </w:p>
          <w:p w:rsidR="00975262" w:rsidRDefault="00975262" w:rsidP="00FF0541">
            <w:pPr>
              <w:jc w:val="both"/>
              <w:rPr>
                <w:sz w:val="28"/>
                <w:szCs w:val="28"/>
              </w:rPr>
            </w:pPr>
          </w:p>
          <w:p w:rsidR="00975262" w:rsidRDefault="00975262" w:rsidP="00FF0541">
            <w:pPr>
              <w:jc w:val="both"/>
              <w:rPr>
                <w:sz w:val="28"/>
                <w:szCs w:val="28"/>
              </w:rPr>
            </w:pPr>
          </w:p>
          <w:p w:rsidR="00975262" w:rsidRDefault="00975262" w:rsidP="00FF0541">
            <w:pPr>
              <w:jc w:val="both"/>
              <w:rPr>
                <w:sz w:val="28"/>
                <w:szCs w:val="28"/>
              </w:rPr>
            </w:pPr>
          </w:p>
          <w:p w:rsidR="00975262" w:rsidRPr="00A865EA" w:rsidRDefault="00975262" w:rsidP="00FF0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460377" w:rsidRPr="00A865EA" w:rsidRDefault="00460377" w:rsidP="009241DF">
            <w:pPr>
              <w:jc w:val="both"/>
              <w:rPr>
                <w:sz w:val="28"/>
                <w:szCs w:val="28"/>
              </w:rPr>
            </w:pPr>
          </w:p>
        </w:tc>
      </w:tr>
      <w:tr w:rsidR="00460377" w:rsidRPr="00A865EA" w:rsidTr="00AD29F8">
        <w:trPr>
          <w:trHeight w:val="80"/>
        </w:trPr>
        <w:tc>
          <w:tcPr>
            <w:tcW w:w="250" w:type="dxa"/>
          </w:tcPr>
          <w:p w:rsidR="00460377" w:rsidRPr="00A865EA" w:rsidRDefault="00460377" w:rsidP="008E32E4">
            <w:pPr>
              <w:tabs>
                <w:tab w:val="left" w:pos="-108"/>
              </w:tabs>
              <w:ind w:lef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434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</w:tr>
      <w:tr w:rsidR="00460377" w:rsidRPr="00A865EA" w:rsidTr="00B3141F">
        <w:trPr>
          <w:trHeight w:val="210"/>
        </w:trPr>
        <w:tc>
          <w:tcPr>
            <w:tcW w:w="250" w:type="dxa"/>
          </w:tcPr>
          <w:p w:rsidR="00460377" w:rsidRPr="00A865EA" w:rsidRDefault="00460377" w:rsidP="00785E97">
            <w:pPr>
              <w:tabs>
                <w:tab w:val="left" w:pos="-108"/>
              </w:tabs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</w:tr>
      <w:tr w:rsidR="00460377" w:rsidRPr="00A865EA" w:rsidTr="00B3141F">
        <w:trPr>
          <w:trHeight w:val="199"/>
        </w:trPr>
        <w:tc>
          <w:tcPr>
            <w:tcW w:w="250" w:type="dxa"/>
          </w:tcPr>
          <w:p w:rsidR="00460377" w:rsidRPr="00A865EA" w:rsidRDefault="00460377" w:rsidP="00785E97">
            <w:pPr>
              <w:tabs>
                <w:tab w:val="left" w:pos="176"/>
              </w:tabs>
              <w:ind w:left="-108" w:right="567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Pr="00A865EA" w:rsidRDefault="00460377" w:rsidP="00FF0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</w:tr>
      <w:tr w:rsidR="00460377" w:rsidRPr="00A865EA" w:rsidTr="00AD29F8">
        <w:trPr>
          <w:trHeight w:val="80"/>
        </w:trPr>
        <w:tc>
          <w:tcPr>
            <w:tcW w:w="250" w:type="dxa"/>
          </w:tcPr>
          <w:p w:rsidR="00460377" w:rsidRPr="00A865EA" w:rsidRDefault="00460377" w:rsidP="00785E97">
            <w:pPr>
              <w:tabs>
                <w:tab w:val="left" w:pos="34"/>
              </w:tabs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460377" w:rsidRPr="00A865EA" w:rsidRDefault="00460377" w:rsidP="00A774FD">
            <w:pPr>
              <w:jc w:val="both"/>
              <w:rPr>
                <w:sz w:val="28"/>
                <w:szCs w:val="28"/>
              </w:rPr>
            </w:pPr>
          </w:p>
        </w:tc>
      </w:tr>
      <w:tr w:rsidR="00460377" w:rsidRPr="00A865EA" w:rsidTr="00F349C5">
        <w:trPr>
          <w:trHeight w:val="80"/>
        </w:trPr>
        <w:tc>
          <w:tcPr>
            <w:tcW w:w="250" w:type="dxa"/>
          </w:tcPr>
          <w:p w:rsidR="00460377" w:rsidRPr="00A865EA" w:rsidRDefault="00460377" w:rsidP="00785E97">
            <w:pPr>
              <w:tabs>
                <w:tab w:val="left" w:pos="176"/>
              </w:tabs>
              <w:ind w:left="-108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</w:tcPr>
          <w:p w:rsidR="00460377" w:rsidRPr="00A865EA" w:rsidRDefault="00460377" w:rsidP="00FF0541">
            <w:pPr>
              <w:jc w:val="both"/>
              <w:rPr>
                <w:sz w:val="28"/>
                <w:szCs w:val="28"/>
              </w:rPr>
            </w:pPr>
          </w:p>
        </w:tc>
      </w:tr>
      <w:tr w:rsidR="00460377" w:rsidRPr="00A865EA" w:rsidTr="0075222C">
        <w:trPr>
          <w:trHeight w:val="80"/>
        </w:trPr>
        <w:tc>
          <w:tcPr>
            <w:tcW w:w="250" w:type="dxa"/>
          </w:tcPr>
          <w:p w:rsidR="00460377" w:rsidRPr="00A865EA" w:rsidRDefault="00460377" w:rsidP="00975262">
            <w:pPr>
              <w:pStyle w:val="ab"/>
              <w:tabs>
                <w:tab w:val="left" w:pos="142"/>
              </w:tabs>
              <w:ind w:left="0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460377" w:rsidRPr="00A865EA" w:rsidRDefault="00460377" w:rsidP="00AD29F8">
            <w:pPr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FFFFFF" w:themeFill="background1"/>
          </w:tcPr>
          <w:p w:rsidR="00C6117B" w:rsidRPr="00A865EA" w:rsidRDefault="008A0315" w:rsidP="00A774FD">
            <w:pPr>
              <w:shd w:val="clear" w:color="auto" w:fill="FF0000"/>
              <w:jc w:val="both"/>
              <w:rPr>
                <w:color w:val="FFFFFF" w:themeColor="background1"/>
                <w:sz w:val="28"/>
                <w:szCs w:val="28"/>
              </w:rPr>
            </w:pPr>
            <w:r w:rsidRPr="00A865EA">
              <w:rPr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460377" w:rsidRPr="00A865EA" w:rsidTr="00AD29F8">
        <w:trPr>
          <w:trHeight w:val="80"/>
        </w:trPr>
        <w:tc>
          <w:tcPr>
            <w:tcW w:w="250" w:type="dxa"/>
          </w:tcPr>
          <w:p w:rsidR="00460377" w:rsidRPr="00975262" w:rsidRDefault="00460377" w:rsidP="00975262">
            <w:pPr>
              <w:tabs>
                <w:tab w:val="left" w:pos="176"/>
              </w:tabs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D17EB9" w:rsidRPr="00A865EA" w:rsidRDefault="00D17EB9" w:rsidP="00584865">
            <w:pPr>
              <w:tabs>
                <w:tab w:val="left" w:pos="69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:rsidR="00460377" w:rsidRPr="00A865EA" w:rsidRDefault="00460377" w:rsidP="00FF0541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AD29F8" w:rsidRDefault="00AD29F8" w:rsidP="00AD29F8">
      <w:pPr>
        <w:shd w:val="clear" w:color="auto" w:fill="FFFFFF"/>
        <w:tabs>
          <w:tab w:val="left" w:pos="1276"/>
        </w:tabs>
        <w:ind w:right="281"/>
        <w:rPr>
          <w:b/>
          <w:sz w:val="28"/>
          <w:szCs w:val="28"/>
        </w:rPr>
      </w:pPr>
    </w:p>
    <w:p w:rsidR="00AD29F8" w:rsidRDefault="00AD29F8" w:rsidP="00AD29F8">
      <w:pPr>
        <w:shd w:val="clear" w:color="auto" w:fill="FFFFFF"/>
        <w:tabs>
          <w:tab w:val="left" w:pos="1276"/>
        </w:tabs>
        <w:ind w:right="281"/>
        <w:rPr>
          <w:b/>
          <w:sz w:val="28"/>
          <w:szCs w:val="28"/>
        </w:rPr>
      </w:pPr>
    </w:p>
    <w:p w:rsidR="002C09EE" w:rsidRDefault="002C09EE" w:rsidP="00AD29F8">
      <w:pPr>
        <w:shd w:val="clear" w:color="auto" w:fill="FFFFFF"/>
        <w:tabs>
          <w:tab w:val="left" w:pos="1276"/>
        </w:tabs>
        <w:ind w:right="281"/>
        <w:rPr>
          <w:b/>
          <w:sz w:val="28"/>
          <w:szCs w:val="28"/>
        </w:rPr>
      </w:pPr>
    </w:p>
    <w:p w:rsidR="004F3D8D" w:rsidRDefault="00975262" w:rsidP="002C09EE">
      <w:pPr>
        <w:shd w:val="clear" w:color="auto" w:fill="FFFFFF"/>
        <w:tabs>
          <w:tab w:val="left" w:pos="1276"/>
        </w:tabs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</w:t>
      </w:r>
    </w:p>
    <w:p w:rsidR="00975262" w:rsidRPr="00A865EA" w:rsidRDefault="00975262" w:rsidP="004F3D8D">
      <w:pPr>
        <w:shd w:val="clear" w:color="auto" w:fill="FFFFFF"/>
        <w:tabs>
          <w:tab w:val="left" w:pos="1276"/>
        </w:tabs>
        <w:ind w:right="281"/>
        <w:jc w:val="center"/>
        <w:rPr>
          <w:b/>
          <w:sz w:val="28"/>
          <w:szCs w:val="28"/>
        </w:rPr>
      </w:pPr>
    </w:p>
    <w:p w:rsidR="004F3D8D" w:rsidRPr="00A865EA" w:rsidRDefault="0075222C" w:rsidP="004F3D8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>Решение проблемы повышения качества и доступности услуг, кратчайшее исполнение государственной и муниципальной функции является приоритетной задачей на текущем этапе развития государственного и муниципального управления, как для Российской Феде</w:t>
      </w:r>
      <w:r w:rsidR="00460377" w:rsidRPr="00A865EA">
        <w:rPr>
          <w:sz w:val="28"/>
          <w:szCs w:val="28"/>
        </w:rPr>
        <w:softHyphen/>
        <w:t xml:space="preserve">рации, Челябинской области, так и для </w:t>
      </w:r>
      <w:r w:rsidR="00A774FD" w:rsidRPr="00A865EA">
        <w:rPr>
          <w:sz w:val="28"/>
          <w:szCs w:val="28"/>
        </w:rPr>
        <w:t>Карабашского</w:t>
      </w:r>
      <w:r w:rsidR="00460377" w:rsidRPr="00A865EA">
        <w:rPr>
          <w:sz w:val="28"/>
          <w:szCs w:val="28"/>
        </w:rPr>
        <w:t xml:space="preserve"> городского округа в частности.</w:t>
      </w:r>
      <w:r w:rsidR="001F3710" w:rsidRPr="00A865EA">
        <w:rPr>
          <w:sz w:val="28"/>
          <w:szCs w:val="28"/>
        </w:rPr>
        <w:t xml:space="preserve"> </w:t>
      </w:r>
      <w:proofErr w:type="gramStart"/>
      <w:r w:rsidR="001F3710" w:rsidRPr="00A865EA">
        <w:rPr>
          <w:sz w:val="28"/>
          <w:szCs w:val="28"/>
        </w:rPr>
        <w:t>Муниципальная</w:t>
      </w:r>
      <w:r w:rsidR="004F3D8D" w:rsidRPr="00A865EA">
        <w:rPr>
          <w:sz w:val="28"/>
          <w:szCs w:val="28"/>
        </w:rPr>
        <w:t xml:space="preserve"> программа «Снижение административных барьеров, оптимизация и повышение качества предоставления государственных и муниципальных усл</w:t>
      </w:r>
      <w:r w:rsidR="00DF0FD9" w:rsidRPr="00A865EA">
        <w:rPr>
          <w:sz w:val="28"/>
          <w:szCs w:val="28"/>
        </w:rPr>
        <w:t xml:space="preserve">уг, в том числе путем создания </w:t>
      </w:r>
      <w:r w:rsidR="004F3D8D" w:rsidRPr="00A865EA">
        <w:rPr>
          <w:sz w:val="28"/>
          <w:szCs w:val="28"/>
        </w:rPr>
        <w:t>многофункционального центра предоставления государственных и муниципальных услуг на территории Карабашского городского округа на 2014-2016 годы» (</w:t>
      </w:r>
      <w:r w:rsidR="004F3D8D" w:rsidRPr="00975262">
        <w:rPr>
          <w:sz w:val="28"/>
          <w:szCs w:val="28"/>
        </w:rPr>
        <w:t xml:space="preserve">далее – Программа) направлена на </w:t>
      </w:r>
      <w:r w:rsidR="008A0315" w:rsidRPr="00975262">
        <w:rPr>
          <w:sz w:val="28"/>
          <w:szCs w:val="28"/>
        </w:rPr>
        <w:t xml:space="preserve">  </w:t>
      </w:r>
      <w:r w:rsidR="004F3D8D" w:rsidRPr="00975262">
        <w:rPr>
          <w:sz w:val="28"/>
          <w:szCs w:val="28"/>
        </w:rPr>
        <w:t>упрощение процедур и доступность пол</w:t>
      </w:r>
      <w:r w:rsidR="004F3D8D" w:rsidRPr="00A865EA">
        <w:rPr>
          <w:sz w:val="28"/>
          <w:szCs w:val="28"/>
        </w:rPr>
        <w:t>учения гражданами и юридическими лицами общественно значимых государственных и муниципальных услуг (</w:t>
      </w:r>
      <w:r w:rsidR="004F3D8D" w:rsidRPr="00975262">
        <w:rPr>
          <w:sz w:val="28"/>
          <w:szCs w:val="28"/>
        </w:rPr>
        <w:t>далее – услуг) за счет реализации принципа «о</w:t>
      </w:r>
      <w:r w:rsidR="00DF0FD9" w:rsidRPr="00975262">
        <w:rPr>
          <w:sz w:val="28"/>
          <w:szCs w:val="28"/>
        </w:rPr>
        <w:t>дного</w:t>
      </w:r>
      <w:proofErr w:type="gramEnd"/>
      <w:r w:rsidR="00DF0FD9" w:rsidRPr="00975262">
        <w:rPr>
          <w:sz w:val="28"/>
          <w:szCs w:val="28"/>
        </w:rPr>
        <w:t xml:space="preserve"> окна» в Карабашском городском округе</w:t>
      </w:r>
      <w:r w:rsidR="004F3D8D" w:rsidRPr="00975262">
        <w:rPr>
          <w:sz w:val="28"/>
          <w:szCs w:val="28"/>
        </w:rPr>
        <w:t xml:space="preserve"> (далее – округ),</w:t>
      </w:r>
      <w:r w:rsidR="004F3D8D" w:rsidRPr="00A865EA">
        <w:rPr>
          <w:sz w:val="28"/>
          <w:szCs w:val="28"/>
        </w:rPr>
        <w:t xml:space="preserve"> сокращение сроков предоставления услуг, повышение комфортности получения гражданами и юридическими лицами услуг, противодействие коррупции, ликвидации рынка посреднических услуг при предоставлении услуг, повышение качества предоставляемых услуг.</w:t>
      </w:r>
    </w:p>
    <w:p w:rsidR="004F3D8D" w:rsidRPr="00A865EA" w:rsidRDefault="004F3D8D" w:rsidP="004F3D8D">
      <w:pPr>
        <w:tabs>
          <w:tab w:val="left" w:pos="993"/>
        </w:tabs>
        <w:jc w:val="both"/>
        <w:rPr>
          <w:caps/>
          <w:sz w:val="28"/>
          <w:szCs w:val="28"/>
        </w:rPr>
      </w:pPr>
      <w:r w:rsidRPr="00A865EA">
        <w:rPr>
          <w:caps/>
          <w:sz w:val="28"/>
          <w:szCs w:val="28"/>
        </w:rPr>
        <w:t xml:space="preserve">     П</w:t>
      </w:r>
      <w:r w:rsidRPr="00A865EA">
        <w:rPr>
          <w:sz w:val="28"/>
          <w:szCs w:val="28"/>
        </w:rPr>
        <w:t>ринцип «одного окна» заключается в создании единого места приема, регистрации и выдачи необходимых документов гражданам и юридическим лицам при предоставлении всех услуг на базе многофункционального центра</w:t>
      </w:r>
      <w:r w:rsidR="003650E3">
        <w:rPr>
          <w:sz w:val="28"/>
          <w:szCs w:val="28"/>
        </w:rPr>
        <w:t xml:space="preserve"> </w:t>
      </w:r>
      <w:r w:rsidR="003650E3" w:rsidRPr="003650E3">
        <w:rPr>
          <w:sz w:val="28"/>
          <w:szCs w:val="28"/>
        </w:rPr>
        <w:t>предоставления государственных и муниципальных услуг (далее МФЦ)</w:t>
      </w:r>
      <w:r w:rsidRPr="003650E3">
        <w:rPr>
          <w:sz w:val="28"/>
          <w:szCs w:val="28"/>
        </w:rPr>
        <w:t>, предоставление возможности гражданам и юридическим</w:t>
      </w:r>
      <w:r w:rsidRPr="00A865EA">
        <w:rPr>
          <w:sz w:val="28"/>
          <w:szCs w:val="28"/>
        </w:rPr>
        <w:t xml:space="preserve"> лицам получения одновременно несколько взаимосвязанных услуг. При этом большая протяженность округа и разделение его на районы влечет для граждан увеличение временных затрат на получение </w:t>
      </w:r>
      <w:r w:rsidR="00DF0FD9" w:rsidRPr="00A865EA">
        <w:rPr>
          <w:sz w:val="28"/>
          <w:szCs w:val="28"/>
        </w:rPr>
        <w:t xml:space="preserve">услуг. Размещение </w:t>
      </w:r>
      <w:r w:rsidRPr="00A865EA">
        <w:rPr>
          <w:sz w:val="28"/>
          <w:szCs w:val="28"/>
        </w:rPr>
        <w:t xml:space="preserve"> многофункционального це</w:t>
      </w:r>
      <w:r w:rsidR="00DF0FD9" w:rsidRPr="00A865EA">
        <w:rPr>
          <w:sz w:val="28"/>
          <w:szCs w:val="28"/>
        </w:rPr>
        <w:t xml:space="preserve">нтра </w:t>
      </w:r>
      <w:r w:rsidRPr="00A865EA">
        <w:rPr>
          <w:sz w:val="28"/>
          <w:szCs w:val="28"/>
        </w:rPr>
        <w:t>приведет к повышению качества предоставления услуг, сокращению временных затрат, расширению количества оказываемых услуг.</w:t>
      </w:r>
    </w:p>
    <w:p w:rsidR="004F3D8D" w:rsidRPr="00A865EA" w:rsidRDefault="00743BDB" w:rsidP="00743BDB">
      <w:pPr>
        <w:tabs>
          <w:tab w:val="left" w:pos="1134"/>
        </w:tabs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F3D8D" w:rsidRPr="00A865EA">
        <w:rPr>
          <w:sz w:val="28"/>
          <w:szCs w:val="28"/>
        </w:rPr>
        <w:t>В результате внедрения проекта будет повышено качество предоставления услуг, помещения будут укомплектованы информационными стендами, информация об услугах будет размещена в сети коллективного пользования Интернет, увеличится количество оказываемых услуг.</w:t>
      </w:r>
    </w:p>
    <w:p w:rsidR="004F3D8D" w:rsidRPr="00A865EA" w:rsidRDefault="00743BDB" w:rsidP="00743BDB">
      <w:pPr>
        <w:tabs>
          <w:tab w:val="left" w:pos="1134"/>
        </w:tabs>
        <w:jc w:val="both"/>
        <w:rPr>
          <w:caps/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F3D8D" w:rsidRPr="00A865EA">
        <w:rPr>
          <w:sz w:val="28"/>
          <w:szCs w:val="28"/>
        </w:rPr>
        <w:t>Перечень услуг, предоставление которых планируется на базе МФЦ, представлен в Приложении 1 к Программе.</w:t>
      </w:r>
    </w:p>
    <w:p w:rsidR="004F3D8D" w:rsidRPr="00A865EA" w:rsidRDefault="00743BDB" w:rsidP="004F3D8D">
      <w:pPr>
        <w:shd w:val="clear" w:color="auto" w:fill="FFFFFF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>Особой актуальностью на территории</w:t>
      </w:r>
      <w:r w:rsidR="00A774FD" w:rsidRPr="00A865EA">
        <w:rPr>
          <w:sz w:val="28"/>
          <w:szCs w:val="28"/>
        </w:rPr>
        <w:t xml:space="preserve"> Карабашского</w:t>
      </w:r>
      <w:r w:rsidR="00460377" w:rsidRPr="00A865EA">
        <w:rPr>
          <w:sz w:val="28"/>
          <w:szCs w:val="28"/>
        </w:rPr>
        <w:t xml:space="preserve"> городского округа в настоя</w:t>
      </w:r>
      <w:r w:rsidR="00460377" w:rsidRPr="00A865EA">
        <w:rPr>
          <w:sz w:val="28"/>
          <w:szCs w:val="28"/>
        </w:rPr>
        <w:softHyphen/>
        <w:t>щее время являются:</w:t>
      </w:r>
    </w:p>
    <w:p w:rsidR="00460377" w:rsidRPr="00A865EA" w:rsidRDefault="004F3D8D" w:rsidP="004F3D8D">
      <w:pPr>
        <w:shd w:val="clear" w:color="auto" w:fill="FFFFFF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>1.</w:t>
      </w:r>
      <w:r w:rsidR="00975262">
        <w:rPr>
          <w:sz w:val="28"/>
          <w:szCs w:val="28"/>
        </w:rPr>
        <w:t xml:space="preserve"> В</w:t>
      </w:r>
      <w:r w:rsidR="00460377" w:rsidRPr="00A865EA">
        <w:rPr>
          <w:sz w:val="28"/>
          <w:szCs w:val="28"/>
        </w:rPr>
        <w:t>недрение технологий предоставления услуг с использованием межведомственного взаимодействия и оказание услуг в электронном виде;</w:t>
      </w:r>
    </w:p>
    <w:p w:rsidR="00460377" w:rsidRPr="00A865EA" w:rsidRDefault="00975262" w:rsidP="004F3D8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460377" w:rsidRPr="00A865EA">
        <w:rPr>
          <w:sz w:val="28"/>
          <w:szCs w:val="28"/>
        </w:rPr>
        <w:t xml:space="preserve">рганизация предоставления услуг на базе МФЦ в </w:t>
      </w:r>
      <w:r w:rsidR="00B5718F" w:rsidRPr="00A865EA">
        <w:rPr>
          <w:sz w:val="28"/>
          <w:szCs w:val="28"/>
        </w:rPr>
        <w:t xml:space="preserve">Карабашском </w:t>
      </w:r>
      <w:r w:rsidR="00B5718F" w:rsidRPr="00A865EA">
        <w:rPr>
          <w:sz w:val="28"/>
          <w:szCs w:val="28"/>
        </w:rPr>
        <w:lastRenderedPageBreak/>
        <w:t>городском  окру</w:t>
      </w:r>
      <w:r w:rsidR="00B5718F" w:rsidRPr="00A865EA">
        <w:rPr>
          <w:sz w:val="28"/>
          <w:szCs w:val="28"/>
        </w:rPr>
        <w:softHyphen/>
        <w:t>ге</w:t>
      </w:r>
      <w:r w:rsidR="00460377" w:rsidRPr="00A865EA">
        <w:rPr>
          <w:sz w:val="28"/>
          <w:szCs w:val="28"/>
        </w:rPr>
        <w:t>;</w:t>
      </w:r>
    </w:p>
    <w:p w:rsidR="002C09EE" w:rsidRDefault="00DF0FD9" w:rsidP="002C09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>3.</w:t>
      </w:r>
      <w:r w:rsidR="00975262">
        <w:rPr>
          <w:sz w:val="28"/>
          <w:szCs w:val="28"/>
        </w:rPr>
        <w:t xml:space="preserve">   У</w:t>
      </w:r>
      <w:r w:rsidR="00460377" w:rsidRPr="00A865EA">
        <w:rPr>
          <w:sz w:val="28"/>
          <w:szCs w:val="28"/>
        </w:rPr>
        <w:t>величение количест</w:t>
      </w:r>
      <w:r w:rsidR="00B5718F" w:rsidRPr="00A865EA">
        <w:rPr>
          <w:sz w:val="28"/>
          <w:szCs w:val="28"/>
        </w:rPr>
        <w:t>ва услуг, оказываемых через МФЦ</w:t>
      </w:r>
      <w:r w:rsidR="00460377" w:rsidRPr="00A865EA">
        <w:rPr>
          <w:sz w:val="28"/>
          <w:szCs w:val="28"/>
        </w:rPr>
        <w:t>.</w:t>
      </w:r>
    </w:p>
    <w:p w:rsidR="002C09EE" w:rsidRDefault="002C09EE" w:rsidP="002C09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/>
        <w:ind w:right="281"/>
        <w:jc w:val="both"/>
        <w:rPr>
          <w:sz w:val="28"/>
          <w:szCs w:val="28"/>
        </w:rPr>
      </w:pPr>
    </w:p>
    <w:p w:rsidR="00460377" w:rsidRPr="00A865EA" w:rsidRDefault="002C09EE" w:rsidP="002C09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>Проблемы, характеризующие предоставление услуг требуют реализации единого ин</w:t>
      </w:r>
      <w:r w:rsidR="00460377" w:rsidRPr="00A865EA">
        <w:rPr>
          <w:sz w:val="28"/>
          <w:szCs w:val="28"/>
        </w:rPr>
        <w:softHyphen/>
        <w:t>формационного подхода к процессу предоставления услуг, детального календарного плани</w:t>
      </w:r>
      <w:r w:rsidR="00460377" w:rsidRPr="00A865EA">
        <w:rPr>
          <w:sz w:val="28"/>
          <w:szCs w:val="28"/>
        </w:rPr>
        <w:softHyphen/>
        <w:t>рования оказания услуг, создание возможностей сопоставления аналогичных услуг для сни</w:t>
      </w:r>
      <w:r w:rsidR="00460377" w:rsidRPr="00A865EA">
        <w:rPr>
          <w:sz w:val="28"/>
          <w:szCs w:val="28"/>
        </w:rPr>
        <w:softHyphen/>
        <w:t>жения временных и материальных затра</w:t>
      </w:r>
      <w:r w:rsidR="0091755C" w:rsidRPr="00A865EA">
        <w:rPr>
          <w:sz w:val="28"/>
          <w:szCs w:val="28"/>
        </w:rPr>
        <w:t xml:space="preserve">т на осуществление услуг. </w:t>
      </w:r>
    </w:p>
    <w:p w:rsidR="00460377" w:rsidRPr="00A865EA" w:rsidRDefault="00DF0FD9" w:rsidP="00DF0FD9">
      <w:pPr>
        <w:shd w:val="clear" w:color="auto" w:fill="FFFFFF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 xml:space="preserve">Ключевой формой предоставления большинства государственных и муниципальных услуг на территории </w:t>
      </w:r>
      <w:r w:rsidR="00B84D4A" w:rsidRPr="00A865EA">
        <w:rPr>
          <w:sz w:val="28"/>
          <w:szCs w:val="28"/>
        </w:rPr>
        <w:t xml:space="preserve">Карабашского </w:t>
      </w:r>
      <w:r w:rsidR="00460377" w:rsidRPr="00A865EA">
        <w:rPr>
          <w:sz w:val="28"/>
          <w:szCs w:val="28"/>
        </w:rPr>
        <w:t>городского округа должно стать МФЦ.</w:t>
      </w:r>
    </w:p>
    <w:p w:rsidR="00460377" w:rsidRPr="00A865EA" w:rsidRDefault="00460377" w:rsidP="00460377">
      <w:pPr>
        <w:shd w:val="clear" w:color="auto" w:fill="FFFFFF"/>
        <w:ind w:right="281" w:firstLine="403"/>
        <w:jc w:val="both"/>
        <w:rPr>
          <w:sz w:val="28"/>
          <w:szCs w:val="28"/>
          <w:highlight w:val="yellow"/>
        </w:rPr>
      </w:pPr>
    </w:p>
    <w:p w:rsidR="00460377" w:rsidRPr="00A865EA" w:rsidRDefault="00460377" w:rsidP="00460377">
      <w:pPr>
        <w:shd w:val="clear" w:color="auto" w:fill="FFFFFF"/>
        <w:spacing w:before="197"/>
        <w:ind w:right="281"/>
        <w:jc w:val="center"/>
        <w:rPr>
          <w:b/>
          <w:sz w:val="28"/>
          <w:szCs w:val="28"/>
        </w:rPr>
      </w:pPr>
      <w:r w:rsidRPr="00A865EA">
        <w:rPr>
          <w:b/>
          <w:bCs/>
          <w:sz w:val="28"/>
          <w:szCs w:val="28"/>
        </w:rPr>
        <w:t xml:space="preserve"> </w:t>
      </w:r>
      <w:r w:rsidR="00584865" w:rsidRPr="00A865EA">
        <w:rPr>
          <w:b/>
          <w:bCs/>
          <w:sz w:val="28"/>
          <w:szCs w:val="28"/>
        </w:rPr>
        <w:t>Основные цели и задачи П</w:t>
      </w:r>
      <w:r w:rsidR="00DF0FD9" w:rsidRPr="00A865EA">
        <w:rPr>
          <w:b/>
          <w:bCs/>
          <w:sz w:val="28"/>
          <w:szCs w:val="28"/>
        </w:rPr>
        <w:t>рограммы</w:t>
      </w:r>
    </w:p>
    <w:p w:rsidR="00460377" w:rsidRPr="00A865EA" w:rsidRDefault="0075222C" w:rsidP="00743BDB">
      <w:pPr>
        <w:shd w:val="clear" w:color="auto" w:fill="FFFFFF"/>
        <w:tabs>
          <w:tab w:val="left" w:pos="-709"/>
          <w:tab w:val="left" w:pos="1276"/>
        </w:tabs>
        <w:spacing w:before="154"/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0377" w:rsidRPr="00A865EA">
        <w:rPr>
          <w:sz w:val="28"/>
          <w:szCs w:val="28"/>
        </w:rPr>
        <w:t>Целями Программы являются:</w:t>
      </w:r>
    </w:p>
    <w:p w:rsidR="00460377" w:rsidRPr="00A865EA" w:rsidRDefault="00460377" w:rsidP="006C031C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right="284" w:hanging="284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Снижение административных барьеров при предоставлении государственных и муниципальных услуг.</w:t>
      </w:r>
    </w:p>
    <w:p w:rsidR="00460377" w:rsidRPr="00A865EA" w:rsidRDefault="00460377" w:rsidP="004603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right="281" w:hanging="284"/>
        <w:rPr>
          <w:sz w:val="28"/>
          <w:szCs w:val="28"/>
        </w:rPr>
      </w:pPr>
      <w:r w:rsidRPr="00A865EA">
        <w:rPr>
          <w:sz w:val="28"/>
          <w:szCs w:val="28"/>
        </w:rPr>
        <w:t xml:space="preserve"> Оптимизация и повышение качества предоставления услуг.</w:t>
      </w:r>
    </w:p>
    <w:p w:rsidR="00460377" w:rsidRPr="00A865EA" w:rsidRDefault="00460377" w:rsidP="004603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right="281" w:hanging="284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Создание комфортных условий для лиц, желающих получить услуги.</w:t>
      </w:r>
    </w:p>
    <w:p w:rsidR="00460377" w:rsidRPr="00A865EA" w:rsidRDefault="00743BDB" w:rsidP="00743BDB">
      <w:pPr>
        <w:shd w:val="clear" w:color="auto" w:fill="FFFFFF"/>
        <w:tabs>
          <w:tab w:val="left" w:pos="-709"/>
          <w:tab w:val="left" w:pos="562"/>
          <w:tab w:val="left" w:pos="1276"/>
        </w:tabs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75222C">
        <w:rPr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>Для достижения поставленных целей предусмотрено решение следующих задач:</w:t>
      </w:r>
    </w:p>
    <w:p w:rsidR="0091755C" w:rsidRPr="00183D94" w:rsidRDefault="00460377" w:rsidP="0091755C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проведение работ по комплексной оптимизации оказания государственных и муниципальных услуг на территории</w:t>
      </w:r>
      <w:r w:rsidR="00B84D4A" w:rsidRPr="00A865EA">
        <w:rPr>
          <w:sz w:val="28"/>
          <w:szCs w:val="28"/>
        </w:rPr>
        <w:t xml:space="preserve"> Карабашского</w:t>
      </w:r>
      <w:r w:rsidRPr="00A865EA">
        <w:rPr>
          <w:sz w:val="28"/>
          <w:szCs w:val="28"/>
        </w:rPr>
        <w:t xml:space="preserve">  городского округа;</w:t>
      </w:r>
    </w:p>
    <w:p w:rsidR="00460377" w:rsidRPr="00A865EA" w:rsidRDefault="00460377" w:rsidP="00460377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переход на предоставление услуг на основе принципа «одного окна» в </w:t>
      </w:r>
      <w:r w:rsidR="00E93B21" w:rsidRPr="00A865EA">
        <w:rPr>
          <w:sz w:val="28"/>
          <w:szCs w:val="28"/>
        </w:rPr>
        <w:t xml:space="preserve">городском </w:t>
      </w:r>
      <w:r w:rsidRPr="00A865EA">
        <w:rPr>
          <w:sz w:val="28"/>
          <w:szCs w:val="28"/>
        </w:rPr>
        <w:t>округа</w:t>
      </w:r>
      <w:r w:rsidR="00B84D4A" w:rsidRPr="00A865EA">
        <w:rPr>
          <w:sz w:val="28"/>
          <w:szCs w:val="28"/>
        </w:rPr>
        <w:t xml:space="preserve"> на базе МФЦ к </w:t>
      </w:r>
      <w:r w:rsidR="00E93B21" w:rsidRPr="00A865EA">
        <w:rPr>
          <w:sz w:val="28"/>
          <w:szCs w:val="28"/>
        </w:rPr>
        <w:t>01.01.2015</w:t>
      </w:r>
      <w:r w:rsidRPr="00A865EA">
        <w:rPr>
          <w:sz w:val="28"/>
          <w:szCs w:val="28"/>
        </w:rPr>
        <w:t xml:space="preserve"> год</w:t>
      </w:r>
      <w:r w:rsidR="00E93B21" w:rsidRPr="00A865EA">
        <w:rPr>
          <w:sz w:val="28"/>
          <w:szCs w:val="28"/>
        </w:rPr>
        <w:t>у</w:t>
      </w:r>
      <w:r w:rsidRPr="00A865EA">
        <w:rPr>
          <w:sz w:val="28"/>
          <w:szCs w:val="28"/>
        </w:rPr>
        <w:t>;</w:t>
      </w:r>
    </w:p>
    <w:p w:rsidR="00460377" w:rsidRPr="00A865EA" w:rsidRDefault="00460377" w:rsidP="00460377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 повышение удобства и комфорта для получателей услуг;</w:t>
      </w:r>
    </w:p>
    <w:p w:rsidR="00460377" w:rsidRPr="00A865EA" w:rsidRDefault="007F2912" w:rsidP="00460377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создание  МФЦ, </w:t>
      </w:r>
      <w:proofErr w:type="gramStart"/>
      <w:r w:rsidRPr="00A865EA">
        <w:rPr>
          <w:sz w:val="28"/>
          <w:szCs w:val="28"/>
        </w:rPr>
        <w:t>соответствующего</w:t>
      </w:r>
      <w:proofErr w:type="gramEnd"/>
      <w:r w:rsidR="00460377" w:rsidRPr="00A865EA">
        <w:rPr>
          <w:sz w:val="28"/>
          <w:szCs w:val="28"/>
        </w:rPr>
        <w:t xml:space="preserve"> установленным требованиям;</w:t>
      </w:r>
    </w:p>
    <w:p w:rsidR="00460377" w:rsidRPr="00A865EA" w:rsidRDefault="00460377" w:rsidP="00460377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оптимизация (упрощение) административных процедур при предоставлении услуг;</w:t>
      </w:r>
    </w:p>
    <w:p w:rsidR="00460377" w:rsidRPr="00A865EA" w:rsidRDefault="00460377" w:rsidP="00460377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внедрение в практику предоставления услуг эффективных механизмов противодей</w:t>
      </w:r>
      <w:r w:rsidRPr="00A865EA">
        <w:rPr>
          <w:sz w:val="28"/>
          <w:szCs w:val="28"/>
        </w:rPr>
        <w:softHyphen/>
        <w:t>ствия коррупции, повышение прозрачности деятельности органов государственной власти и органов местного самоуправления;</w:t>
      </w:r>
    </w:p>
    <w:p w:rsidR="00460377" w:rsidRPr="00A865EA" w:rsidRDefault="00460377" w:rsidP="00460377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оптимизация (сокращение) количественного и качественного состава видов доку</w:t>
      </w:r>
      <w:r w:rsidRPr="00A865EA">
        <w:rPr>
          <w:sz w:val="28"/>
          <w:szCs w:val="28"/>
        </w:rPr>
        <w:softHyphen/>
        <w:t>ментов, выдаваемых заявителям услуг;</w:t>
      </w:r>
    </w:p>
    <w:p w:rsidR="00460377" w:rsidRPr="00A865EA" w:rsidRDefault="00460377" w:rsidP="00460377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>организация информационного обмена данными с федеральными и региональными органами исполнительной власти;</w:t>
      </w:r>
    </w:p>
    <w:p w:rsidR="00460377" w:rsidRPr="00A865EA" w:rsidRDefault="00B9715C" w:rsidP="00460377">
      <w:pPr>
        <w:shd w:val="clear" w:color="auto" w:fill="FFFFFF"/>
        <w:tabs>
          <w:tab w:val="left" w:pos="-567"/>
        </w:tabs>
        <w:spacing w:before="5"/>
        <w:ind w:right="281"/>
        <w:rPr>
          <w:sz w:val="28"/>
          <w:szCs w:val="28"/>
        </w:rPr>
      </w:pPr>
      <w:r w:rsidRPr="00A865EA">
        <w:rPr>
          <w:sz w:val="28"/>
          <w:szCs w:val="28"/>
        </w:rPr>
        <w:t>9</w:t>
      </w:r>
      <w:r w:rsidR="00460377" w:rsidRPr="00A865EA">
        <w:rPr>
          <w:sz w:val="28"/>
          <w:szCs w:val="28"/>
        </w:rPr>
        <w:t>)увеличение количества оказываемых услуг на базе МФЦ.</w:t>
      </w:r>
    </w:p>
    <w:p w:rsidR="00460377" w:rsidRPr="00A865EA" w:rsidRDefault="00DF0FD9" w:rsidP="00DF0FD9">
      <w:pPr>
        <w:shd w:val="clear" w:color="auto" w:fill="FFFFFF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>Задачу кардинального повышения качества услуг предлагается решить также за счет реализации информатизации МФЦ и использования интегрированной системы информирования заявителей в рамках схе</w:t>
      </w:r>
      <w:r w:rsidR="00460377" w:rsidRPr="00A865EA">
        <w:rPr>
          <w:sz w:val="28"/>
          <w:szCs w:val="28"/>
        </w:rPr>
        <w:softHyphen/>
        <w:t>мы «Интернет-портал - информационные киоски».</w:t>
      </w:r>
    </w:p>
    <w:p w:rsidR="00460377" w:rsidRPr="00A865EA" w:rsidRDefault="00584865" w:rsidP="00460377">
      <w:pPr>
        <w:shd w:val="clear" w:color="auto" w:fill="FFFFFF"/>
        <w:spacing w:before="192"/>
        <w:ind w:right="281"/>
        <w:jc w:val="center"/>
        <w:rPr>
          <w:b/>
          <w:sz w:val="28"/>
          <w:szCs w:val="28"/>
        </w:rPr>
      </w:pPr>
      <w:r w:rsidRPr="00A865EA">
        <w:rPr>
          <w:b/>
          <w:sz w:val="28"/>
          <w:szCs w:val="28"/>
        </w:rPr>
        <w:t>Сроки и этапы реализации П</w:t>
      </w:r>
      <w:r w:rsidR="00DF0FD9" w:rsidRPr="00A865EA">
        <w:rPr>
          <w:b/>
          <w:sz w:val="28"/>
          <w:szCs w:val="28"/>
        </w:rPr>
        <w:t>рограммы</w:t>
      </w:r>
    </w:p>
    <w:p w:rsidR="00460377" w:rsidRPr="00A865EA" w:rsidRDefault="00743BDB" w:rsidP="00743BDB">
      <w:pPr>
        <w:shd w:val="clear" w:color="auto" w:fill="FFFFFF"/>
        <w:tabs>
          <w:tab w:val="left" w:pos="-567"/>
          <w:tab w:val="left" w:pos="1276"/>
        </w:tabs>
        <w:spacing w:before="192"/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581FF7" w:rsidRPr="00A865EA">
        <w:rPr>
          <w:sz w:val="28"/>
          <w:szCs w:val="28"/>
        </w:rPr>
        <w:t>1.</w:t>
      </w:r>
      <w:r w:rsidR="00460377" w:rsidRPr="00A865EA">
        <w:rPr>
          <w:sz w:val="28"/>
          <w:szCs w:val="28"/>
        </w:rPr>
        <w:t>Сроки реализации Программы - 201</w:t>
      </w:r>
      <w:r w:rsidR="00E93B21" w:rsidRPr="00A865EA">
        <w:rPr>
          <w:sz w:val="28"/>
          <w:szCs w:val="28"/>
        </w:rPr>
        <w:t>4</w:t>
      </w:r>
      <w:r w:rsidR="00B84D4A" w:rsidRPr="00A865EA">
        <w:rPr>
          <w:sz w:val="28"/>
          <w:szCs w:val="28"/>
        </w:rPr>
        <w:t>-201</w:t>
      </w:r>
      <w:r w:rsidR="00DF0FD9" w:rsidRPr="00A865EA">
        <w:rPr>
          <w:sz w:val="28"/>
          <w:szCs w:val="28"/>
        </w:rPr>
        <w:t>6</w:t>
      </w:r>
      <w:r w:rsidR="00460377" w:rsidRPr="00A865EA">
        <w:rPr>
          <w:sz w:val="28"/>
          <w:szCs w:val="28"/>
        </w:rPr>
        <w:t>гг.</w:t>
      </w:r>
    </w:p>
    <w:p w:rsidR="00460377" w:rsidRPr="00A865EA" w:rsidRDefault="00460377" w:rsidP="00460377">
      <w:pPr>
        <w:widowControl w:val="0"/>
        <w:numPr>
          <w:ilvl w:val="0"/>
          <w:numId w:val="6"/>
        </w:numPr>
        <w:shd w:val="clear" w:color="auto" w:fill="FFFFFF"/>
        <w:tabs>
          <w:tab w:val="left" w:pos="-567"/>
          <w:tab w:val="left" w:pos="134"/>
        </w:tabs>
        <w:autoSpaceDE w:val="0"/>
        <w:autoSpaceDN w:val="0"/>
        <w:adjustRightInd w:val="0"/>
        <w:spacing w:before="5"/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 первый этап: 201</w:t>
      </w:r>
      <w:r w:rsidR="00E93B21" w:rsidRPr="00A865EA">
        <w:rPr>
          <w:sz w:val="28"/>
          <w:szCs w:val="28"/>
        </w:rPr>
        <w:t>4</w:t>
      </w:r>
      <w:r w:rsidRPr="00A865EA">
        <w:rPr>
          <w:sz w:val="28"/>
          <w:szCs w:val="28"/>
        </w:rPr>
        <w:t xml:space="preserve"> год;</w:t>
      </w:r>
    </w:p>
    <w:p w:rsidR="00460377" w:rsidRPr="00A865EA" w:rsidRDefault="00460377" w:rsidP="00460377">
      <w:pPr>
        <w:widowControl w:val="0"/>
        <w:numPr>
          <w:ilvl w:val="0"/>
          <w:numId w:val="6"/>
        </w:numPr>
        <w:shd w:val="clear" w:color="auto" w:fill="FFFFFF"/>
        <w:tabs>
          <w:tab w:val="left" w:pos="-567"/>
          <w:tab w:val="left" w:pos="134"/>
        </w:tabs>
        <w:autoSpaceDE w:val="0"/>
        <w:autoSpaceDN w:val="0"/>
        <w:adjustRightInd w:val="0"/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 второй этап: 201</w:t>
      </w:r>
      <w:r w:rsidR="00E93B21" w:rsidRPr="00A865EA">
        <w:rPr>
          <w:sz w:val="28"/>
          <w:szCs w:val="28"/>
        </w:rPr>
        <w:t>5</w:t>
      </w:r>
      <w:r w:rsidR="00DF0FD9" w:rsidRPr="00A865EA">
        <w:rPr>
          <w:sz w:val="28"/>
          <w:szCs w:val="28"/>
        </w:rPr>
        <w:t>-2016 гг.</w:t>
      </w:r>
    </w:p>
    <w:p w:rsidR="00460377" w:rsidRPr="00A865EA" w:rsidRDefault="00581FF7" w:rsidP="00581FF7">
      <w:pPr>
        <w:shd w:val="clear" w:color="auto" w:fill="FFFFFF"/>
        <w:tabs>
          <w:tab w:val="left" w:pos="-567"/>
          <w:tab w:val="left" w:pos="576"/>
          <w:tab w:val="left" w:pos="1134"/>
          <w:tab w:val="left" w:pos="1276"/>
        </w:tabs>
        <w:ind w:right="281"/>
        <w:rPr>
          <w:sz w:val="28"/>
          <w:szCs w:val="28"/>
        </w:rPr>
      </w:pPr>
      <w:r w:rsidRPr="00A865EA">
        <w:rPr>
          <w:sz w:val="28"/>
          <w:szCs w:val="28"/>
        </w:rPr>
        <w:lastRenderedPageBreak/>
        <w:t xml:space="preserve">     </w:t>
      </w:r>
      <w:r w:rsidR="00460377" w:rsidRPr="00A865EA">
        <w:rPr>
          <w:sz w:val="28"/>
          <w:szCs w:val="28"/>
        </w:rPr>
        <w:t>2.</w:t>
      </w:r>
      <w:r w:rsidR="00460377" w:rsidRPr="00A865EA">
        <w:rPr>
          <w:sz w:val="28"/>
          <w:szCs w:val="28"/>
        </w:rPr>
        <w:tab/>
      </w:r>
      <w:r w:rsidR="00562048" w:rsidRPr="00A865EA">
        <w:rPr>
          <w:sz w:val="28"/>
          <w:szCs w:val="28"/>
        </w:rPr>
        <w:t xml:space="preserve"> </w:t>
      </w:r>
      <w:r w:rsidR="00460377" w:rsidRPr="00A865EA">
        <w:rPr>
          <w:bCs/>
          <w:sz w:val="28"/>
          <w:szCs w:val="28"/>
        </w:rPr>
        <w:t>Первый этап</w:t>
      </w:r>
      <w:r w:rsidR="00460377" w:rsidRPr="00A865EA">
        <w:rPr>
          <w:b/>
          <w:bCs/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>Программы реализуется в 201</w:t>
      </w:r>
      <w:r w:rsidR="00E93B21" w:rsidRPr="00A865EA">
        <w:rPr>
          <w:sz w:val="28"/>
          <w:szCs w:val="28"/>
        </w:rPr>
        <w:t>4</w:t>
      </w:r>
      <w:r w:rsidR="00460377" w:rsidRPr="00A865EA">
        <w:rPr>
          <w:sz w:val="28"/>
          <w:szCs w:val="28"/>
        </w:rPr>
        <w:t xml:space="preserve"> году и нацелен </w:t>
      </w:r>
      <w:proofErr w:type="gramStart"/>
      <w:r w:rsidR="00460377" w:rsidRPr="00A865EA">
        <w:rPr>
          <w:sz w:val="28"/>
          <w:szCs w:val="28"/>
        </w:rPr>
        <w:t>на</w:t>
      </w:r>
      <w:proofErr w:type="gramEnd"/>
      <w:r w:rsidR="00460377" w:rsidRPr="00A865EA">
        <w:rPr>
          <w:sz w:val="28"/>
          <w:szCs w:val="28"/>
        </w:rPr>
        <w:t>:</w:t>
      </w:r>
    </w:p>
    <w:p w:rsidR="00AD29F8" w:rsidRDefault="00581FF7" w:rsidP="00562048">
      <w:pPr>
        <w:tabs>
          <w:tab w:val="left" w:pos="-709"/>
          <w:tab w:val="left" w:pos="1134"/>
        </w:tabs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- </w:t>
      </w:r>
      <w:r w:rsidR="00460377" w:rsidRPr="00A865EA">
        <w:rPr>
          <w:sz w:val="28"/>
          <w:szCs w:val="28"/>
        </w:rPr>
        <w:t>проведение капитального ремонта помещения МФЦ;</w:t>
      </w:r>
    </w:p>
    <w:p w:rsidR="00AD29F8" w:rsidRDefault="00581FF7" w:rsidP="00581FF7">
      <w:pPr>
        <w:widowControl w:val="0"/>
        <w:tabs>
          <w:tab w:val="left" w:pos="-567"/>
          <w:tab w:val="left" w:pos="1134"/>
          <w:tab w:val="left" w:pos="1276"/>
        </w:tabs>
        <w:autoSpaceDE w:val="0"/>
        <w:autoSpaceDN w:val="0"/>
        <w:adjustRightInd w:val="0"/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- </w:t>
      </w:r>
      <w:r w:rsidR="00460377" w:rsidRPr="00A865EA">
        <w:rPr>
          <w:sz w:val="28"/>
          <w:szCs w:val="28"/>
        </w:rPr>
        <w:t xml:space="preserve">приобретение электронной системы удаленного доступа для работы МФЦ </w:t>
      </w:r>
      <w:proofErr w:type="gramStart"/>
      <w:r w:rsidR="00460377" w:rsidRPr="00A865EA">
        <w:rPr>
          <w:sz w:val="28"/>
          <w:szCs w:val="28"/>
        </w:rPr>
        <w:t>в</w:t>
      </w:r>
      <w:proofErr w:type="gramEnd"/>
      <w:r w:rsidR="00460377" w:rsidRPr="00A865EA">
        <w:rPr>
          <w:sz w:val="28"/>
          <w:szCs w:val="28"/>
        </w:rPr>
        <w:t xml:space="preserve"> </w:t>
      </w:r>
    </w:p>
    <w:p w:rsidR="00460377" w:rsidRPr="00A865EA" w:rsidRDefault="00460377" w:rsidP="00581FF7">
      <w:pPr>
        <w:widowControl w:val="0"/>
        <w:tabs>
          <w:tab w:val="left" w:pos="-567"/>
          <w:tab w:val="left" w:pos="1134"/>
          <w:tab w:val="left" w:pos="1276"/>
        </w:tabs>
        <w:autoSpaceDE w:val="0"/>
        <w:autoSpaceDN w:val="0"/>
        <w:adjustRightInd w:val="0"/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электронном </w:t>
      </w:r>
      <w:proofErr w:type="gramStart"/>
      <w:r w:rsidRPr="00A865EA">
        <w:rPr>
          <w:sz w:val="28"/>
          <w:szCs w:val="28"/>
        </w:rPr>
        <w:t>виде</w:t>
      </w:r>
      <w:proofErr w:type="gramEnd"/>
      <w:r w:rsidRPr="00A865EA">
        <w:rPr>
          <w:sz w:val="28"/>
          <w:szCs w:val="28"/>
        </w:rPr>
        <w:t xml:space="preserve"> с государственными органами;</w:t>
      </w:r>
    </w:p>
    <w:p w:rsidR="00460377" w:rsidRDefault="00581FF7" w:rsidP="00581FF7">
      <w:pPr>
        <w:widowControl w:val="0"/>
        <w:tabs>
          <w:tab w:val="left" w:pos="-567"/>
          <w:tab w:val="left" w:pos="1134"/>
          <w:tab w:val="left" w:pos="1276"/>
        </w:tabs>
        <w:autoSpaceDE w:val="0"/>
        <w:autoSpaceDN w:val="0"/>
        <w:adjustRightInd w:val="0"/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- </w:t>
      </w:r>
      <w:r w:rsidR="00460377" w:rsidRPr="00A865EA">
        <w:rPr>
          <w:sz w:val="28"/>
          <w:szCs w:val="28"/>
        </w:rPr>
        <w:t>создание портала МФЦ.</w:t>
      </w:r>
    </w:p>
    <w:p w:rsidR="00460377" w:rsidRPr="00A865EA" w:rsidRDefault="0075222C" w:rsidP="00581FF7">
      <w:pPr>
        <w:shd w:val="clear" w:color="auto" w:fill="FFFFFF"/>
        <w:tabs>
          <w:tab w:val="left" w:pos="-709"/>
          <w:tab w:val="left" w:pos="576"/>
          <w:tab w:val="left" w:pos="1276"/>
        </w:tabs>
        <w:spacing w:before="5"/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1FF7" w:rsidRPr="00A865EA">
        <w:rPr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>3.</w:t>
      </w:r>
      <w:r w:rsidR="00562048" w:rsidRPr="00A865EA">
        <w:rPr>
          <w:sz w:val="28"/>
          <w:szCs w:val="28"/>
        </w:rPr>
        <w:t xml:space="preserve"> </w:t>
      </w:r>
      <w:r w:rsidR="00460377" w:rsidRPr="00A865EA">
        <w:rPr>
          <w:bCs/>
          <w:sz w:val="28"/>
          <w:szCs w:val="28"/>
        </w:rPr>
        <w:t>Второй этап</w:t>
      </w:r>
      <w:r w:rsidR="00460377" w:rsidRPr="00A865EA">
        <w:rPr>
          <w:b/>
          <w:bCs/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>Программы реализуется в 201</w:t>
      </w:r>
      <w:r w:rsidR="00D17EB9" w:rsidRPr="00A865EA">
        <w:rPr>
          <w:sz w:val="28"/>
          <w:szCs w:val="28"/>
        </w:rPr>
        <w:t>5</w:t>
      </w:r>
      <w:r w:rsidR="00DF0FD9" w:rsidRPr="00A865EA">
        <w:rPr>
          <w:sz w:val="28"/>
          <w:szCs w:val="28"/>
        </w:rPr>
        <w:t xml:space="preserve">-2016гг. </w:t>
      </w:r>
      <w:r w:rsidR="00460377" w:rsidRPr="00A865EA">
        <w:rPr>
          <w:sz w:val="28"/>
          <w:szCs w:val="28"/>
        </w:rPr>
        <w:t xml:space="preserve"> и нацелен </w:t>
      </w:r>
      <w:proofErr w:type="gramStart"/>
      <w:r w:rsidR="00460377" w:rsidRPr="00A865EA">
        <w:rPr>
          <w:sz w:val="28"/>
          <w:szCs w:val="28"/>
        </w:rPr>
        <w:t>на</w:t>
      </w:r>
      <w:proofErr w:type="gramEnd"/>
      <w:r w:rsidR="00460377" w:rsidRPr="00A865EA">
        <w:rPr>
          <w:sz w:val="28"/>
          <w:szCs w:val="28"/>
        </w:rPr>
        <w:t>:</w:t>
      </w:r>
      <w:r w:rsidR="00D17EB9" w:rsidRPr="00A865EA">
        <w:rPr>
          <w:sz w:val="28"/>
          <w:szCs w:val="28"/>
        </w:rPr>
        <w:t xml:space="preserve"> </w:t>
      </w:r>
    </w:p>
    <w:p w:rsidR="00460377" w:rsidRPr="00A865EA" w:rsidRDefault="00581FF7" w:rsidP="00581FF7">
      <w:pPr>
        <w:widowControl w:val="0"/>
        <w:shd w:val="clear" w:color="auto" w:fill="FFFFFF"/>
        <w:tabs>
          <w:tab w:val="left" w:pos="-567"/>
          <w:tab w:val="left" w:pos="571"/>
        </w:tabs>
        <w:autoSpaceDE w:val="0"/>
        <w:autoSpaceDN w:val="0"/>
        <w:adjustRightInd w:val="0"/>
        <w:spacing w:before="5"/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- </w:t>
      </w:r>
      <w:r w:rsidR="00460377" w:rsidRPr="00A865EA">
        <w:rPr>
          <w:sz w:val="28"/>
          <w:szCs w:val="28"/>
        </w:rPr>
        <w:t>проведение инвентаризации текущего материально-технического, имущественного и аппаратно-программного обеспечения МФЦ предоставления услуг;</w:t>
      </w:r>
    </w:p>
    <w:p w:rsidR="006C031C" w:rsidRPr="00A865EA" w:rsidRDefault="00581FF7" w:rsidP="00581FF7">
      <w:pPr>
        <w:widowControl w:val="0"/>
        <w:shd w:val="clear" w:color="auto" w:fill="FFFFFF"/>
        <w:tabs>
          <w:tab w:val="left" w:pos="-567"/>
          <w:tab w:val="left" w:pos="571"/>
        </w:tabs>
        <w:autoSpaceDE w:val="0"/>
        <w:autoSpaceDN w:val="0"/>
        <w:adjustRightInd w:val="0"/>
        <w:spacing w:before="5"/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- </w:t>
      </w:r>
      <w:r w:rsidR="00460377" w:rsidRPr="00A865EA">
        <w:rPr>
          <w:sz w:val="28"/>
          <w:szCs w:val="28"/>
        </w:rPr>
        <w:t>обеспечение перехода на предоставление услуг в электронном виде;</w:t>
      </w:r>
    </w:p>
    <w:p w:rsidR="00460377" w:rsidRPr="00A865EA" w:rsidRDefault="00581FF7" w:rsidP="00581FF7">
      <w:pPr>
        <w:shd w:val="clear" w:color="auto" w:fill="FFFFFF"/>
        <w:tabs>
          <w:tab w:val="left" w:pos="-567"/>
        </w:tabs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>Прекращение реализации мероприятий Программы осуществляется в случаях прекра</w:t>
      </w:r>
      <w:r w:rsidR="00460377" w:rsidRPr="00A865EA">
        <w:rPr>
          <w:sz w:val="28"/>
          <w:szCs w:val="28"/>
        </w:rPr>
        <w:softHyphen/>
        <w:t>щения финансирования Программы или необоснованного не достижения целевых индика</w:t>
      </w:r>
      <w:r w:rsidR="00460377" w:rsidRPr="00A865EA">
        <w:rPr>
          <w:sz w:val="28"/>
          <w:szCs w:val="28"/>
        </w:rPr>
        <w:softHyphen/>
        <w:t>тивных показателей Программы.</w:t>
      </w:r>
    </w:p>
    <w:p w:rsidR="00460377" w:rsidRPr="00A865EA" w:rsidRDefault="00581FF7" w:rsidP="00581FF7">
      <w:pPr>
        <w:shd w:val="clear" w:color="auto" w:fill="FFFFFF"/>
        <w:spacing w:before="197"/>
        <w:ind w:right="281"/>
        <w:jc w:val="center"/>
        <w:rPr>
          <w:b/>
          <w:sz w:val="28"/>
          <w:szCs w:val="28"/>
        </w:rPr>
      </w:pPr>
      <w:r w:rsidRPr="00A865EA">
        <w:rPr>
          <w:b/>
          <w:sz w:val="28"/>
          <w:szCs w:val="28"/>
        </w:rPr>
        <w:t>Ресурсное обеспечение программы</w:t>
      </w:r>
    </w:p>
    <w:p w:rsidR="00460377" w:rsidRPr="00A865EA" w:rsidRDefault="00581FF7" w:rsidP="00695E5C">
      <w:pPr>
        <w:shd w:val="clear" w:color="auto" w:fill="FFFFFF" w:themeFill="background1"/>
        <w:tabs>
          <w:tab w:val="left" w:pos="-567"/>
        </w:tabs>
        <w:spacing w:before="192"/>
        <w:ind w:right="281"/>
        <w:jc w:val="center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>Финансирование Программы осуществляет</w:t>
      </w:r>
      <w:r w:rsidRPr="00A865EA">
        <w:rPr>
          <w:sz w:val="28"/>
          <w:szCs w:val="28"/>
        </w:rPr>
        <w:t xml:space="preserve">ся за счет средств областного  и </w:t>
      </w:r>
      <w:r w:rsidR="00460377" w:rsidRPr="00A865EA">
        <w:rPr>
          <w:sz w:val="28"/>
          <w:szCs w:val="28"/>
        </w:rPr>
        <w:t>местного бюджетов. Общий объем финансирования на 201</w:t>
      </w:r>
      <w:r w:rsidR="003F6C3F" w:rsidRPr="00A865EA">
        <w:rPr>
          <w:sz w:val="28"/>
          <w:szCs w:val="28"/>
        </w:rPr>
        <w:t>4-</w:t>
      </w:r>
      <w:r w:rsidR="00460377" w:rsidRPr="00A865EA">
        <w:rPr>
          <w:sz w:val="28"/>
          <w:szCs w:val="28"/>
        </w:rPr>
        <w:t xml:space="preserve"> 201</w:t>
      </w:r>
      <w:r w:rsidR="003F6C3F" w:rsidRPr="00A865EA">
        <w:rPr>
          <w:sz w:val="28"/>
          <w:szCs w:val="28"/>
        </w:rPr>
        <w:t>6</w:t>
      </w:r>
      <w:r w:rsidR="00460377" w:rsidRPr="00A865EA">
        <w:rPr>
          <w:sz w:val="28"/>
          <w:szCs w:val="28"/>
        </w:rPr>
        <w:t xml:space="preserve"> годы  тыс. руб.</w:t>
      </w:r>
      <w:r w:rsidR="001F3710" w:rsidRPr="00A865EA">
        <w:rPr>
          <w:sz w:val="28"/>
          <w:szCs w:val="28"/>
        </w:rPr>
        <w:t xml:space="preserve"> составляет  4029,3</w:t>
      </w:r>
      <w:r w:rsidR="003F6C3F" w:rsidRPr="00A865EA">
        <w:rPr>
          <w:sz w:val="28"/>
          <w:szCs w:val="28"/>
        </w:rPr>
        <w:t xml:space="preserve"> тыс</w:t>
      </w:r>
      <w:proofErr w:type="gramStart"/>
      <w:r w:rsidR="003F6C3F" w:rsidRPr="00A865EA">
        <w:rPr>
          <w:sz w:val="28"/>
          <w:szCs w:val="28"/>
        </w:rPr>
        <w:t>.р</w:t>
      </w:r>
      <w:proofErr w:type="gramEnd"/>
      <w:r w:rsidR="003F6C3F" w:rsidRPr="00A865EA">
        <w:rPr>
          <w:sz w:val="28"/>
          <w:szCs w:val="28"/>
        </w:rPr>
        <w:t>ублей</w:t>
      </w:r>
      <w:r w:rsidR="00460377" w:rsidRPr="00A865EA">
        <w:rPr>
          <w:sz w:val="28"/>
          <w:szCs w:val="28"/>
        </w:rPr>
        <w:t>, в том числе из обла</w:t>
      </w:r>
      <w:r w:rsidR="00460377" w:rsidRPr="00A865EA">
        <w:rPr>
          <w:sz w:val="28"/>
          <w:szCs w:val="28"/>
        </w:rPr>
        <w:softHyphen/>
        <w:t xml:space="preserve">стного бюджета </w:t>
      </w:r>
      <w:r w:rsidR="001F3710" w:rsidRPr="00A865EA">
        <w:rPr>
          <w:sz w:val="28"/>
          <w:szCs w:val="28"/>
          <w:shd w:val="clear" w:color="auto" w:fill="FFFFFF" w:themeFill="background1"/>
        </w:rPr>
        <w:t xml:space="preserve">2165,7 </w:t>
      </w:r>
      <w:r w:rsidR="00460377" w:rsidRPr="00A865EA">
        <w:rPr>
          <w:sz w:val="28"/>
          <w:szCs w:val="28"/>
        </w:rPr>
        <w:t xml:space="preserve">тыс. руб., из местного – </w:t>
      </w:r>
      <w:r w:rsidR="001F3710" w:rsidRPr="00A865EA">
        <w:rPr>
          <w:sz w:val="28"/>
          <w:szCs w:val="28"/>
          <w:shd w:val="clear" w:color="auto" w:fill="FFFFFF" w:themeFill="background1"/>
        </w:rPr>
        <w:t>1863,7</w:t>
      </w:r>
      <w:r w:rsidR="00460377" w:rsidRPr="00A865EA">
        <w:rPr>
          <w:sz w:val="28"/>
          <w:szCs w:val="28"/>
        </w:rPr>
        <w:t>тыс. руб.</w:t>
      </w:r>
    </w:p>
    <w:p w:rsidR="00460377" w:rsidRPr="00183D94" w:rsidRDefault="00460377" w:rsidP="00695E5C">
      <w:pPr>
        <w:shd w:val="clear" w:color="auto" w:fill="FFFFFF" w:themeFill="background1"/>
        <w:tabs>
          <w:tab w:val="left" w:pos="-567"/>
          <w:tab w:val="left" w:pos="2395"/>
        </w:tabs>
        <w:ind w:right="281"/>
        <w:rPr>
          <w:sz w:val="28"/>
          <w:szCs w:val="28"/>
        </w:rPr>
      </w:pPr>
      <w:r w:rsidRPr="00A865EA">
        <w:rPr>
          <w:sz w:val="28"/>
          <w:szCs w:val="28"/>
        </w:rPr>
        <w:t xml:space="preserve">в том числе: </w:t>
      </w:r>
      <w:r w:rsidRPr="00183D94">
        <w:rPr>
          <w:bCs/>
          <w:sz w:val="28"/>
          <w:szCs w:val="28"/>
        </w:rPr>
        <w:t>в 201</w:t>
      </w:r>
      <w:r w:rsidR="00EF6C4B" w:rsidRPr="00183D94">
        <w:rPr>
          <w:bCs/>
          <w:sz w:val="28"/>
          <w:szCs w:val="28"/>
        </w:rPr>
        <w:t>4</w:t>
      </w:r>
      <w:r w:rsidRPr="00183D94">
        <w:rPr>
          <w:bCs/>
          <w:sz w:val="28"/>
          <w:szCs w:val="28"/>
        </w:rPr>
        <w:t xml:space="preserve"> году </w:t>
      </w:r>
      <w:r w:rsidR="001F3710" w:rsidRPr="00183D94">
        <w:rPr>
          <w:sz w:val="28"/>
          <w:szCs w:val="28"/>
        </w:rPr>
        <w:t>-</w:t>
      </w:r>
      <w:r w:rsidR="001F3710" w:rsidRPr="00183D94">
        <w:rPr>
          <w:sz w:val="28"/>
          <w:szCs w:val="28"/>
        </w:rPr>
        <w:tab/>
        <w:t xml:space="preserve">            3979,3 </w:t>
      </w:r>
      <w:r w:rsidRPr="00183D94">
        <w:rPr>
          <w:sz w:val="28"/>
          <w:szCs w:val="28"/>
        </w:rPr>
        <w:t>тыс. руб., из них:</w:t>
      </w:r>
    </w:p>
    <w:p w:rsidR="00460377" w:rsidRPr="00183D94" w:rsidRDefault="00183D94" w:rsidP="00695E5C">
      <w:pPr>
        <w:shd w:val="clear" w:color="auto" w:fill="FFFFFF" w:themeFill="background1"/>
        <w:tabs>
          <w:tab w:val="left" w:pos="-567"/>
          <w:tab w:val="left" w:pos="2875"/>
        </w:tabs>
        <w:ind w:right="281" w:firstLine="1276"/>
        <w:rPr>
          <w:sz w:val="28"/>
          <w:szCs w:val="28"/>
        </w:rPr>
      </w:pPr>
      <w:r w:rsidRPr="00183D94">
        <w:rPr>
          <w:sz w:val="28"/>
          <w:szCs w:val="28"/>
        </w:rPr>
        <w:t xml:space="preserve">       </w:t>
      </w:r>
      <w:r w:rsidR="001F3710" w:rsidRPr="00183D94">
        <w:rPr>
          <w:sz w:val="28"/>
          <w:szCs w:val="28"/>
        </w:rPr>
        <w:t>областной бюджет -</w:t>
      </w:r>
      <w:r w:rsidR="001F3710" w:rsidRPr="00183D94">
        <w:rPr>
          <w:sz w:val="28"/>
          <w:szCs w:val="28"/>
        </w:rPr>
        <w:tab/>
        <w:t xml:space="preserve"> 2165,7</w:t>
      </w:r>
      <w:r w:rsidR="00460377" w:rsidRPr="00183D94">
        <w:rPr>
          <w:sz w:val="28"/>
          <w:szCs w:val="28"/>
        </w:rPr>
        <w:t xml:space="preserve"> тыс. руб.</w:t>
      </w:r>
    </w:p>
    <w:p w:rsidR="00460377" w:rsidRPr="00183D94" w:rsidRDefault="00183D94" w:rsidP="00695E5C">
      <w:pPr>
        <w:shd w:val="clear" w:color="auto" w:fill="FFFFFF" w:themeFill="background1"/>
        <w:tabs>
          <w:tab w:val="left" w:pos="-567"/>
          <w:tab w:val="left" w:pos="2870"/>
        </w:tabs>
        <w:ind w:right="281" w:firstLine="1276"/>
        <w:rPr>
          <w:sz w:val="28"/>
          <w:szCs w:val="28"/>
        </w:rPr>
      </w:pPr>
      <w:r w:rsidRPr="00183D94">
        <w:rPr>
          <w:sz w:val="28"/>
          <w:szCs w:val="28"/>
        </w:rPr>
        <w:t xml:space="preserve">        </w:t>
      </w:r>
      <w:r w:rsidR="001F3710" w:rsidRPr="00183D94">
        <w:rPr>
          <w:sz w:val="28"/>
          <w:szCs w:val="28"/>
        </w:rPr>
        <w:t>местный бюджет   -</w:t>
      </w:r>
      <w:r w:rsidR="001F3710" w:rsidRPr="00183D94">
        <w:rPr>
          <w:sz w:val="28"/>
          <w:szCs w:val="28"/>
        </w:rPr>
        <w:tab/>
        <w:t xml:space="preserve"> 1813,6</w:t>
      </w:r>
      <w:r w:rsidR="00460377" w:rsidRPr="00183D94">
        <w:rPr>
          <w:sz w:val="28"/>
          <w:szCs w:val="28"/>
        </w:rPr>
        <w:t xml:space="preserve"> тыс. руб.</w:t>
      </w:r>
    </w:p>
    <w:p w:rsidR="00460377" w:rsidRDefault="00183D94" w:rsidP="00695E5C">
      <w:pPr>
        <w:shd w:val="clear" w:color="auto" w:fill="FFFFFF" w:themeFill="background1"/>
        <w:tabs>
          <w:tab w:val="left" w:pos="-567"/>
          <w:tab w:val="left" w:pos="2870"/>
        </w:tabs>
        <w:ind w:right="281" w:firstLine="1276"/>
        <w:rPr>
          <w:sz w:val="28"/>
          <w:szCs w:val="28"/>
        </w:rPr>
      </w:pPr>
      <w:r w:rsidRPr="00183D94">
        <w:rPr>
          <w:sz w:val="28"/>
          <w:szCs w:val="28"/>
        </w:rPr>
        <w:t xml:space="preserve">    </w:t>
      </w:r>
      <w:r w:rsidR="00460377" w:rsidRPr="00183D94">
        <w:rPr>
          <w:sz w:val="28"/>
          <w:szCs w:val="28"/>
        </w:rPr>
        <w:t>в 201</w:t>
      </w:r>
      <w:r w:rsidR="00EF6C4B" w:rsidRPr="00183D94">
        <w:rPr>
          <w:sz w:val="28"/>
          <w:szCs w:val="28"/>
        </w:rPr>
        <w:t>5</w:t>
      </w:r>
      <w:r w:rsidR="00460377" w:rsidRPr="00183D94">
        <w:rPr>
          <w:sz w:val="28"/>
          <w:szCs w:val="28"/>
        </w:rPr>
        <w:t xml:space="preserve"> году – </w:t>
      </w:r>
      <w:r w:rsidR="006A1B2A" w:rsidRPr="00183D94">
        <w:rPr>
          <w:sz w:val="28"/>
          <w:szCs w:val="28"/>
        </w:rPr>
        <w:t xml:space="preserve">                 </w:t>
      </w:r>
      <w:r w:rsidR="001F3710" w:rsidRPr="00183D94">
        <w:rPr>
          <w:sz w:val="28"/>
          <w:szCs w:val="28"/>
        </w:rPr>
        <w:t xml:space="preserve"> </w:t>
      </w:r>
      <w:r w:rsidR="003F6C3F" w:rsidRPr="00183D94">
        <w:rPr>
          <w:sz w:val="28"/>
          <w:szCs w:val="28"/>
        </w:rPr>
        <w:t xml:space="preserve">50,0 </w:t>
      </w:r>
      <w:r w:rsidR="00460377" w:rsidRPr="00183D94">
        <w:rPr>
          <w:sz w:val="28"/>
          <w:szCs w:val="28"/>
        </w:rPr>
        <w:t>тыс. руб., из них:</w:t>
      </w:r>
    </w:p>
    <w:p w:rsidR="00DC77AC" w:rsidRPr="00183D94" w:rsidRDefault="00DC77AC" w:rsidP="00695E5C">
      <w:pPr>
        <w:shd w:val="clear" w:color="auto" w:fill="FFFFFF" w:themeFill="background1"/>
        <w:tabs>
          <w:tab w:val="left" w:pos="-567"/>
          <w:tab w:val="left" w:pos="2870"/>
        </w:tabs>
        <w:ind w:right="281" w:firstLine="1276"/>
        <w:rPr>
          <w:sz w:val="28"/>
          <w:szCs w:val="28"/>
        </w:rPr>
      </w:pPr>
      <w:r>
        <w:rPr>
          <w:sz w:val="28"/>
          <w:szCs w:val="28"/>
        </w:rPr>
        <w:t xml:space="preserve">       областной бюджет -</w:t>
      </w:r>
    </w:p>
    <w:p w:rsidR="00460377" w:rsidRPr="00A865EA" w:rsidRDefault="00183D94" w:rsidP="00695E5C">
      <w:pPr>
        <w:shd w:val="clear" w:color="auto" w:fill="FFFFFF" w:themeFill="background1"/>
        <w:tabs>
          <w:tab w:val="left" w:pos="-567"/>
          <w:tab w:val="left" w:pos="2870"/>
        </w:tabs>
        <w:ind w:right="281" w:firstLine="1276"/>
        <w:rPr>
          <w:sz w:val="28"/>
          <w:szCs w:val="28"/>
        </w:rPr>
      </w:pPr>
      <w:r w:rsidRPr="00183D94">
        <w:rPr>
          <w:sz w:val="28"/>
          <w:szCs w:val="28"/>
        </w:rPr>
        <w:t xml:space="preserve">  </w:t>
      </w:r>
      <w:r w:rsidR="00DC77AC">
        <w:rPr>
          <w:sz w:val="28"/>
          <w:szCs w:val="28"/>
        </w:rPr>
        <w:t xml:space="preserve">   </w:t>
      </w:r>
      <w:r w:rsidRPr="00183D94">
        <w:rPr>
          <w:sz w:val="28"/>
          <w:szCs w:val="28"/>
        </w:rPr>
        <w:t xml:space="preserve">  </w:t>
      </w:r>
      <w:r w:rsidR="00460377" w:rsidRPr="00183D94">
        <w:rPr>
          <w:sz w:val="28"/>
          <w:szCs w:val="28"/>
        </w:rPr>
        <w:t>местный</w:t>
      </w:r>
      <w:r w:rsidR="00460377" w:rsidRPr="00A865EA">
        <w:rPr>
          <w:sz w:val="28"/>
          <w:szCs w:val="28"/>
        </w:rPr>
        <w:t xml:space="preserve"> бюджет </w:t>
      </w:r>
      <w:r w:rsidR="00DC77AC">
        <w:rPr>
          <w:sz w:val="28"/>
          <w:szCs w:val="28"/>
        </w:rPr>
        <w:t xml:space="preserve">-     </w:t>
      </w:r>
      <w:r w:rsidR="006A1B2A" w:rsidRPr="00A865EA">
        <w:rPr>
          <w:sz w:val="28"/>
          <w:szCs w:val="28"/>
        </w:rPr>
        <w:t xml:space="preserve"> </w:t>
      </w:r>
      <w:r w:rsidR="001F3710" w:rsidRPr="00A865EA">
        <w:rPr>
          <w:sz w:val="28"/>
          <w:szCs w:val="28"/>
        </w:rPr>
        <w:t xml:space="preserve"> </w:t>
      </w:r>
      <w:r w:rsidR="003F6C3F" w:rsidRPr="00A865EA">
        <w:rPr>
          <w:sz w:val="28"/>
          <w:szCs w:val="28"/>
        </w:rPr>
        <w:t>50,0</w:t>
      </w:r>
      <w:r w:rsidR="00DC77AC">
        <w:rPr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>тыс. руб.</w:t>
      </w:r>
    </w:p>
    <w:p w:rsidR="001F3710" w:rsidRPr="00A865EA" w:rsidRDefault="00183D94" w:rsidP="00695E5C">
      <w:pPr>
        <w:shd w:val="clear" w:color="auto" w:fill="FFFFFF" w:themeFill="background1"/>
        <w:tabs>
          <w:tab w:val="left" w:pos="-567"/>
          <w:tab w:val="left" w:pos="2870"/>
        </w:tabs>
        <w:ind w:right="281" w:firstLine="12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6C3F" w:rsidRPr="00A865EA">
        <w:rPr>
          <w:sz w:val="28"/>
          <w:szCs w:val="28"/>
        </w:rPr>
        <w:t>в 2</w:t>
      </w:r>
      <w:r>
        <w:rPr>
          <w:sz w:val="28"/>
          <w:szCs w:val="28"/>
        </w:rPr>
        <w:t>016 году</w:t>
      </w:r>
      <w:proofErr w:type="gramStart"/>
      <w:r>
        <w:rPr>
          <w:sz w:val="28"/>
          <w:szCs w:val="28"/>
        </w:rPr>
        <w:t xml:space="preserve"> -</w:t>
      </w:r>
      <w:r w:rsidR="006A1B2A" w:rsidRPr="00A865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6A1B2A" w:rsidRPr="00A865EA">
        <w:rPr>
          <w:sz w:val="28"/>
          <w:szCs w:val="28"/>
        </w:rPr>
        <w:t xml:space="preserve"> </w:t>
      </w:r>
      <w:r w:rsidR="001F3710" w:rsidRPr="00A865EA">
        <w:rPr>
          <w:sz w:val="28"/>
          <w:szCs w:val="28"/>
        </w:rPr>
        <w:t>-</w:t>
      </w:r>
      <w:proofErr w:type="gramEnd"/>
    </w:p>
    <w:p w:rsidR="003F6C3F" w:rsidRPr="00A865EA" w:rsidRDefault="00183D94" w:rsidP="00695E5C">
      <w:pPr>
        <w:shd w:val="clear" w:color="auto" w:fill="FFFFFF" w:themeFill="background1"/>
        <w:tabs>
          <w:tab w:val="left" w:pos="-567"/>
          <w:tab w:val="left" w:pos="2870"/>
        </w:tabs>
        <w:ind w:right="281" w:firstLine="12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77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местный бюджет </w:t>
      </w:r>
      <w:r w:rsidR="006A1B2A" w:rsidRPr="00A865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AD29F8">
        <w:rPr>
          <w:sz w:val="28"/>
          <w:szCs w:val="28"/>
        </w:rPr>
        <w:t xml:space="preserve"> </w:t>
      </w:r>
      <w:r w:rsidR="001F3710" w:rsidRPr="00A865EA">
        <w:rPr>
          <w:sz w:val="28"/>
          <w:szCs w:val="28"/>
        </w:rPr>
        <w:t>-</w:t>
      </w:r>
    </w:p>
    <w:p w:rsidR="00F349C5" w:rsidRPr="00A865EA" w:rsidRDefault="006A1B2A" w:rsidP="00AC058E">
      <w:pPr>
        <w:shd w:val="clear" w:color="auto" w:fill="FFFFFF" w:themeFill="background1"/>
        <w:tabs>
          <w:tab w:val="left" w:pos="-567"/>
        </w:tabs>
        <w:ind w:right="281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>Объем финансирования Программы подлежит ежегодному уточнению исходя из реаль</w:t>
      </w:r>
      <w:r w:rsidR="00460377" w:rsidRPr="00A865EA">
        <w:rPr>
          <w:sz w:val="28"/>
          <w:szCs w:val="28"/>
        </w:rPr>
        <w:softHyphen/>
        <w:t>ных условий формирования бюджета на очередной финансовый год.</w:t>
      </w:r>
    </w:p>
    <w:p w:rsidR="00AD29F8" w:rsidRDefault="00AD29F8" w:rsidP="0097190A">
      <w:pPr>
        <w:rPr>
          <w:sz w:val="28"/>
          <w:szCs w:val="28"/>
        </w:rPr>
      </w:pPr>
    </w:p>
    <w:p w:rsidR="002C09EE" w:rsidRDefault="002C09EE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Default="00FF38AA" w:rsidP="0097190A">
      <w:pPr>
        <w:rPr>
          <w:sz w:val="28"/>
          <w:szCs w:val="28"/>
        </w:rPr>
      </w:pPr>
    </w:p>
    <w:p w:rsidR="00FF38AA" w:rsidRPr="00A865EA" w:rsidRDefault="00FF38AA" w:rsidP="0097190A">
      <w:pPr>
        <w:rPr>
          <w:sz w:val="28"/>
          <w:szCs w:val="28"/>
        </w:rPr>
      </w:pPr>
    </w:p>
    <w:p w:rsidR="0097190A" w:rsidRPr="00A865EA" w:rsidRDefault="00581FF7" w:rsidP="00581FF7">
      <w:pPr>
        <w:tabs>
          <w:tab w:val="left" w:pos="-567"/>
          <w:tab w:val="left" w:pos="1134"/>
        </w:tabs>
        <w:ind w:right="281" w:firstLine="850"/>
        <w:jc w:val="center"/>
        <w:rPr>
          <w:b/>
          <w:sz w:val="28"/>
          <w:szCs w:val="28"/>
        </w:rPr>
      </w:pPr>
      <w:r w:rsidRPr="00A865EA">
        <w:rPr>
          <w:b/>
          <w:sz w:val="28"/>
          <w:szCs w:val="28"/>
        </w:rPr>
        <w:lastRenderedPageBreak/>
        <w:t>Система программных мероприятий</w:t>
      </w:r>
    </w:p>
    <w:p w:rsidR="00460377" w:rsidRPr="00A865EA" w:rsidRDefault="00460377" w:rsidP="0097190A">
      <w:pPr>
        <w:rPr>
          <w:sz w:val="28"/>
          <w:szCs w:val="28"/>
          <w:highlight w:val="yellow"/>
        </w:rPr>
      </w:pPr>
    </w:p>
    <w:p w:rsidR="00460377" w:rsidRPr="002C09EE" w:rsidRDefault="006A1B2A" w:rsidP="002C09EE">
      <w:pPr>
        <w:ind w:right="281"/>
        <w:jc w:val="both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 xml:space="preserve">     </w:t>
      </w:r>
      <w:r w:rsidR="00460377" w:rsidRPr="00A865EA">
        <w:rPr>
          <w:bCs/>
          <w:sz w:val="28"/>
          <w:szCs w:val="28"/>
        </w:rPr>
        <w:t xml:space="preserve">Мероприятия по созданию МФЦ предоставления </w:t>
      </w:r>
      <w:r w:rsidR="00A40166">
        <w:rPr>
          <w:bCs/>
          <w:sz w:val="28"/>
          <w:szCs w:val="28"/>
        </w:rPr>
        <w:t xml:space="preserve">государственных и муниципальных </w:t>
      </w:r>
      <w:r w:rsidR="00460377" w:rsidRPr="00A865EA">
        <w:rPr>
          <w:bCs/>
          <w:sz w:val="28"/>
          <w:szCs w:val="28"/>
        </w:rPr>
        <w:t xml:space="preserve">услуг на территории </w:t>
      </w:r>
      <w:r w:rsidR="00B84D4A" w:rsidRPr="00A865EA">
        <w:rPr>
          <w:sz w:val="28"/>
          <w:szCs w:val="28"/>
        </w:rPr>
        <w:t>Карабашского</w:t>
      </w:r>
      <w:r w:rsidR="00B84D4A" w:rsidRPr="00A865EA">
        <w:rPr>
          <w:bCs/>
          <w:sz w:val="28"/>
          <w:szCs w:val="28"/>
        </w:rPr>
        <w:t xml:space="preserve"> </w:t>
      </w:r>
      <w:r w:rsidR="00460377" w:rsidRPr="00A865EA">
        <w:rPr>
          <w:bCs/>
          <w:sz w:val="28"/>
          <w:szCs w:val="28"/>
        </w:rPr>
        <w:t>городского округа представлены в таблице 1.</w:t>
      </w:r>
    </w:p>
    <w:p w:rsidR="00460377" w:rsidRPr="00562048" w:rsidRDefault="00460377" w:rsidP="00460377">
      <w:pPr>
        <w:shd w:val="clear" w:color="auto" w:fill="FFFFFF"/>
        <w:tabs>
          <w:tab w:val="left" w:leader="underscore" w:pos="6024"/>
        </w:tabs>
        <w:ind w:right="-144"/>
        <w:jc w:val="right"/>
        <w:rPr>
          <w:bCs/>
          <w:sz w:val="24"/>
          <w:szCs w:val="24"/>
        </w:rPr>
      </w:pPr>
      <w:r w:rsidRPr="00562048">
        <w:rPr>
          <w:bCs/>
          <w:sz w:val="24"/>
          <w:szCs w:val="24"/>
        </w:rPr>
        <w:t xml:space="preserve">Таблица 1 </w:t>
      </w:r>
    </w:p>
    <w:tbl>
      <w:tblPr>
        <w:tblStyle w:val="a9"/>
        <w:tblW w:w="0" w:type="auto"/>
        <w:tblLook w:val="04A0"/>
      </w:tblPr>
      <w:tblGrid>
        <w:gridCol w:w="659"/>
        <w:gridCol w:w="4358"/>
        <w:gridCol w:w="2796"/>
        <w:gridCol w:w="2040"/>
      </w:tblGrid>
      <w:tr w:rsidR="008B7CF5" w:rsidRPr="00562048" w:rsidTr="00AC058E">
        <w:tc>
          <w:tcPr>
            <w:tcW w:w="659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№</w:t>
            </w:r>
          </w:p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proofErr w:type="spellStart"/>
            <w:r w:rsidRPr="0056204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58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6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40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Срок исполнения</w:t>
            </w:r>
          </w:p>
        </w:tc>
      </w:tr>
      <w:tr w:rsidR="008B7CF5" w:rsidRPr="00562048" w:rsidTr="00AC058E">
        <w:tc>
          <w:tcPr>
            <w:tcW w:w="659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1.</w:t>
            </w:r>
          </w:p>
        </w:tc>
        <w:tc>
          <w:tcPr>
            <w:tcW w:w="4358" w:type="dxa"/>
          </w:tcPr>
          <w:p w:rsidR="008B7CF5" w:rsidRDefault="001C4791" w:rsidP="0097190A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 xml:space="preserve">Разработка </w:t>
            </w:r>
            <w:r w:rsidR="001504B4">
              <w:rPr>
                <w:sz w:val="24"/>
                <w:szCs w:val="24"/>
              </w:rPr>
              <w:t>проектно-сметной документации на проведение капитального ремонта помещения</w:t>
            </w:r>
            <w:r w:rsidRPr="00562048">
              <w:rPr>
                <w:sz w:val="24"/>
                <w:szCs w:val="24"/>
              </w:rPr>
              <w:t xml:space="preserve"> под размещение МФЦ</w:t>
            </w:r>
            <w:r w:rsidR="001504B4">
              <w:rPr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  <w:p w:rsidR="00A40166" w:rsidRDefault="00A40166" w:rsidP="0097190A">
            <w:pPr>
              <w:pStyle w:val="ac"/>
              <w:rPr>
                <w:sz w:val="24"/>
                <w:szCs w:val="24"/>
              </w:rPr>
            </w:pPr>
          </w:p>
          <w:p w:rsidR="00AD29F8" w:rsidRDefault="00AD29F8" w:rsidP="0097190A">
            <w:pPr>
              <w:pStyle w:val="ac"/>
              <w:rPr>
                <w:sz w:val="24"/>
                <w:szCs w:val="24"/>
              </w:rPr>
            </w:pPr>
          </w:p>
          <w:p w:rsidR="00AD29F8" w:rsidRPr="00562048" w:rsidRDefault="00AD29F8" w:rsidP="0097190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8B7CF5" w:rsidRPr="00562048" w:rsidRDefault="000400C4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 xml:space="preserve">Администрация </w:t>
            </w:r>
            <w:r w:rsidR="0030236A" w:rsidRPr="00562048">
              <w:rPr>
                <w:sz w:val="24"/>
                <w:szCs w:val="24"/>
              </w:rPr>
              <w:t>Карабашского городского округа»</w:t>
            </w:r>
          </w:p>
        </w:tc>
        <w:tc>
          <w:tcPr>
            <w:tcW w:w="2040" w:type="dxa"/>
          </w:tcPr>
          <w:p w:rsidR="008B7CF5" w:rsidRPr="00562048" w:rsidRDefault="00581FF7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 квартал 2014</w:t>
            </w:r>
            <w:r w:rsidR="008B7CF5" w:rsidRPr="00562048">
              <w:rPr>
                <w:sz w:val="24"/>
                <w:szCs w:val="24"/>
              </w:rPr>
              <w:t>г.</w:t>
            </w:r>
          </w:p>
        </w:tc>
      </w:tr>
      <w:tr w:rsidR="008B7CF5" w:rsidRPr="00562048" w:rsidTr="00AC058E">
        <w:tc>
          <w:tcPr>
            <w:tcW w:w="659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2.</w:t>
            </w:r>
          </w:p>
        </w:tc>
        <w:tc>
          <w:tcPr>
            <w:tcW w:w="4358" w:type="dxa"/>
          </w:tcPr>
          <w:p w:rsidR="008B7CF5" w:rsidRDefault="001C4791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Ка</w:t>
            </w:r>
            <w:r w:rsidR="00F104BB" w:rsidRPr="00562048">
              <w:rPr>
                <w:sz w:val="24"/>
                <w:szCs w:val="24"/>
              </w:rPr>
              <w:t xml:space="preserve">питальный ремонт помещения </w:t>
            </w:r>
            <w:r w:rsidRPr="00562048">
              <w:rPr>
                <w:sz w:val="24"/>
                <w:szCs w:val="24"/>
              </w:rPr>
              <w:t xml:space="preserve"> в здании под размещение МФЦ</w:t>
            </w:r>
            <w:r w:rsidR="001504B4">
              <w:rPr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  <w:p w:rsidR="00A40166" w:rsidRPr="00562048" w:rsidRDefault="00A40166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8B7CF5" w:rsidRPr="00562048" w:rsidRDefault="0030236A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  <w:tc>
          <w:tcPr>
            <w:tcW w:w="2040" w:type="dxa"/>
          </w:tcPr>
          <w:p w:rsidR="008B7CF5" w:rsidRPr="00562048" w:rsidRDefault="001C4791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2-4</w:t>
            </w:r>
            <w:r w:rsidR="00581FF7" w:rsidRPr="00562048">
              <w:rPr>
                <w:sz w:val="24"/>
                <w:szCs w:val="24"/>
              </w:rPr>
              <w:t xml:space="preserve"> квартал 2014</w:t>
            </w:r>
            <w:r w:rsidR="008B7CF5" w:rsidRPr="00562048">
              <w:rPr>
                <w:sz w:val="24"/>
                <w:szCs w:val="24"/>
              </w:rPr>
              <w:t>г.</w:t>
            </w:r>
          </w:p>
        </w:tc>
      </w:tr>
      <w:tr w:rsidR="008B7CF5" w:rsidRPr="00562048" w:rsidTr="00AC058E">
        <w:tc>
          <w:tcPr>
            <w:tcW w:w="659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3.</w:t>
            </w:r>
          </w:p>
        </w:tc>
        <w:tc>
          <w:tcPr>
            <w:tcW w:w="4358" w:type="dxa"/>
          </w:tcPr>
          <w:p w:rsidR="008B7CF5" w:rsidRDefault="0030236A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Приобретение электронной системы удаленного доступа для работы МФЦ</w:t>
            </w:r>
            <w:r w:rsidR="00E757D2" w:rsidRPr="00562048">
              <w:rPr>
                <w:sz w:val="24"/>
                <w:szCs w:val="24"/>
              </w:rPr>
              <w:t xml:space="preserve"> в электронном виде с государственными органами</w:t>
            </w:r>
          </w:p>
          <w:p w:rsidR="00A40166" w:rsidRPr="00562048" w:rsidRDefault="00A40166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8B7CF5" w:rsidRPr="00562048" w:rsidRDefault="008B7CF5" w:rsidP="00E757D2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</w:t>
            </w:r>
            <w:r w:rsidR="00E757D2" w:rsidRPr="00562048">
              <w:rPr>
                <w:sz w:val="24"/>
                <w:szCs w:val="24"/>
              </w:rPr>
              <w:t xml:space="preserve"> Карабашского городского округа</w:t>
            </w:r>
          </w:p>
        </w:tc>
        <w:tc>
          <w:tcPr>
            <w:tcW w:w="2040" w:type="dxa"/>
          </w:tcPr>
          <w:p w:rsidR="008B7CF5" w:rsidRPr="00562048" w:rsidRDefault="00E757D2" w:rsidP="00E757D2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2-4 квартал</w:t>
            </w:r>
            <w:r w:rsidR="008B7CF5" w:rsidRPr="00562048">
              <w:rPr>
                <w:sz w:val="24"/>
                <w:szCs w:val="24"/>
              </w:rPr>
              <w:t xml:space="preserve"> 201</w:t>
            </w:r>
            <w:r w:rsidRPr="00562048">
              <w:rPr>
                <w:sz w:val="24"/>
                <w:szCs w:val="24"/>
              </w:rPr>
              <w:t>4</w:t>
            </w:r>
            <w:r w:rsidR="008B7CF5" w:rsidRPr="00562048">
              <w:rPr>
                <w:sz w:val="24"/>
                <w:szCs w:val="24"/>
              </w:rPr>
              <w:t>г.</w:t>
            </w:r>
          </w:p>
        </w:tc>
      </w:tr>
      <w:tr w:rsidR="008B7CF5" w:rsidRPr="00562048" w:rsidTr="00AC058E">
        <w:tc>
          <w:tcPr>
            <w:tcW w:w="659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4.</w:t>
            </w:r>
          </w:p>
        </w:tc>
        <w:tc>
          <w:tcPr>
            <w:tcW w:w="4358" w:type="dxa"/>
          </w:tcPr>
          <w:p w:rsidR="008B7CF5" w:rsidRDefault="00E757D2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Построение информационно-коммуникационной инфраструктуры, включая оснащение офисной техникой, программно-техническими комплексами, техническими средствами, средствами телекоммуникаций и защиты информации.</w:t>
            </w:r>
          </w:p>
          <w:p w:rsidR="00A40166" w:rsidRPr="00562048" w:rsidRDefault="00A40166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8B7CF5" w:rsidRPr="00562048" w:rsidRDefault="008B7CF5" w:rsidP="00E757D2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  <w:r w:rsidR="00E757D2" w:rsidRPr="00562048">
              <w:rPr>
                <w:sz w:val="24"/>
                <w:szCs w:val="24"/>
              </w:rPr>
              <w:t>.</w:t>
            </w:r>
            <w:r w:rsidRPr="00562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8B7CF5" w:rsidRPr="00562048" w:rsidRDefault="00E757D2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2-4 квартал 2014г.</w:t>
            </w:r>
          </w:p>
        </w:tc>
      </w:tr>
      <w:tr w:rsidR="008B7CF5" w:rsidRPr="00562048" w:rsidTr="00AC058E">
        <w:tc>
          <w:tcPr>
            <w:tcW w:w="659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5.</w:t>
            </w:r>
          </w:p>
        </w:tc>
        <w:tc>
          <w:tcPr>
            <w:tcW w:w="4358" w:type="dxa"/>
          </w:tcPr>
          <w:p w:rsidR="008B7CF5" w:rsidRPr="00562048" w:rsidRDefault="00E757D2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Обеспечение МФЦ товарно-материальными ценностями</w:t>
            </w:r>
          </w:p>
        </w:tc>
        <w:tc>
          <w:tcPr>
            <w:tcW w:w="2796" w:type="dxa"/>
          </w:tcPr>
          <w:p w:rsidR="008B7CF5" w:rsidRPr="00562048" w:rsidRDefault="00E757D2" w:rsidP="00E757D2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</w:t>
            </w:r>
            <w:r w:rsidR="008B7CF5" w:rsidRPr="00562048">
              <w:rPr>
                <w:sz w:val="24"/>
                <w:szCs w:val="24"/>
              </w:rPr>
              <w:t>дминистраци</w:t>
            </w:r>
            <w:r w:rsidRPr="00562048">
              <w:rPr>
                <w:sz w:val="24"/>
                <w:szCs w:val="24"/>
              </w:rPr>
              <w:t>я</w:t>
            </w:r>
            <w:r w:rsidR="008B7CF5" w:rsidRPr="00562048">
              <w:rPr>
                <w:sz w:val="24"/>
                <w:szCs w:val="24"/>
              </w:rPr>
              <w:t xml:space="preserve"> Карабашского городского округа</w:t>
            </w:r>
          </w:p>
        </w:tc>
        <w:tc>
          <w:tcPr>
            <w:tcW w:w="2040" w:type="dxa"/>
          </w:tcPr>
          <w:p w:rsidR="008B7CF5" w:rsidRPr="00562048" w:rsidRDefault="00E757D2" w:rsidP="00E757D2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4 квартал</w:t>
            </w:r>
            <w:r w:rsidR="008B7CF5" w:rsidRPr="00562048">
              <w:rPr>
                <w:sz w:val="24"/>
                <w:szCs w:val="24"/>
              </w:rPr>
              <w:t xml:space="preserve"> 201</w:t>
            </w:r>
            <w:r w:rsidRPr="00562048">
              <w:rPr>
                <w:sz w:val="24"/>
                <w:szCs w:val="24"/>
              </w:rPr>
              <w:t>4</w:t>
            </w:r>
            <w:r w:rsidR="008B7CF5" w:rsidRPr="00562048">
              <w:rPr>
                <w:sz w:val="24"/>
                <w:szCs w:val="24"/>
              </w:rPr>
              <w:t>г.</w:t>
            </w:r>
          </w:p>
        </w:tc>
      </w:tr>
      <w:tr w:rsidR="008B7CF5" w:rsidRPr="00562048" w:rsidTr="00AC058E">
        <w:tc>
          <w:tcPr>
            <w:tcW w:w="659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6.</w:t>
            </w:r>
          </w:p>
        </w:tc>
        <w:tc>
          <w:tcPr>
            <w:tcW w:w="4358" w:type="dxa"/>
          </w:tcPr>
          <w:p w:rsidR="008B7CF5" w:rsidRPr="00562048" w:rsidRDefault="00E757D2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Создание портала МФЦ</w:t>
            </w:r>
          </w:p>
        </w:tc>
        <w:tc>
          <w:tcPr>
            <w:tcW w:w="2796" w:type="dxa"/>
          </w:tcPr>
          <w:p w:rsidR="008B7CF5" w:rsidRPr="00562048" w:rsidRDefault="00E757D2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</w:t>
            </w:r>
            <w:r w:rsidR="008B7CF5" w:rsidRPr="00562048">
              <w:rPr>
                <w:sz w:val="24"/>
                <w:szCs w:val="24"/>
              </w:rPr>
              <w:t xml:space="preserve"> Карабашского городского округа</w:t>
            </w:r>
          </w:p>
        </w:tc>
        <w:tc>
          <w:tcPr>
            <w:tcW w:w="2040" w:type="dxa"/>
          </w:tcPr>
          <w:p w:rsidR="008B7CF5" w:rsidRPr="00562048" w:rsidRDefault="00E757D2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2-4 квартал 2014г.</w:t>
            </w:r>
          </w:p>
          <w:p w:rsidR="00E757D2" w:rsidRPr="00562048" w:rsidRDefault="00E757D2" w:rsidP="008B7CF5">
            <w:pPr>
              <w:pStyle w:val="ac"/>
              <w:rPr>
                <w:sz w:val="24"/>
                <w:szCs w:val="24"/>
              </w:rPr>
            </w:pPr>
          </w:p>
        </w:tc>
      </w:tr>
      <w:tr w:rsidR="005505A3" w:rsidRPr="00562048" w:rsidTr="00AC058E">
        <w:tc>
          <w:tcPr>
            <w:tcW w:w="659" w:type="dxa"/>
          </w:tcPr>
          <w:p w:rsidR="005505A3" w:rsidRPr="00562048" w:rsidRDefault="005505A3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7.</w:t>
            </w:r>
          </w:p>
        </w:tc>
        <w:tc>
          <w:tcPr>
            <w:tcW w:w="4358" w:type="dxa"/>
          </w:tcPr>
          <w:p w:rsidR="005505A3" w:rsidRPr="00562048" w:rsidRDefault="005505A3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Обеспечение мебелью</w:t>
            </w:r>
          </w:p>
        </w:tc>
        <w:tc>
          <w:tcPr>
            <w:tcW w:w="2796" w:type="dxa"/>
          </w:tcPr>
          <w:p w:rsidR="005505A3" w:rsidRPr="00562048" w:rsidRDefault="005505A3" w:rsidP="005505A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  <w:tc>
          <w:tcPr>
            <w:tcW w:w="2040" w:type="dxa"/>
          </w:tcPr>
          <w:p w:rsidR="005505A3" w:rsidRPr="00562048" w:rsidRDefault="005505A3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4 квартал 2014г</w:t>
            </w:r>
          </w:p>
        </w:tc>
      </w:tr>
      <w:tr w:rsidR="005505A3" w:rsidRPr="00562048" w:rsidTr="00AC058E">
        <w:tc>
          <w:tcPr>
            <w:tcW w:w="659" w:type="dxa"/>
          </w:tcPr>
          <w:p w:rsidR="005505A3" w:rsidRPr="00562048" w:rsidRDefault="005505A3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8.</w:t>
            </w:r>
          </w:p>
        </w:tc>
        <w:tc>
          <w:tcPr>
            <w:tcW w:w="4358" w:type="dxa"/>
          </w:tcPr>
          <w:p w:rsidR="005505A3" w:rsidRPr="00562048" w:rsidRDefault="005505A3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Монтаж сетевой инфраструктуры</w:t>
            </w:r>
          </w:p>
        </w:tc>
        <w:tc>
          <w:tcPr>
            <w:tcW w:w="2796" w:type="dxa"/>
          </w:tcPr>
          <w:p w:rsidR="005505A3" w:rsidRPr="00562048" w:rsidRDefault="005505A3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  <w:tc>
          <w:tcPr>
            <w:tcW w:w="2040" w:type="dxa"/>
          </w:tcPr>
          <w:p w:rsidR="005505A3" w:rsidRPr="00562048" w:rsidRDefault="005505A3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3-4 квартал 2014г</w:t>
            </w:r>
          </w:p>
        </w:tc>
      </w:tr>
      <w:tr w:rsidR="00AC058E" w:rsidRPr="00562048" w:rsidTr="00AC058E">
        <w:tc>
          <w:tcPr>
            <w:tcW w:w="659" w:type="dxa"/>
          </w:tcPr>
          <w:p w:rsidR="00AC058E" w:rsidRPr="00562048" w:rsidRDefault="00AC058E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58" w:type="dxa"/>
          </w:tcPr>
          <w:p w:rsidR="00AC058E" w:rsidRPr="00562048" w:rsidRDefault="00AC058E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color w:val="FF0000"/>
                <w:sz w:val="24"/>
                <w:szCs w:val="24"/>
              </w:rPr>
              <w:t>Монтажные работы по установке пожарной и охранной сигнализации</w:t>
            </w:r>
          </w:p>
        </w:tc>
        <w:tc>
          <w:tcPr>
            <w:tcW w:w="2796" w:type="dxa"/>
          </w:tcPr>
          <w:p w:rsidR="00AC058E" w:rsidRPr="00562048" w:rsidRDefault="00AC058E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  <w:tc>
          <w:tcPr>
            <w:tcW w:w="2040" w:type="dxa"/>
          </w:tcPr>
          <w:p w:rsidR="00AC058E" w:rsidRPr="00562048" w:rsidRDefault="00AC058E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2014г.</w:t>
            </w:r>
          </w:p>
        </w:tc>
      </w:tr>
      <w:tr w:rsidR="00892B88" w:rsidRPr="00562048" w:rsidTr="00AC058E">
        <w:tc>
          <w:tcPr>
            <w:tcW w:w="659" w:type="dxa"/>
          </w:tcPr>
          <w:p w:rsidR="00892B88" w:rsidRPr="00562048" w:rsidRDefault="00AC058E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2B88" w:rsidRPr="00562048">
              <w:rPr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892B88" w:rsidRDefault="00892B88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Проведение рекламной кампании и выпуск печатной продукции</w:t>
            </w:r>
          </w:p>
          <w:p w:rsidR="00A40166" w:rsidRPr="00562048" w:rsidRDefault="00A40166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892B88" w:rsidRPr="00562048" w:rsidRDefault="00183D94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МФЦ Карабашского городского округа</w:t>
            </w:r>
          </w:p>
        </w:tc>
        <w:tc>
          <w:tcPr>
            <w:tcW w:w="2040" w:type="dxa"/>
          </w:tcPr>
          <w:p w:rsidR="00892B88" w:rsidRPr="00562048" w:rsidRDefault="00892B88" w:rsidP="005C62C7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 квартал 2015 г.</w:t>
            </w:r>
          </w:p>
        </w:tc>
      </w:tr>
      <w:tr w:rsidR="009E0655" w:rsidRPr="00562048" w:rsidTr="00AC058E">
        <w:tc>
          <w:tcPr>
            <w:tcW w:w="659" w:type="dxa"/>
          </w:tcPr>
          <w:p w:rsidR="009E0655" w:rsidRDefault="00AC058E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9E0655">
              <w:rPr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9E0655" w:rsidRDefault="009E0655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помещения по</w:t>
            </w:r>
            <w:r w:rsidR="001504B4">
              <w:rPr>
                <w:sz w:val="24"/>
                <w:szCs w:val="24"/>
              </w:rPr>
              <w:t>д размещение</w:t>
            </w:r>
            <w:r>
              <w:rPr>
                <w:sz w:val="24"/>
                <w:szCs w:val="24"/>
              </w:rPr>
              <w:t xml:space="preserve"> МФЦ</w:t>
            </w:r>
            <w:r w:rsidR="001504B4">
              <w:rPr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  <w:p w:rsidR="00A40166" w:rsidRPr="00562048" w:rsidRDefault="00A40166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9E0655" w:rsidRPr="00562048" w:rsidRDefault="009E0655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  <w:tc>
          <w:tcPr>
            <w:tcW w:w="2040" w:type="dxa"/>
          </w:tcPr>
          <w:p w:rsidR="009E0655" w:rsidRPr="00562048" w:rsidRDefault="009E0655" w:rsidP="005C62C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2014 г.</w:t>
            </w:r>
          </w:p>
        </w:tc>
      </w:tr>
    </w:tbl>
    <w:p w:rsidR="00DC77AC" w:rsidRPr="00562048" w:rsidRDefault="00DC77AC" w:rsidP="00183D94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8B7CF5" w:rsidRDefault="008B7CF5" w:rsidP="008B7CF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9EE" w:rsidRDefault="002C09EE" w:rsidP="008B7CF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9EE" w:rsidRDefault="002C09EE" w:rsidP="008B7CF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9EE" w:rsidRDefault="002C09EE" w:rsidP="008B7CF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9EE" w:rsidRDefault="002C09EE" w:rsidP="008B7CF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9EE" w:rsidRDefault="002C09EE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30ECA" w:rsidRDefault="00630ECA" w:rsidP="00FF38A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2C09EE" w:rsidRDefault="002C09EE" w:rsidP="008B7CF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9EE" w:rsidRPr="00562048" w:rsidRDefault="002C09EE" w:rsidP="008B7CF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F5" w:rsidRPr="00A865EA" w:rsidRDefault="008B7CF5" w:rsidP="008B7CF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EA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мероприятий Программы</w:t>
      </w:r>
    </w:p>
    <w:p w:rsidR="008B7CF5" w:rsidRPr="00562048" w:rsidRDefault="008B7CF5" w:rsidP="008B7CF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34"/>
        <w:gridCol w:w="2268"/>
        <w:gridCol w:w="992"/>
        <w:gridCol w:w="992"/>
        <w:gridCol w:w="992"/>
        <w:gridCol w:w="1134"/>
        <w:gridCol w:w="1134"/>
        <w:gridCol w:w="1985"/>
      </w:tblGrid>
      <w:tr w:rsidR="008B7CF5" w:rsidRPr="00562048" w:rsidTr="00183D94">
        <w:tc>
          <w:tcPr>
            <w:tcW w:w="534" w:type="dxa"/>
            <w:vMerge w:val="restart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№</w:t>
            </w:r>
          </w:p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proofErr w:type="spellStart"/>
            <w:r w:rsidRPr="0056204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4110" w:type="dxa"/>
            <w:gridSpan w:val="4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Финансовые затраты на реализацию, тыс</w:t>
            </w:r>
            <w:proofErr w:type="gramStart"/>
            <w:r w:rsidRPr="00562048">
              <w:rPr>
                <w:sz w:val="24"/>
                <w:szCs w:val="24"/>
              </w:rPr>
              <w:t>.р</w:t>
            </w:r>
            <w:proofErr w:type="gramEnd"/>
            <w:r w:rsidRPr="00562048">
              <w:rPr>
                <w:sz w:val="24"/>
                <w:szCs w:val="24"/>
              </w:rPr>
              <w:t>ублей</w:t>
            </w:r>
          </w:p>
        </w:tc>
        <w:tc>
          <w:tcPr>
            <w:tcW w:w="1134" w:type="dxa"/>
            <w:vMerge w:val="restart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Исполнители</w:t>
            </w:r>
          </w:p>
        </w:tc>
      </w:tr>
      <w:tr w:rsidR="008B7CF5" w:rsidRPr="00562048" w:rsidTr="00183D94">
        <w:tc>
          <w:tcPr>
            <w:tcW w:w="534" w:type="dxa"/>
            <w:vMerge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201</w:t>
            </w:r>
            <w:r w:rsidR="004A54A2" w:rsidRPr="005620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201</w:t>
            </w:r>
            <w:r w:rsidR="004A54A2" w:rsidRPr="0056204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201</w:t>
            </w:r>
            <w:r w:rsidR="004A54A2" w:rsidRPr="005620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B7CF5" w:rsidRPr="00562048" w:rsidRDefault="008B7CF5" w:rsidP="008B7CF5">
            <w:pPr>
              <w:pStyle w:val="ac"/>
              <w:rPr>
                <w:sz w:val="24"/>
                <w:szCs w:val="24"/>
              </w:rPr>
            </w:pP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D29F8" w:rsidRPr="00562048" w:rsidRDefault="00AB139B" w:rsidP="00544A40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Разработка п</w:t>
            </w:r>
            <w:r w:rsidR="00AC058E">
              <w:rPr>
                <w:sz w:val="24"/>
                <w:szCs w:val="24"/>
              </w:rPr>
              <w:t>роектно-сметной документации на проведение ремонта помещения</w:t>
            </w:r>
            <w:r w:rsidRPr="00562048">
              <w:rPr>
                <w:sz w:val="24"/>
                <w:szCs w:val="24"/>
              </w:rPr>
              <w:t xml:space="preserve"> под размещение МФЦ</w:t>
            </w:r>
            <w:r w:rsidR="001504B4">
              <w:rPr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</w:tcPr>
          <w:p w:rsidR="00AB139B" w:rsidRPr="00562048" w:rsidRDefault="00AB139B" w:rsidP="002C59B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B139B" w:rsidRDefault="00AB139B" w:rsidP="00544A40">
            <w:pPr>
              <w:pStyle w:val="ac"/>
              <w:rPr>
                <w:color w:val="FF0000"/>
                <w:sz w:val="24"/>
                <w:szCs w:val="24"/>
              </w:rPr>
            </w:pPr>
            <w:r w:rsidRPr="00562048">
              <w:rPr>
                <w:color w:val="FF0000"/>
                <w:sz w:val="24"/>
                <w:szCs w:val="24"/>
              </w:rPr>
              <w:t>Капитальный ремонт помещения этажа в здании под размещение МФЦ</w:t>
            </w:r>
            <w:r w:rsidR="001504B4">
              <w:rPr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  <w:p w:rsidR="00183D94" w:rsidRPr="00562048" w:rsidRDefault="00183D94" w:rsidP="00544A40">
            <w:pPr>
              <w:pStyle w:val="ac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9B" w:rsidRDefault="003133A2" w:rsidP="00C540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902,2</w:t>
            </w:r>
          </w:p>
          <w:p w:rsidR="00EB1D42" w:rsidRDefault="003133A2" w:rsidP="00C540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270,7</w:t>
            </w:r>
          </w:p>
          <w:p w:rsidR="00EB1D42" w:rsidRPr="00562048" w:rsidRDefault="00EB1D42" w:rsidP="00C540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33A2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3133A2" w:rsidRDefault="003133A2" w:rsidP="003133A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902,2</w:t>
            </w:r>
          </w:p>
          <w:p w:rsidR="003133A2" w:rsidRDefault="003133A2" w:rsidP="003133A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270,7</w:t>
            </w:r>
          </w:p>
          <w:p w:rsidR="00EB1D42" w:rsidRPr="00562048" w:rsidRDefault="003133A2" w:rsidP="003133A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631,5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всего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МБ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</w:tcPr>
          <w:p w:rsidR="00AB139B" w:rsidRPr="00562048" w:rsidRDefault="00AB139B" w:rsidP="002C59B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</w:t>
            </w:r>
            <w:r w:rsidR="00EB2692">
              <w:rPr>
                <w:sz w:val="24"/>
                <w:szCs w:val="24"/>
              </w:rPr>
              <w:t xml:space="preserve"> Карабашского городского округа</w:t>
            </w:r>
            <w:r w:rsidRPr="00562048">
              <w:rPr>
                <w:sz w:val="24"/>
                <w:szCs w:val="24"/>
              </w:rPr>
              <w:t xml:space="preserve"> </w:t>
            </w: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B139B" w:rsidRDefault="00AB139B" w:rsidP="00544A40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Приобретение электронной системы удаленного доступа для работы МФЦ в электронном виде с государственными органами</w:t>
            </w:r>
          </w:p>
          <w:p w:rsidR="00183D94" w:rsidRDefault="00183D94" w:rsidP="00544A40">
            <w:pPr>
              <w:pStyle w:val="ac"/>
              <w:rPr>
                <w:sz w:val="24"/>
                <w:szCs w:val="24"/>
              </w:rPr>
            </w:pPr>
          </w:p>
          <w:p w:rsidR="00183D94" w:rsidRPr="00562048" w:rsidRDefault="00183D94" w:rsidP="00544A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100,0</w:t>
            </w:r>
          </w:p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30,0</w:t>
            </w:r>
          </w:p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100,0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30,0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всего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МБ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B139B" w:rsidRDefault="00AB139B" w:rsidP="008B7CF5">
            <w:pPr>
              <w:pStyle w:val="ac"/>
              <w:rPr>
                <w:color w:val="FF0000"/>
                <w:sz w:val="24"/>
                <w:szCs w:val="24"/>
              </w:rPr>
            </w:pPr>
            <w:r w:rsidRPr="00562048">
              <w:rPr>
                <w:color w:val="FF0000"/>
                <w:sz w:val="24"/>
                <w:szCs w:val="24"/>
              </w:rPr>
              <w:t>Построение информационно-коммуникационной инфраструктуры, включая оснащение офисной техникой, программно-техническими комплексами, техническими средствами, средствами телекоммуникаций и защиты информац</w:t>
            </w:r>
            <w:r w:rsidR="00DC77AC">
              <w:rPr>
                <w:color w:val="FF0000"/>
                <w:sz w:val="24"/>
                <w:szCs w:val="24"/>
              </w:rPr>
              <w:t>ии</w:t>
            </w:r>
          </w:p>
          <w:p w:rsidR="00DC77AC" w:rsidRDefault="00DC77AC" w:rsidP="008B7CF5">
            <w:pPr>
              <w:pStyle w:val="ac"/>
              <w:rPr>
                <w:color w:val="FF0000"/>
                <w:sz w:val="24"/>
                <w:szCs w:val="24"/>
              </w:rPr>
            </w:pPr>
          </w:p>
          <w:p w:rsidR="00630ECA" w:rsidRDefault="00630ECA" w:rsidP="008B7CF5">
            <w:pPr>
              <w:pStyle w:val="ac"/>
              <w:rPr>
                <w:color w:val="FF0000"/>
                <w:sz w:val="24"/>
                <w:szCs w:val="24"/>
              </w:rPr>
            </w:pPr>
          </w:p>
          <w:p w:rsidR="00630ECA" w:rsidRPr="00562048" w:rsidRDefault="00630ECA" w:rsidP="008B7CF5">
            <w:pPr>
              <w:pStyle w:val="ac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39B" w:rsidRDefault="00EB1D42" w:rsidP="00AB139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822,6</w:t>
            </w:r>
          </w:p>
          <w:p w:rsidR="00EB1D42" w:rsidRDefault="00EB1D42" w:rsidP="00AB139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</w:t>
            </w:r>
          </w:p>
          <w:p w:rsidR="00EB1D42" w:rsidRPr="00562048" w:rsidRDefault="00EB1D42" w:rsidP="00AB139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  <w:p w:rsidR="00AB139B" w:rsidRPr="00562048" w:rsidRDefault="00AB139B" w:rsidP="00AB139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1D42" w:rsidRDefault="00EB1D42" w:rsidP="00EB1D4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822,6</w:t>
            </w:r>
          </w:p>
          <w:p w:rsidR="00EB1D42" w:rsidRDefault="00EB1D42" w:rsidP="00EB1D4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</w:t>
            </w:r>
          </w:p>
          <w:p w:rsidR="00EB1D42" w:rsidRPr="00562048" w:rsidRDefault="00EB1D42" w:rsidP="00EB1D4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575,8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всего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МБ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</w:tcPr>
          <w:p w:rsidR="00AB139B" w:rsidRPr="00562048" w:rsidRDefault="00AB139B" w:rsidP="002C59B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</w:t>
            </w:r>
            <w:r w:rsidR="00EB2692">
              <w:rPr>
                <w:sz w:val="24"/>
                <w:szCs w:val="24"/>
              </w:rPr>
              <w:t xml:space="preserve"> Карабашского городского округа</w:t>
            </w: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AB139B" w:rsidRPr="00562048" w:rsidRDefault="00AB139B" w:rsidP="00AA6536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Обеспечение МФЦ товарно-материальными ценностями</w:t>
            </w:r>
          </w:p>
        </w:tc>
        <w:tc>
          <w:tcPr>
            <w:tcW w:w="992" w:type="dxa"/>
          </w:tcPr>
          <w:p w:rsidR="00AB139B" w:rsidRPr="00562048" w:rsidRDefault="00D55286" w:rsidP="00C540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AB139B" w:rsidRPr="00562048" w:rsidRDefault="00D55286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</w:tcPr>
          <w:p w:rsidR="00AB139B" w:rsidRPr="00562048" w:rsidRDefault="00AB139B" w:rsidP="00803F32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B139B" w:rsidRPr="00562048" w:rsidRDefault="00AB139B" w:rsidP="00AA6536">
            <w:pPr>
              <w:pStyle w:val="ac"/>
              <w:rPr>
                <w:color w:val="FF0000"/>
                <w:sz w:val="24"/>
                <w:szCs w:val="24"/>
              </w:rPr>
            </w:pPr>
            <w:r w:rsidRPr="00562048">
              <w:rPr>
                <w:color w:val="FF0000"/>
                <w:sz w:val="24"/>
                <w:szCs w:val="24"/>
              </w:rPr>
              <w:t>Создание портала МФЦ</w:t>
            </w:r>
          </w:p>
        </w:tc>
        <w:tc>
          <w:tcPr>
            <w:tcW w:w="992" w:type="dxa"/>
          </w:tcPr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100,0</w:t>
            </w:r>
          </w:p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30,0</w:t>
            </w:r>
          </w:p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100,0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30,0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всего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МБ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</w:tcPr>
          <w:p w:rsidR="00AB139B" w:rsidRPr="00562048" w:rsidRDefault="00AB139B" w:rsidP="00803F32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B139B" w:rsidRPr="00562048" w:rsidRDefault="00AB139B" w:rsidP="00AA6536">
            <w:pPr>
              <w:pStyle w:val="ac"/>
              <w:rPr>
                <w:color w:val="FF0000"/>
                <w:sz w:val="24"/>
                <w:szCs w:val="24"/>
              </w:rPr>
            </w:pPr>
            <w:r w:rsidRPr="00562048">
              <w:rPr>
                <w:color w:val="FF0000"/>
                <w:sz w:val="24"/>
                <w:szCs w:val="24"/>
              </w:rPr>
              <w:t>Обеспечение мебелью</w:t>
            </w:r>
          </w:p>
        </w:tc>
        <w:tc>
          <w:tcPr>
            <w:tcW w:w="992" w:type="dxa"/>
          </w:tcPr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319,2</w:t>
            </w:r>
          </w:p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95,8</w:t>
            </w:r>
          </w:p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223,4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319,2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95,8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223,4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всего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МБ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</w:tcPr>
          <w:p w:rsidR="00AB139B" w:rsidRPr="00562048" w:rsidRDefault="00AB139B" w:rsidP="00803F32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2268" w:type="dxa"/>
          </w:tcPr>
          <w:p w:rsidR="00AB139B" w:rsidRPr="00562048" w:rsidRDefault="00AB139B" w:rsidP="00AA6536">
            <w:pPr>
              <w:pStyle w:val="ac"/>
              <w:rPr>
                <w:color w:val="FF0000"/>
                <w:sz w:val="24"/>
                <w:szCs w:val="24"/>
              </w:rPr>
            </w:pPr>
            <w:r w:rsidRPr="00562048">
              <w:rPr>
                <w:color w:val="FF0000"/>
                <w:sz w:val="24"/>
                <w:szCs w:val="24"/>
              </w:rPr>
              <w:t>Монтаж сетевой инфраструктуры</w:t>
            </w:r>
          </w:p>
        </w:tc>
        <w:tc>
          <w:tcPr>
            <w:tcW w:w="992" w:type="dxa"/>
          </w:tcPr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350,0</w:t>
            </w:r>
          </w:p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105,0</w:t>
            </w:r>
          </w:p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350,0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105,0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всего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МБ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</w:tcPr>
          <w:p w:rsidR="00AB139B" w:rsidRPr="00562048" w:rsidRDefault="00AB139B" w:rsidP="00803F32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B139B" w:rsidRPr="00562048" w:rsidRDefault="00AB139B" w:rsidP="00AA6536">
            <w:pPr>
              <w:pStyle w:val="ac"/>
              <w:rPr>
                <w:color w:val="FF0000"/>
                <w:sz w:val="24"/>
                <w:szCs w:val="24"/>
              </w:rPr>
            </w:pPr>
            <w:r w:rsidRPr="00562048">
              <w:rPr>
                <w:color w:val="FF0000"/>
                <w:sz w:val="24"/>
                <w:szCs w:val="24"/>
              </w:rPr>
              <w:t>Монтажные работы по установке пожарной и охранной сигнализации</w:t>
            </w:r>
          </w:p>
        </w:tc>
        <w:tc>
          <w:tcPr>
            <w:tcW w:w="992" w:type="dxa"/>
          </w:tcPr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500,0</w:t>
            </w:r>
          </w:p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150,0</w:t>
            </w:r>
          </w:p>
          <w:p w:rsidR="00AB139B" w:rsidRPr="00562048" w:rsidRDefault="00AB139B" w:rsidP="00C540B3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500,0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150,0</w:t>
            </w:r>
          </w:p>
          <w:p w:rsidR="00AB139B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350,0</w:t>
            </w:r>
          </w:p>
          <w:p w:rsidR="008A123B" w:rsidRPr="00562048" w:rsidRDefault="008A123B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всего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МБ</w:t>
            </w:r>
          </w:p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</w:t>
            </w:r>
          </w:p>
        </w:tc>
        <w:tc>
          <w:tcPr>
            <w:tcW w:w="1985" w:type="dxa"/>
          </w:tcPr>
          <w:p w:rsidR="00AB139B" w:rsidRPr="00562048" w:rsidRDefault="006A1B2A" w:rsidP="00803F3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47061C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139B" w:rsidRPr="005620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139B" w:rsidRPr="00562048" w:rsidRDefault="00AB139B" w:rsidP="002C59B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 xml:space="preserve">Затраты на </w:t>
            </w:r>
            <w:r w:rsidR="00EB1D42">
              <w:rPr>
                <w:sz w:val="24"/>
                <w:szCs w:val="24"/>
              </w:rPr>
              <w:t xml:space="preserve">проведение рекламной кампании, </w:t>
            </w:r>
            <w:r w:rsidRPr="00562048">
              <w:rPr>
                <w:sz w:val="24"/>
                <w:szCs w:val="24"/>
              </w:rPr>
              <w:t>выпуска печатной продукции</w:t>
            </w:r>
            <w:r w:rsidR="00EB1D42">
              <w:rPr>
                <w:sz w:val="24"/>
                <w:szCs w:val="24"/>
              </w:rPr>
              <w:t>, публикации в СМИ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МБ</w:t>
            </w:r>
          </w:p>
        </w:tc>
        <w:tc>
          <w:tcPr>
            <w:tcW w:w="1985" w:type="dxa"/>
          </w:tcPr>
          <w:p w:rsidR="00AB139B" w:rsidRPr="00562048" w:rsidRDefault="006A1B2A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 КГО</w:t>
            </w:r>
          </w:p>
        </w:tc>
      </w:tr>
      <w:tr w:rsidR="00C65EF8" w:rsidRPr="00562048" w:rsidTr="00183D94">
        <w:tc>
          <w:tcPr>
            <w:tcW w:w="534" w:type="dxa"/>
          </w:tcPr>
          <w:p w:rsidR="00C65EF8" w:rsidRPr="00562048" w:rsidRDefault="0047061C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5EF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5EF8" w:rsidRPr="00562048" w:rsidRDefault="00C65EF8" w:rsidP="002C59B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помещения под МФЦ</w:t>
            </w:r>
            <w:r w:rsidR="001504B4">
              <w:rPr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C65EF8" w:rsidRPr="00562048" w:rsidRDefault="00C22992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992" w:type="dxa"/>
          </w:tcPr>
          <w:p w:rsidR="00C65EF8" w:rsidRPr="00562048" w:rsidRDefault="00C22992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797,2</w:t>
            </w:r>
          </w:p>
        </w:tc>
        <w:tc>
          <w:tcPr>
            <w:tcW w:w="992" w:type="dxa"/>
          </w:tcPr>
          <w:p w:rsidR="00C65EF8" w:rsidRPr="00562048" w:rsidRDefault="00C65EF8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EF8" w:rsidRPr="00562048" w:rsidRDefault="00C65EF8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EF8" w:rsidRPr="00562048" w:rsidRDefault="00C65EF8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65EF8" w:rsidRDefault="00C65EF8" w:rsidP="008B7CF5">
            <w:pPr>
              <w:pStyle w:val="ac"/>
              <w:rPr>
                <w:sz w:val="24"/>
                <w:szCs w:val="24"/>
              </w:rPr>
            </w:pPr>
          </w:p>
        </w:tc>
      </w:tr>
      <w:tr w:rsidR="00AB139B" w:rsidRPr="00562048" w:rsidTr="00183D94">
        <w:tc>
          <w:tcPr>
            <w:tcW w:w="534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139B" w:rsidRPr="00562048" w:rsidRDefault="00AB139B" w:rsidP="002C59B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Итого:</w:t>
            </w:r>
          </w:p>
          <w:p w:rsidR="00562048" w:rsidRPr="00562048" w:rsidRDefault="00562048" w:rsidP="002C59B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Местный бюджет</w:t>
            </w:r>
          </w:p>
          <w:p w:rsidR="00562048" w:rsidRPr="00562048" w:rsidRDefault="00562048" w:rsidP="002C59B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794E52" w:rsidRDefault="00C22992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4029,3</w:t>
            </w:r>
          </w:p>
          <w:p w:rsidR="00EB2692" w:rsidRDefault="00C22992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1863,6</w:t>
            </w:r>
          </w:p>
          <w:p w:rsidR="00EB2692" w:rsidRPr="00562048" w:rsidRDefault="00EB2692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2165,7</w:t>
            </w:r>
          </w:p>
        </w:tc>
        <w:tc>
          <w:tcPr>
            <w:tcW w:w="992" w:type="dxa"/>
          </w:tcPr>
          <w:p w:rsidR="00794E52" w:rsidRDefault="00C22992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  <w:p w:rsidR="00EB2692" w:rsidRDefault="00C22992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1813,6</w:t>
            </w:r>
          </w:p>
          <w:p w:rsidR="00EB2692" w:rsidRPr="00562048" w:rsidRDefault="00EB2692" w:rsidP="008B7CF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2165,7</w:t>
            </w:r>
          </w:p>
        </w:tc>
        <w:tc>
          <w:tcPr>
            <w:tcW w:w="992" w:type="dxa"/>
          </w:tcPr>
          <w:p w:rsidR="00B80DE9" w:rsidRPr="00562048" w:rsidRDefault="00794E52" w:rsidP="001201D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50,0</w:t>
            </w:r>
          </w:p>
          <w:p w:rsidR="00794E52" w:rsidRPr="00562048" w:rsidRDefault="00794E52" w:rsidP="001201D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50,0</w:t>
            </w:r>
          </w:p>
          <w:p w:rsidR="00794E52" w:rsidRPr="00562048" w:rsidRDefault="00794E52" w:rsidP="001201D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4E52" w:rsidRDefault="00794E52" w:rsidP="001201DC">
            <w:pPr>
              <w:pStyle w:val="ac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-</w:t>
            </w:r>
          </w:p>
          <w:p w:rsidR="00EB2692" w:rsidRDefault="00EB2692" w:rsidP="001201D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B2692" w:rsidRPr="00562048" w:rsidRDefault="00EB2692" w:rsidP="001201D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0DE9" w:rsidRPr="00562048" w:rsidRDefault="00B80DE9" w:rsidP="008B7CF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9B" w:rsidRPr="00562048" w:rsidRDefault="00AB139B" w:rsidP="008B7CF5">
            <w:pPr>
              <w:pStyle w:val="ac"/>
              <w:rPr>
                <w:sz w:val="24"/>
                <w:szCs w:val="24"/>
              </w:rPr>
            </w:pPr>
          </w:p>
        </w:tc>
      </w:tr>
    </w:tbl>
    <w:p w:rsidR="002C09EE" w:rsidRPr="00562048" w:rsidRDefault="002C09EE" w:rsidP="00460377">
      <w:pPr>
        <w:jc w:val="both"/>
        <w:rPr>
          <w:sz w:val="24"/>
          <w:szCs w:val="24"/>
          <w:highlight w:val="yellow"/>
        </w:rPr>
      </w:pPr>
    </w:p>
    <w:p w:rsidR="006A1B2A" w:rsidRDefault="006A1B2A" w:rsidP="00EF35EA">
      <w:pPr>
        <w:shd w:val="clear" w:color="auto" w:fill="FFFFFF"/>
        <w:ind w:right="-2"/>
        <w:jc w:val="center"/>
        <w:rPr>
          <w:b/>
          <w:sz w:val="24"/>
          <w:szCs w:val="24"/>
        </w:rPr>
      </w:pPr>
    </w:p>
    <w:p w:rsidR="00460377" w:rsidRPr="00A865EA" w:rsidRDefault="00EF35EA" w:rsidP="00EF35E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865EA">
        <w:rPr>
          <w:b/>
          <w:sz w:val="28"/>
          <w:szCs w:val="28"/>
        </w:rPr>
        <w:t>Обоснование ресурсного обеспечения</w:t>
      </w:r>
    </w:p>
    <w:p w:rsidR="00460377" w:rsidRPr="00A865EA" w:rsidRDefault="00EF35EA" w:rsidP="00EF35E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865EA">
        <w:rPr>
          <w:b/>
          <w:sz w:val="28"/>
          <w:szCs w:val="28"/>
        </w:rPr>
        <w:t>мероприятий П</w:t>
      </w:r>
      <w:r w:rsidR="008B64BC" w:rsidRPr="00A865EA">
        <w:rPr>
          <w:b/>
          <w:sz w:val="28"/>
          <w:szCs w:val="28"/>
        </w:rPr>
        <w:t>рограммы</w:t>
      </w:r>
    </w:p>
    <w:p w:rsidR="00460377" w:rsidRPr="00A865EA" w:rsidRDefault="00460377" w:rsidP="00460377">
      <w:pPr>
        <w:shd w:val="clear" w:color="auto" w:fill="FFFFFF"/>
        <w:ind w:right="-2"/>
        <w:jc w:val="center"/>
        <w:rPr>
          <w:sz w:val="28"/>
          <w:szCs w:val="28"/>
          <w:highlight w:val="yellow"/>
        </w:rPr>
      </w:pPr>
    </w:p>
    <w:p w:rsidR="00460377" w:rsidRPr="00A865EA" w:rsidRDefault="00892B88" w:rsidP="00EC644A">
      <w:pPr>
        <w:shd w:val="clear" w:color="auto" w:fill="FFFFFF" w:themeFill="background1"/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>Реализация Прогр</w:t>
      </w:r>
      <w:r w:rsidR="00496BD7" w:rsidRPr="00A865EA">
        <w:rPr>
          <w:sz w:val="28"/>
          <w:szCs w:val="28"/>
        </w:rPr>
        <w:t>аммы потребует выделения на 2014</w:t>
      </w:r>
      <w:r w:rsidR="00BB72BC" w:rsidRPr="00A865EA">
        <w:rPr>
          <w:sz w:val="28"/>
          <w:szCs w:val="28"/>
        </w:rPr>
        <w:t>-</w:t>
      </w:r>
      <w:r w:rsidR="00460377" w:rsidRPr="00A865EA">
        <w:rPr>
          <w:sz w:val="28"/>
          <w:szCs w:val="28"/>
        </w:rPr>
        <w:t>201</w:t>
      </w:r>
      <w:r w:rsidR="00BB72BC" w:rsidRPr="00A865EA">
        <w:rPr>
          <w:sz w:val="28"/>
          <w:szCs w:val="28"/>
        </w:rPr>
        <w:t>6</w:t>
      </w:r>
      <w:r w:rsidR="00AC058E" w:rsidRPr="00A865EA">
        <w:rPr>
          <w:sz w:val="28"/>
          <w:szCs w:val="28"/>
        </w:rPr>
        <w:t xml:space="preserve"> годы 4029,3 </w:t>
      </w:r>
      <w:r w:rsidR="00460377" w:rsidRPr="00A865EA">
        <w:rPr>
          <w:sz w:val="28"/>
          <w:szCs w:val="28"/>
        </w:rPr>
        <w:t>тыс. руб., в том чис</w:t>
      </w:r>
      <w:r w:rsidR="00EB2692" w:rsidRPr="00A865EA">
        <w:rPr>
          <w:sz w:val="28"/>
          <w:szCs w:val="28"/>
        </w:rPr>
        <w:t>ле из обла</w:t>
      </w:r>
      <w:r w:rsidR="00EB2692" w:rsidRPr="00A865EA">
        <w:rPr>
          <w:sz w:val="28"/>
          <w:szCs w:val="28"/>
        </w:rPr>
        <w:softHyphen/>
        <w:t xml:space="preserve">стного бюджета 2165,7 </w:t>
      </w:r>
      <w:r w:rsidR="00F30143" w:rsidRPr="00A865EA">
        <w:rPr>
          <w:sz w:val="28"/>
          <w:szCs w:val="28"/>
        </w:rPr>
        <w:t>тыс. руб</w:t>
      </w:r>
      <w:r w:rsidR="00AC058E" w:rsidRPr="00A865EA">
        <w:rPr>
          <w:sz w:val="28"/>
          <w:szCs w:val="28"/>
        </w:rPr>
        <w:t>., из местного бюджета  – 1863,6</w:t>
      </w:r>
      <w:r w:rsidR="00F30143" w:rsidRPr="00A865EA">
        <w:rPr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>тыс</w:t>
      </w:r>
      <w:proofErr w:type="gramStart"/>
      <w:r w:rsidR="00460377" w:rsidRPr="00A865EA">
        <w:rPr>
          <w:sz w:val="28"/>
          <w:szCs w:val="28"/>
        </w:rPr>
        <w:t>.р</w:t>
      </w:r>
      <w:proofErr w:type="gramEnd"/>
      <w:r w:rsidR="00460377" w:rsidRPr="00A865EA">
        <w:rPr>
          <w:sz w:val="28"/>
          <w:szCs w:val="28"/>
        </w:rPr>
        <w:t>ублей.</w:t>
      </w:r>
    </w:p>
    <w:p w:rsidR="00460377" w:rsidRPr="00A865EA" w:rsidRDefault="00E43A4C" w:rsidP="00EC644A">
      <w:pPr>
        <w:shd w:val="clear" w:color="auto" w:fill="FFFFFF" w:themeFill="background1"/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>Нормативы по штатной численности персонал</w:t>
      </w:r>
      <w:r w:rsidR="00D12D1C" w:rsidRPr="00A865EA">
        <w:rPr>
          <w:sz w:val="28"/>
          <w:szCs w:val="28"/>
        </w:rPr>
        <w:t xml:space="preserve">а </w:t>
      </w:r>
      <w:r w:rsidR="00460377" w:rsidRPr="00A865EA">
        <w:rPr>
          <w:sz w:val="28"/>
          <w:szCs w:val="28"/>
        </w:rPr>
        <w:t>МФЦ, общей площади МФЦ, количеству компьютеров для оснащения рабочих мест, количеству окон рассчитаны исходя из площади помещения и количества имеющихся окон приема.</w:t>
      </w:r>
      <w:r w:rsidR="00B9715C" w:rsidRPr="00A865EA">
        <w:rPr>
          <w:sz w:val="28"/>
          <w:szCs w:val="28"/>
        </w:rPr>
        <w:t xml:space="preserve"> Согласно п.10 Правил организации деятельности многофункциональных центов предоставления государственных и </w:t>
      </w:r>
      <w:proofErr w:type="gramStart"/>
      <w:r w:rsidR="00B9715C" w:rsidRPr="00A865EA">
        <w:rPr>
          <w:sz w:val="28"/>
          <w:szCs w:val="28"/>
        </w:rPr>
        <w:t xml:space="preserve">муниципальных услуг, утвержденных постановлением Правительства РФ от 22 </w:t>
      </w:r>
      <w:r w:rsidR="00B9715C" w:rsidRPr="00A865EA">
        <w:rPr>
          <w:sz w:val="28"/>
          <w:szCs w:val="28"/>
        </w:rPr>
        <w:lastRenderedPageBreak/>
        <w:t>декабря 2012 года № 1376 в секторе приема заявителей предусматривается</w:t>
      </w:r>
      <w:proofErr w:type="gramEnd"/>
      <w:r w:rsidR="00B9715C" w:rsidRPr="00A865EA">
        <w:rPr>
          <w:sz w:val="28"/>
          <w:szCs w:val="28"/>
        </w:rPr>
        <w:t xml:space="preserve"> не менее одного окна на каждые 5 тысяч жителей, проживающих в муниципальном образовании. Таким образом, исходя из численности населения Карабашского городского округа 12,5 тыс</w:t>
      </w:r>
      <w:proofErr w:type="gramStart"/>
      <w:r w:rsidR="00B9715C" w:rsidRPr="00A865EA">
        <w:rPr>
          <w:sz w:val="28"/>
          <w:szCs w:val="28"/>
        </w:rPr>
        <w:t>.ч</w:t>
      </w:r>
      <w:proofErr w:type="gramEnd"/>
      <w:r w:rsidR="00B9715C" w:rsidRPr="00A865EA">
        <w:rPr>
          <w:sz w:val="28"/>
          <w:szCs w:val="28"/>
        </w:rPr>
        <w:t>еловек/5тыс.человек = 2,5 окна. Следовательно, необходимо создание 3 окон в секторе приема заявителей.</w:t>
      </w:r>
    </w:p>
    <w:p w:rsidR="00460377" w:rsidRPr="00A865EA" w:rsidRDefault="00E43A4C" w:rsidP="00E43A4C">
      <w:pPr>
        <w:shd w:val="clear" w:color="auto" w:fill="FFFFFF" w:themeFill="background1"/>
        <w:spacing w:before="5"/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EE3C03" w:rsidRPr="00A865EA">
        <w:rPr>
          <w:sz w:val="28"/>
          <w:szCs w:val="28"/>
        </w:rPr>
        <w:t>Общая численность  МФЦ - 7</w:t>
      </w:r>
      <w:r w:rsidR="00460377" w:rsidRPr="00A865EA">
        <w:rPr>
          <w:sz w:val="28"/>
          <w:szCs w:val="28"/>
        </w:rPr>
        <w:t xml:space="preserve"> чел., в т.ч. для согласования </w:t>
      </w:r>
      <w:r w:rsidR="00496BD7" w:rsidRPr="00A865EA">
        <w:rPr>
          <w:sz w:val="28"/>
          <w:szCs w:val="28"/>
        </w:rPr>
        <w:t>и</w:t>
      </w:r>
      <w:r w:rsidR="00BB72BC" w:rsidRPr="00A865EA">
        <w:rPr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 xml:space="preserve">приема документов </w:t>
      </w:r>
      <w:r w:rsidR="00496BD7" w:rsidRPr="00A865EA">
        <w:rPr>
          <w:sz w:val="28"/>
          <w:szCs w:val="28"/>
        </w:rPr>
        <w:t>–</w:t>
      </w:r>
      <w:r w:rsidR="00460377" w:rsidRPr="00A865EA">
        <w:rPr>
          <w:sz w:val="28"/>
          <w:szCs w:val="28"/>
        </w:rPr>
        <w:t xml:space="preserve"> </w:t>
      </w:r>
      <w:r w:rsidR="00EE3C03" w:rsidRPr="00A865EA">
        <w:rPr>
          <w:sz w:val="28"/>
          <w:szCs w:val="28"/>
        </w:rPr>
        <w:t>3</w:t>
      </w:r>
      <w:r w:rsidR="00496BD7" w:rsidRPr="00A865EA">
        <w:rPr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>чел., администрат</w:t>
      </w:r>
      <w:r w:rsidR="002B0B32" w:rsidRPr="00A865EA">
        <w:rPr>
          <w:sz w:val="28"/>
          <w:szCs w:val="28"/>
        </w:rPr>
        <w:t>ивно-управленческий персонал - 3</w:t>
      </w:r>
      <w:r w:rsidR="00460377" w:rsidRPr="00A865EA">
        <w:rPr>
          <w:sz w:val="28"/>
          <w:szCs w:val="28"/>
        </w:rPr>
        <w:t xml:space="preserve"> чел.</w:t>
      </w:r>
      <w:r w:rsidR="002B0B32" w:rsidRPr="00A865EA">
        <w:rPr>
          <w:sz w:val="28"/>
          <w:szCs w:val="28"/>
        </w:rPr>
        <w:t>, технический персонал - 1</w:t>
      </w:r>
    </w:p>
    <w:p w:rsidR="00460377" w:rsidRPr="00A865EA" w:rsidRDefault="00E43A4C" w:rsidP="00E43A4C">
      <w:pPr>
        <w:shd w:val="clear" w:color="auto" w:fill="FFFFFF" w:themeFill="background1"/>
        <w:ind w:right="-2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 xml:space="preserve">Количество компьютеров для оснащения рабочих мест- </w:t>
      </w:r>
      <w:r w:rsidR="00ED4E8B" w:rsidRPr="00A865EA">
        <w:rPr>
          <w:sz w:val="28"/>
          <w:szCs w:val="28"/>
        </w:rPr>
        <w:t>6</w:t>
      </w:r>
      <w:r w:rsidR="00460377" w:rsidRPr="00A865EA">
        <w:rPr>
          <w:sz w:val="28"/>
          <w:szCs w:val="28"/>
        </w:rPr>
        <w:t xml:space="preserve"> единиц.</w:t>
      </w:r>
    </w:p>
    <w:p w:rsidR="00460377" w:rsidRPr="00A865EA" w:rsidRDefault="00DC77AC" w:rsidP="00DC77AC">
      <w:pPr>
        <w:shd w:val="clear" w:color="auto" w:fill="FFFFFF" w:themeFill="background1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 xml:space="preserve">Количество окон - </w:t>
      </w:r>
      <w:r w:rsidR="00496BD7" w:rsidRPr="00A865EA">
        <w:rPr>
          <w:sz w:val="28"/>
          <w:szCs w:val="28"/>
        </w:rPr>
        <w:t>3</w:t>
      </w:r>
      <w:r w:rsidR="00460377" w:rsidRPr="00A865EA">
        <w:rPr>
          <w:sz w:val="28"/>
          <w:szCs w:val="28"/>
        </w:rPr>
        <w:t>.</w:t>
      </w:r>
    </w:p>
    <w:p w:rsidR="00460377" w:rsidRPr="00A865EA" w:rsidRDefault="00342014" w:rsidP="003420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0377" w:rsidRPr="00A865EA">
        <w:rPr>
          <w:sz w:val="28"/>
          <w:szCs w:val="28"/>
        </w:rPr>
        <w:t xml:space="preserve">Общая площадь помещения, </w:t>
      </w:r>
      <w:r w:rsidR="002B0B32" w:rsidRPr="00A865EA">
        <w:rPr>
          <w:sz w:val="28"/>
          <w:szCs w:val="28"/>
        </w:rPr>
        <w:t xml:space="preserve">в </w:t>
      </w:r>
      <w:r w:rsidR="00F749D3" w:rsidRPr="00A865EA">
        <w:rPr>
          <w:sz w:val="28"/>
          <w:szCs w:val="28"/>
        </w:rPr>
        <w:t xml:space="preserve">котором будет размещен  МФЦ – </w:t>
      </w:r>
      <w:r w:rsidR="00EB1D42" w:rsidRPr="00A865EA">
        <w:rPr>
          <w:sz w:val="28"/>
          <w:szCs w:val="28"/>
        </w:rPr>
        <w:t xml:space="preserve">не менее </w:t>
      </w:r>
      <w:r w:rsidR="00F749D3" w:rsidRPr="00A865EA">
        <w:rPr>
          <w:sz w:val="28"/>
          <w:szCs w:val="28"/>
        </w:rPr>
        <w:t>66</w:t>
      </w:r>
      <w:r w:rsidR="002B0B32" w:rsidRPr="00A865EA">
        <w:rPr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 xml:space="preserve">кв.м. </w:t>
      </w:r>
      <w:r w:rsidR="00794E52" w:rsidRPr="00A865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42014">
        <w:rPr>
          <w:sz w:val="28"/>
          <w:szCs w:val="28"/>
        </w:rPr>
        <w:t xml:space="preserve">площадь сектора информирования и ожидания определяется из расчета не менее 10 </w:t>
      </w:r>
      <w:r>
        <w:rPr>
          <w:sz w:val="28"/>
          <w:szCs w:val="28"/>
        </w:rPr>
        <w:t xml:space="preserve">квадратных метров на одно окно, </w:t>
      </w:r>
      <w:r w:rsidR="00EB2692" w:rsidRPr="00A865EA">
        <w:rPr>
          <w:sz w:val="28"/>
          <w:szCs w:val="28"/>
        </w:rPr>
        <w:t>н</w:t>
      </w:r>
      <w:r w:rsidR="00AC058E" w:rsidRPr="00A865EA">
        <w:rPr>
          <w:sz w:val="28"/>
          <w:szCs w:val="28"/>
        </w:rPr>
        <w:t xml:space="preserve">а 1 рабочее место </w:t>
      </w:r>
      <w:r>
        <w:rPr>
          <w:sz w:val="28"/>
          <w:szCs w:val="28"/>
        </w:rPr>
        <w:t xml:space="preserve"> предусмотрено не менее </w:t>
      </w:r>
      <w:r w:rsidR="00AC058E" w:rsidRPr="00A865EA">
        <w:rPr>
          <w:sz w:val="28"/>
          <w:szCs w:val="28"/>
        </w:rPr>
        <w:t>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етров, </w:t>
      </w:r>
      <w:r w:rsidR="00DC77AC">
        <w:rPr>
          <w:sz w:val="28"/>
          <w:szCs w:val="28"/>
        </w:rPr>
        <w:t xml:space="preserve">всего запланировано </w:t>
      </w:r>
      <w:r w:rsidR="00AC058E" w:rsidRPr="00A865EA">
        <w:rPr>
          <w:sz w:val="28"/>
          <w:szCs w:val="28"/>
        </w:rPr>
        <w:t>3 окна</w:t>
      </w:r>
      <w:r>
        <w:rPr>
          <w:sz w:val="28"/>
          <w:szCs w:val="28"/>
        </w:rPr>
        <w:t xml:space="preserve"> для согласования и приема документов</w:t>
      </w:r>
      <w:r w:rsidR="00AC058E" w:rsidRPr="00A865EA">
        <w:rPr>
          <w:sz w:val="28"/>
          <w:szCs w:val="28"/>
        </w:rPr>
        <w:t>).</w:t>
      </w:r>
      <w:r w:rsidR="00EB2692" w:rsidRPr="00A865EA">
        <w:rPr>
          <w:sz w:val="28"/>
          <w:szCs w:val="28"/>
        </w:rPr>
        <w:t xml:space="preserve"> </w:t>
      </w:r>
      <w:r w:rsidR="00794E52" w:rsidRPr="00A865EA">
        <w:rPr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>Финансирование</w:t>
      </w:r>
      <w:r w:rsidR="00EB2692" w:rsidRPr="00A865EA">
        <w:rPr>
          <w:sz w:val="28"/>
          <w:szCs w:val="28"/>
        </w:rPr>
        <w:t xml:space="preserve"> на создание</w:t>
      </w:r>
      <w:r w:rsidR="00460377" w:rsidRPr="00A865EA">
        <w:rPr>
          <w:sz w:val="28"/>
          <w:szCs w:val="28"/>
        </w:rPr>
        <w:t xml:space="preserve"> МФЦ потребуется по следующим мероприятиям:</w:t>
      </w:r>
    </w:p>
    <w:p w:rsidR="00460377" w:rsidRPr="00A865EA" w:rsidRDefault="00794E52" w:rsidP="00794E52">
      <w:pPr>
        <w:shd w:val="clear" w:color="auto" w:fill="FFFFFF" w:themeFill="background1"/>
        <w:tabs>
          <w:tab w:val="left" w:pos="-709"/>
          <w:tab w:val="left" w:pos="1134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1)</w:t>
      </w:r>
      <w:r w:rsidR="00892B88" w:rsidRPr="00A865EA">
        <w:rPr>
          <w:sz w:val="28"/>
          <w:szCs w:val="28"/>
        </w:rPr>
        <w:t xml:space="preserve"> </w:t>
      </w:r>
      <w:r w:rsidR="00460377" w:rsidRPr="00A865EA">
        <w:rPr>
          <w:sz w:val="28"/>
          <w:szCs w:val="28"/>
        </w:rPr>
        <w:t xml:space="preserve">Разработка проектно-сметной </w:t>
      </w:r>
      <w:r w:rsidR="00A4127C" w:rsidRPr="00A865EA">
        <w:rPr>
          <w:sz w:val="28"/>
          <w:szCs w:val="28"/>
        </w:rPr>
        <w:t xml:space="preserve">документации на проведение капитального ремонта </w:t>
      </w:r>
      <w:r w:rsidR="00DB37B2" w:rsidRPr="00A865EA">
        <w:rPr>
          <w:sz w:val="28"/>
          <w:szCs w:val="28"/>
        </w:rPr>
        <w:t>пом</w:t>
      </w:r>
      <w:r w:rsidR="00892B88" w:rsidRPr="00A865EA">
        <w:rPr>
          <w:sz w:val="28"/>
          <w:szCs w:val="28"/>
        </w:rPr>
        <w:t>ещения предусмотренного под МФЦ – 20,</w:t>
      </w:r>
      <w:r w:rsidR="00F85D92" w:rsidRPr="00A865EA">
        <w:rPr>
          <w:sz w:val="28"/>
          <w:szCs w:val="28"/>
        </w:rPr>
        <w:t>0 тыс</w:t>
      </w:r>
      <w:proofErr w:type="gramStart"/>
      <w:r w:rsidR="00F85D92" w:rsidRPr="00A865EA">
        <w:rPr>
          <w:sz w:val="28"/>
          <w:szCs w:val="28"/>
        </w:rPr>
        <w:t>.р</w:t>
      </w:r>
      <w:proofErr w:type="gramEnd"/>
      <w:r w:rsidR="00F85D92" w:rsidRPr="00A865EA">
        <w:rPr>
          <w:sz w:val="28"/>
          <w:szCs w:val="28"/>
        </w:rPr>
        <w:t>ублей;</w:t>
      </w:r>
    </w:p>
    <w:p w:rsidR="00460377" w:rsidRPr="00A865EA" w:rsidRDefault="00794E52" w:rsidP="00794E52">
      <w:pPr>
        <w:shd w:val="clear" w:color="auto" w:fill="FFFFFF" w:themeFill="background1"/>
        <w:tabs>
          <w:tab w:val="left" w:pos="-709"/>
          <w:tab w:val="left" w:pos="1134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2)</w:t>
      </w:r>
      <w:r w:rsidR="00892B88" w:rsidRPr="00A865EA">
        <w:rPr>
          <w:sz w:val="28"/>
          <w:szCs w:val="28"/>
        </w:rPr>
        <w:t xml:space="preserve"> Капитальный ремонт помещения</w:t>
      </w:r>
    </w:p>
    <w:p w:rsidR="00000074" w:rsidRPr="00A865EA" w:rsidRDefault="00794E52" w:rsidP="00794E52">
      <w:pPr>
        <w:shd w:val="clear" w:color="auto" w:fill="FFFFFF" w:themeFill="background1"/>
        <w:tabs>
          <w:tab w:val="left" w:pos="2366"/>
        </w:tabs>
        <w:spacing w:before="5"/>
        <w:ind w:right="-2"/>
        <w:rPr>
          <w:color w:val="000000" w:themeColor="text1"/>
          <w:sz w:val="28"/>
          <w:szCs w:val="28"/>
        </w:rPr>
      </w:pPr>
      <w:r w:rsidRPr="00A865EA">
        <w:rPr>
          <w:color w:val="FF0000"/>
          <w:sz w:val="28"/>
          <w:szCs w:val="28"/>
        </w:rPr>
        <w:t xml:space="preserve">     </w:t>
      </w:r>
      <w:r w:rsidR="00000074" w:rsidRPr="00A865EA">
        <w:rPr>
          <w:color w:val="000000" w:themeColor="text1"/>
          <w:sz w:val="28"/>
          <w:szCs w:val="28"/>
        </w:rPr>
        <w:t>Стоимость ремонтных</w:t>
      </w:r>
      <w:r w:rsidR="00460377" w:rsidRPr="00A865EA">
        <w:rPr>
          <w:color w:val="000000" w:themeColor="text1"/>
          <w:sz w:val="28"/>
          <w:szCs w:val="28"/>
        </w:rPr>
        <w:t xml:space="preserve"> работ рассчи</w:t>
      </w:r>
      <w:r w:rsidR="00460377" w:rsidRPr="00A865EA">
        <w:rPr>
          <w:color w:val="000000" w:themeColor="text1"/>
          <w:sz w:val="28"/>
          <w:szCs w:val="28"/>
        </w:rPr>
        <w:softHyphen/>
        <w:t xml:space="preserve">тана исходя из средней стоимости ремонтных работ для зданий  </w:t>
      </w:r>
      <w:r w:rsidR="003133A2" w:rsidRPr="00A865EA">
        <w:rPr>
          <w:color w:val="000000" w:themeColor="text1"/>
          <w:sz w:val="28"/>
          <w:szCs w:val="28"/>
        </w:rPr>
        <w:t>(</w:t>
      </w:r>
      <w:r w:rsidR="00EB1D42" w:rsidRPr="00A865EA">
        <w:rPr>
          <w:color w:val="000000" w:themeColor="text1"/>
          <w:sz w:val="28"/>
          <w:szCs w:val="28"/>
        </w:rPr>
        <w:t>согласно проведенного мониторинга цен на проведение ремонтных работ</w:t>
      </w:r>
      <w:r w:rsidR="003133A2" w:rsidRPr="00A865EA">
        <w:rPr>
          <w:color w:val="000000" w:themeColor="text1"/>
          <w:sz w:val="28"/>
          <w:szCs w:val="28"/>
        </w:rPr>
        <w:t>) в среднем составит 902,2 тыс</w:t>
      </w:r>
      <w:proofErr w:type="gramStart"/>
      <w:r w:rsidR="003133A2" w:rsidRPr="00A865EA">
        <w:rPr>
          <w:color w:val="000000" w:themeColor="text1"/>
          <w:sz w:val="28"/>
          <w:szCs w:val="28"/>
        </w:rPr>
        <w:t>.р</w:t>
      </w:r>
      <w:proofErr w:type="gramEnd"/>
      <w:r w:rsidR="003133A2" w:rsidRPr="00A865EA">
        <w:rPr>
          <w:color w:val="000000" w:themeColor="text1"/>
          <w:sz w:val="28"/>
          <w:szCs w:val="28"/>
        </w:rPr>
        <w:t>ублей</w:t>
      </w:r>
      <w:r w:rsidR="00000074" w:rsidRPr="00A865EA">
        <w:rPr>
          <w:color w:val="000000" w:themeColor="text1"/>
          <w:sz w:val="28"/>
          <w:szCs w:val="28"/>
        </w:rPr>
        <w:t>, из них за счет:</w:t>
      </w:r>
    </w:p>
    <w:p w:rsidR="00000074" w:rsidRPr="00A865EA" w:rsidRDefault="00892B88" w:rsidP="00892B88">
      <w:pPr>
        <w:shd w:val="clear" w:color="auto" w:fill="FFFFFF" w:themeFill="background1"/>
        <w:tabs>
          <w:tab w:val="left" w:pos="2366"/>
        </w:tabs>
        <w:spacing w:before="5"/>
        <w:ind w:right="-2"/>
        <w:rPr>
          <w:bCs/>
          <w:color w:val="000000" w:themeColor="text1"/>
          <w:sz w:val="28"/>
          <w:szCs w:val="28"/>
        </w:rPr>
      </w:pPr>
      <w:r w:rsidRPr="00A865EA">
        <w:rPr>
          <w:color w:val="000000" w:themeColor="text1"/>
          <w:sz w:val="28"/>
          <w:szCs w:val="28"/>
        </w:rPr>
        <w:t xml:space="preserve">     </w:t>
      </w:r>
      <w:r w:rsidR="00794E52" w:rsidRPr="00A865EA">
        <w:rPr>
          <w:color w:val="000000" w:themeColor="text1"/>
          <w:sz w:val="28"/>
          <w:szCs w:val="28"/>
        </w:rPr>
        <w:t>о</w:t>
      </w:r>
      <w:r w:rsidR="003133A2" w:rsidRPr="00A865EA">
        <w:rPr>
          <w:bCs/>
          <w:color w:val="000000" w:themeColor="text1"/>
          <w:sz w:val="28"/>
          <w:szCs w:val="28"/>
        </w:rPr>
        <w:t>бластного бюджета – 631,5</w:t>
      </w:r>
      <w:r w:rsidR="00000074" w:rsidRPr="00A865EA">
        <w:rPr>
          <w:bCs/>
          <w:color w:val="000000" w:themeColor="text1"/>
          <w:sz w:val="28"/>
          <w:szCs w:val="28"/>
        </w:rPr>
        <w:t xml:space="preserve"> тыс. руб.</w:t>
      </w:r>
    </w:p>
    <w:p w:rsidR="00000074" w:rsidRPr="00A865EA" w:rsidRDefault="00892B88" w:rsidP="00892B88">
      <w:pPr>
        <w:shd w:val="clear" w:color="auto" w:fill="FFFFFF" w:themeFill="background1"/>
        <w:tabs>
          <w:tab w:val="left" w:pos="2366"/>
        </w:tabs>
        <w:spacing w:before="5"/>
        <w:ind w:right="-2"/>
        <w:rPr>
          <w:bCs/>
          <w:color w:val="000000" w:themeColor="text1"/>
          <w:sz w:val="28"/>
          <w:szCs w:val="28"/>
        </w:rPr>
      </w:pPr>
      <w:r w:rsidRPr="00A865EA">
        <w:rPr>
          <w:bCs/>
          <w:color w:val="000000" w:themeColor="text1"/>
          <w:sz w:val="28"/>
          <w:szCs w:val="28"/>
        </w:rPr>
        <w:t xml:space="preserve">     </w:t>
      </w:r>
      <w:r w:rsidR="00794E52" w:rsidRPr="00A865EA">
        <w:rPr>
          <w:bCs/>
          <w:color w:val="000000" w:themeColor="text1"/>
          <w:sz w:val="28"/>
          <w:szCs w:val="28"/>
        </w:rPr>
        <w:t>м</w:t>
      </w:r>
      <w:r w:rsidR="003133A2" w:rsidRPr="00A865EA">
        <w:rPr>
          <w:bCs/>
          <w:color w:val="000000" w:themeColor="text1"/>
          <w:sz w:val="28"/>
          <w:szCs w:val="28"/>
        </w:rPr>
        <w:t xml:space="preserve">естного бюджета      - 270,7 </w:t>
      </w:r>
      <w:r w:rsidR="00000074" w:rsidRPr="00A865EA">
        <w:rPr>
          <w:bCs/>
          <w:color w:val="000000" w:themeColor="text1"/>
          <w:sz w:val="28"/>
          <w:szCs w:val="28"/>
        </w:rPr>
        <w:t>тыс. руб.</w:t>
      </w:r>
    </w:p>
    <w:p w:rsidR="00000074" w:rsidRPr="00A865EA" w:rsidRDefault="00794E52" w:rsidP="00794E52">
      <w:pPr>
        <w:shd w:val="clear" w:color="auto" w:fill="FFFFFF" w:themeFill="background1"/>
        <w:tabs>
          <w:tab w:val="left" w:pos="2366"/>
        </w:tabs>
        <w:spacing w:before="5"/>
        <w:ind w:right="-2"/>
        <w:rPr>
          <w:bCs/>
          <w:color w:val="000000" w:themeColor="text1"/>
          <w:sz w:val="28"/>
          <w:szCs w:val="28"/>
        </w:rPr>
      </w:pPr>
      <w:r w:rsidRPr="00A865EA">
        <w:rPr>
          <w:bCs/>
          <w:color w:val="000000" w:themeColor="text1"/>
          <w:sz w:val="28"/>
          <w:szCs w:val="28"/>
        </w:rPr>
        <w:t xml:space="preserve">     </w:t>
      </w:r>
      <w:r w:rsidR="00000074" w:rsidRPr="00A865EA">
        <w:rPr>
          <w:bCs/>
          <w:color w:val="000000" w:themeColor="text1"/>
          <w:sz w:val="28"/>
          <w:szCs w:val="28"/>
        </w:rPr>
        <w:t xml:space="preserve">Коэффициент </w:t>
      </w:r>
      <w:proofErr w:type="spellStart"/>
      <w:r w:rsidR="00000074" w:rsidRPr="00A865EA">
        <w:rPr>
          <w:bCs/>
          <w:color w:val="000000" w:themeColor="text1"/>
          <w:sz w:val="28"/>
          <w:szCs w:val="28"/>
        </w:rPr>
        <w:t>софинансирования</w:t>
      </w:r>
      <w:proofErr w:type="spellEnd"/>
      <w:r w:rsidR="00000074" w:rsidRPr="00A865EA">
        <w:rPr>
          <w:bCs/>
          <w:color w:val="000000" w:themeColor="text1"/>
          <w:sz w:val="28"/>
          <w:szCs w:val="28"/>
        </w:rPr>
        <w:t xml:space="preserve"> за счет средств областного бюджета – 0,7.</w:t>
      </w:r>
    </w:p>
    <w:p w:rsidR="004123B6" w:rsidRPr="00A865EA" w:rsidRDefault="00000074" w:rsidP="004123B6">
      <w:pPr>
        <w:shd w:val="clear" w:color="auto" w:fill="FFFFFF" w:themeFill="background1"/>
        <w:tabs>
          <w:tab w:val="left" w:pos="-709"/>
          <w:tab w:val="left" w:pos="1134"/>
        </w:tabs>
        <w:ind w:right="-2"/>
        <w:jc w:val="both"/>
        <w:rPr>
          <w:bCs/>
          <w:color w:val="000000" w:themeColor="text1"/>
          <w:sz w:val="28"/>
          <w:szCs w:val="28"/>
        </w:rPr>
      </w:pPr>
      <w:r w:rsidRPr="00A865EA">
        <w:rPr>
          <w:color w:val="000000" w:themeColor="text1"/>
          <w:sz w:val="28"/>
          <w:szCs w:val="28"/>
        </w:rPr>
        <w:t>Уточненная</w:t>
      </w:r>
      <w:r w:rsidR="003133A2" w:rsidRPr="00A865EA">
        <w:rPr>
          <w:bCs/>
          <w:color w:val="000000" w:themeColor="text1"/>
          <w:sz w:val="28"/>
          <w:szCs w:val="28"/>
        </w:rPr>
        <w:t xml:space="preserve"> стоимость капитального ремонта помещения МФЦ</w:t>
      </w:r>
      <w:r w:rsidR="00460377" w:rsidRPr="00A865EA">
        <w:rPr>
          <w:bCs/>
          <w:color w:val="000000" w:themeColor="text1"/>
          <w:sz w:val="28"/>
          <w:szCs w:val="28"/>
        </w:rPr>
        <w:t xml:space="preserve"> будет определена после разработки ПСД.</w:t>
      </w:r>
    </w:p>
    <w:p w:rsidR="00366B7F" w:rsidRPr="00A865EA" w:rsidRDefault="00AB6B11" w:rsidP="004123B6">
      <w:pPr>
        <w:shd w:val="clear" w:color="auto" w:fill="FFFFFF" w:themeFill="background1"/>
        <w:tabs>
          <w:tab w:val="left" w:pos="-709"/>
          <w:tab w:val="left" w:pos="1134"/>
        </w:tabs>
        <w:ind w:right="-2"/>
        <w:jc w:val="both"/>
        <w:rPr>
          <w:bCs/>
          <w:color w:val="000000" w:themeColor="text1"/>
          <w:sz w:val="28"/>
          <w:szCs w:val="28"/>
        </w:rPr>
      </w:pPr>
      <w:r w:rsidRPr="00A865EA">
        <w:rPr>
          <w:bCs/>
          <w:color w:val="000000" w:themeColor="text1"/>
          <w:sz w:val="28"/>
          <w:szCs w:val="28"/>
        </w:rPr>
        <w:t xml:space="preserve"> </w:t>
      </w:r>
      <w:r w:rsidR="004123B6" w:rsidRPr="00A865EA">
        <w:rPr>
          <w:bCs/>
          <w:color w:val="000000" w:themeColor="text1"/>
          <w:sz w:val="28"/>
          <w:szCs w:val="28"/>
        </w:rPr>
        <w:t xml:space="preserve"> </w:t>
      </w:r>
      <w:r w:rsidR="00794E52" w:rsidRPr="00A865EA">
        <w:rPr>
          <w:color w:val="000000" w:themeColor="text1"/>
          <w:sz w:val="28"/>
          <w:szCs w:val="28"/>
        </w:rPr>
        <w:t xml:space="preserve">  </w:t>
      </w:r>
      <w:r w:rsidR="004123B6" w:rsidRPr="00A865EA">
        <w:rPr>
          <w:color w:val="000000" w:themeColor="text1"/>
          <w:sz w:val="28"/>
          <w:szCs w:val="28"/>
        </w:rPr>
        <w:t xml:space="preserve"> </w:t>
      </w:r>
      <w:r w:rsidR="00460377" w:rsidRPr="00A865EA">
        <w:rPr>
          <w:color w:val="000000" w:themeColor="text1"/>
          <w:sz w:val="28"/>
          <w:szCs w:val="28"/>
        </w:rPr>
        <w:t>3)</w:t>
      </w:r>
      <w:r w:rsidR="00366B7F" w:rsidRPr="00A865EA">
        <w:rPr>
          <w:color w:val="000000" w:themeColor="text1"/>
          <w:sz w:val="28"/>
          <w:szCs w:val="28"/>
        </w:rPr>
        <w:t xml:space="preserve"> Приобретение электронной системы удаленного доступа для</w:t>
      </w:r>
      <w:r w:rsidR="00366B7F" w:rsidRPr="00A865EA">
        <w:rPr>
          <w:sz w:val="28"/>
          <w:szCs w:val="28"/>
        </w:rPr>
        <w:t xml:space="preserve"> работы МФЦ в электронном виде с государственными органами</w:t>
      </w:r>
      <w:r w:rsidR="00AD4E6D" w:rsidRPr="00A865EA">
        <w:rPr>
          <w:sz w:val="28"/>
          <w:szCs w:val="28"/>
        </w:rPr>
        <w:t xml:space="preserve"> – 100,0 тыс</w:t>
      </w:r>
      <w:proofErr w:type="gramStart"/>
      <w:r w:rsidR="00AD4E6D" w:rsidRPr="00A865EA">
        <w:rPr>
          <w:sz w:val="28"/>
          <w:szCs w:val="28"/>
        </w:rPr>
        <w:t>.р</w:t>
      </w:r>
      <w:proofErr w:type="gramEnd"/>
      <w:r w:rsidR="00AD4E6D" w:rsidRPr="00A865EA">
        <w:rPr>
          <w:sz w:val="28"/>
          <w:szCs w:val="28"/>
        </w:rPr>
        <w:t>ублей;</w:t>
      </w:r>
      <w:r w:rsidR="00460377" w:rsidRPr="00A865EA">
        <w:rPr>
          <w:color w:val="FF0000"/>
          <w:sz w:val="28"/>
          <w:szCs w:val="28"/>
        </w:rPr>
        <w:tab/>
      </w:r>
    </w:p>
    <w:p w:rsidR="00794E52" w:rsidRDefault="00794E52" w:rsidP="00794E52">
      <w:pPr>
        <w:shd w:val="clear" w:color="auto" w:fill="FFFFFF" w:themeFill="background1"/>
        <w:tabs>
          <w:tab w:val="left" w:pos="-709"/>
          <w:tab w:val="left" w:pos="993"/>
          <w:tab w:val="left" w:pos="1134"/>
        </w:tabs>
        <w:spacing w:before="48"/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</w:t>
      </w:r>
      <w:r w:rsidR="004123B6" w:rsidRPr="00A865EA">
        <w:rPr>
          <w:sz w:val="28"/>
          <w:szCs w:val="28"/>
        </w:rPr>
        <w:t xml:space="preserve">   </w:t>
      </w:r>
      <w:r w:rsidR="00AB6B11" w:rsidRPr="00A865EA">
        <w:rPr>
          <w:sz w:val="28"/>
          <w:szCs w:val="28"/>
        </w:rPr>
        <w:t xml:space="preserve"> </w:t>
      </w:r>
      <w:r w:rsidR="00366B7F" w:rsidRPr="00A865EA">
        <w:rPr>
          <w:sz w:val="28"/>
          <w:szCs w:val="28"/>
        </w:rPr>
        <w:t>4) Построение информационно-коммуникационной инфраструктуры, включая оснащение офисной техникой, программно-техническими комплексами, техническими средствами, средствами телекоммуникаций и защиты информации</w:t>
      </w:r>
      <w:r w:rsidR="00A4127C" w:rsidRPr="00A865EA">
        <w:rPr>
          <w:sz w:val="28"/>
          <w:szCs w:val="28"/>
        </w:rPr>
        <w:t xml:space="preserve"> (таблица 2</w:t>
      </w:r>
      <w:r w:rsidR="00E43A4C" w:rsidRPr="00A865EA">
        <w:rPr>
          <w:sz w:val="28"/>
          <w:szCs w:val="28"/>
        </w:rPr>
        <w:t>).</w:t>
      </w:r>
    </w:p>
    <w:p w:rsidR="00183D94" w:rsidRDefault="00183D94" w:rsidP="00794E52">
      <w:pPr>
        <w:shd w:val="clear" w:color="auto" w:fill="FFFFFF" w:themeFill="background1"/>
        <w:tabs>
          <w:tab w:val="left" w:pos="-709"/>
          <w:tab w:val="left" w:pos="993"/>
          <w:tab w:val="left" w:pos="1134"/>
        </w:tabs>
        <w:spacing w:before="48"/>
        <w:ind w:right="-2"/>
        <w:jc w:val="both"/>
        <w:rPr>
          <w:sz w:val="28"/>
          <w:szCs w:val="28"/>
        </w:rPr>
      </w:pPr>
    </w:p>
    <w:p w:rsidR="00183D94" w:rsidRDefault="00183D94" w:rsidP="00794E52">
      <w:pPr>
        <w:shd w:val="clear" w:color="auto" w:fill="FFFFFF" w:themeFill="background1"/>
        <w:tabs>
          <w:tab w:val="left" w:pos="-709"/>
          <w:tab w:val="left" w:pos="993"/>
          <w:tab w:val="left" w:pos="1134"/>
        </w:tabs>
        <w:spacing w:before="48"/>
        <w:ind w:right="-2"/>
        <w:jc w:val="both"/>
        <w:rPr>
          <w:color w:val="FF0000"/>
          <w:sz w:val="28"/>
          <w:szCs w:val="28"/>
        </w:rPr>
      </w:pPr>
    </w:p>
    <w:p w:rsidR="00DC77AC" w:rsidRDefault="00DC77AC" w:rsidP="00794E52">
      <w:pPr>
        <w:shd w:val="clear" w:color="auto" w:fill="FFFFFF" w:themeFill="background1"/>
        <w:tabs>
          <w:tab w:val="left" w:pos="-709"/>
          <w:tab w:val="left" w:pos="993"/>
          <w:tab w:val="left" w:pos="1134"/>
        </w:tabs>
        <w:spacing w:before="48"/>
        <w:ind w:right="-2"/>
        <w:jc w:val="both"/>
        <w:rPr>
          <w:color w:val="FF0000"/>
          <w:sz w:val="28"/>
          <w:szCs w:val="28"/>
        </w:rPr>
      </w:pPr>
    </w:p>
    <w:p w:rsidR="00DC77AC" w:rsidRDefault="00DC77AC" w:rsidP="00794E52">
      <w:pPr>
        <w:shd w:val="clear" w:color="auto" w:fill="FFFFFF" w:themeFill="background1"/>
        <w:tabs>
          <w:tab w:val="left" w:pos="-709"/>
          <w:tab w:val="left" w:pos="993"/>
          <w:tab w:val="left" w:pos="1134"/>
        </w:tabs>
        <w:spacing w:before="48"/>
        <w:ind w:right="-2"/>
        <w:jc w:val="both"/>
        <w:rPr>
          <w:color w:val="FF0000"/>
          <w:sz w:val="28"/>
          <w:szCs w:val="28"/>
        </w:rPr>
      </w:pPr>
    </w:p>
    <w:p w:rsidR="00DC77AC" w:rsidRDefault="00DC77AC" w:rsidP="00794E52">
      <w:pPr>
        <w:shd w:val="clear" w:color="auto" w:fill="FFFFFF" w:themeFill="background1"/>
        <w:tabs>
          <w:tab w:val="left" w:pos="-709"/>
          <w:tab w:val="left" w:pos="993"/>
          <w:tab w:val="left" w:pos="1134"/>
        </w:tabs>
        <w:spacing w:before="48"/>
        <w:ind w:right="-2"/>
        <w:jc w:val="both"/>
        <w:rPr>
          <w:color w:val="FF0000"/>
          <w:sz w:val="28"/>
          <w:szCs w:val="28"/>
        </w:rPr>
      </w:pPr>
    </w:p>
    <w:p w:rsidR="00DC77AC" w:rsidRDefault="00DC77AC" w:rsidP="00794E52">
      <w:pPr>
        <w:shd w:val="clear" w:color="auto" w:fill="FFFFFF" w:themeFill="background1"/>
        <w:tabs>
          <w:tab w:val="left" w:pos="-709"/>
          <w:tab w:val="left" w:pos="993"/>
          <w:tab w:val="left" w:pos="1134"/>
        </w:tabs>
        <w:spacing w:before="48"/>
        <w:ind w:right="-2"/>
        <w:jc w:val="both"/>
        <w:rPr>
          <w:color w:val="FF0000"/>
          <w:sz w:val="28"/>
          <w:szCs w:val="28"/>
        </w:rPr>
      </w:pPr>
    </w:p>
    <w:p w:rsidR="00DC77AC" w:rsidRDefault="00DC77AC" w:rsidP="00794E52">
      <w:pPr>
        <w:shd w:val="clear" w:color="auto" w:fill="FFFFFF" w:themeFill="background1"/>
        <w:tabs>
          <w:tab w:val="left" w:pos="-709"/>
          <w:tab w:val="left" w:pos="993"/>
          <w:tab w:val="left" w:pos="1134"/>
        </w:tabs>
        <w:spacing w:before="48"/>
        <w:ind w:right="-2"/>
        <w:jc w:val="both"/>
        <w:rPr>
          <w:color w:val="FF0000"/>
          <w:sz w:val="28"/>
          <w:szCs w:val="28"/>
        </w:rPr>
      </w:pPr>
    </w:p>
    <w:p w:rsidR="002C09EE" w:rsidRDefault="002C09EE" w:rsidP="002C09EE">
      <w:pPr>
        <w:shd w:val="clear" w:color="auto" w:fill="FFFFFF" w:themeFill="background1"/>
        <w:tabs>
          <w:tab w:val="left" w:pos="-709"/>
          <w:tab w:val="left" w:pos="993"/>
          <w:tab w:val="left" w:pos="1134"/>
        </w:tabs>
        <w:spacing w:before="48"/>
        <w:ind w:right="-2"/>
        <w:rPr>
          <w:color w:val="FF0000"/>
          <w:sz w:val="28"/>
          <w:szCs w:val="28"/>
        </w:rPr>
      </w:pPr>
    </w:p>
    <w:p w:rsidR="00B86701" w:rsidRDefault="002C09EE" w:rsidP="002C09EE">
      <w:pPr>
        <w:shd w:val="clear" w:color="auto" w:fill="FFFFFF" w:themeFill="background1"/>
        <w:tabs>
          <w:tab w:val="left" w:pos="-709"/>
          <w:tab w:val="left" w:pos="993"/>
          <w:tab w:val="left" w:pos="1134"/>
        </w:tabs>
        <w:spacing w:before="48"/>
        <w:ind w:right="-2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B86701">
        <w:rPr>
          <w:bCs/>
          <w:sz w:val="24"/>
          <w:szCs w:val="24"/>
        </w:rPr>
        <w:t>Таблица 2</w:t>
      </w:r>
    </w:p>
    <w:tbl>
      <w:tblPr>
        <w:tblStyle w:val="a9"/>
        <w:tblpPr w:leftFromText="180" w:rightFromText="180" w:vertAnchor="text" w:horzAnchor="margin" w:tblpY="148"/>
        <w:tblW w:w="0" w:type="auto"/>
        <w:tblLayout w:type="fixed"/>
        <w:tblLook w:val="04A0"/>
      </w:tblPr>
      <w:tblGrid>
        <w:gridCol w:w="522"/>
        <w:gridCol w:w="2642"/>
        <w:gridCol w:w="3465"/>
        <w:gridCol w:w="850"/>
        <w:gridCol w:w="489"/>
        <w:gridCol w:w="1041"/>
        <w:gridCol w:w="844"/>
      </w:tblGrid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t>№</w:t>
            </w:r>
          </w:p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proofErr w:type="spellStart"/>
            <w:r w:rsidRPr="00183D94">
              <w:rPr>
                <w:bCs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lastRenderedPageBreak/>
              <w:t>Наименование техники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proofErr w:type="spellStart"/>
            <w:r w:rsidRPr="00183D94">
              <w:rPr>
                <w:bCs/>
                <w:sz w:val="24"/>
                <w:szCs w:val="24"/>
              </w:rPr>
              <w:t>Ед</w:t>
            </w:r>
            <w:proofErr w:type="gramStart"/>
            <w:r w:rsidRPr="00183D94">
              <w:rPr>
                <w:bCs/>
                <w:sz w:val="24"/>
                <w:szCs w:val="24"/>
              </w:rPr>
              <w:t>.и</w:t>
            </w:r>
            <w:proofErr w:type="gramEnd"/>
            <w:r w:rsidRPr="00183D94">
              <w:rPr>
                <w:bCs/>
                <w:sz w:val="24"/>
                <w:szCs w:val="24"/>
              </w:rPr>
              <w:t>з</w:t>
            </w:r>
            <w:r w:rsidRPr="00183D94">
              <w:rPr>
                <w:bCs/>
                <w:sz w:val="24"/>
                <w:szCs w:val="24"/>
              </w:rPr>
              <w:lastRenderedPageBreak/>
              <w:t>м</w:t>
            </w:r>
            <w:proofErr w:type="spellEnd"/>
            <w:r w:rsidRPr="00183D9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lastRenderedPageBreak/>
              <w:t>ко</w:t>
            </w:r>
            <w:r w:rsidRPr="00183D94">
              <w:rPr>
                <w:bCs/>
                <w:sz w:val="24"/>
                <w:szCs w:val="24"/>
              </w:rPr>
              <w:lastRenderedPageBreak/>
              <w:t>личество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lastRenderedPageBreak/>
              <w:t>Стоимо</w:t>
            </w:r>
            <w:r w:rsidRPr="00183D94">
              <w:rPr>
                <w:bCs/>
                <w:sz w:val="24"/>
                <w:szCs w:val="24"/>
              </w:rPr>
              <w:lastRenderedPageBreak/>
              <w:t>сть за 1 единицу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lastRenderedPageBreak/>
              <w:t>Обща</w:t>
            </w:r>
            <w:r w:rsidRPr="00183D94">
              <w:rPr>
                <w:bCs/>
                <w:sz w:val="24"/>
                <w:szCs w:val="24"/>
              </w:rPr>
              <w:lastRenderedPageBreak/>
              <w:t xml:space="preserve">я стоимость 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Моноблок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504B4" w:rsidRDefault="00B86701" w:rsidP="00EB269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3D94">
              <w:rPr>
                <w:color w:val="000000"/>
                <w:sz w:val="24"/>
                <w:szCs w:val="24"/>
                <w:shd w:val="clear" w:color="auto" w:fill="FFFFFF"/>
              </w:rPr>
              <w:t>Моноблок</w:t>
            </w:r>
            <w:r w:rsidRPr="00183D9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DNS Home [0158569] (FHD, IPS) Core i3-3225 (3.3GHz), 4GB, 500GB, DVD±RW, Cam, Wi-Fi, BT</w:t>
            </w:r>
          </w:p>
          <w:p w:rsidR="00183D94" w:rsidRPr="001504B4" w:rsidRDefault="00183D94" w:rsidP="00EB2692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pacing w:before="360"/>
              <w:ind w:right="-2"/>
              <w:jc w:val="center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t>72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ПО: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D88" w:rsidRPr="001504B4" w:rsidRDefault="00B8670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</w:rPr>
              <w:t>Лицензии</w:t>
            </w:r>
            <w:r w:rsidRPr="00183D94">
              <w:rPr>
                <w:sz w:val="24"/>
                <w:szCs w:val="24"/>
                <w:lang w:val="en-US"/>
              </w:rPr>
              <w:t xml:space="preserve"> Win Pro 7 SP1 32bit Russian </w:t>
            </w:r>
            <w:proofErr w:type="spellStart"/>
            <w:r w:rsidRPr="00183D94">
              <w:rPr>
                <w:sz w:val="24"/>
                <w:szCs w:val="24"/>
                <w:lang w:val="en-US"/>
              </w:rPr>
              <w:t>lpk</w:t>
            </w:r>
            <w:proofErr w:type="spellEnd"/>
            <w:r w:rsidRPr="00183D94">
              <w:rPr>
                <w:sz w:val="24"/>
                <w:szCs w:val="24"/>
                <w:lang w:val="en-US"/>
              </w:rPr>
              <w:t xml:space="preserve"> DSP OEI+ </w:t>
            </w:r>
          </w:p>
          <w:p w:rsidR="00B86701" w:rsidRPr="00183D94" w:rsidRDefault="00BD379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83D94">
              <w:rPr>
                <w:sz w:val="24"/>
                <w:szCs w:val="24"/>
              </w:rPr>
              <w:t>олывао</w:t>
            </w:r>
            <w:r w:rsidR="00B86701" w:rsidRPr="00183D94">
              <w:rPr>
                <w:sz w:val="24"/>
                <w:szCs w:val="24"/>
              </w:rPr>
              <w:t>Микрософт</w:t>
            </w:r>
            <w:proofErr w:type="spellEnd"/>
            <w:r w:rsidR="00B86701" w:rsidRPr="00183D94">
              <w:rPr>
                <w:sz w:val="24"/>
                <w:szCs w:val="24"/>
                <w:lang w:val="en-US"/>
              </w:rPr>
              <w:t xml:space="preserve"> </w:t>
            </w:r>
            <w:r w:rsidR="00B86701" w:rsidRPr="00183D94">
              <w:rPr>
                <w:sz w:val="24"/>
                <w:szCs w:val="24"/>
              </w:rPr>
              <w:t>Офис</w:t>
            </w:r>
          </w:p>
          <w:p w:rsidR="00183D94" w:rsidRPr="00183D94" w:rsidRDefault="00183D9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22,80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t>136,8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мощностью не менее 600 </w:t>
            </w:r>
            <w:r w:rsidRPr="00183D94">
              <w:rPr>
                <w:sz w:val="24"/>
                <w:szCs w:val="24"/>
                <w:lang w:val="en-US"/>
              </w:rPr>
              <w:t>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4,5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pacing w:before="360"/>
              <w:ind w:right="-2"/>
              <w:jc w:val="center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t>27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Системные блоки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504B4" w:rsidRDefault="00B8670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3D9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Core i3-3220 (3.3GHz), 4GB, GT 630 (1024), 500GB, DVD±RW</w:t>
            </w:r>
          </w:p>
          <w:p w:rsidR="00183D94" w:rsidRPr="001504B4" w:rsidRDefault="00183D9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45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EB2692">
            <w:pPr>
              <w:shd w:val="clear" w:color="auto" w:fill="FFFFFF"/>
              <w:ind w:right="29" w:firstLine="5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</w:rPr>
              <w:t xml:space="preserve">Клавиатура, </w:t>
            </w:r>
            <w:r w:rsidR="00B86701" w:rsidRPr="00183D94">
              <w:rPr>
                <w:sz w:val="24"/>
                <w:szCs w:val="24"/>
              </w:rPr>
              <w:t xml:space="preserve">мышь </w:t>
            </w:r>
            <w:r w:rsidR="00B86701" w:rsidRPr="00183D94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EB2692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3D94">
              <w:rPr>
                <w:sz w:val="24"/>
                <w:szCs w:val="24"/>
              </w:rPr>
              <w:t>Клавиатура,</w:t>
            </w:r>
            <w:r w:rsidR="00067A9B" w:rsidRPr="00183D94">
              <w:rPr>
                <w:sz w:val="24"/>
                <w:szCs w:val="24"/>
              </w:rPr>
              <w:t xml:space="preserve"> </w:t>
            </w:r>
            <w:r w:rsidR="00B86701" w:rsidRPr="00183D94">
              <w:rPr>
                <w:sz w:val="24"/>
                <w:szCs w:val="24"/>
              </w:rPr>
              <w:t xml:space="preserve">мышь </w:t>
            </w:r>
            <w:r w:rsidR="00B86701" w:rsidRPr="00183D94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  <w:lang w:val="en-US"/>
              </w:rPr>
              <w:t>0.700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jc w:val="center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  <w:lang w:val="en-US"/>
              </w:rPr>
              <w:t>2.1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</w:rPr>
              <w:t xml:space="preserve">Монитор </w:t>
            </w:r>
            <w:r w:rsidRPr="00183D94"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504B4" w:rsidRDefault="00B8670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  <w:lang w:val="en-US"/>
              </w:rPr>
              <w:t xml:space="preserve">18,5", LED, 1920x1080, 5ms, D-sub, DVI-D, </w:t>
            </w:r>
            <w:r w:rsidRPr="00183D94">
              <w:rPr>
                <w:sz w:val="24"/>
                <w:szCs w:val="24"/>
              </w:rPr>
              <w:t>черный</w:t>
            </w:r>
          </w:p>
          <w:p w:rsidR="00183D94" w:rsidRPr="00183D94" w:rsidRDefault="00183D9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jc w:val="center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</w:rPr>
              <w:t>12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</w:rPr>
              <w:t xml:space="preserve">Удлинитель </w:t>
            </w:r>
            <w:r w:rsidRPr="00183D94">
              <w:rPr>
                <w:sz w:val="24"/>
                <w:szCs w:val="24"/>
                <w:lang w:val="en-US"/>
              </w:rPr>
              <w:t>PILOT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длина шнура не менее 3 м, защита по току биметалл не менее 10А, количество розеток не менее 5, </w:t>
            </w:r>
            <w:r w:rsidRPr="00183D94">
              <w:rPr>
                <w:sz w:val="24"/>
                <w:szCs w:val="24"/>
                <w:lang w:val="en-US"/>
              </w:rPr>
              <w:t>Black</w:t>
            </w:r>
          </w:p>
          <w:p w:rsidR="00183D94" w:rsidRPr="00183D94" w:rsidRDefault="00183D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0,513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3,1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Сервер приложений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с возможностью обеспечения высокой производительности при условии частого обращения, не менее 41 станций, </w:t>
            </w:r>
            <w:proofErr w:type="gramStart"/>
            <w:r w:rsidRPr="00183D94">
              <w:rPr>
                <w:sz w:val="24"/>
                <w:szCs w:val="24"/>
              </w:rPr>
              <w:t>согласованный</w:t>
            </w:r>
            <w:proofErr w:type="gramEnd"/>
            <w:r w:rsidRPr="00183D94">
              <w:rPr>
                <w:sz w:val="24"/>
                <w:szCs w:val="24"/>
              </w:rPr>
              <w:t xml:space="preserve"> по программным продуктам с сетевым оборудованием.</w:t>
            </w: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- Корпус ФОРМ-ФАКТОР </w:t>
            </w:r>
            <w:r w:rsidRPr="00183D94">
              <w:rPr>
                <w:sz w:val="24"/>
                <w:szCs w:val="24"/>
                <w:lang w:val="en-US"/>
              </w:rPr>
              <w:t>Rack</w:t>
            </w:r>
            <w:r w:rsidRPr="00183D94">
              <w:rPr>
                <w:sz w:val="24"/>
                <w:szCs w:val="24"/>
              </w:rPr>
              <w:t xml:space="preserve"> </w:t>
            </w:r>
            <w:r w:rsidRPr="00183D94">
              <w:rPr>
                <w:sz w:val="24"/>
                <w:szCs w:val="24"/>
                <w:lang w:val="en-US"/>
              </w:rPr>
              <w:t>IU</w:t>
            </w:r>
            <w:r w:rsidRPr="00183D94">
              <w:rPr>
                <w:sz w:val="24"/>
                <w:szCs w:val="24"/>
              </w:rPr>
              <w:t xml:space="preserve"> (615</w:t>
            </w:r>
            <w:r w:rsidRPr="00183D94">
              <w:rPr>
                <w:sz w:val="24"/>
                <w:szCs w:val="24"/>
                <w:lang w:val="en-US"/>
              </w:rPr>
              <w:t>mm</w:t>
            </w:r>
            <w:r w:rsidRPr="00183D94">
              <w:rPr>
                <w:sz w:val="24"/>
                <w:szCs w:val="24"/>
              </w:rPr>
              <w:t xml:space="preserve"> </w:t>
            </w:r>
            <w:r w:rsidRPr="00183D94">
              <w:rPr>
                <w:sz w:val="24"/>
                <w:szCs w:val="24"/>
                <w:lang w:val="en-US"/>
              </w:rPr>
              <w:t>x</w:t>
            </w:r>
            <w:r w:rsidRPr="00183D94">
              <w:rPr>
                <w:sz w:val="24"/>
                <w:szCs w:val="24"/>
              </w:rPr>
              <w:t xml:space="preserve"> 444</w:t>
            </w:r>
            <w:r w:rsidRPr="00183D94">
              <w:rPr>
                <w:sz w:val="24"/>
                <w:szCs w:val="24"/>
                <w:lang w:val="en-US"/>
              </w:rPr>
              <w:t>mm</w:t>
            </w:r>
            <w:r w:rsidRPr="00183D94">
              <w:rPr>
                <w:sz w:val="24"/>
                <w:szCs w:val="24"/>
              </w:rPr>
              <w:t xml:space="preserve"> </w:t>
            </w:r>
            <w:r w:rsidRPr="00183D94">
              <w:rPr>
                <w:sz w:val="24"/>
                <w:szCs w:val="24"/>
                <w:lang w:val="en-US"/>
              </w:rPr>
              <w:t>x</w:t>
            </w:r>
            <w:r w:rsidRPr="00183D94">
              <w:rPr>
                <w:sz w:val="24"/>
                <w:szCs w:val="24"/>
              </w:rPr>
              <w:t xml:space="preserve"> 43.6</w:t>
            </w:r>
            <w:r w:rsidRPr="00183D94">
              <w:rPr>
                <w:sz w:val="24"/>
                <w:szCs w:val="24"/>
                <w:lang w:val="en-US"/>
              </w:rPr>
              <w:t>mm</w:t>
            </w:r>
            <w:r w:rsidRPr="00183D94">
              <w:rPr>
                <w:sz w:val="24"/>
                <w:szCs w:val="24"/>
              </w:rPr>
              <w:t xml:space="preserve">) с возможностью установки </w:t>
            </w:r>
            <w:r w:rsidRPr="00183D94">
              <w:rPr>
                <w:sz w:val="24"/>
                <w:szCs w:val="24"/>
                <w:lang w:val="en-US"/>
              </w:rPr>
              <w:t>DVD</w:t>
            </w:r>
            <w:r w:rsidRPr="00183D94">
              <w:rPr>
                <w:sz w:val="24"/>
                <w:szCs w:val="24"/>
              </w:rPr>
              <w:t xml:space="preserve"> или эквивалент с характеристиками не ниже </w:t>
            </w:r>
            <w:proofErr w:type="gramStart"/>
            <w:r w:rsidRPr="00183D94">
              <w:rPr>
                <w:sz w:val="24"/>
                <w:szCs w:val="24"/>
              </w:rPr>
              <w:t>указанных</w:t>
            </w:r>
            <w:proofErr w:type="gramEnd"/>
            <w:r w:rsidRPr="00183D94">
              <w:rPr>
                <w:sz w:val="24"/>
                <w:szCs w:val="24"/>
              </w:rPr>
              <w:t>.</w:t>
            </w: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- Материнская плата, под 2 процессора, шиной </w:t>
            </w:r>
            <w:proofErr w:type="spellStart"/>
            <w:r w:rsidRPr="00183D94">
              <w:rPr>
                <w:sz w:val="24"/>
                <w:szCs w:val="24"/>
                <w:lang w:val="en-US"/>
              </w:rPr>
              <w:t>HyperTransport</w:t>
            </w:r>
            <w:proofErr w:type="spellEnd"/>
            <w:r w:rsidRPr="00183D94">
              <w:rPr>
                <w:sz w:val="24"/>
                <w:szCs w:val="24"/>
              </w:rPr>
              <w:t xml:space="preserve"> </w:t>
            </w:r>
            <w:r w:rsidRPr="00183D94">
              <w:rPr>
                <w:sz w:val="24"/>
                <w:szCs w:val="24"/>
                <w:lang w:val="en-US"/>
              </w:rPr>
              <w:t>Technology</w:t>
            </w:r>
            <w:r w:rsidRPr="00183D94">
              <w:rPr>
                <w:sz w:val="24"/>
                <w:szCs w:val="24"/>
              </w:rPr>
              <w:t xml:space="preserve"> 3.0, с разъемами 1</w:t>
            </w:r>
            <w:proofErr w:type="spellStart"/>
            <w:r w:rsidRPr="00183D94">
              <w:rPr>
                <w:sz w:val="24"/>
                <w:szCs w:val="24"/>
                <w:lang w:val="en-US"/>
              </w:rPr>
              <w:t>xExternal</w:t>
            </w:r>
            <w:proofErr w:type="spellEnd"/>
            <w:r w:rsidRPr="00183D94">
              <w:rPr>
                <w:sz w:val="24"/>
                <w:szCs w:val="24"/>
              </w:rPr>
              <w:t xml:space="preserve"> </w:t>
            </w:r>
            <w:r w:rsidRPr="00183D94">
              <w:rPr>
                <w:sz w:val="24"/>
                <w:szCs w:val="24"/>
                <w:lang w:val="en-US"/>
              </w:rPr>
              <w:t>COM</w:t>
            </w:r>
            <w:r w:rsidRPr="00183D94">
              <w:rPr>
                <w:sz w:val="24"/>
                <w:szCs w:val="24"/>
              </w:rPr>
              <w:t>, 3</w:t>
            </w:r>
            <w:proofErr w:type="spellStart"/>
            <w:r w:rsidRPr="00183D94">
              <w:rPr>
                <w:sz w:val="24"/>
                <w:szCs w:val="24"/>
                <w:lang w:val="en-US"/>
              </w:rPr>
              <w:t>xRJ</w:t>
            </w:r>
            <w:proofErr w:type="spellEnd"/>
            <w:r w:rsidRPr="00183D94">
              <w:rPr>
                <w:sz w:val="24"/>
                <w:szCs w:val="24"/>
              </w:rPr>
              <w:t xml:space="preserve">-45 </w:t>
            </w:r>
            <w:r w:rsidRPr="00183D94">
              <w:rPr>
                <w:sz w:val="24"/>
                <w:szCs w:val="24"/>
                <w:lang w:val="en-US"/>
              </w:rPr>
              <w:t>ports</w:t>
            </w:r>
            <w:r w:rsidRPr="00183D94">
              <w:rPr>
                <w:sz w:val="24"/>
                <w:szCs w:val="24"/>
              </w:rPr>
              <w:t>, 4</w:t>
            </w:r>
            <w:proofErr w:type="spellStart"/>
            <w:r w:rsidRPr="00183D94">
              <w:rPr>
                <w:sz w:val="24"/>
                <w:szCs w:val="24"/>
                <w:lang w:val="en-US"/>
              </w:rPr>
              <w:t>xUSB</w:t>
            </w:r>
            <w:proofErr w:type="spellEnd"/>
            <w:r w:rsidRPr="00183D94">
              <w:rPr>
                <w:sz w:val="24"/>
                <w:szCs w:val="24"/>
              </w:rPr>
              <w:t>2.0, 1</w:t>
            </w:r>
            <w:proofErr w:type="spellStart"/>
            <w:r w:rsidRPr="00183D94">
              <w:rPr>
                <w:sz w:val="24"/>
                <w:szCs w:val="24"/>
                <w:lang w:val="en-US"/>
              </w:rPr>
              <w:t>xVGA</w:t>
            </w:r>
            <w:proofErr w:type="spellEnd"/>
            <w:r w:rsidRPr="00183D94">
              <w:rPr>
                <w:sz w:val="24"/>
                <w:szCs w:val="24"/>
              </w:rPr>
              <w:t>, 1</w:t>
            </w:r>
            <w:proofErr w:type="spellStart"/>
            <w:r w:rsidRPr="00183D94">
              <w:rPr>
                <w:sz w:val="24"/>
                <w:szCs w:val="24"/>
                <w:lang w:val="en-US"/>
              </w:rPr>
              <w:t>xPS</w:t>
            </w:r>
            <w:proofErr w:type="spellEnd"/>
            <w:r w:rsidRPr="00183D94">
              <w:rPr>
                <w:sz w:val="24"/>
                <w:szCs w:val="24"/>
              </w:rPr>
              <w:t xml:space="preserve">/2 </w:t>
            </w:r>
            <w:r w:rsidRPr="00183D94">
              <w:rPr>
                <w:sz w:val="24"/>
                <w:szCs w:val="24"/>
                <w:lang w:val="en-US"/>
              </w:rPr>
              <w:t>Keyboard</w:t>
            </w:r>
            <w:r w:rsidRPr="00183D94">
              <w:rPr>
                <w:sz w:val="24"/>
                <w:szCs w:val="24"/>
              </w:rPr>
              <w:t>, 1</w:t>
            </w:r>
            <w:proofErr w:type="spellStart"/>
            <w:r w:rsidRPr="00183D94">
              <w:rPr>
                <w:sz w:val="24"/>
                <w:szCs w:val="24"/>
                <w:lang w:val="en-US"/>
              </w:rPr>
              <w:t>xPS</w:t>
            </w:r>
            <w:proofErr w:type="spellEnd"/>
            <w:r w:rsidRPr="00183D94">
              <w:rPr>
                <w:sz w:val="24"/>
                <w:szCs w:val="24"/>
              </w:rPr>
              <w:t xml:space="preserve">/2 </w:t>
            </w:r>
            <w:r w:rsidRPr="00183D94">
              <w:rPr>
                <w:sz w:val="24"/>
                <w:szCs w:val="24"/>
                <w:lang w:val="en-US"/>
              </w:rPr>
              <w:t>Mouse</w:t>
            </w:r>
            <w:r w:rsidRPr="00183D94">
              <w:rPr>
                <w:sz w:val="24"/>
                <w:szCs w:val="24"/>
              </w:rPr>
              <w:t xml:space="preserve"> или эквивалент с характеристиками не ниже </w:t>
            </w:r>
            <w:proofErr w:type="gramStart"/>
            <w:r w:rsidRPr="00183D94">
              <w:rPr>
                <w:sz w:val="24"/>
                <w:szCs w:val="24"/>
              </w:rPr>
              <w:t>указанных</w:t>
            </w:r>
            <w:proofErr w:type="gramEnd"/>
            <w:r w:rsidR="00183D94" w:rsidRPr="00183D94">
              <w:rPr>
                <w:sz w:val="24"/>
                <w:szCs w:val="24"/>
              </w:rPr>
              <w:t>.</w:t>
            </w:r>
          </w:p>
          <w:p w:rsidR="00183D94" w:rsidRPr="00183D94" w:rsidRDefault="00183D94">
            <w:pPr>
              <w:shd w:val="clear" w:color="auto" w:fill="FFFFFF"/>
              <w:rPr>
                <w:sz w:val="24"/>
                <w:szCs w:val="24"/>
              </w:rPr>
            </w:pP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- Два процессора не менее 8 </w:t>
            </w:r>
            <w:r w:rsidRPr="00183D94">
              <w:rPr>
                <w:sz w:val="24"/>
                <w:szCs w:val="24"/>
              </w:rPr>
              <w:lastRenderedPageBreak/>
              <w:t xml:space="preserve">ядер в каждом, с частотой не менее 2000 МГц, объем </w:t>
            </w:r>
            <w:proofErr w:type="spellStart"/>
            <w:r w:rsidRPr="00183D94">
              <w:rPr>
                <w:sz w:val="24"/>
                <w:szCs w:val="24"/>
              </w:rPr>
              <w:t>кэша</w:t>
            </w:r>
            <w:proofErr w:type="spellEnd"/>
            <w:r w:rsidRPr="00183D94">
              <w:rPr>
                <w:sz w:val="24"/>
                <w:szCs w:val="24"/>
              </w:rPr>
              <w:t xml:space="preserve"> не менее </w:t>
            </w:r>
            <w:r w:rsidRPr="00183D94">
              <w:rPr>
                <w:sz w:val="24"/>
                <w:szCs w:val="24"/>
                <w:lang w:val="en-US"/>
              </w:rPr>
              <w:t>LI</w:t>
            </w:r>
            <w:r w:rsidRPr="00183D94">
              <w:rPr>
                <w:sz w:val="24"/>
                <w:szCs w:val="24"/>
              </w:rPr>
              <w:t xml:space="preserve"> 128 </w:t>
            </w:r>
            <w:r w:rsidRPr="00183D94">
              <w:rPr>
                <w:sz w:val="24"/>
                <w:szCs w:val="24"/>
                <w:lang w:val="en-US"/>
              </w:rPr>
              <w:t>Kb</w:t>
            </w:r>
            <w:r w:rsidRPr="00183D94">
              <w:rPr>
                <w:sz w:val="24"/>
                <w:szCs w:val="24"/>
              </w:rPr>
              <w:t xml:space="preserve">, </w:t>
            </w:r>
            <w:r w:rsidRPr="00183D94">
              <w:rPr>
                <w:sz w:val="24"/>
                <w:szCs w:val="24"/>
                <w:lang w:val="en-US"/>
              </w:rPr>
              <w:t>L</w:t>
            </w:r>
            <w:r w:rsidRPr="00183D94">
              <w:rPr>
                <w:sz w:val="24"/>
                <w:szCs w:val="24"/>
              </w:rPr>
              <w:t xml:space="preserve">2 4096 </w:t>
            </w:r>
            <w:r w:rsidRPr="00183D94">
              <w:rPr>
                <w:sz w:val="24"/>
                <w:szCs w:val="24"/>
                <w:lang w:val="en-US"/>
              </w:rPr>
              <w:t>Kb</w:t>
            </w:r>
            <w:r w:rsidRPr="00183D94">
              <w:rPr>
                <w:sz w:val="24"/>
                <w:szCs w:val="24"/>
              </w:rPr>
              <w:t xml:space="preserve">, </w:t>
            </w:r>
            <w:r w:rsidRPr="00183D94">
              <w:rPr>
                <w:sz w:val="24"/>
                <w:szCs w:val="24"/>
                <w:lang w:val="en-US"/>
              </w:rPr>
              <w:t>L</w:t>
            </w:r>
            <w:r w:rsidRPr="00183D94">
              <w:rPr>
                <w:sz w:val="24"/>
                <w:szCs w:val="24"/>
              </w:rPr>
              <w:t xml:space="preserve">3 12288 </w:t>
            </w:r>
            <w:r w:rsidRPr="00183D94">
              <w:rPr>
                <w:sz w:val="24"/>
                <w:szCs w:val="24"/>
                <w:lang w:val="en-US"/>
              </w:rPr>
              <w:t>Kb</w:t>
            </w:r>
            <w:r w:rsidRPr="00183D94">
              <w:rPr>
                <w:sz w:val="24"/>
                <w:szCs w:val="24"/>
              </w:rPr>
              <w:t xml:space="preserve"> и встроенный контроллер памяти</w:t>
            </w: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- Оперативная память не менее 16</w:t>
            </w:r>
            <w:proofErr w:type="spellStart"/>
            <w:r w:rsidRPr="00183D94">
              <w:rPr>
                <w:sz w:val="24"/>
                <w:szCs w:val="24"/>
                <w:lang w:val="en-US"/>
              </w:rPr>
              <w:t>Gb</w:t>
            </w:r>
            <w:proofErr w:type="spellEnd"/>
            <w:r w:rsidRPr="00183D94">
              <w:rPr>
                <w:sz w:val="24"/>
                <w:szCs w:val="24"/>
              </w:rPr>
              <w:t xml:space="preserve"> </w:t>
            </w:r>
            <w:r w:rsidRPr="00183D94">
              <w:rPr>
                <w:sz w:val="24"/>
                <w:szCs w:val="24"/>
                <w:lang w:val="en-US"/>
              </w:rPr>
              <w:t>DDR</w:t>
            </w:r>
            <w:r w:rsidRPr="00183D94">
              <w:rPr>
                <w:sz w:val="24"/>
                <w:szCs w:val="24"/>
              </w:rPr>
              <w:t xml:space="preserve">3/1333 </w:t>
            </w:r>
            <w:r w:rsidRPr="00183D94">
              <w:rPr>
                <w:sz w:val="24"/>
                <w:szCs w:val="24"/>
                <w:lang w:val="en-US"/>
              </w:rPr>
              <w:t>ECC</w:t>
            </w: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- Дисковый массив из четырех дисков по 500 </w:t>
            </w:r>
            <w:proofErr w:type="spellStart"/>
            <w:r w:rsidRPr="00183D94">
              <w:rPr>
                <w:sz w:val="24"/>
                <w:szCs w:val="24"/>
                <w:lang w:val="en-US"/>
              </w:rPr>
              <w:t>Gb</w:t>
            </w:r>
            <w:proofErr w:type="spellEnd"/>
            <w:r w:rsidRPr="00183D94">
              <w:rPr>
                <w:sz w:val="24"/>
                <w:szCs w:val="24"/>
              </w:rPr>
              <w:t>,</w:t>
            </w: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- Два сетевых контроллера предпочтительно </w:t>
            </w:r>
            <w:r w:rsidRPr="00183D94">
              <w:rPr>
                <w:sz w:val="24"/>
                <w:szCs w:val="24"/>
                <w:lang w:val="en-US"/>
              </w:rPr>
              <w:t>Intel</w:t>
            </w:r>
            <w:r w:rsidRPr="00183D94">
              <w:rPr>
                <w:sz w:val="24"/>
                <w:szCs w:val="24"/>
              </w:rPr>
              <w:t xml:space="preserve"> 82574</w:t>
            </w:r>
            <w:r w:rsidRPr="00183D94">
              <w:rPr>
                <w:sz w:val="24"/>
                <w:szCs w:val="24"/>
                <w:lang w:val="en-US"/>
              </w:rPr>
              <w:t>L</w:t>
            </w: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- Оптический привод </w:t>
            </w:r>
            <w:r w:rsidRPr="00183D94">
              <w:rPr>
                <w:sz w:val="24"/>
                <w:szCs w:val="24"/>
                <w:lang w:val="en-US"/>
              </w:rPr>
              <w:t>slim</w:t>
            </w:r>
            <w:r w:rsidRPr="00183D94">
              <w:rPr>
                <w:sz w:val="24"/>
                <w:szCs w:val="24"/>
              </w:rPr>
              <w:t xml:space="preserve"> </w:t>
            </w:r>
            <w:r w:rsidRPr="00183D94">
              <w:rPr>
                <w:sz w:val="24"/>
                <w:szCs w:val="24"/>
                <w:lang w:val="en-US"/>
              </w:rPr>
              <w:t>DVD</w:t>
            </w:r>
            <w:r w:rsidRPr="00183D94">
              <w:rPr>
                <w:sz w:val="24"/>
                <w:szCs w:val="24"/>
              </w:rPr>
              <w:t>-</w:t>
            </w:r>
            <w:r w:rsidRPr="00183D94">
              <w:rPr>
                <w:sz w:val="24"/>
                <w:szCs w:val="24"/>
                <w:lang w:val="en-US"/>
              </w:rPr>
              <w:t>RW</w:t>
            </w:r>
          </w:p>
          <w:p w:rsidR="00183D94" w:rsidRPr="00183D94" w:rsidRDefault="00183D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176,1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176,1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Источник бесперебойного питания сервера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  <w:lang w:val="en-US"/>
              </w:rPr>
              <w:t xml:space="preserve">- </w:t>
            </w:r>
            <w:r w:rsidRPr="00183D94">
              <w:rPr>
                <w:color w:val="000000"/>
                <w:sz w:val="24"/>
                <w:szCs w:val="24"/>
                <w:lang w:val="en-US"/>
              </w:rPr>
              <w:t>APC Smart-UPS 3000VA USB &amp; Serial RM 2U 230V</w:t>
            </w:r>
            <w:r w:rsidRPr="00183D94">
              <w:rPr>
                <w:sz w:val="24"/>
                <w:szCs w:val="24"/>
                <w:lang w:val="en-US"/>
              </w:rPr>
              <w:t xml:space="preserve"> </w:t>
            </w: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- Выходные соединения (4) </w:t>
            </w:r>
            <w:r w:rsidRPr="00183D94">
              <w:rPr>
                <w:sz w:val="24"/>
                <w:szCs w:val="24"/>
                <w:lang w:val="en-US"/>
              </w:rPr>
              <w:t>IEC</w:t>
            </w:r>
            <w:r w:rsidRPr="00183D94">
              <w:rPr>
                <w:sz w:val="24"/>
                <w:szCs w:val="24"/>
              </w:rPr>
              <w:t xml:space="preserve"> 320 </w:t>
            </w:r>
            <w:r w:rsidRPr="00183D94">
              <w:rPr>
                <w:sz w:val="24"/>
                <w:szCs w:val="24"/>
                <w:lang w:val="en-US"/>
              </w:rPr>
              <w:t>C</w:t>
            </w:r>
            <w:r w:rsidRPr="00183D94">
              <w:rPr>
                <w:sz w:val="24"/>
                <w:szCs w:val="24"/>
              </w:rPr>
              <w:t xml:space="preserve">13 (2) </w:t>
            </w:r>
            <w:r w:rsidRPr="00183D94">
              <w:rPr>
                <w:sz w:val="24"/>
                <w:szCs w:val="24"/>
                <w:lang w:val="en-US"/>
              </w:rPr>
              <w:t>IEC</w:t>
            </w:r>
            <w:r w:rsidRPr="00183D94">
              <w:rPr>
                <w:sz w:val="24"/>
                <w:szCs w:val="24"/>
              </w:rPr>
              <w:t xml:space="preserve"> </w:t>
            </w:r>
            <w:r w:rsidRPr="00183D94">
              <w:rPr>
                <w:sz w:val="24"/>
                <w:szCs w:val="24"/>
                <w:lang w:val="en-US"/>
              </w:rPr>
              <w:t>Jumpers</w:t>
            </w: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- Соответствие требованиям </w:t>
            </w:r>
            <w:r w:rsidRPr="00183D94">
              <w:rPr>
                <w:sz w:val="24"/>
                <w:szCs w:val="24"/>
                <w:lang w:val="en-US"/>
              </w:rPr>
              <w:t>C</w:t>
            </w:r>
            <w:r w:rsidRPr="00183D94">
              <w:rPr>
                <w:sz w:val="24"/>
                <w:szCs w:val="24"/>
              </w:rPr>
              <w:t>-</w:t>
            </w:r>
            <w:r w:rsidRPr="00183D94">
              <w:rPr>
                <w:sz w:val="24"/>
                <w:szCs w:val="24"/>
                <w:lang w:val="en-US"/>
              </w:rPr>
              <w:t>tick</w:t>
            </w:r>
            <w:r w:rsidRPr="00183D94">
              <w:rPr>
                <w:sz w:val="24"/>
                <w:szCs w:val="24"/>
              </w:rPr>
              <w:t xml:space="preserve">, </w:t>
            </w:r>
            <w:r w:rsidRPr="00183D94">
              <w:rPr>
                <w:sz w:val="24"/>
                <w:szCs w:val="24"/>
                <w:lang w:val="en-US"/>
              </w:rPr>
              <w:t>CE</w:t>
            </w:r>
            <w:r w:rsidRPr="00183D94">
              <w:rPr>
                <w:sz w:val="24"/>
                <w:szCs w:val="24"/>
              </w:rPr>
              <w:t xml:space="preserve">, </w:t>
            </w:r>
            <w:r w:rsidRPr="00183D94">
              <w:rPr>
                <w:sz w:val="24"/>
                <w:szCs w:val="24"/>
                <w:lang w:val="en-US"/>
              </w:rPr>
              <w:t>GOST</w:t>
            </w:r>
            <w:r w:rsidRPr="00183D94">
              <w:rPr>
                <w:sz w:val="24"/>
                <w:szCs w:val="24"/>
              </w:rPr>
              <w:t xml:space="preserve">, </w:t>
            </w:r>
            <w:r w:rsidRPr="00183D94">
              <w:rPr>
                <w:sz w:val="24"/>
                <w:szCs w:val="24"/>
                <w:lang w:val="en-US"/>
              </w:rPr>
              <w:t>VDE</w:t>
            </w:r>
          </w:p>
          <w:p w:rsidR="00183D94" w:rsidRPr="00183D94" w:rsidRDefault="00183D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51,0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51,0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Коммутатор сети: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504B4" w:rsidRDefault="00B8670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  <w:lang w:val="en-US"/>
              </w:rPr>
              <w:t>D-Link DES-1026G 24</w:t>
            </w:r>
            <w:proofErr w:type="spellStart"/>
            <w:r w:rsidRPr="00183D94">
              <w:rPr>
                <w:sz w:val="24"/>
                <w:szCs w:val="24"/>
              </w:rPr>
              <w:t>х</w:t>
            </w:r>
            <w:proofErr w:type="spellEnd"/>
            <w:r w:rsidRPr="00183D94">
              <w:rPr>
                <w:sz w:val="24"/>
                <w:szCs w:val="24"/>
                <w:lang w:val="en-US"/>
              </w:rPr>
              <w:t>10/100 + 2</w:t>
            </w:r>
            <w:proofErr w:type="spellStart"/>
            <w:r w:rsidRPr="00183D94">
              <w:rPr>
                <w:sz w:val="24"/>
                <w:szCs w:val="24"/>
              </w:rPr>
              <w:t>х</w:t>
            </w:r>
            <w:proofErr w:type="spellEnd"/>
            <w:r w:rsidRPr="00183D94">
              <w:rPr>
                <w:sz w:val="24"/>
                <w:szCs w:val="24"/>
                <w:lang w:val="en-US"/>
              </w:rPr>
              <w:t>10/100/1000 + Cisco</w:t>
            </w:r>
          </w:p>
          <w:p w:rsidR="00183D94" w:rsidRPr="001504B4" w:rsidRDefault="00183D9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83D94">
              <w:rPr>
                <w:sz w:val="24"/>
                <w:szCs w:val="24"/>
              </w:rPr>
              <w:t>17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Электронная очередь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Электронная очередь,</w:t>
            </w: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полный комплект с учетом монтажных и пуско-наладочных работ</w:t>
            </w:r>
          </w:p>
          <w:p w:rsidR="00183D94" w:rsidRPr="00183D94" w:rsidRDefault="00183D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232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232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83D9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E749A A4 600x600dpi 25ppm 400MHz 32</w:t>
            </w:r>
            <w:r w:rsidRPr="00183D94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83D9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 Duplex LAN USB2.0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7,5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7,5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Лазерный, А4, 600</w:t>
            </w:r>
            <w:r w:rsidRPr="00183D94">
              <w:rPr>
                <w:sz w:val="24"/>
                <w:szCs w:val="24"/>
                <w:lang w:val="en-US"/>
              </w:rPr>
              <w:t>dpi</w:t>
            </w:r>
            <w:r w:rsidRPr="00183D94">
              <w:rPr>
                <w:sz w:val="24"/>
                <w:szCs w:val="24"/>
              </w:rPr>
              <w:t xml:space="preserve">, 16 </w:t>
            </w:r>
            <w:proofErr w:type="spellStart"/>
            <w:proofErr w:type="gramStart"/>
            <w:r w:rsidRPr="00183D9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83D94">
              <w:rPr>
                <w:sz w:val="24"/>
                <w:szCs w:val="24"/>
              </w:rPr>
              <w:t xml:space="preserve">/мин., </w:t>
            </w:r>
            <w:r w:rsidRPr="00183D94">
              <w:rPr>
                <w:sz w:val="24"/>
                <w:szCs w:val="24"/>
                <w:lang w:val="en-US"/>
              </w:rPr>
              <w:t>duplex</w:t>
            </w:r>
            <w:r w:rsidRPr="00183D94">
              <w:rPr>
                <w:sz w:val="24"/>
                <w:szCs w:val="24"/>
              </w:rPr>
              <w:t xml:space="preserve">, </w:t>
            </w:r>
            <w:r w:rsidRPr="00183D94">
              <w:rPr>
                <w:sz w:val="24"/>
                <w:szCs w:val="24"/>
                <w:lang w:val="en-US"/>
              </w:rPr>
              <w:t>ADF</w:t>
            </w:r>
            <w:r w:rsidRPr="00183D94">
              <w:rPr>
                <w:sz w:val="24"/>
                <w:szCs w:val="24"/>
              </w:rPr>
              <w:t xml:space="preserve">, 2 </w:t>
            </w:r>
            <w:r w:rsidRPr="00183D94">
              <w:rPr>
                <w:sz w:val="24"/>
                <w:szCs w:val="24"/>
                <w:lang w:val="en-US"/>
              </w:rPr>
              <w:t>tray</w:t>
            </w:r>
            <w:r w:rsidRPr="00183D94">
              <w:rPr>
                <w:sz w:val="24"/>
                <w:szCs w:val="24"/>
              </w:rPr>
              <w:t xml:space="preserve"> 50 + 350</w:t>
            </w:r>
          </w:p>
          <w:p w:rsidR="00183D94" w:rsidRPr="00183D94" w:rsidRDefault="00183D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24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Телефон</w:t>
            </w:r>
          </w:p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Телефон-факс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  <w:lang w:val="en-US"/>
              </w:rPr>
              <w:t>Panasonic KX</w:t>
            </w:r>
            <w:r w:rsidRPr="00183D94">
              <w:rPr>
                <w:sz w:val="24"/>
                <w:szCs w:val="24"/>
              </w:rPr>
              <w:t>-</w:t>
            </w:r>
            <w:r w:rsidRPr="00183D94">
              <w:rPr>
                <w:sz w:val="24"/>
                <w:szCs w:val="24"/>
                <w:lang w:val="en-US"/>
              </w:rPr>
              <w:t>TS</w:t>
            </w:r>
            <w:r w:rsidRPr="00183D94">
              <w:rPr>
                <w:sz w:val="24"/>
                <w:szCs w:val="24"/>
              </w:rPr>
              <w:t>2350</w:t>
            </w:r>
            <w:r w:rsidRPr="00183D94">
              <w:rPr>
                <w:sz w:val="24"/>
                <w:szCs w:val="24"/>
                <w:lang w:val="en-US"/>
              </w:rPr>
              <w:t>RU</w:t>
            </w:r>
          </w:p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Факс</w:t>
            </w:r>
          </w:p>
          <w:p w:rsidR="00183D94" w:rsidRPr="00183D94" w:rsidRDefault="00183D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Штук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4</w:t>
            </w: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1,5</w:t>
            </w: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5,5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6,0</w:t>
            </w:r>
          </w:p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11,0</w:t>
            </w:r>
          </w:p>
        </w:tc>
      </w:tr>
      <w:tr w:rsidR="00B86701" w:rsidRPr="00183D94" w:rsidTr="002C09E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 w:rsidP="002C09EE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Итого:</w:t>
            </w:r>
          </w:p>
          <w:p w:rsidR="00B86701" w:rsidRPr="00183D94" w:rsidRDefault="00B86701">
            <w:pPr>
              <w:shd w:val="clear" w:color="auto" w:fill="FFFFFF"/>
              <w:ind w:right="29" w:firstLine="5"/>
              <w:jc w:val="both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 xml:space="preserve">в том числе </w:t>
            </w:r>
          </w:p>
          <w:p w:rsidR="00B86701" w:rsidRPr="00183D94" w:rsidRDefault="002C09EE">
            <w:pPr>
              <w:shd w:val="clear" w:color="auto" w:fill="FFFFFF"/>
              <w:ind w:right="29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="00B86701" w:rsidRPr="00183D94">
              <w:rPr>
                <w:sz w:val="24"/>
                <w:szCs w:val="24"/>
              </w:rPr>
              <w:t>местного бюджета</w:t>
            </w:r>
          </w:p>
          <w:p w:rsidR="00B86701" w:rsidRPr="00183D94" w:rsidRDefault="00B86701">
            <w:pPr>
              <w:shd w:val="clear" w:color="auto" w:fill="FFFFFF"/>
              <w:ind w:right="29" w:firstLine="5"/>
              <w:jc w:val="both"/>
              <w:rPr>
                <w:sz w:val="24"/>
                <w:szCs w:val="24"/>
              </w:rPr>
            </w:pPr>
            <w:r w:rsidRPr="00183D94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1" w:rsidRPr="00183D94" w:rsidRDefault="00B867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t>822,6</w:t>
            </w:r>
          </w:p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t>246,8</w:t>
            </w:r>
          </w:p>
          <w:p w:rsidR="00B86701" w:rsidRPr="00183D94" w:rsidRDefault="00B86701">
            <w:pPr>
              <w:spacing w:before="360"/>
              <w:ind w:right="-2"/>
              <w:rPr>
                <w:bCs/>
                <w:sz w:val="24"/>
                <w:szCs w:val="24"/>
              </w:rPr>
            </w:pPr>
            <w:r w:rsidRPr="00183D94">
              <w:rPr>
                <w:bCs/>
                <w:sz w:val="24"/>
                <w:szCs w:val="24"/>
              </w:rPr>
              <w:t>575,8</w:t>
            </w:r>
          </w:p>
        </w:tc>
      </w:tr>
    </w:tbl>
    <w:p w:rsidR="00366B7F" w:rsidRPr="00A865EA" w:rsidRDefault="00227158" w:rsidP="00227158">
      <w:pPr>
        <w:shd w:val="clear" w:color="auto" w:fill="FFFFFF" w:themeFill="background1"/>
        <w:ind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 xml:space="preserve">     </w:t>
      </w:r>
      <w:r w:rsidR="00366B7F" w:rsidRPr="00A865EA">
        <w:rPr>
          <w:sz w:val="28"/>
          <w:szCs w:val="28"/>
        </w:rPr>
        <w:t>5) Обеспечение МФЦ товар</w:t>
      </w:r>
      <w:r w:rsidR="00000074" w:rsidRPr="00A865EA">
        <w:rPr>
          <w:sz w:val="28"/>
          <w:szCs w:val="28"/>
        </w:rPr>
        <w:t>но-ма</w:t>
      </w:r>
      <w:r w:rsidR="00572C6F" w:rsidRPr="00A865EA">
        <w:rPr>
          <w:sz w:val="28"/>
          <w:szCs w:val="28"/>
        </w:rPr>
        <w:t xml:space="preserve">териальными ценностями – 68,1 </w:t>
      </w:r>
      <w:r w:rsidR="00794E52" w:rsidRPr="00A865EA">
        <w:rPr>
          <w:sz w:val="28"/>
          <w:szCs w:val="28"/>
        </w:rPr>
        <w:t>тыс</w:t>
      </w:r>
      <w:proofErr w:type="gramStart"/>
      <w:r w:rsidR="00794E52" w:rsidRPr="00A865EA">
        <w:rPr>
          <w:sz w:val="28"/>
          <w:szCs w:val="28"/>
        </w:rPr>
        <w:t>.р</w:t>
      </w:r>
      <w:proofErr w:type="gramEnd"/>
      <w:r w:rsidR="00794E52" w:rsidRPr="00A865EA">
        <w:rPr>
          <w:sz w:val="28"/>
          <w:szCs w:val="28"/>
        </w:rPr>
        <w:t>ублей</w:t>
      </w:r>
    </w:p>
    <w:p w:rsidR="00794E52" w:rsidRPr="00A865EA" w:rsidRDefault="00794E52" w:rsidP="00227158">
      <w:pPr>
        <w:shd w:val="clear" w:color="auto" w:fill="FFFFFF" w:themeFill="background1"/>
        <w:ind w:right="-2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7"/>
        <w:gridCol w:w="1276"/>
        <w:gridCol w:w="2138"/>
        <w:gridCol w:w="3312"/>
      </w:tblGrid>
      <w:tr w:rsidR="00794E52" w:rsidRPr="00562048" w:rsidTr="00794E52">
        <w:trPr>
          <w:trHeight w:val="676"/>
        </w:trPr>
        <w:tc>
          <w:tcPr>
            <w:tcW w:w="3197" w:type="dxa"/>
            <w:tcBorders>
              <w:bottom w:val="single" w:sz="4" w:space="0" w:color="auto"/>
            </w:tcBorders>
          </w:tcPr>
          <w:p w:rsidR="00794E52" w:rsidRPr="00562048" w:rsidRDefault="00794E52" w:rsidP="00695E5C">
            <w:pPr>
              <w:ind w:left="403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E52" w:rsidRPr="00562048" w:rsidRDefault="00794E52" w:rsidP="00695E5C">
            <w:pPr>
              <w:ind w:left="403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Цена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Количество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794E52" w:rsidRPr="00562048" w:rsidRDefault="00794E52" w:rsidP="00695E5C">
            <w:pPr>
              <w:ind w:left="403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Сумма в рублях</w:t>
            </w:r>
          </w:p>
        </w:tc>
      </w:tr>
      <w:tr w:rsidR="00794E52" w:rsidRPr="00562048" w:rsidTr="00794E52">
        <w:trPr>
          <w:trHeight w:val="3153"/>
        </w:trPr>
        <w:tc>
          <w:tcPr>
            <w:tcW w:w="3197" w:type="dxa"/>
          </w:tcPr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lastRenderedPageBreak/>
              <w:t xml:space="preserve">Жалюзи  </w:t>
            </w:r>
          </w:p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Светильники настольные</w:t>
            </w:r>
          </w:p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Часы</w:t>
            </w:r>
          </w:p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Зеркала</w:t>
            </w:r>
          </w:p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Стенды-буклеты</w:t>
            </w:r>
          </w:p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Калькуляторы</w:t>
            </w:r>
          </w:p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Счетчик для учета электроэнергии</w:t>
            </w:r>
            <w:r w:rsidR="00334BE2">
              <w:rPr>
                <w:sz w:val="24"/>
                <w:szCs w:val="24"/>
              </w:rPr>
              <w:t xml:space="preserve"> (включая установку)</w:t>
            </w:r>
          </w:p>
          <w:p w:rsidR="00794E52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Счетчик для учета горячей воды</w:t>
            </w:r>
            <w:r w:rsidR="00334BE2">
              <w:rPr>
                <w:sz w:val="24"/>
                <w:szCs w:val="24"/>
              </w:rPr>
              <w:t xml:space="preserve"> </w:t>
            </w:r>
            <w:r w:rsidR="00F92CD1">
              <w:rPr>
                <w:sz w:val="24"/>
                <w:szCs w:val="24"/>
              </w:rPr>
              <w:t>(включая установку, опломбирование)</w:t>
            </w:r>
          </w:p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Счетчик для учета холодной воды</w:t>
            </w:r>
            <w:r w:rsidR="00F92CD1">
              <w:rPr>
                <w:sz w:val="24"/>
                <w:szCs w:val="24"/>
              </w:rPr>
              <w:t xml:space="preserve"> (включая установку, опломбирование)</w:t>
            </w:r>
          </w:p>
        </w:tc>
        <w:tc>
          <w:tcPr>
            <w:tcW w:w="1276" w:type="dxa"/>
          </w:tcPr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 xml:space="preserve">       5</w:t>
            </w:r>
            <w:r w:rsidR="00D74E07">
              <w:rPr>
                <w:sz w:val="24"/>
                <w:szCs w:val="24"/>
              </w:rPr>
              <w:t>,0</w:t>
            </w:r>
          </w:p>
          <w:p w:rsidR="00794E52" w:rsidRPr="00562048" w:rsidRDefault="00D74E07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4E52" w:rsidRPr="005620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  <w:p w:rsidR="00794E52" w:rsidRPr="00562048" w:rsidRDefault="00D74E07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0,5</w:t>
            </w:r>
          </w:p>
          <w:p w:rsidR="00794E52" w:rsidRPr="00562048" w:rsidRDefault="00D74E07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4E52" w:rsidRPr="005620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  <w:p w:rsidR="00794E52" w:rsidRPr="00562048" w:rsidRDefault="00D74E07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4E52" w:rsidRPr="005620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  <w:p w:rsidR="00794E52" w:rsidRPr="00562048" w:rsidRDefault="00D74E07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</w:t>
            </w:r>
            <w:r w:rsidR="00D55286">
              <w:rPr>
                <w:sz w:val="24"/>
                <w:szCs w:val="24"/>
              </w:rPr>
              <w:t>5</w:t>
            </w:r>
          </w:p>
          <w:p w:rsidR="00794E52" w:rsidRPr="00562048" w:rsidRDefault="00F85D9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 xml:space="preserve">   </w:t>
            </w:r>
            <w:r w:rsidR="009318CD">
              <w:rPr>
                <w:sz w:val="24"/>
                <w:szCs w:val="24"/>
              </w:rPr>
              <w:t>1</w:t>
            </w:r>
            <w:r w:rsidR="00D74E07">
              <w:rPr>
                <w:sz w:val="24"/>
                <w:szCs w:val="24"/>
              </w:rPr>
              <w:t>,</w:t>
            </w:r>
            <w:r w:rsidR="009318CD">
              <w:rPr>
                <w:sz w:val="24"/>
                <w:szCs w:val="24"/>
              </w:rPr>
              <w:t>2</w:t>
            </w:r>
          </w:p>
          <w:p w:rsidR="00F85D92" w:rsidRPr="00562048" w:rsidRDefault="00F85D92" w:rsidP="00695E5C">
            <w:pPr>
              <w:jc w:val="center"/>
              <w:rPr>
                <w:sz w:val="24"/>
                <w:szCs w:val="24"/>
              </w:rPr>
            </w:pPr>
          </w:p>
          <w:p w:rsidR="00F92CD1" w:rsidRDefault="00F85D9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 xml:space="preserve">   </w:t>
            </w:r>
          </w:p>
          <w:p w:rsidR="00291D1C" w:rsidRDefault="00D74E07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94E52" w:rsidRPr="00562048" w:rsidRDefault="00F92CD1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E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F85D92" w:rsidRDefault="00F85D92" w:rsidP="00695E5C">
            <w:pPr>
              <w:jc w:val="center"/>
              <w:rPr>
                <w:sz w:val="24"/>
                <w:szCs w:val="24"/>
              </w:rPr>
            </w:pPr>
          </w:p>
          <w:p w:rsidR="00F92CD1" w:rsidRPr="00562048" w:rsidRDefault="00F92CD1" w:rsidP="00695E5C">
            <w:pPr>
              <w:jc w:val="center"/>
              <w:rPr>
                <w:sz w:val="24"/>
                <w:szCs w:val="24"/>
              </w:rPr>
            </w:pPr>
          </w:p>
          <w:p w:rsidR="00794E52" w:rsidRPr="00562048" w:rsidRDefault="00F85D9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 xml:space="preserve">   </w:t>
            </w:r>
            <w:r w:rsidR="00F92CD1">
              <w:rPr>
                <w:sz w:val="24"/>
                <w:szCs w:val="24"/>
              </w:rPr>
              <w:t>1</w:t>
            </w:r>
            <w:r w:rsidR="00D74E07">
              <w:rPr>
                <w:sz w:val="24"/>
                <w:szCs w:val="24"/>
              </w:rPr>
              <w:t>,</w:t>
            </w:r>
            <w:r w:rsidR="00F92CD1">
              <w:rPr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4</w:t>
            </w:r>
          </w:p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</w:t>
            </w:r>
          </w:p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</w:t>
            </w:r>
          </w:p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</w:t>
            </w:r>
          </w:p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10</w:t>
            </w:r>
          </w:p>
          <w:p w:rsidR="00794E52" w:rsidRPr="00562048" w:rsidRDefault="00D55286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</w:t>
            </w:r>
          </w:p>
          <w:p w:rsidR="00F85D92" w:rsidRDefault="00F85D92" w:rsidP="00695E5C">
            <w:pPr>
              <w:jc w:val="center"/>
              <w:rPr>
                <w:sz w:val="24"/>
                <w:szCs w:val="24"/>
              </w:rPr>
            </w:pPr>
          </w:p>
          <w:p w:rsidR="00F92CD1" w:rsidRPr="00562048" w:rsidRDefault="00F92CD1" w:rsidP="00695E5C">
            <w:pPr>
              <w:jc w:val="center"/>
              <w:rPr>
                <w:sz w:val="24"/>
                <w:szCs w:val="24"/>
              </w:rPr>
            </w:pPr>
          </w:p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</w:t>
            </w:r>
          </w:p>
          <w:p w:rsidR="00F85D92" w:rsidRDefault="00F85D92" w:rsidP="00695E5C">
            <w:pPr>
              <w:jc w:val="center"/>
              <w:rPr>
                <w:sz w:val="24"/>
                <w:szCs w:val="24"/>
              </w:rPr>
            </w:pPr>
          </w:p>
          <w:p w:rsidR="00F92CD1" w:rsidRPr="00562048" w:rsidRDefault="00F92CD1" w:rsidP="00695E5C">
            <w:pPr>
              <w:jc w:val="center"/>
              <w:rPr>
                <w:sz w:val="24"/>
                <w:szCs w:val="24"/>
              </w:rPr>
            </w:pPr>
          </w:p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</w:tcPr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20</w:t>
            </w:r>
            <w:r w:rsidR="00D74E07">
              <w:rPr>
                <w:sz w:val="24"/>
                <w:szCs w:val="24"/>
              </w:rPr>
              <w:t>,0</w:t>
            </w:r>
          </w:p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6</w:t>
            </w:r>
            <w:r w:rsidR="00D74E07">
              <w:rPr>
                <w:sz w:val="24"/>
                <w:szCs w:val="24"/>
              </w:rPr>
              <w:t>,0</w:t>
            </w:r>
          </w:p>
          <w:p w:rsidR="00794E52" w:rsidRPr="00562048" w:rsidRDefault="00D74E07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6</w:t>
            </w:r>
            <w:r w:rsidR="00D74E07">
              <w:rPr>
                <w:sz w:val="24"/>
                <w:szCs w:val="24"/>
              </w:rPr>
              <w:t>,0</w:t>
            </w:r>
          </w:p>
          <w:p w:rsidR="00794E52" w:rsidRPr="00562048" w:rsidRDefault="00794E52" w:rsidP="00695E5C">
            <w:pPr>
              <w:jc w:val="center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30</w:t>
            </w:r>
            <w:r w:rsidR="00D74E07">
              <w:rPr>
                <w:sz w:val="24"/>
                <w:szCs w:val="24"/>
              </w:rPr>
              <w:t>,0</w:t>
            </w:r>
          </w:p>
          <w:p w:rsidR="00794E52" w:rsidRPr="00562048" w:rsidRDefault="00D55286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E07">
              <w:rPr>
                <w:sz w:val="24"/>
                <w:szCs w:val="24"/>
              </w:rPr>
              <w:t>,0</w:t>
            </w:r>
          </w:p>
          <w:p w:rsidR="00794E52" w:rsidRPr="00562048" w:rsidRDefault="00334BE2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E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F85D92" w:rsidRPr="00562048" w:rsidRDefault="00F85D92" w:rsidP="00695E5C">
            <w:pPr>
              <w:jc w:val="center"/>
              <w:rPr>
                <w:sz w:val="24"/>
                <w:szCs w:val="24"/>
              </w:rPr>
            </w:pPr>
          </w:p>
          <w:p w:rsidR="00F92CD1" w:rsidRDefault="00F92CD1" w:rsidP="00695E5C">
            <w:pPr>
              <w:jc w:val="center"/>
              <w:rPr>
                <w:sz w:val="24"/>
                <w:szCs w:val="24"/>
              </w:rPr>
            </w:pPr>
          </w:p>
          <w:p w:rsidR="00794E52" w:rsidRPr="00562048" w:rsidRDefault="00F92CD1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E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F85D92" w:rsidRDefault="00F85D92" w:rsidP="00695E5C">
            <w:pPr>
              <w:jc w:val="center"/>
              <w:rPr>
                <w:sz w:val="24"/>
                <w:szCs w:val="24"/>
              </w:rPr>
            </w:pPr>
          </w:p>
          <w:p w:rsidR="00F92CD1" w:rsidRPr="00562048" w:rsidRDefault="00F92CD1" w:rsidP="00695E5C">
            <w:pPr>
              <w:jc w:val="center"/>
              <w:rPr>
                <w:sz w:val="24"/>
                <w:szCs w:val="24"/>
              </w:rPr>
            </w:pPr>
          </w:p>
          <w:p w:rsidR="00794E52" w:rsidRPr="00562048" w:rsidRDefault="00F92CD1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E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794E52" w:rsidRPr="00562048" w:rsidTr="00794E52">
        <w:trPr>
          <w:trHeight w:val="563"/>
        </w:trPr>
        <w:tc>
          <w:tcPr>
            <w:tcW w:w="3197" w:type="dxa"/>
          </w:tcPr>
          <w:p w:rsidR="00794E52" w:rsidRPr="00562048" w:rsidRDefault="00794E52" w:rsidP="00695E5C">
            <w:pPr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94E52" w:rsidRPr="00562048" w:rsidRDefault="00794E52" w:rsidP="00695E5C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794E52" w:rsidRPr="00562048" w:rsidRDefault="00794E52" w:rsidP="00695E5C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794E52" w:rsidRPr="00562048" w:rsidRDefault="00D55286" w:rsidP="0069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D74E07">
              <w:rPr>
                <w:sz w:val="24"/>
                <w:szCs w:val="24"/>
              </w:rPr>
              <w:t>,</w:t>
            </w:r>
            <w:r w:rsidR="00F92CD1">
              <w:rPr>
                <w:sz w:val="24"/>
                <w:szCs w:val="24"/>
              </w:rPr>
              <w:t>1</w:t>
            </w:r>
          </w:p>
          <w:p w:rsidR="00794E52" w:rsidRPr="00562048" w:rsidRDefault="00794E52" w:rsidP="00695E5C">
            <w:pPr>
              <w:rPr>
                <w:sz w:val="24"/>
                <w:szCs w:val="24"/>
              </w:rPr>
            </w:pPr>
          </w:p>
        </w:tc>
      </w:tr>
    </w:tbl>
    <w:p w:rsidR="00794E52" w:rsidRPr="00562048" w:rsidRDefault="00794E52" w:rsidP="00794E52">
      <w:pPr>
        <w:rPr>
          <w:sz w:val="24"/>
          <w:szCs w:val="24"/>
        </w:rPr>
      </w:pPr>
    </w:p>
    <w:p w:rsidR="00366B7F" w:rsidRPr="00A865EA" w:rsidRDefault="008603AF" w:rsidP="005035E9">
      <w:pPr>
        <w:shd w:val="clear" w:color="auto" w:fill="FFFFFF" w:themeFill="background1"/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94E52" w:rsidRPr="00562048">
        <w:rPr>
          <w:sz w:val="24"/>
          <w:szCs w:val="24"/>
        </w:rPr>
        <w:t xml:space="preserve">     </w:t>
      </w:r>
      <w:r w:rsidR="00366B7F" w:rsidRPr="00A865EA">
        <w:rPr>
          <w:sz w:val="28"/>
          <w:szCs w:val="28"/>
        </w:rPr>
        <w:t>6) Создание портала МФЦ</w:t>
      </w:r>
      <w:r w:rsidR="00A96F85" w:rsidRPr="00A865EA">
        <w:rPr>
          <w:sz w:val="28"/>
          <w:szCs w:val="28"/>
        </w:rPr>
        <w:t>. Затраты на создание портала составляют 10</w:t>
      </w:r>
      <w:r w:rsidR="009C2340">
        <w:rPr>
          <w:sz w:val="28"/>
          <w:szCs w:val="28"/>
        </w:rPr>
        <w:t>0,0 тыс</w:t>
      </w:r>
      <w:proofErr w:type="gramStart"/>
      <w:r w:rsidR="009C2340">
        <w:rPr>
          <w:sz w:val="28"/>
          <w:szCs w:val="28"/>
        </w:rPr>
        <w:t>.р</w:t>
      </w:r>
      <w:proofErr w:type="gramEnd"/>
      <w:r w:rsidR="009C2340">
        <w:rPr>
          <w:sz w:val="28"/>
          <w:szCs w:val="28"/>
        </w:rPr>
        <w:t xml:space="preserve">ублей, включая </w:t>
      </w:r>
      <w:proofErr w:type="spellStart"/>
      <w:r w:rsidR="009C2340">
        <w:rPr>
          <w:sz w:val="28"/>
          <w:szCs w:val="28"/>
        </w:rPr>
        <w:t>хостинг</w:t>
      </w:r>
      <w:proofErr w:type="spellEnd"/>
      <w:r w:rsidR="00A96F85" w:rsidRPr="00A865EA">
        <w:rPr>
          <w:sz w:val="28"/>
          <w:szCs w:val="28"/>
        </w:rPr>
        <w:t>, приобретение сайта, абонементную плату за хостинг.</w:t>
      </w:r>
    </w:p>
    <w:p w:rsidR="00366B7F" w:rsidRPr="00A865EA" w:rsidRDefault="00794E52" w:rsidP="005035E9">
      <w:pPr>
        <w:shd w:val="clear" w:color="auto" w:fill="FFFFFF" w:themeFill="background1"/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366B7F" w:rsidRPr="00A865EA">
        <w:rPr>
          <w:sz w:val="28"/>
          <w:szCs w:val="28"/>
        </w:rPr>
        <w:t>7) Оснащение МФЦ мебелью</w:t>
      </w:r>
    </w:p>
    <w:p w:rsidR="001F32D2" w:rsidRPr="00A865EA" w:rsidRDefault="00794E52" w:rsidP="005035E9">
      <w:pPr>
        <w:shd w:val="clear" w:color="auto" w:fill="FFFFFF" w:themeFill="background1"/>
        <w:tabs>
          <w:tab w:val="left" w:pos="993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1F32D2" w:rsidRPr="00A865EA">
        <w:rPr>
          <w:sz w:val="28"/>
          <w:szCs w:val="28"/>
        </w:rPr>
        <w:t>Финансирование обеспечения МФЦ мебелью предполагает расходы на закупку мебели, работы по доставке (10% от стоимости мебели) погрузочно-разгрузочные работы (5% от стоимости мебели). Расчет затрат произведен с учетом площади МФЦ и количества сотрудников.</w:t>
      </w:r>
    </w:p>
    <w:p w:rsidR="001F32D2" w:rsidRPr="00A865EA" w:rsidRDefault="00794E52" w:rsidP="005035E9">
      <w:pPr>
        <w:shd w:val="clear" w:color="auto" w:fill="FFFFFF" w:themeFill="background1"/>
        <w:tabs>
          <w:tab w:val="left" w:pos="993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proofErr w:type="gramStart"/>
      <w:r w:rsidR="001F32D2" w:rsidRPr="00A865EA">
        <w:rPr>
          <w:sz w:val="28"/>
          <w:szCs w:val="28"/>
        </w:rPr>
        <w:t>Средняя стоимость офисной мебели взята на основании экспертной оценки по Челябинской области 53</w:t>
      </w:r>
      <w:r w:rsidR="00EF5BFD" w:rsidRPr="00A865EA">
        <w:rPr>
          <w:sz w:val="28"/>
          <w:szCs w:val="28"/>
        </w:rPr>
        <w:t>,2 тыс. руб. на 1 рабочее место (постановление Правительства Челябинской области от 29.06.2011 г. № 205-П «Об областной целевой программе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центов предоставления государственных и муниципальных услуг в Челябинской области на 2012-2013</w:t>
      </w:r>
      <w:proofErr w:type="gramEnd"/>
      <w:r w:rsidR="00EF5BFD" w:rsidRPr="00A865EA">
        <w:rPr>
          <w:sz w:val="28"/>
          <w:szCs w:val="28"/>
        </w:rPr>
        <w:t xml:space="preserve"> годы»).</w:t>
      </w:r>
    </w:p>
    <w:p w:rsidR="00794E52" w:rsidRPr="00A865EA" w:rsidRDefault="00794E52" w:rsidP="005035E9">
      <w:pPr>
        <w:shd w:val="clear" w:color="auto" w:fill="FFFFFF" w:themeFill="background1"/>
        <w:tabs>
          <w:tab w:val="left" w:pos="993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1F32D2" w:rsidRPr="00A865EA">
        <w:rPr>
          <w:sz w:val="28"/>
          <w:szCs w:val="28"/>
        </w:rPr>
        <w:t>Общая сумма 53,2</w:t>
      </w:r>
      <w:r w:rsidR="00E43A4C" w:rsidRPr="00A865EA">
        <w:rPr>
          <w:sz w:val="28"/>
          <w:szCs w:val="28"/>
        </w:rPr>
        <w:t xml:space="preserve"> </w:t>
      </w:r>
      <w:r w:rsidR="001F32D2" w:rsidRPr="00A865EA">
        <w:rPr>
          <w:sz w:val="28"/>
          <w:szCs w:val="28"/>
        </w:rPr>
        <w:t>*</w:t>
      </w:r>
      <w:r w:rsidR="00E43A4C" w:rsidRPr="00A865EA">
        <w:rPr>
          <w:sz w:val="28"/>
          <w:szCs w:val="28"/>
        </w:rPr>
        <w:t xml:space="preserve"> </w:t>
      </w:r>
      <w:r w:rsidR="001F32D2" w:rsidRPr="00A865EA">
        <w:rPr>
          <w:sz w:val="28"/>
          <w:szCs w:val="28"/>
        </w:rPr>
        <w:t>6</w:t>
      </w:r>
      <w:r w:rsidR="00E43A4C" w:rsidRPr="00A865EA">
        <w:rPr>
          <w:sz w:val="28"/>
          <w:szCs w:val="28"/>
        </w:rPr>
        <w:t xml:space="preserve"> </w:t>
      </w:r>
      <w:r w:rsidR="001F32D2" w:rsidRPr="00A865EA">
        <w:rPr>
          <w:sz w:val="28"/>
          <w:szCs w:val="28"/>
        </w:rPr>
        <w:t>=</w:t>
      </w:r>
      <w:r w:rsidR="00E43A4C" w:rsidRPr="00A865EA">
        <w:rPr>
          <w:sz w:val="28"/>
          <w:szCs w:val="28"/>
        </w:rPr>
        <w:t xml:space="preserve">  3</w:t>
      </w:r>
      <w:r w:rsidR="001F32D2" w:rsidRPr="00A865EA">
        <w:rPr>
          <w:sz w:val="28"/>
          <w:szCs w:val="28"/>
        </w:rPr>
        <w:t>19,2,0 тыс. руб.</w:t>
      </w:r>
    </w:p>
    <w:p w:rsidR="001F32D2" w:rsidRPr="00A865EA" w:rsidRDefault="00794E52" w:rsidP="005035E9">
      <w:pPr>
        <w:shd w:val="clear" w:color="auto" w:fill="FFFFFF" w:themeFill="background1"/>
        <w:tabs>
          <w:tab w:val="left" w:pos="993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1F32D2" w:rsidRPr="00A865EA">
        <w:rPr>
          <w:sz w:val="28"/>
          <w:szCs w:val="28"/>
        </w:rPr>
        <w:t>8) Монтаж сетевой инфраструктуры</w:t>
      </w:r>
    </w:p>
    <w:p w:rsidR="00A865EA" w:rsidRDefault="00794E52" w:rsidP="005035E9">
      <w:pPr>
        <w:shd w:val="clear" w:color="auto" w:fill="FFFFFF" w:themeFill="background1"/>
        <w:tabs>
          <w:tab w:val="left" w:pos="142"/>
          <w:tab w:val="left" w:pos="993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</w:t>
      </w:r>
      <w:r w:rsidR="001F32D2" w:rsidRPr="00A865EA">
        <w:rPr>
          <w:sz w:val="28"/>
          <w:szCs w:val="28"/>
        </w:rPr>
        <w:t>Монтаж сетевой инфраструктуры предполагает затраты на закупку необходимого оборудования, монтажные работы, разработку ПСД.</w:t>
      </w:r>
    </w:p>
    <w:p w:rsidR="00DC77AC" w:rsidRDefault="00794E52" w:rsidP="00183D94">
      <w:pPr>
        <w:shd w:val="clear" w:color="auto" w:fill="FFFFFF" w:themeFill="background1"/>
        <w:tabs>
          <w:tab w:val="left" w:pos="142"/>
          <w:tab w:val="left" w:pos="993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</w:t>
      </w:r>
    </w:p>
    <w:p w:rsidR="002C09EE" w:rsidRDefault="002C09EE" w:rsidP="00183D94">
      <w:pPr>
        <w:shd w:val="clear" w:color="auto" w:fill="FFFFFF" w:themeFill="background1"/>
        <w:tabs>
          <w:tab w:val="left" w:pos="142"/>
          <w:tab w:val="left" w:pos="993"/>
        </w:tabs>
        <w:ind w:right="-2"/>
        <w:jc w:val="both"/>
        <w:rPr>
          <w:sz w:val="28"/>
          <w:szCs w:val="28"/>
        </w:rPr>
      </w:pPr>
    </w:p>
    <w:p w:rsidR="002C09EE" w:rsidRDefault="002C09EE" w:rsidP="00183D94">
      <w:pPr>
        <w:shd w:val="clear" w:color="auto" w:fill="FFFFFF" w:themeFill="background1"/>
        <w:tabs>
          <w:tab w:val="left" w:pos="142"/>
          <w:tab w:val="left" w:pos="993"/>
        </w:tabs>
        <w:ind w:right="-2"/>
        <w:jc w:val="both"/>
        <w:rPr>
          <w:sz w:val="28"/>
          <w:szCs w:val="28"/>
        </w:rPr>
      </w:pPr>
    </w:p>
    <w:p w:rsidR="002C09EE" w:rsidRDefault="002C09EE" w:rsidP="00183D94">
      <w:pPr>
        <w:shd w:val="clear" w:color="auto" w:fill="FFFFFF" w:themeFill="background1"/>
        <w:tabs>
          <w:tab w:val="left" w:pos="142"/>
          <w:tab w:val="left" w:pos="993"/>
        </w:tabs>
        <w:ind w:right="-2"/>
        <w:jc w:val="both"/>
        <w:rPr>
          <w:sz w:val="28"/>
          <w:szCs w:val="28"/>
        </w:rPr>
      </w:pPr>
    </w:p>
    <w:p w:rsidR="002C09EE" w:rsidRDefault="002C09EE" w:rsidP="00183D94">
      <w:pPr>
        <w:shd w:val="clear" w:color="auto" w:fill="FFFFFF" w:themeFill="background1"/>
        <w:tabs>
          <w:tab w:val="left" w:pos="142"/>
          <w:tab w:val="left" w:pos="993"/>
        </w:tabs>
        <w:ind w:right="-2"/>
        <w:jc w:val="both"/>
        <w:rPr>
          <w:sz w:val="28"/>
          <w:szCs w:val="28"/>
        </w:rPr>
      </w:pPr>
    </w:p>
    <w:p w:rsidR="001F32D2" w:rsidRDefault="002C09EE" w:rsidP="00183D94">
      <w:pPr>
        <w:shd w:val="clear" w:color="auto" w:fill="FFFFFF" w:themeFill="background1"/>
        <w:tabs>
          <w:tab w:val="left" w:pos="142"/>
          <w:tab w:val="left" w:pos="99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32D2" w:rsidRPr="00A865EA">
        <w:rPr>
          <w:sz w:val="28"/>
          <w:szCs w:val="28"/>
        </w:rPr>
        <w:t>Затраты на мо</w:t>
      </w:r>
      <w:r w:rsidR="003F6C3F" w:rsidRPr="00A865EA">
        <w:rPr>
          <w:sz w:val="28"/>
          <w:szCs w:val="28"/>
        </w:rPr>
        <w:t>нтажные работ</w:t>
      </w:r>
      <w:r w:rsidR="00183D94">
        <w:rPr>
          <w:sz w:val="28"/>
          <w:szCs w:val="28"/>
        </w:rPr>
        <w:t>ы</w:t>
      </w:r>
    </w:p>
    <w:p w:rsidR="00183D94" w:rsidRPr="00A865EA" w:rsidRDefault="00183D94" w:rsidP="00183D94">
      <w:pPr>
        <w:shd w:val="clear" w:color="auto" w:fill="FFFFFF" w:themeFill="background1"/>
        <w:tabs>
          <w:tab w:val="left" w:pos="142"/>
          <w:tab w:val="left" w:pos="993"/>
        </w:tabs>
        <w:ind w:right="-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1F32D2" w:rsidRPr="00562048" w:rsidTr="00183D94">
        <w:trPr>
          <w:trHeight w:val="463"/>
        </w:trPr>
        <w:tc>
          <w:tcPr>
            <w:tcW w:w="3284" w:type="dxa"/>
          </w:tcPr>
          <w:p w:rsidR="001F32D2" w:rsidRPr="00562048" w:rsidRDefault="001F32D2" w:rsidP="005035E9">
            <w:pPr>
              <w:shd w:val="clear" w:color="auto" w:fill="FFFFFF" w:themeFill="background1"/>
              <w:tabs>
                <w:tab w:val="left" w:pos="142"/>
                <w:tab w:val="left" w:pos="993"/>
              </w:tabs>
              <w:ind w:right="-2"/>
              <w:jc w:val="both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84" w:type="dxa"/>
          </w:tcPr>
          <w:p w:rsidR="001F32D2" w:rsidRPr="00562048" w:rsidRDefault="001F32D2" w:rsidP="005035E9">
            <w:pPr>
              <w:shd w:val="clear" w:color="auto" w:fill="FFFFFF" w:themeFill="background1"/>
              <w:tabs>
                <w:tab w:val="left" w:pos="142"/>
                <w:tab w:val="left" w:pos="993"/>
              </w:tabs>
              <w:ind w:right="-2"/>
              <w:jc w:val="both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Стоимость работ, тыс. руб.</w:t>
            </w:r>
          </w:p>
        </w:tc>
        <w:tc>
          <w:tcPr>
            <w:tcW w:w="3285" w:type="dxa"/>
          </w:tcPr>
          <w:p w:rsidR="001F32D2" w:rsidRPr="00562048" w:rsidRDefault="001F32D2" w:rsidP="005035E9">
            <w:pPr>
              <w:shd w:val="clear" w:color="auto" w:fill="FFFFFF" w:themeFill="background1"/>
              <w:tabs>
                <w:tab w:val="left" w:pos="142"/>
                <w:tab w:val="left" w:pos="993"/>
              </w:tabs>
              <w:ind w:right="-2"/>
              <w:jc w:val="both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Стоимость разработки ПСД, тыс. руб.</w:t>
            </w:r>
          </w:p>
        </w:tc>
      </w:tr>
      <w:tr w:rsidR="001F32D2" w:rsidRPr="00562048" w:rsidTr="00183D94">
        <w:trPr>
          <w:trHeight w:val="329"/>
        </w:trPr>
        <w:tc>
          <w:tcPr>
            <w:tcW w:w="3284" w:type="dxa"/>
          </w:tcPr>
          <w:p w:rsidR="001F32D2" w:rsidRPr="00562048" w:rsidRDefault="001F32D2" w:rsidP="005035E9">
            <w:pPr>
              <w:shd w:val="clear" w:color="auto" w:fill="FFFFFF" w:themeFill="background1"/>
              <w:tabs>
                <w:tab w:val="left" w:pos="142"/>
                <w:tab w:val="left" w:pos="993"/>
              </w:tabs>
              <w:ind w:right="-2"/>
              <w:jc w:val="both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3284" w:type="dxa"/>
          </w:tcPr>
          <w:p w:rsidR="001F32D2" w:rsidRDefault="00794E52" w:rsidP="005035E9">
            <w:pPr>
              <w:shd w:val="clear" w:color="auto" w:fill="FFFFFF" w:themeFill="background1"/>
              <w:tabs>
                <w:tab w:val="left" w:pos="142"/>
                <w:tab w:val="left" w:pos="993"/>
              </w:tabs>
              <w:ind w:right="-2"/>
              <w:jc w:val="both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33</w:t>
            </w:r>
            <w:r w:rsidR="001F32D2" w:rsidRPr="00562048">
              <w:rPr>
                <w:sz w:val="24"/>
                <w:szCs w:val="24"/>
              </w:rPr>
              <w:t>0,0</w:t>
            </w:r>
          </w:p>
          <w:p w:rsidR="00F349C5" w:rsidRPr="00562048" w:rsidRDefault="00F349C5" w:rsidP="005035E9">
            <w:pPr>
              <w:shd w:val="clear" w:color="auto" w:fill="FFFFFF" w:themeFill="background1"/>
              <w:tabs>
                <w:tab w:val="left" w:pos="142"/>
                <w:tab w:val="left" w:pos="993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1F32D2" w:rsidRPr="00562048" w:rsidRDefault="001F32D2" w:rsidP="005035E9">
            <w:pPr>
              <w:shd w:val="clear" w:color="auto" w:fill="FFFFFF" w:themeFill="background1"/>
              <w:tabs>
                <w:tab w:val="left" w:pos="142"/>
                <w:tab w:val="left" w:pos="993"/>
              </w:tabs>
              <w:ind w:right="-2"/>
              <w:jc w:val="both"/>
              <w:rPr>
                <w:sz w:val="24"/>
                <w:szCs w:val="24"/>
              </w:rPr>
            </w:pPr>
            <w:r w:rsidRPr="00562048">
              <w:rPr>
                <w:sz w:val="24"/>
                <w:szCs w:val="24"/>
              </w:rPr>
              <w:t>20,0</w:t>
            </w:r>
          </w:p>
        </w:tc>
      </w:tr>
    </w:tbl>
    <w:p w:rsidR="00227158" w:rsidRPr="00562048" w:rsidRDefault="00227158" w:rsidP="005035E9">
      <w:pPr>
        <w:shd w:val="clear" w:color="auto" w:fill="FFFFFF" w:themeFill="background1"/>
        <w:tabs>
          <w:tab w:val="left" w:pos="-709"/>
          <w:tab w:val="left" w:pos="1134"/>
        </w:tabs>
        <w:ind w:right="-2"/>
        <w:jc w:val="both"/>
        <w:rPr>
          <w:sz w:val="24"/>
          <w:szCs w:val="24"/>
        </w:rPr>
      </w:pPr>
    </w:p>
    <w:p w:rsidR="00227158" w:rsidRPr="00A865EA" w:rsidRDefault="00F349C5" w:rsidP="005035E9">
      <w:pPr>
        <w:shd w:val="clear" w:color="auto" w:fill="FFFFFF" w:themeFill="background1"/>
        <w:tabs>
          <w:tab w:val="left" w:pos="-709"/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</w:t>
      </w:r>
      <w:r w:rsidR="002C0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27158" w:rsidRPr="00A865EA">
        <w:rPr>
          <w:sz w:val="28"/>
          <w:szCs w:val="28"/>
        </w:rPr>
        <w:t>Уточненная</w:t>
      </w:r>
      <w:r w:rsidR="00227158" w:rsidRPr="00A865EA">
        <w:rPr>
          <w:bCs/>
          <w:sz w:val="28"/>
          <w:szCs w:val="28"/>
        </w:rPr>
        <w:t xml:space="preserve"> стоимость на</w:t>
      </w:r>
      <w:r w:rsidR="005035E9" w:rsidRPr="00A865EA">
        <w:rPr>
          <w:bCs/>
          <w:sz w:val="28"/>
          <w:szCs w:val="28"/>
        </w:rPr>
        <w:t xml:space="preserve"> проведение</w:t>
      </w:r>
      <w:r w:rsidR="00227158" w:rsidRPr="00A865EA">
        <w:rPr>
          <w:bCs/>
          <w:sz w:val="28"/>
          <w:szCs w:val="28"/>
        </w:rPr>
        <w:t xml:space="preserve"> монтаж</w:t>
      </w:r>
      <w:r w:rsidR="005035E9" w:rsidRPr="00A865EA">
        <w:rPr>
          <w:bCs/>
          <w:sz w:val="28"/>
          <w:szCs w:val="28"/>
        </w:rPr>
        <w:t>а</w:t>
      </w:r>
      <w:r w:rsidR="00227158" w:rsidRPr="00A865EA">
        <w:rPr>
          <w:bCs/>
          <w:sz w:val="28"/>
          <w:szCs w:val="28"/>
        </w:rPr>
        <w:t xml:space="preserve"> сетевой инфраструктуры будет определен</w:t>
      </w:r>
      <w:r w:rsidR="00A4127C" w:rsidRPr="00A865EA">
        <w:rPr>
          <w:bCs/>
          <w:sz w:val="28"/>
          <w:szCs w:val="28"/>
        </w:rPr>
        <w:t>а</w:t>
      </w:r>
      <w:r w:rsidR="00227158" w:rsidRPr="00A865EA">
        <w:rPr>
          <w:bCs/>
          <w:sz w:val="28"/>
          <w:szCs w:val="28"/>
        </w:rPr>
        <w:t xml:space="preserve"> после разработки ПСД.</w:t>
      </w:r>
    </w:p>
    <w:p w:rsidR="00A4127C" w:rsidRPr="00A865EA" w:rsidRDefault="004123B6" w:rsidP="00A4127C">
      <w:pPr>
        <w:shd w:val="clear" w:color="auto" w:fill="FFFFFF" w:themeFill="background1"/>
        <w:tabs>
          <w:tab w:val="left" w:pos="-709"/>
          <w:tab w:val="left" w:pos="1134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</w:t>
      </w:r>
      <w:r w:rsidR="00321CC0" w:rsidRPr="00A865EA">
        <w:rPr>
          <w:sz w:val="28"/>
          <w:szCs w:val="28"/>
        </w:rPr>
        <w:t>9) Монтажные работы по установке по</w:t>
      </w:r>
      <w:r w:rsidR="00EF5BFD" w:rsidRPr="00A865EA">
        <w:rPr>
          <w:sz w:val="28"/>
          <w:szCs w:val="28"/>
        </w:rPr>
        <w:t xml:space="preserve">жарной и охранной сигнализации </w:t>
      </w:r>
      <w:r w:rsidR="00321CC0" w:rsidRPr="00A865EA">
        <w:rPr>
          <w:sz w:val="28"/>
          <w:szCs w:val="28"/>
        </w:rPr>
        <w:t>по результатам мониторинга сайтов по государственным закупкам Челябинской области – 500,0 тыс</w:t>
      </w:r>
      <w:proofErr w:type="gramStart"/>
      <w:r w:rsidR="00321CC0" w:rsidRPr="00A865EA">
        <w:rPr>
          <w:sz w:val="28"/>
          <w:szCs w:val="28"/>
        </w:rPr>
        <w:t>.р</w:t>
      </w:r>
      <w:proofErr w:type="gramEnd"/>
      <w:r w:rsidR="00321CC0" w:rsidRPr="00A865EA">
        <w:rPr>
          <w:sz w:val="28"/>
          <w:szCs w:val="28"/>
        </w:rPr>
        <w:t>ублей</w:t>
      </w:r>
      <w:r w:rsidR="00EF5BFD" w:rsidRPr="00A865EA">
        <w:rPr>
          <w:sz w:val="28"/>
          <w:szCs w:val="28"/>
        </w:rPr>
        <w:t xml:space="preserve"> (постановление Правительства Челябинской области от 29.06.2011 г. № 205-П «Об областной целевой программе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центов предоставления государственных и муниципальных услуг в Челябинской области на 2012-2013 годы»).</w:t>
      </w:r>
      <w:r w:rsidR="00A4127C" w:rsidRPr="00A865EA">
        <w:rPr>
          <w:sz w:val="28"/>
          <w:szCs w:val="28"/>
        </w:rPr>
        <w:t xml:space="preserve"> Уточненная</w:t>
      </w:r>
      <w:r w:rsidR="00A4127C" w:rsidRPr="00A865EA">
        <w:rPr>
          <w:bCs/>
          <w:sz w:val="28"/>
          <w:szCs w:val="28"/>
        </w:rPr>
        <w:t xml:space="preserve"> стоимость на проведение монтажных работ по установке пожарной и охранной сигнализации будет определена после разработки ПСД.</w:t>
      </w:r>
    </w:p>
    <w:p w:rsidR="00227158" w:rsidRPr="00A865EA" w:rsidRDefault="00AB6B11" w:rsidP="005035E9">
      <w:pPr>
        <w:shd w:val="clear" w:color="auto" w:fill="FFFFFF" w:themeFill="background1"/>
        <w:tabs>
          <w:tab w:val="left" w:pos="993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</w:t>
      </w:r>
      <w:r w:rsidR="00EF5BFD" w:rsidRPr="00A865EA">
        <w:rPr>
          <w:sz w:val="28"/>
          <w:szCs w:val="28"/>
        </w:rPr>
        <w:t>10</w:t>
      </w:r>
      <w:r w:rsidR="00892B88" w:rsidRPr="00A865EA">
        <w:rPr>
          <w:sz w:val="28"/>
          <w:szCs w:val="28"/>
        </w:rPr>
        <w:t xml:space="preserve">) Затраты на </w:t>
      </w:r>
      <w:r w:rsidR="00EF5BFD" w:rsidRPr="00A865EA">
        <w:rPr>
          <w:sz w:val="28"/>
          <w:szCs w:val="28"/>
        </w:rPr>
        <w:t>проведение рекламной кампании, выпуска печатной продукции, публикация в СМИ.</w:t>
      </w:r>
    </w:p>
    <w:p w:rsidR="00892B88" w:rsidRPr="00A865EA" w:rsidRDefault="00892B88" w:rsidP="005035E9">
      <w:pPr>
        <w:shd w:val="clear" w:color="auto" w:fill="FFFFFF" w:themeFill="background1"/>
        <w:tabs>
          <w:tab w:val="left" w:pos="993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>Печатная продукци</w:t>
      </w:r>
      <w:r w:rsidR="00EF5BFD" w:rsidRPr="00A865EA">
        <w:rPr>
          <w:sz w:val="28"/>
          <w:szCs w:val="28"/>
        </w:rPr>
        <w:t>я – 48</w:t>
      </w:r>
      <w:r w:rsidRPr="00A865EA">
        <w:rPr>
          <w:sz w:val="28"/>
          <w:szCs w:val="28"/>
        </w:rPr>
        <w:t>,0 тыс</w:t>
      </w:r>
      <w:proofErr w:type="gramStart"/>
      <w:r w:rsidRPr="00A865EA">
        <w:rPr>
          <w:sz w:val="28"/>
          <w:szCs w:val="28"/>
        </w:rPr>
        <w:t>.р</w:t>
      </w:r>
      <w:proofErr w:type="gramEnd"/>
      <w:r w:rsidRPr="00A865EA">
        <w:rPr>
          <w:sz w:val="28"/>
          <w:szCs w:val="28"/>
        </w:rPr>
        <w:t>ублей</w:t>
      </w:r>
    </w:p>
    <w:p w:rsidR="00EF5BFD" w:rsidRPr="00A865EA" w:rsidRDefault="00EF5BFD" w:rsidP="005035E9">
      <w:pPr>
        <w:shd w:val="clear" w:color="auto" w:fill="FFFFFF" w:themeFill="background1"/>
        <w:tabs>
          <w:tab w:val="left" w:pos="993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>Публикация в СМИ – 2,0 тыс</w:t>
      </w:r>
      <w:proofErr w:type="gramStart"/>
      <w:r w:rsidRPr="00A865EA">
        <w:rPr>
          <w:sz w:val="28"/>
          <w:szCs w:val="28"/>
        </w:rPr>
        <w:t>.р</w:t>
      </w:r>
      <w:proofErr w:type="gramEnd"/>
      <w:r w:rsidRPr="00A865EA">
        <w:rPr>
          <w:sz w:val="28"/>
          <w:szCs w:val="28"/>
        </w:rPr>
        <w:t>ублей</w:t>
      </w:r>
    </w:p>
    <w:p w:rsidR="00F349C5" w:rsidRPr="00A865EA" w:rsidRDefault="00C22992" w:rsidP="005035E9">
      <w:pPr>
        <w:shd w:val="clear" w:color="auto" w:fill="FFFFFF" w:themeFill="background1"/>
        <w:tabs>
          <w:tab w:val="left" w:pos="993"/>
        </w:tabs>
        <w:ind w:right="-2"/>
        <w:jc w:val="both"/>
        <w:rPr>
          <w:sz w:val="28"/>
          <w:szCs w:val="28"/>
        </w:rPr>
      </w:pPr>
      <w:r w:rsidRPr="00A865EA">
        <w:rPr>
          <w:sz w:val="28"/>
          <w:szCs w:val="28"/>
        </w:rPr>
        <w:t xml:space="preserve">     11) Приобретение  помещения под</w:t>
      </w:r>
      <w:r w:rsidR="001504B4">
        <w:rPr>
          <w:sz w:val="28"/>
          <w:szCs w:val="28"/>
        </w:rPr>
        <w:t xml:space="preserve"> размещение</w:t>
      </w:r>
      <w:r w:rsidRPr="00A865EA">
        <w:rPr>
          <w:sz w:val="28"/>
          <w:szCs w:val="28"/>
        </w:rPr>
        <w:t xml:space="preserve"> МФЦ</w:t>
      </w:r>
      <w:r w:rsidR="001504B4" w:rsidRPr="001504B4">
        <w:rPr>
          <w:sz w:val="24"/>
          <w:szCs w:val="24"/>
        </w:rPr>
        <w:t xml:space="preserve"> </w:t>
      </w:r>
      <w:r w:rsidR="001504B4" w:rsidRPr="001504B4">
        <w:rPr>
          <w:sz w:val="28"/>
          <w:szCs w:val="28"/>
        </w:rPr>
        <w:t>предоставления государственных и муниципальных услуг</w:t>
      </w:r>
      <w:r w:rsidRPr="001504B4">
        <w:rPr>
          <w:sz w:val="28"/>
          <w:szCs w:val="28"/>
        </w:rPr>
        <w:t xml:space="preserve"> составит </w:t>
      </w:r>
      <w:r w:rsidR="00DC77AC">
        <w:rPr>
          <w:sz w:val="28"/>
          <w:szCs w:val="28"/>
        </w:rPr>
        <w:t xml:space="preserve">в сумме </w:t>
      </w:r>
      <w:r w:rsidRPr="001504B4">
        <w:rPr>
          <w:sz w:val="28"/>
          <w:szCs w:val="28"/>
        </w:rPr>
        <w:t xml:space="preserve">797214 рублей. </w:t>
      </w:r>
      <w:r w:rsidR="00327128" w:rsidRPr="001504B4">
        <w:rPr>
          <w:sz w:val="28"/>
          <w:szCs w:val="28"/>
        </w:rPr>
        <w:t>Предусмотрено</w:t>
      </w:r>
      <w:r w:rsidR="00327128" w:rsidRPr="00A865EA">
        <w:rPr>
          <w:sz w:val="28"/>
          <w:szCs w:val="28"/>
        </w:rPr>
        <w:t xml:space="preserve"> приобретение  помещения в жилом доме общей площадью 66 кв</w:t>
      </w:r>
      <w:proofErr w:type="gramStart"/>
      <w:r w:rsidR="00327128" w:rsidRPr="00A865EA">
        <w:rPr>
          <w:sz w:val="28"/>
          <w:szCs w:val="28"/>
        </w:rPr>
        <w:t>.м</w:t>
      </w:r>
      <w:proofErr w:type="gramEnd"/>
      <w:r w:rsidR="00327128" w:rsidRPr="00A865EA">
        <w:rPr>
          <w:sz w:val="28"/>
          <w:szCs w:val="28"/>
        </w:rPr>
        <w:t xml:space="preserve">етров. </w:t>
      </w:r>
      <w:r w:rsidRPr="00A865EA">
        <w:rPr>
          <w:sz w:val="28"/>
          <w:szCs w:val="28"/>
        </w:rPr>
        <w:t>Стоимость 1 кв</w:t>
      </w:r>
      <w:proofErr w:type="gramStart"/>
      <w:r w:rsidRPr="00A865EA">
        <w:rPr>
          <w:sz w:val="28"/>
          <w:szCs w:val="28"/>
        </w:rPr>
        <w:t>.м</w:t>
      </w:r>
      <w:proofErr w:type="gramEnd"/>
      <w:r w:rsidRPr="00A865EA">
        <w:rPr>
          <w:sz w:val="28"/>
          <w:szCs w:val="28"/>
        </w:rPr>
        <w:t>е</w:t>
      </w:r>
      <w:r w:rsidR="00327128" w:rsidRPr="00A865EA">
        <w:rPr>
          <w:sz w:val="28"/>
          <w:szCs w:val="28"/>
        </w:rPr>
        <w:t xml:space="preserve">тра </w:t>
      </w:r>
      <w:r w:rsidRPr="00A865EA">
        <w:rPr>
          <w:sz w:val="28"/>
          <w:szCs w:val="28"/>
        </w:rPr>
        <w:t xml:space="preserve"> площади </w:t>
      </w:r>
      <w:r w:rsidR="00327128" w:rsidRPr="00A865EA">
        <w:rPr>
          <w:sz w:val="28"/>
          <w:szCs w:val="28"/>
        </w:rPr>
        <w:t xml:space="preserve">в жилом доме </w:t>
      </w:r>
      <w:r w:rsidRPr="00A865EA">
        <w:rPr>
          <w:sz w:val="28"/>
          <w:szCs w:val="28"/>
        </w:rPr>
        <w:t>составляет 12079 * 66 кв.м. = 797214</w:t>
      </w:r>
      <w:r w:rsidR="00327128" w:rsidRPr="00A865EA">
        <w:rPr>
          <w:sz w:val="28"/>
          <w:szCs w:val="28"/>
        </w:rPr>
        <w:t xml:space="preserve"> рублей.</w:t>
      </w:r>
    </w:p>
    <w:p w:rsidR="00892B88" w:rsidRPr="00A865EA" w:rsidRDefault="00892B88" w:rsidP="005035E9">
      <w:pPr>
        <w:shd w:val="clear" w:color="auto" w:fill="FFFFFF" w:themeFill="background1"/>
        <w:tabs>
          <w:tab w:val="left" w:pos="993"/>
        </w:tabs>
        <w:ind w:right="-2"/>
        <w:jc w:val="both"/>
        <w:rPr>
          <w:sz w:val="28"/>
          <w:szCs w:val="28"/>
        </w:rPr>
      </w:pPr>
    </w:p>
    <w:p w:rsidR="00EE5870" w:rsidRPr="00A865EA" w:rsidRDefault="00F83A86" w:rsidP="005035E9">
      <w:pPr>
        <w:shd w:val="clear" w:color="auto" w:fill="FFFFFF" w:themeFill="background1"/>
        <w:ind w:right="-2"/>
        <w:jc w:val="center"/>
        <w:rPr>
          <w:b/>
          <w:bCs/>
          <w:sz w:val="28"/>
          <w:szCs w:val="28"/>
        </w:rPr>
      </w:pPr>
      <w:r w:rsidRPr="00A865EA">
        <w:rPr>
          <w:b/>
          <w:bCs/>
          <w:sz w:val="28"/>
          <w:szCs w:val="28"/>
        </w:rPr>
        <w:t>Механизм реализации программы</w:t>
      </w:r>
    </w:p>
    <w:p w:rsidR="00F85D92" w:rsidRPr="00A865EA" w:rsidRDefault="00F85D92" w:rsidP="005035E9">
      <w:pPr>
        <w:shd w:val="clear" w:color="auto" w:fill="FFFFFF" w:themeFill="background1"/>
        <w:ind w:right="-2"/>
        <w:jc w:val="both"/>
        <w:rPr>
          <w:b/>
          <w:bCs/>
          <w:sz w:val="28"/>
          <w:szCs w:val="28"/>
        </w:rPr>
      </w:pPr>
    </w:p>
    <w:p w:rsidR="00892B88" w:rsidRPr="00A865EA" w:rsidRDefault="00892B88" w:rsidP="005035E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865E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865EA">
        <w:rPr>
          <w:rFonts w:ascii="Times New Roman" w:hAnsi="Times New Roman" w:cs="Times New Roman"/>
          <w:sz w:val="28"/>
          <w:szCs w:val="28"/>
        </w:rPr>
        <w:t xml:space="preserve">Распорядителем средств местного бюджета, направленных на реализацию Программы, является администрация Карабашского городского округа. </w:t>
      </w:r>
      <w:proofErr w:type="gramStart"/>
      <w:r w:rsidRPr="00A86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5EA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главой Карабашского городского округа.</w:t>
      </w:r>
    </w:p>
    <w:p w:rsidR="00892B88" w:rsidRPr="00A865EA" w:rsidRDefault="00F85D92" w:rsidP="005035E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865EA">
        <w:rPr>
          <w:rFonts w:ascii="Times New Roman" w:hAnsi="Times New Roman" w:cs="Times New Roman"/>
          <w:sz w:val="28"/>
          <w:szCs w:val="28"/>
        </w:rPr>
        <w:t xml:space="preserve">     </w:t>
      </w:r>
      <w:r w:rsidR="00892B88" w:rsidRPr="00A865EA"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отдел организационно-контрольной работы администрации Карабашского городского округа. </w:t>
      </w:r>
    </w:p>
    <w:p w:rsidR="00892B88" w:rsidRPr="00A865EA" w:rsidRDefault="00F85D92" w:rsidP="005035E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865EA">
        <w:rPr>
          <w:rFonts w:ascii="Times New Roman" w:hAnsi="Times New Roman" w:cs="Times New Roman"/>
          <w:sz w:val="28"/>
          <w:szCs w:val="28"/>
        </w:rPr>
        <w:t xml:space="preserve">     </w:t>
      </w:r>
      <w:r w:rsidR="00892B88" w:rsidRPr="00A865EA">
        <w:rPr>
          <w:rFonts w:ascii="Times New Roman" w:hAnsi="Times New Roman" w:cs="Times New Roman"/>
          <w:sz w:val="28"/>
          <w:szCs w:val="28"/>
        </w:rPr>
        <w:t xml:space="preserve">Мониторинг выполнения мероприятий Программы проводится ежеквартально и представляется Главе Карабашского городского округа. </w:t>
      </w:r>
    </w:p>
    <w:p w:rsidR="00892B88" w:rsidRPr="00A865EA" w:rsidRDefault="00892B88" w:rsidP="005035E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865EA">
        <w:rPr>
          <w:rFonts w:ascii="Times New Roman" w:hAnsi="Times New Roman" w:cs="Times New Roman"/>
          <w:sz w:val="28"/>
          <w:szCs w:val="28"/>
        </w:rPr>
        <w:t xml:space="preserve">   </w:t>
      </w:r>
      <w:r w:rsidR="00F85D92" w:rsidRPr="00A865EA">
        <w:rPr>
          <w:rFonts w:ascii="Times New Roman" w:hAnsi="Times New Roman" w:cs="Times New Roman"/>
          <w:sz w:val="28"/>
          <w:szCs w:val="28"/>
        </w:rPr>
        <w:t xml:space="preserve"> </w:t>
      </w:r>
      <w:r w:rsidRPr="00A865EA">
        <w:rPr>
          <w:rFonts w:ascii="Times New Roman" w:hAnsi="Times New Roman" w:cs="Times New Roman"/>
          <w:sz w:val="28"/>
          <w:szCs w:val="28"/>
        </w:rPr>
        <w:t>Отделом организационно-контрольной работы проводится оценка</w:t>
      </w:r>
      <w:r w:rsidR="008603AF">
        <w:rPr>
          <w:rFonts w:ascii="Times New Roman" w:hAnsi="Times New Roman" w:cs="Times New Roman"/>
          <w:sz w:val="28"/>
          <w:szCs w:val="28"/>
        </w:rPr>
        <w:t xml:space="preserve"> эффективности  исполнения </w:t>
      </w:r>
      <w:r w:rsidRPr="00A865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03AF">
        <w:rPr>
          <w:rFonts w:ascii="Times New Roman" w:hAnsi="Times New Roman" w:cs="Times New Roman"/>
          <w:sz w:val="28"/>
          <w:szCs w:val="28"/>
        </w:rPr>
        <w:t>ы</w:t>
      </w:r>
      <w:r w:rsidRPr="00A865EA">
        <w:rPr>
          <w:rFonts w:ascii="Times New Roman" w:hAnsi="Times New Roman" w:cs="Times New Roman"/>
          <w:sz w:val="28"/>
          <w:szCs w:val="28"/>
        </w:rPr>
        <w:t>. При проведении оценки эффективности исполнения Программы используются ожидаемые результаты реализации Программы.</w:t>
      </w:r>
    </w:p>
    <w:p w:rsidR="00F85D92" w:rsidRPr="00A865EA" w:rsidRDefault="00892B88" w:rsidP="005035E9">
      <w:pPr>
        <w:widowControl w:val="0"/>
        <w:shd w:val="clear" w:color="auto" w:fill="FFFFFF"/>
        <w:tabs>
          <w:tab w:val="left" w:pos="600"/>
          <w:tab w:val="left" w:pos="648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A865EA">
        <w:rPr>
          <w:sz w:val="28"/>
          <w:szCs w:val="28"/>
        </w:rPr>
        <w:t xml:space="preserve">    </w:t>
      </w:r>
      <w:r w:rsidR="00F85D92" w:rsidRPr="00A865EA">
        <w:rPr>
          <w:sz w:val="28"/>
          <w:szCs w:val="28"/>
        </w:rPr>
        <w:t xml:space="preserve"> Исполнитель программы </w:t>
      </w:r>
      <w:r w:rsidR="00460377" w:rsidRPr="00A865EA">
        <w:rPr>
          <w:bCs/>
          <w:sz w:val="28"/>
          <w:szCs w:val="28"/>
        </w:rPr>
        <w:t>подготавливает ежегодно в установленном порядке предложения по уточнению пе</w:t>
      </w:r>
      <w:r w:rsidR="00460377" w:rsidRPr="00A865EA">
        <w:rPr>
          <w:bCs/>
          <w:sz w:val="28"/>
          <w:szCs w:val="28"/>
        </w:rPr>
        <w:softHyphen/>
        <w:t>речня программных мероприятий на очередной финансовый год и плановый период, уточняет затраты по про</w:t>
      </w:r>
      <w:r w:rsidR="00460377" w:rsidRPr="00A865EA">
        <w:rPr>
          <w:bCs/>
          <w:sz w:val="28"/>
          <w:szCs w:val="28"/>
        </w:rPr>
        <w:softHyphen/>
        <w:t>граммным мероприятиям, а такж</w:t>
      </w:r>
      <w:r w:rsidR="00F85D92" w:rsidRPr="00A865EA">
        <w:rPr>
          <w:bCs/>
          <w:sz w:val="28"/>
          <w:szCs w:val="28"/>
        </w:rPr>
        <w:t>е механизм реализации Программы, согласовывает с основными участниками Программы возможные сроки выполнения мероприятий, объемы и источники финансирования.</w:t>
      </w:r>
    </w:p>
    <w:p w:rsidR="00460377" w:rsidRDefault="00460377" w:rsidP="00F85D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C77AC" w:rsidRPr="00A865EA" w:rsidRDefault="00DC77AC" w:rsidP="00F85D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60377" w:rsidRPr="00A865EA" w:rsidRDefault="00460377" w:rsidP="00460377">
      <w:pPr>
        <w:ind w:right="-2"/>
        <w:jc w:val="both"/>
        <w:rPr>
          <w:bCs/>
          <w:sz w:val="28"/>
          <w:szCs w:val="28"/>
          <w:highlight w:val="yellow"/>
        </w:rPr>
      </w:pPr>
    </w:p>
    <w:p w:rsidR="00460377" w:rsidRPr="00A865EA" w:rsidRDefault="00460377" w:rsidP="00460377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865EA">
        <w:rPr>
          <w:bCs/>
          <w:sz w:val="28"/>
          <w:szCs w:val="28"/>
        </w:rPr>
        <w:t xml:space="preserve"> </w:t>
      </w:r>
      <w:r w:rsidR="00EF35EA" w:rsidRPr="00A865EA">
        <w:rPr>
          <w:b/>
          <w:bCs/>
          <w:sz w:val="28"/>
          <w:szCs w:val="28"/>
        </w:rPr>
        <w:t xml:space="preserve">Прогноз ожидаемых  результатов реализации Программы </w:t>
      </w:r>
    </w:p>
    <w:p w:rsidR="00460377" w:rsidRPr="00A865EA" w:rsidRDefault="00183D94" w:rsidP="006A1B2A">
      <w:pPr>
        <w:shd w:val="clear" w:color="auto" w:fill="FFFFFF"/>
        <w:spacing w:before="17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A1B2A" w:rsidRPr="00A865EA">
        <w:rPr>
          <w:bCs/>
          <w:sz w:val="28"/>
          <w:szCs w:val="28"/>
        </w:rPr>
        <w:t xml:space="preserve"> </w:t>
      </w:r>
      <w:r w:rsidR="00460377" w:rsidRPr="00A865EA">
        <w:rPr>
          <w:bCs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460377" w:rsidRPr="00A865EA" w:rsidRDefault="006A1B2A" w:rsidP="00A865EA">
      <w:pPr>
        <w:shd w:val="clear" w:color="auto" w:fill="FFFFFF"/>
        <w:ind w:right="-2"/>
        <w:jc w:val="both"/>
        <w:rPr>
          <w:bCs/>
          <w:sz w:val="28"/>
          <w:szCs w:val="28"/>
        </w:rPr>
      </w:pPr>
      <w:r w:rsidRPr="00A865EA">
        <w:rPr>
          <w:sz w:val="28"/>
          <w:szCs w:val="28"/>
        </w:rPr>
        <w:t xml:space="preserve">    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100"/>
        <w:gridCol w:w="549"/>
        <w:gridCol w:w="4820"/>
        <w:gridCol w:w="1559"/>
        <w:gridCol w:w="1417"/>
        <w:gridCol w:w="1134"/>
      </w:tblGrid>
      <w:tr w:rsidR="00460377" w:rsidRPr="00A865EA" w:rsidTr="002118B9">
        <w:trPr>
          <w:trHeight w:hRule="exact" w:val="608"/>
        </w:trPr>
        <w:tc>
          <w:tcPr>
            <w:tcW w:w="100" w:type="dxa"/>
            <w:vMerge w:val="restart"/>
            <w:shd w:val="clear" w:color="auto" w:fill="FFFFFF"/>
          </w:tcPr>
          <w:p w:rsidR="00460377" w:rsidRPr="00A865EA" w:rsidRDefault="00460377" w:rsidP="00FF0541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0377" w:rsidRPr="00A865EA" w:rsidRDefault="00460377" w:rsidP="00F85D92">
            <w:pPr>
              <w:shd w:val="clear" w:color="auto" w:fill="FFFFFF"/>
              <w:ind w:left="-2836" w:right="200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77" w:rsidRPr="00A865EA" w:rsidRDefault="00460377" w:rsidP="00FF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377" w:rsidRPr="00A865EA" w:rsidRDefault="00460377" w:rsidP="00FF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377" w:rsidRPr="00A865EA" w:rsidRDefault="00460377" w:rsidP="00FF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A865EA">
              <w:rPr>
                <w:bCs/>
                <w:sz w:val="24"/>
                <w:szCs w:val="24"/>
              </w:rPr>
              <w:t>изм</w:t>
            </w:r>
            <w:proofErr w:type="spellEnd"/>
            <w:r w:rsidRPr="00A865E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377" w:rsidRPr="00A865EA" w:rsidRDefault="00460377" w:rsidP="00651969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>201</w:t>
            </w:r>
            <w:r w:rsidR="00B55DC7" w:rsidRPr="00A865EA">
              <w:rPr>
                <w:bCs/>
                <w:sz w:val="24"/>
                <w:szCs w:val="24"/>
              </w:rPr>
              <w:t>5</w:t>
            </w:r>
            <w:r w:rsidRPr="00A865E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377" w:rsidRPr="00A865EA" w:rsidRDefault="00460377" w:rsidP="00B55DC7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>201</w:t>
            </w:r>
            <w:r w:rsidR="00B55DC7" w:rsidRPr="00A865EA">
              <w:rPr>
                <w:bCs/>
                <w:sz w:val="24"/>
                <w:szCs w:val="24"/>
              </w:rPr>
              <w:t>6</w:t>
            </w:r>
            <w:r w:rsidRPr="00A865E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460377" w:rsidRPr="00A865EA" w:rsidTr="002118B9">
        <w:trPr>
          <w:trHeight w:hRule="exact" w:val="1127"/>
        </w:trPr>
        <w:tc>
          <w:tcPr>
            <w:tcW w:w="100" w:type="dxa"/>
            <w:vMerge/>
            <w:shd w:val="clear" w:color="auto" w:fill="FFFFFF"/>
          </w:tcPr>
          <w:p w:rsidR="00460377" w:rsidRPr="00A865EA" w:rsidRDefault="00460377" w:rsidP="00FF054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0377" w:rsidRPr="00A865EA" w:rsidRDefault="00460377" w:rsidP="00FF054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377" w:rsidRPr="00A865EA" w:rsidRDefault="00460377" w:rsidP="00FF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>1</w:t>
            </w:r>
            <w:r w:rsidR="00F85D92" w:rsidRPr="00A865E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60377" w:rsidRPr="00A865EA" w:rsidRDefault="00460377" w:rsidP="00FF05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>Снижение времени ожидания    заявителей в очереди, установленного в регламенте деятельности МФЦ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377" w:rsidRPr="00A865EA" w:rsidRDefault="001931A2" w:rsidP="00FF0541">
            <w:pPr>
              <w:shd w:val="clear" w:color="auto" w:fill="FFFFFF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         </w:t>
            </w:r>
            <w:r w:rsidR="00460377" w:rsidRPr="00A865E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377" w:rsidRPr="00A865EA" w:rsidRDefault="00562048" w:rsidP="00562048">
            <w:pPr>
              <w:shd w:val="clear" w:color="auto" w:fill="FFFFFF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377" w:rsidRPr="00A865EA" w:rsidRDefault="00562048" w:rsidP="00562048">
            <w:pPr>
              <w:shd w:val="clear" w:color="auto" w:fill="FFFFFF"/>
              <w:spacing w:line="480" w:lineRule="auto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    20</w:t>
            </w:r>
          </w:p>
        </w:tc>
      </w:tr>
      <w:tr w:rsidR="00B55DC7" w:rsidRPr="00A865EA" w:rsidTr="00764724">
        <w:trPr>
          <w:trHeight w:hRule="exact" w:val="2195"/>
        </w:trPr>
        <w:tc>
          <w:tcPr>
            <w:tcW w:w="100" w:type="dxa"/>
            <w:vMerge/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E94" w:rsidRPr="00A865EA" w:rsidRDefault="00B55DC7" w:rsidP="00FF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>2</w:t>
            </w:r>
            <w:r w:rsidR="00F85D92" w:rsidRPr="00A865EA">
              <w:rPr>
                <w:bCs/>
                <w:sz w:val="24"/>
                <w:szCs w:val="24"/>
              </w:rPr>
              <w:t>.</w:t>
            </w:r>
          </w:p>
          <w:p w:rsidR="00D82E94" w:rsidRPr="00A865EA" w:rsidRDefault="00D82E94" w:rsidP="00D82E94">
            <w:pPr>
              <w:rPr>
                <w:sz w:val="24"/>
                <w:szCs w:val="24"/>
              </w:rPr>
            </w:pPr>
          </w:p>
          <w:p w:rsidR="00764724" w:rsidRPr="00A865EA" w:rsidRDefault="00764724" w:rsidP="00D82E94">
            <w:pPr>
              <w:rPr>
                <w:sz w:val="24"/>
                <w:szCs w:val="24"/>
              </w:rPr>
            </w:pPr>
          </w:p>
          <w:p w:rsidR="00764724" w:rsidRPr="00A865EA" w:rsidRDefault="00764724" w:rsidP="00D82E94">
            <w:pPr>
              <w:rPr>
                <w:sz w:val="24"/>
                <w:szCs w:val="24"/>
              </w:rPr>
            </w:pPr>
          </w:p>
          <w:p w:rsidR="00B55DC7" w:rsidRPr="00A865EA" w:rsidRDefault="00F85D92" w:rsidP="00D82E94">
            <w:pPr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 xml:space="preserve">  </w:t>
            </w:r>
            <w:r w:rsidR="00D82E94" w:rsidRPr="00A865EA">
              <w:rPr>
                <w:sz w:val="24"/>
                <w:szCs w:val="24"/>
              </w:rPr>
              <w:t>3</w:t>
            </w:r>
            <w:r w:rsidRPr="00A865EA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64724" w:rsidRPr="00A865EA" w:rsidRDefault="00764724" w:rsidP="00562048">
            <w:pPr>
              <w:pStyle w:val="2"/>
              <w:jc w:val="left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Увеличение количества оказываемых услуг по принципу «одного окна»  в конце периода реализации Программы в среднем</w:t>
            </w:r>
          </w:p>
          <w:p w:rsidR="00764724" w:rsidRPr="00A865EA" w:rsidRDefault="00764724" w:rsidP="00562048">
            <w:pPr>
              <w:pStyle w:val="2"/>
              <w:jc w:val="left"/>
              <w:rPr>
                <w:sz w:val="24"/>
                <w:szCs w:val="24"/>
              </w:rPr>
            </w:pPr>
          </w:p>
          <w:p w:rsidR="00B55DC7" w:rsidRPr="00A865EA" w:rsidRDefault="00764724" w:rsidP="00562048">
            <w:pPr>
              <w:pStyle w:val="2"/>
              <w:jc w:val="left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 xml:space="preserve"> </w:t>
            </w:r>
            <w:r w:rsidR="00F85D92" w:rsidRPr="00A865EA">
              <w:rPr>
                <w:sz w:val="24"/>
                <w:szCs w:val="24"/>
              </w:rPr>
              <w:t>Уменьшение количества</w:t>
            </w:r>
          </w:p>
          <w:p w:rsidR="00764724" w:rsidRPr="00A865EA" w:rsidRDefault="00764724" w:rsidP="00764724">
            <w:pPr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сдаваемых документов для оказания услуг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24" w:rsidRPr="00A865EA" w:rsidRDefault="001931A2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   </w:t>
            </w:r>
          </w:p>
          <w:p w:rsidR="00B55DC7" w:rsidRPr="00A865EA" w:rsidRDefault="001931A2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     </w:t>
            </w:r>
            <w:r w:rsidR="00B55DC7" w:rsidRPr="00A865EA">
              <w:rPr>
                <w:bCs/>
                <w:sz w:val="24"/>
                <w:szCs w:val="24"/>
              </w:rPr>
              <w:t>ед.</w:t>
            </w:r>
          </w:p>
          <w:p w:rsidR="00764724" w:rsidRPr="00A865EA" w:rsidRDefault="00764724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764724" w:rsidRPr="00A865EA" w:rsidRDefault="00764724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764724" w:rsidRPr="00A865EA" w:rsidRDefault="00764724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764724" w:rsidRPr="00A865EA" w:rsidRDefault="00764724" w:rsidP="00FF0541">
            <w:pPr>
              <w:shd w:val="clear" w:color="auto" w:fill="FFFFFF"/>
              <w:rPr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     %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24" w:rsidRPr="00A865EA" w:rsidRDefault="00731006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     </w:t>
            </w:r>
          </w:p>
          <w:p w:rsidR="00B55DC7" w:rsidRPr="00A865EA" w:rsidRDefault="00764724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    </w:t>
            </w:r>
            <w:r w:rsidR="00731006" w:rsidRPr="00A865EA">
              <w:rPr>
                <w:bCs/>
                <w:sz w:val="24"/>
                <w:szCs w:val="24"/>
              </w:rPr>
              <w:t xml:space="preserve"> 2</w:t>
            </w:r>
          </w:p>
          <w:p w:rsidR="00764724" w:rsidRPr="00A865EA" w:rsidRDefault="00764724" w:rsidP="00FF0541">
            <w:pPr>
              <w:shd w:val="clear" w:color="auto" w:fill="FFFFFF"/>
              <w:rPr>
                <w:sz w:val="24"/>
                <w:szCs w:val="24"/>
              </w:rPr>
            </w:pPr>
          </w:p>
          <w:p w:rsidR="00764724" w:rsidRPr="00A865EA" w:rsidRDefault="00764724" w:rsidP="00FF0541">
            <w:pPr>
              <w:shd w:val="clear" w:color="auto" w:fill="FFFFFF"/>
              <w:rPr>
                <w:sz w:val="24"/>
                <w:szCs w:val="24"/>
              </w:rPr>
            </w:pPr>
          </w:p>
          <w:p w:rsidR="00764724" w:rsidRPr="00A865EA" w:rsidRDefault="00764724" w:rsidP="00FF0541">
            <w:pPr>
              <w:shd w:val="clear" w:color="auto" w:fill="FFFFFF"/>
              <w:rPr>
                <w:sz w:val="24"/>
                <w:szCs w:val="24"/>
              </w:rPr>
            </w:pPr>
          </w:p>
          <w:p w:rsidR="00764724" w:rsidRPr="00A865EA" w:rsidRDefault="00764724" w:rsidP="00FF0541">
            <w:pPr>
              <w:shd w:val="clear" w:color="auto" w:fill="FFFFFF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724" w:rsidRPr="00A865EA" w:rsidRDefault="00731006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      </w:t>
            </w:r>
          </w:p>
          <w:p w:rsidR="00B55DC7" w:rsidRPr="00A865EA" w:rsidRDefault="00764724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      </w:t>
            </w:r>
            <w:r w:rsidR="00731006" w:rsidRPr="00A865EA">
              <w:rPr>
                <w:bCs/>
                <w:sz w:val="24"/>
                <w:szCs w:val="24"/>
              </w:rPr>
              <w:t>5</w:t>
            </w:r>
          </w:p>
          <w:p w:rsidR="00764724" w:rsidRPr="00A865EA" w:rsidRDefault="00764724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764724" w:rsidRPr="00A865EA" w:rsidRDefault="00764724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764724" w:rsidRPr="00A865EA" w:rsidRDefault="00764724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764724" w:rsidRPr="00A865EA" w:rsidRDefault="00764724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865EA">
              <w:rPr>
                <w:bCs/>
                <w:sz w:val="24"/>
                <w:szCs w:val="24"/>
              </w:rPr>
              <w:t xml:space="preserve">     10</w:t>
            </w:r>
          </w:p>
        </w:tc>
      </w:tr>
      <w:tr w:rsidR="00B55DC7" w:rsidRPr="00A865EA" w:rsidTr="00764724">
        <w:trPr>
          <w:trHeight w:hRule="exact" w:val="243"/>
        </w:trPr>
        <w:tc>
          <w:tcPr>
            <w:tcW w:w="100" w:type="dxa"/>
            <w:vMerge/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DC7" w:rsidRPr="00A865EA" w:rsidRDefault="00B55DC7" w:rsidP="001931A2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55DC7" w:rsidRPr="00A865EA" w:rsidTr="00764724">
        <w:trPr>
          <w:trHeight w:val="80"/>
        </w:trPr>
        <w:tc>
          <w:tcPr>
            <w:tcW w:w="100" w:type="dxa"/>
            <w:vMerge/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DC7" w:rsidRPr="00A865EA" w:rsidRDefault="00B55DC7" w:rsidP="00FF054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</w:tbl>
    <w:p w:rsidR="00460377" w:rsidRPr="00A865EA" w:rsidRDefault="00460377" w:rsidP="00460377">
      <w:pPr>
        <w:jc w:val="both"/>
        <w:rPr>
          <w:sz w:val="28"/>
          <w:szCs w:val="28"/>
          <w:highlight w:val="yellow"/>
        </w:rPr>
      </w:pPr>
    </w:p>
    <w:p w:rsidR="00460377" w:rsidRPr="00A865EA" w:rsidRDefault="006A1B2A" w:rsidP="006A1B2A">
      <w:pPr>
        <w:shd w:val="clear" w:color="auto" w:fill="FFFFFF"/>
        <w:tabs>
          <w:tab w:val="left" w:pos="-426"/>
          <w:tab w:val="left" w:pos="1134"/>
          <w:tab w:val="left" w:pos="1276"/>
        </w:tabs>
        <w:ind w:right="-2"/>
        <w:rPr>
          <w:sz w:val="28"/>
          <w:szCs w:val="28"/>
        </w:rPr>
      </w:pPr>
      <w:r w:rsidRPr="00A865EA">
        <w:rPr>
          <w:bCs/>
          <w:sz w:val="28"/>
          <w:szCs w:val="28"/>
        </w:rPr>
        <w:t xml:space="preserve">     </w:t>
      </w:r>
      <w:r w:rsidR="00460377" w:rsidRPr="00A865EA">
        <w:rPr>
          <w:bCs/>
          <w:sz w:val="28"/>
          <w:szCs w:val="28"/>
        </w:rPr>
        <w:t>Оценку социально-экономической эффективности Программы необходимо прово</w:t>
      </w:r>
      <w:r w:rsidR="00460377" w:rsidRPr="00A865EA">
        <w:rPr>
          <w:bCs/>
          <w:sz w:val="28"/>
          <w:szCs w:val="28"/>
        </w:rPr>
        <w:softHyphen/>
        <w:t>дить в соответствии с системой показателей и индикаторов по следующим направлениям:</w:t>
      </w:r>
    </w:p>
    <w:p w:rsidR="00460377" w:rsidRPr="00A865EA" w:rsidRDefault="00460377" w:rsidP="00460377">
      <w:pPr>
        <w:widowControl w:val="0"/>
        <w:numPr>
          <w:ilvl w:val="0"/>
          <w:numId w:val="17"/>
        </w:numPr>
        <w:shd w:val="clear" w:color="auto" w:fill="FFFFFF"/>
        <w:tabs>
          <w:tab w:val="left" w:pos="-426"/>
          <w:tab w:val="left" w:pos="773"/>
          <w:tab w:val="left" w:pos="1134"/>
        </w:tabs>
        <w:autoSpaceDE w:val="0"/>
        <w:autoSpaceDN w:val="0"/>
        <w:adjustRightInd w:val="0"/>
        <w:ind w:right="-2" w:firstLine="709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 xml:space="preserve"> выполнение плана мероприятий Программы по открытию МФЦ;</w:t>
      </w:r>
    </w:p>
    <w:p w:rsidR="00460377" w:rsidRPr="00A865EA" w:rsidRDefault="00460377" w:rsidP="00460377">
      <w:pPr>
        <w:widowControl w:val="0"/>
        <w:numPr>
          <w:ilvl w:val="0"/>
          <w:numId w:val="17"/>
        </w:numPr>
        <w:shd w:val="clear" w:color="auto" w:fill="FFFFFF"/>
        <w:tabs>
          <w:tab w:val="left" w:pos="-426"/>
          <w:tab w:val="left" w:pos="773"/>
          <w:tab w:val="left" w:pos="1134"/>
        </w:tabs>
        <w:autoSpaceDE w:val="0"/>
        <w:autoSpaceDN w:val="0"/>
        <w:adjustRightInd w:val="0"/>
        <w:ind w:right="-2" w:firstLine="709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 xml:space="preserve"> сроки предоставления услуг;</w:t>
      </w:r>
    </w:p>
    <w:p w:rsidR="001D268B" w:rsidRDefault="00F85D92" w:rsidP="001D268B">
      <w:pPr>
        <w:widowControl w:val="0"/>
        <w:numPr>
          <w:ilvl w:val="0"/>
          <w:numId w:val="17"/>
        </w:numPr>
        <w:shd w:val="clear" w:color="auto" w:fill="FFFFFF"/>
        <w:tabs>
          <w:tab w:val="left" w:pos="-426"/>
          <w:tab w:val="left" w:pos="773"/>
          <w:tab w:val="left" w:pos="1134"/>
        </w:tabs>
        <w:autoSpaceDE w:val="0"/>
        <w:autoSpaceDN w:val="0"/>
        <w:adjustRightInd w:val="0"/>
        <w:ind w:right="-2" w:firstLine="709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 xml:space="preserve"> время </w:t>
      </w:r>
      <w:r w:rsidR="00460377" w:rsidRPr="00A865EA">
        <w:rPr>
          <w:bCs/>
          <w:sz w:val="28"/>
          <w:szCs w:val="28"/>
        </w:rPr>
        <w:t xml:space="preserve"> ожидания г</w:t>
      </w:r>
      <w:r w:rsidR="00F349C5" w:rsidRPr="00A865EA">
        <w:rPr>
          <w:bCs/>
          <w:sz w:val="28"/>
          <w:szCs w:val="28"/>
        </w:rPr>
        <w:t>ражданина в очереди.</w:t>
      </w:r>
    </w:p>
    <w:p w:rsidR="001D268B" w:rsidRPr="001D268B" w:rsidRDefault="001D268B" w:rsidP="001D268B">
      <w:pPr>
        <w:widowControl w:val="0"/>
        <w:shd w:val="clear" w:color="auto" w:fill="FFFFFF"/>
        <w:tabs>
          <w:tab w:val="left" w:pos="-426"/>
          <w:tab w:val="left" w:pos="773"/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1D268B">
        <w:rPr>
          <w:bCs/>
          <w:sz w:val="28"/>
          <w:szCs w:val="28"/>
        </w:rPr>
        <w:t xml:space="preserve">     Методика оценки эффективности использования бюджетных сре</w:t>
      </w:r>
      <w:proofErr w:type="gramStart"/>
      <w:r w:rsidRPr="001D268B">
        <w:rPr>
          <w:bCs/>
          <w:sz w:val="28"/>
          <w:szCs w:val="28"/>
        </w:rPr>
        <w:t>дств пр</w:t>
      </w:r>
      <w:proofErr w:type="gramEnd"/>
      <w:r w:rsidRPr="001D268B">
        <w:rPr>
          <w:bCs/>
          <w:sz w:val="28"/>
          <w:szCs w:val="28"/>
        </w:rPr>
        <w:t>едставлена в Приложении 2 к Программе.</w:t>
      </w:r>
    </w:p>
    <w:p w:rsidR="00460377" w:rsidRDefault="00460377" w:rsidP="001D268B">
      <w:pPr>
        <w:shd w:val="clear" w:color="auto" w:fill="FFFFFF"/>
        <w:tabs>
          <w:tab w:val="left" w:pos="-426"/>
          <w:tab w:val="left" w:pos="1276"/>
        </w:tabs>
        <w:spacing w:before="5"/>
        <w:ind w:right="-2" w:firstLine="709"/>
        <w:jc w:val="both"/>
        <w:rPr>
          <w:bCs/>
          <w:sz w:val="28"/>
          <w:szCs w:val="28"/>
        </w:rPr>
      </w:pPr>
    </w:p>
    <w:p w:rsidR="00DC77AC" w:rsidRDefault="00DC77AC" w:rsidP="001D268B">
      <w:pPr>
        <w:shd w:val="clear" w:color="auto" w:fill="FFFFFF"/>
        <w:tabs>
          <w:tab w:val="left" w:pos="-426"/>
          <w:tab w:val="left" w:pos="1276"/>
        </w:tabs>
        <w:spacing w:before="5"/>
        <w:ind w:right="-2" w:firstLine="709"/>
        <w:jc w:val="both"/>
        <w:rPr>
          <w:bCs/>
          <w:sz w:val="28"/>
          <w:szCs w:val="28"/>
        </w:rPr>
      </w:pPr>
    </w:p>
    <w:p w:rsidR="00DC77AC" w:rsidRPr="001D268B" w:rsidRDefault="00DC77AC" w:rsidP="001D268B">
      <w:pPr>
        <w:shd w:val="clear" w:color="auto" w:fill="FFFFFF"/>
        <w:tabs>
          <w:tab w:val="left" w:pos="-426"/>
          <w:tab w:val="left" w:pos="1276"/>
        </w:tabs>
        <w:spacing w:before="5"/>
        <w:ind w:right="-2" w:firstLine="709"/>
        <w:jc w:val="both"/>
        <w:rPr>
          <w:bCs/>
          <w:sz w:val="28"/>
          <w:szCs w:val="28"/>
        </w:rPr>
      </w:pPr>
    </w:p>
    <w:p w:rsidR="00460377" w:rsidRPr="00A865EA" w:rsidRDefault="00460377" w:rsidP="00460377">
      <w:pPr>
        <w:pageBreakBefore/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lastRenderedPageBreak/>
        <w:t xml:space="preserve">Приложение 1 </w:t>
      </w:r>
    </w:p>
    <w:p w:rsidR="00460377" w:rsidRPr="00A865EA" w:rsidRDefault="008603AF" w:rsidP="00460377">
      <w:pPr>
        <w:shd w:val="clear" w:color="auto" w:fill="FFFFFF"/>
        <w:ind w:left="4678"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</w:t>
      </w:r>
      <w:r w:rsidR="00460377" w:rsidRPr="00A865EA">
        <w:rPr>
          <w:bCs/>
          <w:sz w:val="28"/>
          <w:szCs w:val="28"/>
        </w:rPr>
        <w:t xml:space="preserve"> программе </w:t>
      </w:r>
    </w:p>
    <w:p w:rsidR="00460377" w:rsidRPr="00A865EA" w:rsidRDefault="00460377" w:rsidP="00460377">
      <w:pPr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>«Снижение ад</w:t>
      </w:r>
      <w:r w:rsidRPr="00A865EA">
        <w:rPr>
          <w:bCs/>
          <w:sz w:val="28"/>
          <w:szCs w:val="28"/>
        </w:rPr>
        <w:softHyphen/>
        <w:t xml:space="preserve">министративных барьеров, </w:t>
      </w:r>
    </w:p>
    <w:p w:rsidR="00460377" w:rsidRPr="00A865EA" w:rsidRDefault="00460377" w:rsidP="00460377">
      <w:pPr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 xml:space="preserve">оптимизация и повышение качества предоставления </w:t>
      </w:r>
    </w:p>
    <w:p w:rsidR="00460377" w:rsidRPr="00A865EA" w:rsidRDefault="00460377" w:rsidP="00460377">
      <w:pPr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>государственных и муници</w:t>
      </w:r>
      <w:r w:rsidRPr="00A865EA">
        <w:rPr>
          <w:bCs/>
          <w:sz w:val="28"/>
          <w:szCs w:val="28"/>
        </w:rPr>
        <w:softHyphen/>
        <w:t>пальных услуг, в том числе путем создания</w:t>
      </w:r>
    </w:p>
    <w:p w:rsidR="00460377" w:rsidRPr="00A865EA" w:rsidRDefault="00460377" w:rsidP="00460377">
      <w:pPr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>многофункционального цен</w:t>
      </w:r>
      <w:r w:rsidRPr="00A865EA">
        <w:rPr>
          <w:bCs/>
          <w:sz w:val="28"/>
          <w:szCs w:val="28"/>
        </w:rPr>
        <w:softHyphen/>
        <w:t xml:space="preserve">тра предоставления </w:t>
      </w:r>
    </w:p>
    <w:p w:rsidR="00460377" w:rsidRPr="00A865EA" w:rsidRDefault="00460377" w:rsidP="00460377">
      <w:pPr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>государственных и муниципаль</w:t>
      </w:r>
      <w:r w:rsidRPr="00A865EA">
        <w:rPr>
          <w:bCs/>
          <w:sz w:val="28"/>
          <w:szCs w:val="28"/>
        </w:rPr>
        <w:softHyphen/>
        <w:t xml:space="preserve">ных услуг на территории </w:t>
      </w:r>
      <w:r w:rsidR="00651969" w:rsidRPr="00A865EA">
        <w:rPr>
          <w:bCs/>
          <w:sz w:val="28"/>
          <w:szCs w:val="28"/>
        </w:rPr>
        <w:t>Карабашского</w:t>
      </w:r>
      <w:r w:rsidRPr="00A865EA">
        <w:rPr>
          <w:bCs/>
          <w:sz w:val="28"/>
          <w:szCs w:val="28"/>
        </w:rPr>
        <w:t xml:space="preserve"> городского округа на 20</w:t>
      </w:r>
      <w:r w:rsidR="00D11D01" w:rsidRPr="00A865EA">
        <w:rPr>
          <w:bCs/>
          <w:sz w:val="28"/>
          <w:szCs w:val="28"/>
        </w:rPr>
        <w:t>14</w:t>
      </w:r>
      <w:r w:rsidRPr="00A865EA">
        <w:rPr>
          <w:bCs/>
          <w:sz w:val="28"/>
          <w:szCs w:val="28"/>
        </w:rPr>
        <w:t>-201</w:t>
      </w:r>
      <w:r w:rsidR="00D11D01" w:rsidRPr="00A865EA">
        <w:rPr>
          <w:bCs/>
          <w:sz w:val="28"/>
          <w:szCs w:val="28"/>
        </w:rPr>
        <w:t>6</w:t>
      </w:r>
      <w:r w:rsidRPr="00A865EA">
        <w:rPr>
          <w:bCs/>
          <w:sz w:val="28"/>
          <w:szCs w:val="28"/>
        </w:rPr>
        <w:t xml:space="preserve"> годы»</w:t>
      </w:r>
    </w:p>
    <w:p w:rsidR="00460377" w:rsidRPr="00A865EA" w:rsidRDefault="00460377" w:rsidP="00460377">
      <w:pPr>
        <w:shd w:val="clear" w:color="auto" w:fill="FFFFFF"/>
        <w:ind w:left="5245" w:right="-2"/>
        <w:jc w:val="right"/>
        <w:rPr>
          <w:sz w:val="28"/>
          <w:szCs w:val="28"/>
          <w:highlight w:val="yellow"/>
        </w:rPr>
      </w:pPr>
    </w:p>
    <w:p w:rsidR="002870F9" w:rsidRPr="00A865EA" w:rsidRDefault="002870F9" w:rsidP="002870F9">
      <w:pPr>
        <w:jc w:val="center"/>
        <w:rPr>
          <w:sz w:val="28"/>
          <w:szCs w:val="28"/>
        </w:rPr>
      </w:pPr>
      <w:r w:rsidRPr="00A865EA">
        <w:rPr>
          <w:sz w:val="28"/>
          <w:szCs w:val="28"/>
        </w:rPr>
        <w:t>ПЕРЕЧЕНЬ</w:t>
      </w:r>
    </w:p>
    <w:p w:rsidR="002870F9" w:rsidRPr="00A865EA" w:rsidRDefault="001504B4" w:rsidP="008F7E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и </w:t>
      </w:r>
      <w:r w:rsidR="002870F9" w:rsidRPr="00A865EA">
        <w:rPr>
          <w:sz w:val="28"/>
          <w:szCs w:val="28"/>
        </w:rPr>
        <w:t>муниципальных услуг, предоставление которых организуется по принципу «одного окна» на базе многофункционального центра предоставления государственных и муниципальных услуг в Карабашском городском округе</w:t>
      </w:r>
    </w:p>
    <w:p w:rsidR="002870F9" w:rsidRPr="00A865EA" w:rsidRDefault="002870F9" w:rsidP="002870F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16"/>
        <w:gridCol w:w="9337"/>
      </w:tblGrid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для целей не связанных со строительством на территории Карабашского городского округа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постоянное (бессрочное) пользование, безвозмездное срочное пользование, аренду земельных участков из состава земель, государственная собственность на которые не разграничена юридическим лицам и гражданам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приватизации и оформление в аренду земельных участков, на которых расположены объекты недвижимого имущества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документов, а также выдача решений о переводе жилого помещения в нежилое или нежилого помещения в жилое помещение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документов о согласовании схем границ земельных участков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поддержки субъектам малого и среднего предпринимательства Карабашского городского округа в рамках реализации муниципальных программ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 рекламных конструкций на территории Карабашского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разрешения на вселение нанимателя и членов его семьи в муниципальные жилые помещения муниципального жилищного фонда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из реестра муниципальной собственности Карабашского городского округа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подлежащие сносу или реконструкции в Карабашском городском округе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 перевозку тяжеловесных и крупногабаритных грузов по автомобильным дорогам местного значения Карабашского городского округа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розничную продажу алкогольной продукции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расходов, связанных с погребением реабилитированного лица на территории Карабашского городского округа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путевок в загородные стационарные оздоровительные лагеря детям, находящимся в трудной жизненной ситуации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выдача удостоверения получившег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 xml:space="preserve">ей) лучевую болезнь и другие заболевания, связанные с радиационным воздействием вследствие катастрофы на Чернобыльской АЭС; ставшего(ей) инвалидом 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инвалидов техническими средствами реабилитации и услугами и отдельных категорий граждан из числа ветеранов, протезами (исключая зубные протезы) и протезно-ортопедическими изделиями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ежегодной денежной выплаты гражданам, награжденным нагрудным знаком «Почетный донор России», «Почетный донор СССР»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социальное обслуживание на дому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Направление на стационарное социальное обслуживание</w:t>
            </w:r>
          </w:p>
        </w:tc>
      </w:tr>
      <w:tr w:rsidR="008F7EDD" w:rsidTr="00FF38AA">
        <w:tc>
          <w:tcPr>
            <w:tcW w:w="516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735" w:type="dxa"/>
          </w:tcPr>
          <w:p w:rsidR="008F7EDD" w:rsidRDefault="008F7EDD" w:rsidP="00FF38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наличие медицинских показаний путевок на санаторно-курортное лечение</w:t>
            </w:r>
          </w:p>
        </w:tc>
      </w:tr>
    </w:tbl>
    <w:p w:rsidR="002870F9" w:rsidRPr="00A865EA" w:rsidRDefault="002870F9" w:rsidP="002870F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0377" w:rsidRPr="00A865EA" w:rsidRDefault="002870F9" w:rsidP="00F349C5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865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F349C5" w:rsidRPr="00A865EA">
        <w:rPr>
          <w:sz w:val="28"/>
          <w:szCs w:val="28"/>
        </w:rPr>
        <w:t xml:space="preserve">                             </w:t>
      </w:r>
    </w:p>
    <w:p w:rsidR="00460377" w:rsidRPr="00A865EA" w:rsidRDefault="00460377" w:rsidP="00460377">
      <w:pPr>
        <w:jc w:val="both"/>
        <w:rPr>
          <w:sz w:val="28"/>
          <w:szCs w:val="28"/>
        </w:rPr>
      </w:pPr>
    </w:p>
    <w:p w:rsidR="00460377" w:rsidRDefault="00460377" w:rsidP="00460377">
      <w:pPr>
        <w:jc w:val="both"/>
        <w:rPr>
          <w:sz w:val="28"/>
          <w:szCs w:val="28"/>
        </w:rPr>
      </w:pPr>
    </w:p>
    <w:p w:rsidR="008603AF" w:rsidRDefault="008603AF" w:rsidP="00460377">
      <w:pPr>
        <w:jc w:val="both"/>
        <w:rPr>
          <w:sz w:val="28"/>
          <w:szCs w:val="28"/>
        </w:rPr>
      </w:pPr>
    </w:p>
    <w:p w:rsidR="008603AF" w:rsidRDefault="008603AF" w:rsidP="00460377">
      <w:pPr>
        <w:jc w:val="both"/>
        <w:rPr>
          <w:sz w:val="28"/>
          <w:szCs w:val="28"/>
        </w:rPr>
      </w:pPr>
    </w:p>
    <w:p w:rsidR="008603AF" w:rsidRDefault="008603AF" w:rsidP="00460377">
      <w:pPr>
        <w:jc w:val="both"/>
        <w:rPr>
          <w:sz w:val="28"/>
          <w:szCs w:val="28"/>
        </w:rPr>
      </w:pPr>
    </w:p>
    <w:p w:rsidR="008603AF" w:rsidRDefault="008603AF" w:rsidP="00460377">
      <w:pPr>
        <w:jc w:val="both"/>
        <w:rPr>
          <w:sz w:val="28"/>
          <w:szCs w:val="28"/>
        </w:rPr>
      </w:pPr>
    </w:p>
    <w:p w:rsidR="008603AF" w:rsidRDefault="008603AF" w:rsidP="00460377">
      <w:pPr>
        <w:jc w:val="both"/>
        <w:rPr>
          <w:sz w:val="28"/>
          <w:szCs w:val="28"/>
        </w:rPr>
      </w:pPr>
    </w:p>
    <w:p w:rsidR="008603AF" w:rsidRPr="00A865EA" w:rsidRDefault="008603AF" w:rsidP="008603AF">
      <w:pPr>
        <w:pageBreakBefore/>
        <w:shd w:val="clear" w:color="auto" w:fill="FFFFFF"/>
        <w:ind w:left="4678" w:right="-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  <w:r w:rsidRPr="00A865EA">
        <w:rPr>
          <w:bCs/>
          <w:sz w:val="28"/>
          <w:szCs w:val="28"/>
        </w:rPr>
        <w:t xml:space="preserve"> </w:t>
      </w:r>
    </w:p>
    <w:p w:rsidR="008603AF" w:rsidRPr="00A865EA" w:rsidRDefault="008603AF" w:rsidP="008603AF">
      <w:pPr>
        <w:shd w:val="clear" w:color="auto" w:fill="FFFFFF"/>
        <w:ind w:left="4678"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</w:t>
      </w:r>
      <w:r w:rsidRPr="00A865EA">
        <w:rPr>
          <w:bCs/>
          <w:sz w:val="28"/>
          <w:szCs w:val="28"/>
        </w:rPr>
        <w:t xml:space="preserve">программе </w:t>
      </w:r>
    </w:p>
    <w:p w:rsidR="008603AF" w:rsidRPr="00A865EA" w:rsidRDefault="008603AF" w:rsidP="008603AF">
      <w:pPr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>«Снижение ад</w:t>
      </w:r>
      <w:r w:rsidRPr="00A865EA">
        <w:rPr>
          <w:bCs/>
          <w:sz w:val="28"/>
          <w:szCs w:val="28"/>
        </w:rPr>
        <w:softHyphen/>
        <w:t xml:space="preserve">министративных барьеров, </w:t>
      </w:r>
    </w:p>
    <w:p w:rsidR="008603AF" w:rsidRPr="00A865EA" w:rsidRDefault="008603AF" w:rsidP="008603AF">
      <w:pPr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 xml:space="preserve">оптимизация и повышение качества предоставления </w:t>
      </w:r>
    </w:p>
    <w:p w:rsidR="008603AF" w:rsidRPr="00A865EA" w:rsidRDefault="008603AF" w:rsidP="008603AF">
      <w:pPr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>государственных и муници</w:t>
      </w:r>
      <w:r w:rsidRPr="00A865EA">
        <w:rPr>
          <w:bCs/>
          <w:sz w:val="28"/>
          <w:szCs w:val="28"/>
        </w:rPr>
        <w:softHyphen/>
        <w:t>пальных услуг, в том числе путем создания</w:t>
      </w:r>
    </w:p>
    <w:p w:rsidR="008603AF" w:rsidRPr="00A865EA" w:rsidRDefault="008603AF" w:rsidP="008603AF">
      <w:pPr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>многофункционального цен</w:t>
      </w:r>
      <w:r w:rsidRPr="00A865EA">
        <w:rPr>
          <w:bCs/>
          <w:sz w:val="28"/>
          <w:szCs w:val="28"/>
        </w:rPr>
        <w:softHyphen/>
        <w:t xml:space="preserve">тра предоставления </w:t>
      </w:r>
    </w:p>
    <w:p w:rsidR="008603AF" w:rsidRPr="00A865EA" w:rsidRDefault="008603AF" w:rsidP="008603AF">
      <w:pPr>
        <w:shd w:val="clear" w:color="auto" w:fill="FFFFFF"/>
        <w:ind w:left="4678" w:right="-2"/>
        <w:rPr>
          <w:bCs/>
          <w:sz w:val="28"/>
          <w:szCs w:val="28"/>
        </w:rPr>
      </w:pPr>
      <w:r w:rsidRPr="00A865EA">
        <w:rPr>
          <w:bCs/>
          <w:sz w:val="28"/>
          <w:szCs w:val="28"/>
        </w:rPr>
        <w:t>государственных и муниципаль</w:t>
      </w:r>
      <w:r w:rsidRPr="00A865EA">
        <w:rPr>
          <w:bCs/>
          <w:sz w:val="28"/>
          <w:szCs w:val="28"/>
        </w:rPr>
        <w:softHyphen/>
        <w:t>ных услуг на территории Карабашского городского округа на 2014-2016 годы»</w:t>
      </w:r>
    </w:p>
    <w:p w:rsidR="008603AF" w:rsidRPr="008603AF" w:rsidRDefault="008603AF" w:rsidP="008603AF">
      <w:pPr>
        <w:shd w:val="clear" w:color="auto" w:fill="FFFFFF"/>
        <w:spacing w:before="475" w:after="187"/>
        <w:ind w:right="139"/>
        <w:jc w:val="center"/>
        <w:rPr>
          <w:sz w:val="28"/>
          <w:szCs w:val="28"/>
        </w:rPr>
      </w:pPr>
      <w:r w:rsidRPr="008603AF">
        <w:rPr>
          <w:bCs/>
          <w:sz w:val="28"/>
          <w:szCs w:val="28"/>
        </w:rPr>
        <w:t>Оценка эффективности использования бюджетных средств муниципальным заказчиком Программы</w:t>
      </w:r>
    </w:p>
    <w:tbl>
      <w:tblPr>
        <w:tblW w:w="9596" w:type="dxa"/>
        <w:tblInd w:w="10" w:type="dxa"/>
        <w:tblLook w:val="04A0"/>
      </w:tblPr>
      <w:tblGrid>
        <w:gridCol w:w="1789"/>
        <w:gridCol w:w="280"/>
        <w:gridCol w:w="2939"/>
        <w:gridCol w:w="352"/>
        <w:gridCol w:w="267"/>
        <w:gridCol w:w="3969"/>
      </w:tblGrid>
      <w:tr w:rsidR="008603AF" w:rsidRPr="008603AF" w:rsidTr="00AD29F8">
        <w:trPr>
          <w:trHeight w:val="399"/>
        </w:trPr>
        <w:tc>
          <w:tcPr>
            <w:tcW w:w="1658" w:type="dxa"/>
            <w:vMerge w:val="restart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Оценка эффективности использования бюджетных</w:t>
            </w:r>
            <w:r w:rsidRPr="008603AF">
              <w:rPr>
                <w:sz w:val="24"/>
                <w:szCs w:val="24"/>
              </w:rPr>
              <w:t xml:space="preserve"> </w:t>
            </w:r>
            <w:r w:rsidRPr="008603AF">
              <w:rPr>
                <w:bCs/>
                <w:sz w:val="24"/>
                <w:szCs w:val="24"/>
              </w:rPr>
              <w:t>средств</w:t>
            </w:r>
          </w:p>
        </w:tc>
        <w:tc>
          <w:tcPr>
            <w:tcW w:w="283" w:type="dxa"/>
            <w:vMerge w:val="restart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Оценка достижения плановых индикативных показателей (</w:t>
            </w:r>
            <w:proofErr w:type="gramStart"/>
            <w:r w:rsidRPr="008603AF">
              <w:rPr>
                <w:bCs/>
                <w:sz w:val="24"/>
                <w:szCs w:val="24"/>
              </w:rPr>
              <w:t>ДИП</w:t>
            </w:r>
            <w:proofErr w:type="gramEnd"/>
            <w:r w:rsidRPr="008603A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37" w:type="dxa"/>
            <w:vMerge w:val="restart"/>
          </w:tcPr>
          <w:p w:rsidR="008603AF" w:rsidRPr="008603AF" w:rsidRDefault="008603AF" w:rsidP="00AD29F8">
            <w:pPr>
              <w:spacing w:before="240" w:after="120"/>
              <w:rPr>
                <w:bCs/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269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Фактические индикативные показатели</w:t>
            </w:r>
          </w:p>
        </w:tc>
      </w:tr>
      <w:tr w:rsidR="008603AF" w:rsidRPr="008603AF" w:rsidTr="00AD29F8">
        <w:tc>
          <w:tcPr>
            <w:tcW w:w="1658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Плановые индикативные показатели</w:t>
            </w:r>
          </w:p>
        </w:tc>
      </w:tr>
      <w:tr w:rsidR="008603AF" w:rsidRPr="008603AF" w:rsidTr="00AD29F8">
        <w:tc>
          <w:tcPr>
            <w:tcW w:w="1658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85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</w:tr>
      <w:tr w:rsidR="008603AF" w:rsidRPr="008603AF" w:rsidTr="00AD29F8">
        <w:tc>
          <w:tcPr>
            <w:tcW w:w="1658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8603AF" w:rsidRPr="008603AF" w:rsidRDefault="008603AF" w:rsidP="00AD29F8">
            <w:pPr>
              <w:spacing w:before="120"/>
              <w:rPr>
                <w:bCs/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Оценка полноты использования бюджетных средств (ПИБС)</w:t>
            </w:r>
          </w:p>
        </w:tc>
        <w:tc>
          <w:tcPr>
            <w:tcW w:w="337" w:type="dxa"/>
            <w:vMerge w:val="restart"/>
          </w:tcPr>
          <w:p w:rsidR="008603AF" w:rsidRPr="008603AF" w:rsidRDefault="008603AF" w:rsidP="00AD29F8">
            <w:pPr>
              <w:spacing w:before="360"/>
              <w:rPr>
                <w:bCs/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269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Фактическое    использование  бюджетных</w:t>
            </w:r>
            <w:r w:rsidRPr="008603AF">
              <w:rPr>
                <w:sz w:val="24"/>
                <w:szCs w:val="24"/>
              </w:rPr>
              <w:t xml:space="preserve"> </w:t>
            </w:r>
            <w:r w:rsidRPr="008603AF">
              <w:rPr>
                <w:bCs/>
                <w:sz w:val="24"/>
                <w:szCs w:val="24"/>
              </w:rPr>
              <w:t>средств</w:t>
            </w:r>
          </w:p>
        </w:tc>
      </w:tr>
      <w:tr w:rsidR="008603AF" w:rsidRPr="008603AF" w:rsidTr="00AD29F8">
        <w:trPr>
          <w:trHeight w:val="592"/>
        </w:trPr>
        <w:tc>
          <w:tcPr>
            <w:tcW w:w="1658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8603AF" w:rsidRPr="008603AF" w:rsidRDefault="008603AF" w:rsidP="00AD29F8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Плановое использование бюджетных средств</w:t>
            </w:r>
          </w:p>
        </w:tc>
      </w:tr>
      <w:tr w:rsidR="008603AF" w:rsidRPr="008603AF" w:rsidTr="00AD29F8">
        <w:tc>
          <w:tcPr>
            <w:tcW w:w="1658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85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64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</w:tr>
      <w:tr w:rsidR="008603AF" w:rsidRPr="008603AF" w:rsidTr="00AD29F8">
        <w:tc>
          <w:tcPr>
            <w:tcW w:w="1658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8603AF" w:rsidRPr="008603AF" w:rsidRDefault="008603AF" w:rsidP="00AD29F8">
            <w:pPr>
              <w:spacing w:before="240"/>
              <w:rPr>
                <w:bCs/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О   (эффективность использования бюджетных средств)</w:t>
            </w:r>
          </w:p>
        </w:tc>
        <w:tc>
          <w:tcPr>
            <w:tcW w:w="337" w:type="dxa"/>
            <w:vMerge w:val="restart"/>
          </w:tcPr>
          <w:p w:rsidR="008603AF" w:rsidRPr="008603AF" w:rsidRDefault="008603AF" w:rsidP="00AD29F8">
            <w:pPr>
              <w:spacing w:before="480"/>
              <w:rPr>
                <w:bCs/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=</w:t>
            </w:r>
          </w:p>
        </w:tc>
        <w:tc>
          <w:tcPr>
            <w:tcW w:w="269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  <w:proofErr w:type="gramStart"/>
            <w:r w:rsidRPr="008603AF">
              <w:rPr>
                <w:bCs/>
                <w:sz w:val="24"/>
                <w:szCs w:val="24"/>
              </w:rPr>
              <w:t>ДИП</w:t>
            </w:r>
            <w:proofErr w:type="gramEnd"/>
            <w:r w:rsidRPr="008603AF">
              <w:rPr>
                <w:bCs/>
                <w:sz w:val="24"/>
                <w:szCs w:val="24"/>
              </w:rPr>
              <w:t xml:space="preserve"> (Оценка достижения плановых</w:t>
            </w:r>
            <w:r w:rsidRPr="008603AF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8603AF">
              <w:rPr>
                <w:bCs/>
                <w:sz w:val="24"/>
                <w:szCs w:val="24"/>
              </w:rPr>
              <w:t>индикативных показателей)</w:t>
            </w:r>
          </w:p>
        </w:tc>
      </w:tr>
      <w:tr w:rsidR="008603AF" w:rsidRPr="008603AF" w:rsidTr="00AD29F8">
        <w:trPr>
          <w:trHeight w:val="581"/>
        </w:trPr>
        <w:tc>
          <w:tcPr>
            <w:tcW w:w="1658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" w:type="dxa"/>
          </w:tcPr>
          <w:p w:rsidR="008603AF" w:rsidRPr="008603AF" w:rsidRDefault="008603AF" w:rsidP="00AD2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8603AF" w:rsidRPr="008603AF" w:rsidRDefault="008603AF" w:rsidP="00AD29F8">
            <w:pPr>
              <w:shd w:val="clear" w:color="auto" w:fill="FFFFFF"/>
              <w:spacing w:before="29"/>
              <w:rPr>
                <w:bCs/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ПИБС (Оценка полноты использования бюджетных средств)</w:t>
            </w:r>
          </w:p>
        </w:tc>
      </w:tr>
    </w:tbl>
    <w:p w:rsidR="008603AF" w:rsidRPr="008603AF" w:rsidRDefault="008603AF" w:rsidP="008603AF">
      <w:pPr>
        <w:shd w:val="clear" w:color="auto" w:fill="FFFFFF"/>
        <w:rPr>
          <w:bCs/>
          <w:sz w:val="24"/>
          <w:szCs w:val="24"/>
        </w:rPr>
      </w:pPr>
    </w:p>
    <w:p w:rsidR="008603AF" w:rsidRPr="008603AF" w:rsidRDefault="008603AF" w:rsidP="008603AF">
      <w:pPr>
        <w:shd w:val="clear" w:color="auto" w:fill="FFFFFF"/>
        <w:rPr>
          <w:sz w:val="24"/>
          <w:szCs w:val="24"/>
        </w:rPr>
      </w:pPr>
      <w:r w:rsidRPr="008603AF">
        <w:rPr>
          <w:bCs/>
          <w:sz w:val="24"/>
          <w:szCs w:val="24"/>
        </w:rPr>
        <w:t xml:space="preserve">        Оценка эффективности по целевой программе городского округа в целом равна сумме показателей эффективно</w:t>
      </w:r>
      <w:r w:rsidRPr="008603AF">
        <w:rPr>
          <w:bCs/>
          <w:sz w:val="24"/>
          <w:szCs w:val="24"/>
        </w:rPr>
        <w:softHyphen/>
        <w:t>сти по мероприятиям целевой программы городского округа</w:t>
      </w:r>
    </w:p>
    <w:p w:rsidR="008603AF" w:rsidRPr="008603AF" w:rsidRDefault="008603AF" w:rsidP="008603AF">
      <w:pPr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4"/>
        <w:gridCol w:w="8164"/>
      </w:tblGrid>
      <w:tr w:rsidR="008603AF" w:rsidRPr="008603AF" w:rsidTr="00AD29F8">
        <w:trPr>
          <w:trHeight w:hRule="exact" w:val="413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Значение 0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Эффективность использования бюджетных средств</w:t>
            </w:r>
          </w:p>
        </w:tc>
      </w:tr>
      <w:tr w:rsidR="008603AF" w:rsidRPr="008603AF" w:rsidTr="00AD29F8">
        <w:trPr>
          <w:trHeight w:hRule="exact" w:val="636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Более 1,4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AF" w:rsidRPr="008603AF" w:rsidRDefault="008603AF" w:rsidP="00AD29F8">
            <w:pPr>
              <w:shd w:val="clear" w:color="auto" w:fill="FFFFFF"/>
              <w:ind w:right="715" w:firstLine="5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Очень высокая эффективность использования бюджетных средств (зна</w:t>
            </w:r>
            <w:r w:rsidRPr="008603AF">
              <w:rPr>
                <w:bCs/>
                <w:sz w:val="24"/>
                <w:szCs w:val="24"/>
              </w:rPr>
              <w:softHyphen/>
              <w:t>чительно превышает целевое значение)</w:t>
            </w:r>
          </w:p>
        </w:tc>
      </w:tr>
      <w:tr w:rsidR="008603AF" w:rsidRPr="008603AF" w:rsidTr="00AD29F8">
        <w:trPr>
          <w:trHeight w:hRule="exact" w:val="56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От 1 до 1,4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Высокая эффективность использования бюджетных средств (превышение целевого значения)</w:t>
            </w:r>
          </w:p>
        </w:tc>
      </w:tr>
      <w:tr w:rsidR="008603AF" w:rsidRPr="008603AF" w:rsidTr="00AD29F8">
        <w:trPr>
          <w:trHeight w:hRule="exact" w:val="56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От 0,5до 1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Низкая эффективность использования бюджетных средств (не достигнуто целевое значение)</w:t>
            </w:r>
          </w:p>
        </w:tc>
      </w:tr>
      <w:tr w:rsidR="008603AF" w:rsidRPr="008603AF" w:rsidTr="00AD29F8">
        <w:trPr>
          <w:trHeight w:hRule="exact" w:val="703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Менее 0,5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3AF" w:rsidRPr="008603AF" w:rsidRDefault="008603AF" w:rsidP="00AD29F8">
            <w:pPr>
              <w:shd w:val="clear" w:color="auto" w:fill="FFFFFF"/>
              <w:rPr>
                <w:sz w:val="24"/>
                <w:szCs w:val="24"/>
              </w:rPr>
            </w:pPr>
            <w:r w:rsidRPr="008603AF">
              <w:rPr>
                <w:bCs/>
                <w:sz w:val="24"/>
                <w:szCs w:val="24"/>
              </w:rPr>
              <w:t>Крайне низкая эффективность использования бюджетных средств (целевое значение исполнено менее чем наполовину)</w:t>
            </w:r>
          </w:p>
        </w:tc>
      </w:tr>
    </w:tbl>
    <w:p w:rsidR="008603AF" w:rsidRPr="008603AF" w:rsidRDefault="008603AF" w:rsidP="008603AF">
      <w:pPr>
        <w:jc w:val="both"/>
        <w:rPr>
          <w:sz w:val="24"/>
          <w:szCs w:val="24"/>
        </w:rPr>
      </w:pPr>
    </w:p>
    <w:p w:rsidR="008603AF" w:rsidRPr="008603AF" w:rsidRDefault="008603AF" w:rsidP="008603AF">
      <w:pPr>
        <w:shd w:val="clear" w:color="auto" w:fill="FFFFFF"/>
        <w:spacing w:before="230"/>
        <w:rPr>
          <w:sz w:val="24"/>
          <w:szCs w:val="24"/>
        </w:rPr>
      </w:pPr>
      <w:r w:rsidRPr="008603AF">
        <w:rPr>
          <w:bCs/>
          <w:sz w:val="24"/>
          <w:szCs w:val="24"/>
        </w:rPr>
        <w:t>* - Оценка эффективности использования бюджетных средств будет тем выше, чем выше уровень   достиже</w:t>
      </w:r>
      <w:r w:rsidRPr="008603AF">
        <w:rPr>
          <w:bCs/>
          <w:sz w:val="24"/>
          <w:szCs w:val="24"/>
        </w:rPr>
        <w:softHyphen/>
        <w:t>ния   индикативных   показателей   и   меньше   уровень   использования бюджетных средств.</w:t>
      </w:r>
    </w:p>
    <w:p w:rsidR="008603AF" w:rsidRPr="008603AF" w:rsidRDefault="008603AF" w:rsidP="008603AF">
      <w:pPr>
        <w:rPr>
          <w:sz w:val="24"/>
          <w:szCs w:val="24"/>
        </w:rPr>
      </w:pPr>
    </w:p>
    <w:p w:rsidR="008603AF" w:rsidRPr="008603AF" w:rsidRDefault="008603AF" w:rsidP="00460377">
      <w:pPr>
        <w:jc w:val="both"/>
        <w:rPr>
          <w:sz w:val="24"/>
          <w:szCs w:val="24"/>
        </w:rPr>
      </w:pPr>
    </w:p>
    <w:sectPr w:rsidR="008603AF" w:rsidRPr="008603AF" w:rsidSect="007C3EE5">
      <w:pgSz w:w="11906" w:h="16838"/>
      <w:pgMar w:top="107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100E64"/>
    <w:lvl w:ilvl="0">
      <w:numFmt w:val="decimal"/>
      <w:lvlText w:val="*"/>
      <w:lvlJc w:val="left"/>
    </w:lvl>
  </w:abstractNum>
  <w:abstractNum w:abstractNumId="1">
    <w:nsid w:val="037B2AC8"/>
    <w:multiLevelType w:val="hybridMultilevel"/>
    <w:tmpl w:val="F47E189E"/>
    <w:lvl w:ilvl="0" w:tplc="01A0A16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0D7A34"/>
    <w:multiLevelType w:val="singleLevel"/>
    <w:tmpl w:val="C568BC2C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">
    <w:nsid w:val="0B655A69"/>
    <w:multiLevelType w:val="hybridMultilevel"/>
    <w:tmpl w:val="B57AAFFE"/>
    <w:lvl w:ilvl="0" w:tplc="E5825A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C1A6CA4"/>
    <w:multiLevelType w:val="hybridMultilevel"/>
    <w:tmpl w:val="5ECACFEC"/>
    <w:lvl w:ilvl="0" w:tplc="01A0A16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3825B8"/>
    <w:multiLevelType w:val="hybridMultilevel"/>
    <w:tmpl w:val="DD0E14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19D9"/>
    <w:multiLevelType w:val="hybridMultilevel"/>
    <w:tmpl w:val="8DECFDCA"/>
    <w:lvl w:ilvl="0" w:tplc="01A0A16C">
      <w:start w:val="1"/>
      <w:numFmt w:val="decimal"/>
      <w:lvlText w:val="%1)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BA69E8"/>
    <w:multiLevelType w:val="hybridMultilevel"/>
    <w:tmpl w:val="BC602E82"/>
    <w:lvl w:ilvl="0" w:tplc="D688DF1C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8">
    <w:nsid w:val="15325A3F"/>
    <w:multiLevelType w:val="singleLevel"/>
    <w:tmpl w:val="01A0A16C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1802401B"/>
    <w:multiLevelType w:val="singleLevel"/>
    <w:tmpl w:val="060A1DEE"/>
    <w:lvl w:ilvl="0">
      <w:start w:val="8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18D97C58"/>
    <w:multiLevelType w:val="hybridMultilevel"/>
    <w:tmpl w:val="2F402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C72"/>
    <w:multiLevelType w:val="hybridMultilevel"/>
    <w:tmpl w:val="1ADE3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1720F"/>
    <w:multiLevelType w:val="hybridMultilevel"/>
    <w:tmpl w:val="04E6589E"/>
    <w:lvl w:ilvl="0" w:tplc="79DEBE8E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53A4"/>
    <w:multiLevelType w:val="hybridMultilevel"/>
    <w:tmpl w:val="0E3C7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D038B"/>
    <w:multiLevelType w:val="singleLevel"/>
    <w:tmpl w:val="ADC4DE5C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27BB7649"/>
    <w:multiLevelType w:val="hybridMultilevel"/>
    <w:tmpl w:val="7C483DF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2429"/>
    <w:multiLevelType w:val="hybridMultilevel"/>
    <w:tmpl w:val="C0889C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B38DF"/>
    <w:multiLevelType w:val="singleLevel"/>
    <w:tmpl w:val="21D69648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8">
    <w:nsid w:val="33353D15"/>
    <w:multiLevelType w:val="singleLevel"/>
    <w:tmpl w:val="AC54A360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>
    <w:nsid w:val="336444B6"/>
    <w:multiLevelType w:val="singleLevel"/>
    <w:tmpl w:val="86F4AB62"/>
    <w:lvl w:ilvl="0">
      <w:start w:val="1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0">
    <w:nsid w:val="348F1A6C"/>
    <w:multiLevelType w:val="hybridMultilevel"/>
    <w:tmpl w:val="070236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D64C4"/>
    <w:multiLevelType w:val="hybridMultilevel"/>
    <w:tmpl w:val="B278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92367"/>
    <w:multiLevelType w:val="hybridMultilevel"/>
    <w:tmpl w:val="33B2BF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B6C46"/>
    <w:multiLevelType w:val="multilevel"/>
    <w:tmpl w:val="7C8EC3D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3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1BA3573"/>
    <w:multiLevelType w:val="singleLevel"/>
    <w:tmpl w:val="86F4AB62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5">
    <w:nsid w:val="457F51DC"/>
    <w:multiLevelType w:val="hybridMultilevel"/>
    <w:tmpl w:val="DCE24E3A"/>
    <w:lvl w:ilvl="0" w:tplc="F2C6204A">
      <w:start w:val="1"/>
      <w:numFmt w:val="decimal"/>
      <w:lvlText w:val="3.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6">
    <w:nsid w:val="46B316C5"/>
    <w:multiLevelType w:val="hybridMultilevel"/>
    <w:tmpl w:val="B1626980"/>
    <w:lvl w:ilvl="0" w:tplc="0524B072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FB6DA4"/>
    <w:multiLevelType w:val="hybridMultilevel"/>
    <w:tmpl w:val="FB2EABB4"/>
    <w:lvl w:ilvl="0" w:tplc="11DC7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4049"/>
    <w:multiLevelType w:val="hybridMultilevel"/>
    <w:tmpl w:val="8CE6D1D0"/>
    <w:lvl w:ilvl="0" w:tplc="BBBEDD84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50896E91"/>
    <w:multiLevelType w:val="hybridMultilevel"/>
    <w:tmpl w:val="C6AE952E"/>
    <w:lvl w:ilvl="0" w:tplc="C726A8B0">
      <w:start w:val="1"/>
      <w:numFmt w:val="decimal"/>
      <w:lvlText w:val="4.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>
    <w:nsid w:val="524F7200"/>
    <w:multiLevelType w:val="hybridMultilevel"/>
    <w:tmpl w:val="5BCC2B2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C2474"/>
    <w:multiLevelType w:val="hybridMultilevel"/>
    <w:tmpl w:val="C1B83D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F5CB8"/>
    <w:multiLevelType w:val="singleLevel"/>
    <w:tmpl w:val="B0A640F8"/>
    <w:lvl w:ilvl="0">
      <w:start w:val="10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5C951516"/>
    <w:multiLevelType w:val="hybridMultilevel"/>
    <w:tmpl w:val="45F2E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C0E53"/>
    <w:multiLevelType w:val="hybridMultilevel"/>
    <w:tmpl w:val="C33C775C"/>
    <w:lvl w:ilvl="0" w:tplc="4D18E5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63415"/>
    <w:multiLevelType w:val="hybridMultilevel"/>
    <w:tmpl w:val="B942D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8783F"/>
    <w:multiLevelType w:val="hybridMultilevel"/>
    <w:tmpl w:val="A40E2ED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>
    <w:nsid w:val="628271BA"/>
    <w:multiLevelType w:val="hybridMultilevel"/>
    <w:tmpl w:val="A1F82E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406D1"/>
    <w:multiLevelType w:val="hybridMultilevel"/>
    <w:tmpl w:val="6098FDC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168F0"/>
    <w:multiLevelType w:val="singleLevel"/>
    <w:tmpl w:val="86F4AB62"/>
    <w:lvl w:ilvl="0">
      <w:start w:val="1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40">
    <w:nsid w:val="69220A67"/>
    <w:multiLevelType w:val="hybridMultilevel"/>
    <w:tmpl w:val="FB1629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B157F"/>
    <w:multiLevelType w:val="hybridMultilevel"/>
    <w:tmpl w:val="29E0C89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03F58"/>
    <w:multiLevelType w:val="hybridMultilevel"/>
    <w:tmpl w:val="04A698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C5F6D"/>
    <w:multiLevelType w:val="singleLevel"/>
    <w:tmpl w:val="6B9C96B6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4">
    <w:nsid w:val="72AF773F"/>
    <w:multiLevelType w:val="hybridMultilevel"/>
    <w:tmpl w:val="7A34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713068"/>
    <w:multiLevelType w:val="hybridMultilevel"/>
    <w:tmpl w:val="657E26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8"/>
  </w:num>
  <w:num w:numId="5">
    <w:abstractNumId w:val="18"/>
    <w:lvlOverride w:ilvl="0">
      <w:lvl w:ilvl="0">
        <w:start w:val="6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3"/>
  </w:num>
  <w:num w:numId="8">
    <w:abstractNumId w:val="43"/>
    <w:lvlOverride w:ilvl="0">
      <w:lvl w:ilvl="0">
        <w:start w:val="2"/>
        <w:numFmt w:val="decimal"/>
        <w:lvlText w:val="%1)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19"/>
    <w:lvlOverride w:ilvl="0">
      <w:lvl w:ilvl="0">
        <w:start w:val="1"/>
        <w:numFmt w:val="decimal"/>
        <w:lvlText w:val="%1)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39"/>
  </w:num>
  <w:num w:numId="13">
    <w:abstractNumId w:val="39"/>
    <w:lvlOverride w:ilvl="0">
      <w:lvl w:ilvl="0">
        <w:start w:val="1"/>
        <w:numFmt w:val="decimal"/>
        <w:lvlText w:val="%1)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32"/>
  </w:num>
  <w:num w:numId="16">
    <w:abstractNumId w:val="2"/>
  </w:num>
  <w:num w:numId="17">
    <w:abstractNumId w:val="24"/>
  </w:num>
  <w:num w:numId="18">
    <w:abstractNumId w:val="23"/>
  </w:num>
  <w:num w:numId="19">
    <w:abstractNumId w:val="25"/>
  </w:num>
  <w:num w:numId="20">
    <w:abstractNumId w:val="29"/>
  </w:num>
  <w:num w:numId="21">
    <w:abstractNumId w:val="27"/>
  </w:num>
  <w:num w:numId="22">
    <w:abstractNumId w:val="34"/>
  </w:num>
  <w:num w:numId="23">
    <w:abstractNumId w:val="13"/>
  </w:num>
  <w:num w:numId="24">
    <w:abstractNumId w:val="6"/>
  </w:num>
  <w:num w:numId="25">
    <w:abstractNumId w:val="1"/>
  </w:num>
  <w:num w:numId="26">
    <w:abstractNumId w:val="4"/>
  </w:num>
  <w:num w:numId="27">
    <w:abstractNumId w:val="42"/>
  </w:num>
  <w:num w:numId="28">
    <w:abstractNumId w:val="31"/>
  </w:num>
  <w:num w:numId="29">
    <w:abstractNumId w:val="11"/>
  </w:num>
  <w:num w:numId="30">
    <w:abstractNumId w:val="5"/>
  </w:num>
  <w:num w:numId="31">
    <w:abstractNumId w:val="37"/>
  </w:num>
  <w:num w:numId="32">
    <w:abstractNumId w:val="22"/>
  </w:num>
  <w:num w:numId="33">
    <w:abstractNumId w:val="20"/>
  </w:num>
  <w:num w:numId="34">
    <w:abstractNumId w:val="45"/>
  </w:num>
  <w:num w:numId="35">
    <w:abstractNumId w:val="15"/>
  </w:num>
  <w:num w:numId="36">
    <w:abstractNumId w:val="16"/>
  </w:num>
  <w:num w:numId="37">
    <w:abstractNumId w:val="40"/>
  </w:num>
  <w:num w:numId="38">
    <w:abstractNumId w:val="38"/>
  </w:num>
  <w:num w:numId="39">
    <w:abstractNumId w:val="3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5"/>
  </w:num>
  <w:num w:numId="44">
    <w:abstractNumId w:val="41"/>
  </w:num>
  <w:num w:numId="45">
    <w:abstractNumId w:val="36"/>
  </w:num>
  <w:num w:numId="46">
    <w:abstractNumId w:val="26"/>
  </w:num>
  <w:num w:numId="47">
    <w:abstractNumId w:val="12"/>
  </w:num>
  <w:num w:numId="48">
    <w:abstractNumId w:val="28"/>
  </w:num>
  <w:num w:numId="49">
    <w:abstractNumId w:val="3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77"/>
    <w:rsid w:val="00000074"/>
    <w:rsid w:val="00021459"/>
    <w:rsid w:val="000400C4"/>
    <w:rsid w:val="00065568"/>
    <w:rsid w:val="00067A9B"/>
    <w:rsid w:val="00081E56"/>
    <w:rsid w:val="0008227B"/>
    <w:rsid w:val="0008419A"/>
    <w:rsid w:val="000B20F3"/>
    <w:rsid w:val="000C3FF3"/>
    <w:rsid w:val="000D4EDB"/>
    <w:rsid w:val="000D56F7"/>
    <w:rsid w:val="000E2147"/>
    <w:rsid w:val="000E7918"/>
    <w:rsid w:val="001201DC"/>
    <w:rsid w:val="001444D7"/>
    <w:rsid w:val="001504B4"/>
    <w:rsid w:val="001649A6"/>
    <w:rsid w:val="00183D94"/>
    <w:rsid w:val="00187C87"/>
    <w:rsid w:val="00192BC1"/>
    <w:rsid w:val="001931A2"/>
    <w:rsid w:val="00195CC8"/>
    <w:rsid w:val="001A785D"/>
    <w:rsid w:val="001C4791"/>
    <w:rsid w:val="001D268B"/>
    <w:rsid w:val="001E4C7F"/>
    <w:rsid w:val="001F32D2"/>
    <w:rsid w:val="001F3710"/>
    <w:rsid w:val="002118B9"/>
    <w:rsid w:val="00227158"/>
    <w:rsid w:val="00227DEC"/>
    <w:rsid w:val="00246139"/>
    <w:rsid w:val="00251C57"/>
    <w:rsid w:val="00256E0C"/>
    <w:rsid w:val="002870F9"/>
    <w:rsid w:val="00291D1C"/>
    <w:rsid w:val="002A393B"/>
    <w:rsid w:val="002B0B32"/>
    <w:rsid w:val="002C09EE"/>
    <w:rsid w:val="002C59BC"/>
    <w:rsid w:val="0030236A"/>
    <w:rsid w:val="003133A2"/>
    <w:rsid w:val="00321CC0"/>
    <w:rsid w:val="00327128"/>
    <w:rsid w:val="00334BE2"/>
    <w:rsid w:val="00342014"/>
    <w:rsid w:val="0034567A"/>
    <w:rsid w:val="00362DDB"/>
    <w:rsid w:val="003650E3"/>
    <w:rsid w:val="00365F6C"/>
    <w:rsid w:val="00366B7F"/>
    <w:rsid w:val="0039750E"/>
    <w:rsid w:val="003A0600"/>
    <w:rsid w:val="003A74BB"/>
    <w:rsid w:val="003D53EC"/>
    <w:rsid w:val="003F6C3F"/>
    <w:rsid w:val="004123B6"/>
    <w:rsid w:val="00423736"/>
    <w:rsid w:val="00443233"/>
    <w:rsid w:val="00454D88"/>
    <w:rsid w:val="00460377"/>
    <w:rsid w:val="0047061C"/>
    <w:rsid w:val="00496BD7"/>
    <w:rsid w:val="004A320C"/>
    <w:rsid w:val="004A54A2"/>
    <w:rsid w:val="004B590C"/>
    <w:rsid w:val="004C1771"/>
    <w:rsid w:val="004D108B"/>
    <w:rsid w:val="004F3D8D"/>
    <w:rsid w:val="005035E9"/>
    <w:rsid w:val="005114C1"/>
    <w:rsid w:val="00517FE5"/>
    <w:rsid w:val="00544A40"/>
    <w:rsid w:val="005505A3"/>
    <w:rsid w:val="00562048"/>
    <w:rsid w:val="00572C6F"/>
    <w:rsid w:val="00581FF7"/>
    <w:rsid w:val="00584865"/>
    <w:rsid w:val="005868F0"/>
    <w:rsid w:val="005A1044"/>
    <w:rsid w:val="005A7B4C"/>
    <w:rsid w:val="005C62C7"/>
    <w:rsid w:val="005D497E"/>
    <w:rsid w:val="005D783B"/>
    <w:rsid w:val="00610707"/>
    <w:rsid w:val="00625B3E"/>
    <w:rsid w:val="00630ECA"/>
    <w:rsid w:val="00637B77"/>
    <w:rsid w:val="006425C4"/>
    <w:rsid w:val="00646A7D"/>
    <w:rsid w:val="00651969"/>
    <w:rsid w:val="00653BD9"/>
    <w:rsid w:val="00661742"/>
    <w:rsid w:val="0067390D"/>
    <w:rsid w:val="00683E39"/>
    <w:rsid w:val="00695E5C"/>
    <w:rsid w:val="006A1B2A"/>
    <w:rsid w:val="006C031C"/>
    <w:rsid w:val="006C25E1"/>
    <w:rsid w:val="006F1521"/>
    <w:rsid w:val="00710DD9"/>
    <w:rsid w:val="0072380B"/>
    <w:rsid w:val="00731006"/>
    <w:rsid w:val="00732464"/>
    <w:rsid w:val="00743BDB"/>
    <w:rsid w:val="0075222C"/>
    <w:rsid w:val="00755D31"/>
    <w:rsid w:val="00764724"/>
    <w:rsid w:val="00775200"/>
    <w:rsid w:val="00785E97"/>
    <w:rsid w:val="007907D5"/>
    <w:rsid w:val="00794E52"/>
    <w:rsid w:val="007962E2"/>
    <w:rsid w:val="007C113B"/>
    <w:rsid w:val="007C3EE5"/>
    <w:rsid w:val="007F2912"/>
    <w:rsid w:val="00803F32"/>
    <w:rsid w:val="00805F82"/>
    <w:rsid w:val="008108E4"/>
    <w:rsid w:val="00811D66"/>
    <w:rsid w:val="00811F15"/>
    <w:rsid w:val="00824690"/>
    <w:rsid w:val="00830472"/>
    <w:rsid w:val="00832E9A"/>
    <w:rsid w:val="008603AF"/>
    <w:rsid w:val="00892B88"/>
    <w:rsid w:val="008A0315"/>
    <w:rsid w:val="008A123B"/>
    <w:rsid w:val="008B3DCF"/>
    <w:rsid w:val="008B64BC"/>
    <w:rsid w:val="008B7CF5"/>
    <w:rsid w:val="008E32E4"/>
    <w:rsid w:val="008F7EDD"/>
    <w:rsid w:val="009121F6"/>
    <w:rsid w:val="0091755C"/>
    <w:rsid w:val="009241DF"/>
    <w:rsid w:val="009318CD"/>
    <w:rsid w:val="00964C51"/>
    <w:rsid w:val="0097190A"/>
    <w:rsid w:val="00975262"/>
    <w:rsid w:val="00995167"/>
    <w:rsid w:val="009B15D7"/>
    <w:rsid w:val="009B6453"/>
    <w:rsid w:val="009C2340"/>
    <w:rsid w:val="009E0655"/>
    <w:rsid w:val="00A05CC3"/>
    <w:rsid w:val="00A22BBA"/>
    <w:rsid w:val="00A25490"/>
    <w:rsid w:val="00A27110"/>
    <w:rsid w:val="00A40166"/>
    <w:rsid w:val="00A4127C"/>
    <w:rsid w:val="00A42711"/>
    <w:rsid w:val="00A42FAE"/>
    <w:rsid w:val="00A46E04"/>
    <w:rsid w:val="00A774FD"/>
    <w:rsid w:val="00A865EA"/>
    <w:rsid w:val="00A9372C"/>
    <w:rsid w:val="00A9529A"/>
    <w:rsid w:val="00A96F85"/>
    <w:rsid w:val="00AA03B7"/>
    <w:rsid w:val="00AA6536"/>
    <w:rsid w:val="00AB139B"/>
    <w:rsid w:val="00AB5B21"/>
    <w:rsid w:val="00AB6400"/>
    <w:rsid w:val="00AB6B11"/>
    <w:rsid w:val="00AB744E"/>
    <w:rsid w:val="00AC058E"/>
    <w:rsid w:val="00AD29F8"/>
    <w:rsid w:val="00AD4E6D"/>
    <w:rsid w:val="00AF341B"/>
    <w:rsid w:val="00AF4F61"/>
    <w:rsid w:val="00B0256A"/>
    <w:rsid w:val="00B3141F"/>
    <w:rsid w:val="00B55DC7"/>
    <w:rsid w:val="00B5718F"/>
    <w:rsid w:val="00B80DE9"/>
    <w:rsid w:val="00B82671"/>
    <w:rsid w:val="00B84D4A"/>
    <w:rsid w:val="00B86701"/>
    <w:rsid w:val="00B9053A"/>
    <w:rsid w:val="00B9715C"/>
    <w:rsid w:val="00BA2679"/>
    <w:rsid w:val="00BB72BC"/>
    <w:rsid w:val="00BD379D"/>
    <w:rsid w:val="00C069D7"/>
    <w:rsid w:val="00C21703"/>
    <w:rsid w:val="00C2195C"/>
    <w:rsid w:val="00C22992"/>
    <w:rsid w:val="00C334BA"/>
    <w:rsid w:val="00C540B3"/>
    <w:rsid w:val="00C5498F"/>
    <w:rsid w:val="00C57572"/>
    <w:rsid w:val="00C6117B"/>
    <w:rsid w:val="00C65EF8"/>
    <w:rsid w:val="00C7224D"/>
    <w:rsid w:val="00CA31E9"/>
    <w:rsid w:val="00CB0CAA"/>
    <w:rsid w:val="00CB449D"/>
    <w:rsid w:val="00D11D01"/>
    <w:rsid w:val="00D1209C"/>
    <w:rsid w:val="00D12D1C"/>
    <w:rsid w:val="00D169C5"/>
    <w:rsid w:val="00D17014"/>
    <w:rsid w:val="00D17EB9"/>
    <w:rsid w:val="00D220EA"/>
    <w:rsid w:val="00D32585"/>
    <w:rsid w:val="00D354FD"/>
    <w:rsid w:val="00D55286"/>
    <w:rsid w:val="00D74E07"/>
    <w:rsid w:val="00D8065E"/>
    <w:rsid w:val="00D82E94"/>
    <w:rsid w:val="00D83961"/>
    <w:rsid w:val="00D840D8"/>
    <w:rsid w:val="00DA6AC6"/>
    <w:rsid w:val="00DB37B2"/>
    <w:rsid w:val="00DC5882"/>
    <w:rsid w:val="00DC77AC"/>
    <w:rsid w:val="00DD01AA"/>
    <w:rsid w:val="00DE17A9"/>
    <w:rsid w:val="00DE25BC"/>
    <w:rsid w:val="00DF0FD9"/>
    <w:rsid w:val="00DF6322"/>
    <w:rsid w:val="00DF6BB8"/>
    <w:rsid w:val="00E230F7"/>
    <w:rsid w:val="00E43A4C"/>
    <w:rsid w:val="00E54E27"/>
    <w:rsid w:val="00E7540A"/>
    <w:rsid w:val="00E757D2"/>
    <w:rsid w:val="00E82670"/>
    <w:rsid w:val="00E840CB"/>
    <w:rsid w:val="00E93B21"/>
    <w:rsid w:val="00EB1D42"/>
    <w:rsid w:val="00EB2692"/>
    <w:rsid w:val="00EB3AB8"/>
    <w:rsid w:val="00EC0361"/>
    <w:rsid w:val="00EC644A"/>
    <w:rsid w:val="00ED186D"/>
    <w:rsid w:val="00ED41A0"/>
    <w:rsid w:val="00ED4E8B"/>
    <w:rsid w:val="00EE3C03"/>
    <w:rsid w:val="00EE5870"/>
    <w:rsid w:val="00EE7F55"/>
    <w:rsid w:val="00EF35EA"/>
    <w:rsid w:val="00EF5BFD"/>
    <w:rsid w:val="00EF62E0"/>
    <w:rsid w:val="00EF6C4B"/>
    <w:rsid w:val="00F006F7"/>
    <w:rsid w:val="00F104BB"/>
    <w:rsid w:val="00F30143"/>
    <w:rsid w:val="00F349C5"/>
    <w:rsid w:val="00F36402"/>
    <w:rsid w:val="00F47743"/>
    <w:rsid w:val="00F675E6"/>
    <w:rsid w:val="00F749D3"/>
    <w:rsid w:val="00F77259"/>
    <w:rsid w:val="00F83A86"/>
    <w:rsid w:val="00F85D92"/>
    <w:rsid w:val="00F91EBA"/>
    <w:rsid w:val="00F92CD1"/>
    <w:rsid w:val="00FB305C"/>
    <w:rsid w:val="00FC5114"/>
    <w:rsid w:val="00FE0D30"/>
    <w:rsid w:val="00FE7C05"/>
    <w:rsid w:val="00FF0541"/>
    <w:rsid w:val="00F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3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6037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60377"/>
    <w:pPr>
      <w:keepNext/>
      <w:jc w:val="both"/>
      <w:outlineLvl w:val="2"/>
    </w:pPr>
    <w:rPr>
      <w:color w:val="000000"/>
      <w:sz w:val="24"/>
    </w:rPr>
  </w:style>
  <w:style w:type="paragraph" w:styleId="4">
    <w:name w:val="heading 4"/>
    <w:basedOn w:val="a"/>
    <w:next w:val="a"/>
    <w:link w:val="40"/>
    <w:qFormat/>
    <w:rsid w:val="0046037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0377"/>
    <w:pPr>
      <w:keepNext/>
      <w:jc w:val="right"/>
      <w:outlineLvl w:val="4"/>
    </w:pPr>
    <w:rPr>
      <w:rFonts w:ascii="Arial" w:hAnsi="Arial"/>
      <w:sz w:val="4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E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3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37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037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03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0377"/>
    <w:rPr>
      <w:rFonts w:ascii="Arial" w:eastAsia="Times New Roman" w:hAnsi="Arial" w:cs="Times New Roman"/>
      <w:sz w:val="40"/>
      <w:szCs w:val="20"/>
      <w:u w:val="single"/>
      <w:lang w:eastAsia="ru-RU"/>
    </w:rPr>
  </w:style>
  <w:style w:type="paragraph" w:styleId="a3">
    <w:name w:val="Balloon Text"/>
    <w:basedOn w:val="a"/>
    <w:link w:val="a4"/>
    <w:semiHidden/>
    <w:rsid w:val="00460377"/>
    <w:rPr>
      <w:rFonts w:ascii="Tahoma" w:hAnsi="Tahoma" w:cs="Arial Unicode MS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0377"/>
    <w:rPr>
      <w:rFonts w:ascii="Tahoma" w:eastAsia="Times New Roman" w:hAnsi="Tahoma" w:cs="Arial Unicode MS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460377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4603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60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460377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6037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6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460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6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41B"/>
    <w:pPr>
      <w:ind w:left="720"/>
      <w:contextualSpacing/>
    </w:pPr>
  </w:style>
  <w:style w:type="paragraph" w:styleId="ac">
    <w:name w:val="No Spacing"/>
    <w:uiPriority w:val="1"/>
    <w:qFormat/>
    <w:rsid w:val="001E4C7F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7C3EE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9471-4633-4392-9884-54609049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3868</TotalTime>
  <Pages>22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45</cp:revision>
  <cp:lastPrinted>2014-03-27T13:37:00Z</cp:lastPrinted>
  <dcterms:created xsi:type="dcterms:W3CDTF">2013-07-01T09:26:00Z</dcterms:created>
  <dcterms:modified xsi:type="dcterms:W3CDTF">2014-03-27T13:37:00Z</dcterms:modified>
</cp:coreProperties>
</file>