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0" w:rsidRDefault="00203A10" w:rsidP="00203A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6905" cy="78676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10" w:rsidRDefault="00203A10" w:rsidP="0020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КАРАБАШСКОГО ГОРОДСКОГО ОКРУГА</w:t>
      </w:r>
    </w:p>
    <w:p w:rsidR="00203A10" w:rsidRDefault="00203A10" w:rsidP="0020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203A10" w:rsidRDefault="00203A10" w:rsidP="00203A10">
      <w:pPr>
        <w:jc w:val="center"/>
        <w:rPr>
          <w:b/>
          <w:sz w:val="28"/>
          <w:szCs w:val="28"/>
        </w:rPr>
      </w:pPr>
    </w:p>
    <w:p w:rsidR="00203A10" w:rsidRDefault="00203A10" w:rsidP="0020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03A10" w:rsidRDefault="00203A10" w:rsidP="00203A10">
      <w:pPr>
        <w:rPr>
          <w:sz w:val="28"/>
          <w:szCs w:val="28"/>
        </w:rPr>
      </w:pPr>
    </w:p>
    <w:p w:rsidR="00203A10" w:rsidRDefault="00AB7308" w:rsidP="00203A10">
      <w:pPr>
        <w:rPr>
          <w:sz w:val="28"/>
          <w:szCs w:val="28"/>
        </w:rPr>
      </w:pPr>
      <w:r>
        <w:rPr>
          <w:sz w:val="28"/>
          <w:szCs w:val="28"/>
        </w:rPr>
        <w:t>от 30.09.2014г. №1475</w:t>
      </w:r>
    </w:p>
    <w:p w:rsidR="00203A10" w:rsidRDefault="001162AC" w:rsidP="00203A10">
      <w:pPr>
        <w:rPr>
          <w:sz w:val="28"/>
          <w:szCs w:val="28"/>
        </w:rPr>
      </w:pPr>
      <w:r>
        <w:pict>
          <v:line id="_x0000_s1026" style="position:absolute;z-index:251656192" from="1.1pt,27.6pt" to="15.5pt,27.6pt" strokeweight=".26mm">
            <v:stroke joinstyle="miter"/>
          </v:line>
        </w:pict>
      </w:r>
      <w:r>
        <w:pict>
          <v:line id="_x0000_s1027" style="position:absolute;z-index:251657216" from="166.7pt,27.6pt" to="181.1pt,27.6pt" strokeweight=".26mm">
            <v:stroke joinstyle="miter"/>
          </v:line>
        </w:pict>
      </w:r>
      <w:r>
        <w:pict>
          <v:line id="_x0000_s1028" style="position:absolute;z-index:251658240" from="181.1pt,27.6pt" to="181.1pt,42pt" strokeweight=".26mm">
            <v:stroke joinstyle="miter"/>
          </v:line>
        </w:pict>
      </w:r>
      <w:r w:rsidR="00203A10">
        <w:rPr>
          <w:sz w:val="28"/>
          <w:szCs w:val="28"/>
        </w:rPr>
        <w:t xml:space="preserve">                  г. Карабаш</w:t>
      </w:r>
    </w:p>
    <w:p w:rsidR="00203A10" w:rsidRDefault="001162AC" w:rsidP="00203A10">
      <w:pPr>
        <w:jc w:val="both"/>
        <w:rPr>
          <w:sz w:val="28"/>
          <w:szCs w:val="28"/>
        </w:rPr>
      </w:pPr>
      <w:r>
        <w:pict>
          <v:line id="_x0000_s1029" style="position:absolute;left:0;text-align:left;z-index:251659264" from="1.1pt,13.45pt" to="1.1pt,27.85pt" strokeweight=".26mm">
            <v:stroke joinstyle="miter"/>
          </v:line>
        </w:pict>
      </w:r>
      <w:r w:rsidR="00203A10">
        <w:rPr>
          <w:sz w:val="28"/>
          <w:szCs w:val="28"/>
        </w:rPr>
        <w:t xml:space="preserve"> 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круга от 12.05.2011г. № 698</w:t>
      </w: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связи с кадровыми изменениями, произошедшими в администрации Карабашского городского округа и учреждениях Карабашского городского округа, а также в целях повышения эффективности работы антинаркотической комиссии Карабашского городского округа: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распоряжение администрации Карабашского городского округа от 12.05.2011г. № 698 «О создании антинаркотической комиссии Карабашского городского округа» внести следующие изменения: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Состав антинаркотической комиссии Карабашского городского округа изложить в новой редакции согласно приложению.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2.Отделу организационно-контрольной работы администрации Карабашского городского округа, (Дудина А.В.) 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обнародовать на информационных стендах.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администрации Карабашского городского округа от 03.12.2013г. № 2079 «О внесении изменений в распоряжение администрации Карабашского городского округа от 12.05. 2011г. № 698 считать утратившим силу.</w:t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4.Настоящее распоряжение вступает в силу с момента его подписания. </w:t>
      </w: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A10" w:rsidRDefault="00203A10" w:rsidP="00203A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В.Ф. Ягодинец</w:t>
      </w: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</w:p>
    <w:p w:rsidR="00203A10" w:rsidRDefault="00203A10" w:rsidP="00203A10">
      <w:pPr>
        <w:jc w:val="both"/>
        <w:rPr>
          <w:sz w:val="28"/>
          <w:szCs w:val="28"/>
        </w:rPr>
      </w:pPr>
    </w:p>
    <w:p w:rsidR="00735732" w:rsidRDefault="00735732"/>
    <w:p w:rsidR="00735732" w:rsidRDefault="00735732" w:rsidP="00735732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B7308">
        <w:rPr>
          <w:color w:val="000000"/>
          <w:sz w:val="28"/>
          <w:szCs w:val="28"/>
        </w:rPr>
        <w:tab/>
      </w:r>
      <w:r w:rsidR="00AB73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Приложение</w:t>
      </w:r>
    </w:p>
    <w:p w:rsidR="00735732" w:rsidRDefault="00735732" w:rsidP="0073573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Утверждён распоряжением</w:t>
      </w:r>
    </w:p>
    <w:p w:rsidR="00735732" w:rsidRDefault="00735732" w:rsidP="0073573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администрации Карабашского</w:t>
      </w:r>
    </w:p>
    <w:p w:rsidR="00735732" w:rsidRDefault="00735732" w:rsidP="0073573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городского округа</w:t>
      </w:r>
    </w:p>
    <w:p w:rsidR="00735732" w:rsidRDefault="00AB7308" w:rsidP="0073573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от 30.09.2014г.</w:t>
      </w:r>
      <w:r w:rsidR="0073573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1475</w:t>
      </w:r>
      <w:bookmarkStart w:id="0" w:name="_GoBack"/>
      <w:bookmarkEnd w:id="0"/>
    </w:p>
    <w:p w:rsidR="00735732" w:rsidRDefault="00735732" w:rsidP="00735732">
      <w:pPr>
        <w:ind w:firstLine="708"/>
        <w:rPr>
          <w:color w:val="000000"/>
          <w:sz w:val="28"/>
          <w:szCs w:val="28"/>
        </w:rPr>
      </w:pPr>
    </w:p>
    <w:p w:rsidR="00735732" w:rsidRDefault="00735732" w:rsidP="00735732">
      <w:pPr>
        <w:ind w:firstLine="708"/>
        <w:rPr>
          <w:color w:val="000000"/>
          <w:sz w:val="28"/>
          <w:szCs w:val="28"/>
        </w:rPr>
      </w:pPr>
    </w:p>
    <w:p w:rsidR="00735732" w:rsidRPr="00F65B48" w:rsidRDefault="00735732" w:rsidP="00735732">
      <w:pPr>
        <w:ind w:firstLine="708"/>
        <w:jc w:val="center"/>
        <w:rPr>
          <w:color w:val="000000"/>
          <w:sz w:val="28"/>
          <w:szCs w:val="28"/>
        </w:rPr>
      </w:pPr>
      <w:r w:rsidRPr="00F65B48">
        <w:rPr>
          <w:color w:val="000000"/>
          <w:sz w:val="28"/>
          <w:szCs w:val="28"/>
        </w:rPr>
        <w:t>СОСТАВ</w:t>
      </w:r>
    </w:p>
    <w:p w:rsidR="00735732" w:rsidRDefault="00735732" w:rsidP="007357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Антинаркотической  комиссии Карабашского городского округа</w:t>
      </w:r>
    </w:p>
    <w:p w:rsidR="00735732" w:rsidRPr="00FB560A" w:rsidRDefault="00735732" w:rsidP="00735732">
      <w:pPr>
        <w:jc w:val="both"/>
        <w:rPr>
          <w:rFonts w:ascii="Verdana" w:hAnsi="Verdana"/>
          <w:color w:val="000000"/>
          <w:sz w:val="17"/>
          <w:szCs w:val="17"/>
        </w:rPr>
      </w:pP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Председатель Комиссии: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 xml:space="preserve">Ягодинец В.Ф.          </w:t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>глава Карабашского городского округа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Заместители председателя: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Комарова Е.И.                      заместитель главы Карабашского городского округа</w:t>
      </w:r>
    </w:p>
    <w:p w:rsidR="00735732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 xml:space="preserve">       по социальным вопросам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>Глухов А.П.                          начальник Озёрского межрайонного отдела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Управления федеральной службы по контролю за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оборотом наркотиков  (по соглашению)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Пичугова Т.М.      </w:t>
      </w:r>
      <w:r>
        <w:rPr>
          <w:sz w:val="28"/>
          <w:szCs w:val="28"/>
        </w:rPr>
        <w:tab/>
        <w:t xml:space="preserve">      ведущий специалист по делам молодёжи отдела по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спорту, туризму и молодёжной политики администрации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Карабашского городского округа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Члены Комиссии: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>Валеев А.З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начальник</w:t>
      </w:r>
      <w:r w:rsidRPr="002A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 спорту, туризму и молодёжной </w:t>
      </w:r>
    </w:p>
    <w:p w:rsidR="00735732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политики администрации Карабашского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округа</w:t>
      </w:r>
    </w:p>
    <w:p w:rsidR="00735732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Воронина Н.А.</w:t>
      </w:r>
      <w:r w:rsidRPr="008607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607CC">
        <w:rPr>
          <w:sz w:val="28"/>
          <w:szCs w:val="28"/>
        </w:rPr>
        <w:t>главного врача МУ «К</w:t>
      </w:r>
      <w:r>
        <w:rPr>
          <w:sz w:val="28"/>
          <w:szCs w:val="28"/>
        </w:rPr>
        <w:t>арабашская городская больница</w:t>
      </w:r>
      <w:r w:rsidRPr="008607CC">
        <w:rPr>
          <w:sz w:val="28"/>
          <w:szCs w:val="28"/>
        </w:rPr>
        <w:t xml:space="preserve">»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Гладышева И.А.                  главный редактор газеты «Карабашский рабочий»</w:t>
      </w:r>
    </w:p>
    <w:p w:rsidR="00735732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Гри</w:t>
      </w:r>
      <w:r>
        <w:rPr>
          <w:sz w:val="28"/>
          <w:szCs w:val="28"/>
        </w:rPr>
        <w:t>горен</w:t>
      </w:r>
      <w:r w:rsidRPr="008607CC">
        <w:rPr>
          <w:sz w:val="28"/>
          <w:szCs w:val="28"/>
        </w:rPr>
        <w:t>ко А.В.</w:t>
      </w:r>
      <w:r w:rsidRPr="008607C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86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8607CC">
        <w:rPr>
          <w:sz w:val="28"/>
          <w:szCs w:val="28"/>
        </w:rPr>
        <w:t>рокурор города</w:t>
      </w:r>
      <w:r>
        <w:rPr>
          <w:sz w:val="28"/>
          <w:szCs w:val="28"/>
        </w:rPr>
        <w:t xml:space="preserve"> Карабаша (по согласованию)</w:t>
      </w:r>
    </w:p>
    <w:p w:rsidR="00735732" w:rsidRPr="008607CC" w:rsidRDefault="00735732" w:rsidP="00735732">
      <w:pPr>
        <w:pStyle w:val="a9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Киприянов О.Г.                   директор МКУ  «Спортивный клуб» (по согласованию)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Макаревич В.П.</w:t>
      </w:r>
      <w:r w:rsidRPr="008607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8607CC">
        <w:rPr>
          <w:sz w:val="28"/>
          <w:szCs w:val="28"/>
        </w:rPr>
        <w:t xml:space="preserve">ведущий специалист-эксперт территориального     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</w:t>
      </w:r>
      <w:r w:rsidRPr="00860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07CC">
        <w:rPr>
          <w:sz w:val="28"/>
          <w:szCs w:val="28"/>
        </w:rPr>
        <w:t xml:space="preserve">отдела управления Федеральной службы по 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</w:t>
      </w:r>
      <w:r w:rsidRPr="008607CC">
        <w:rPr>
          <w:sz w:val="28"/>
          <w:szCs w:val="28"/>
        </w:rPr>
        <w:t xml:space="preserve">надзору в сфере защиты прав потребителей и  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</w:t>
      </w:r>
      <w:r w:rsidRPr="008607CC">
        <w:rPr>
          <w:sz w:val="28"/>
          <w:szCs w:val="28"/>
        </w:rPr>
        <w:t xml:space="preserve"> благополучия  человека по Челябинской области в  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</w:t>
      </w:r>
      <w:r w:rsidRPr="008607CC">
        <w:rPr>
          <w:sz w:val="28"/>
          <w:szCs w:val="28"/>
        </w:rPr>
        <w:t xml:space="preserve"> г. Карабаше</w:t>
      </w:r>
      <w:r>
        <w:rPr>
          <w:sz w:val="28"/>
          <w:szCs w:val="28"/>
        </w:rPr>
        <w:t xml:space="preserve"> ( по согласованию)</w:t>
      </w:r>
    </w:p>
    <w:p w:rsidR="00735732" w:rsidRDefault="00735732" w:rsidP="00735732">
      <w:pPr>
        <w:pStyle w:val="a9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Нижникова М.И.                 председатель общественного движения «За возрождение</w:t>
      </w:r>
    </w:p>
    <w:p w:rsidR="00735732" w:rsidRDefault="00735732" w:rsidP="00735732">
      <w:pPr>
        <w:pStyle w:val="a9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Урала  (по согласованию)</w:t>
      </w:r>
    </w:p>
    <w:p w:rsidR="00735732" w:rsidRDefault="00735732" w:rsidP="00735732">
      <w:pPr>
        <w:pStyle w:val="a9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Резанцева Г.Н.</w:t>
      </w:r>
      <w:r>
        <w:rPr>
          <w:sz w:val="28"/>
          <w:szCs w:val="28"/>
        </w:rPr>
        <w:tab/>
        <w:t xml:space="preserve"> заместитель главы Карабашского городского округа по</w:t>
      </w:r>
    </w:p>
    <w:p w:rsidR="00735732" w:rsidRDefault="00735732" w:rsidP="00735732">
      <w:pPr>
        <w:pStyle w:val="a9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Финансовой деятельности, начальник Управления финансов</w:t>
      </w:r>
    </w:p>
    <w:p w:rsidR="00735732" w:rsidRDefault="00735732" w:rsidP="00735732">
      <w:pPr>
        <w:pStyle w:val="a9"/>
        <w:rPr>
          <w:sz w:val="28"/>
          <w:szCs w:val="28"/>
        </w:rPr>
      </w:pP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Рожков И.М</w:t>
      </w:r>
      <w:r>
        <w:rPr>
          <w:sz w:val="28"/>
          <w:szCs w:val="28"/>
        </w:rPr>
        <w:t xml:space="preserve">                        </w:t>
      </w:r>
      <w:r w:rsidRPr="008607CC">
        <w:rPr>
          <w:sz w:val="28"/>
          <w:szCs w:val="28"/>
        </w:rPr>
        <w:t xml:space="preserve"> начальник ОП № 6 МО МВД РФ «Кыштымский»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>(по согласованию)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 xml:space="preserve">Сивкова Е.В.   </w:t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 xml:space="preserve">      начальник отдела культуры администрации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 xml:space="preserve">      Карабашского городского округа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Сим</w:t>
      </w:r>
      <w:r>
        <w:rPr>
          <w:sz w:val="28"/>
          <w:szCs w:val="28"/>
        </w:rPr>
        <w:t xml:space="preserve">онова И.Г.                    </w:t>
      </w:r>
      <w:r w:rsidRPr="008607CC">
        <w:rPr>
          <w:sz w:val="28"/>
          <w:szCs w:val="28"/>
        </w:rPr>
        <w:t xml:space="preserve"> ответственный секретарь   </w:t>
      </w:r>
      <w:r>
        <w:rPr>
          <w:sz w:val="28"/>
          <w:szCs w:val="28"/>
        </w:rPr>
        <w:t>комиссии по делам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86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несовершеннолетних и защите их прав администрации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Карабашского городского округа</w:t>
      </w:r>
    </w:p>
    <w:p w:rsidR="00735732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Черепанов А.В.                    директор  ОКУ «Центр занятости населения»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>Черепанова З.И.</w:t>
      </w:r>
      <w:r w:rsidRPr="008607C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8607CC">
        <w:rPr>
          <w:sz w:val="28"/>
          <w:szCs w:val="28"/>
        </w:rPr>
        <w:t xml:space="preserve"> начальник МКУ «Управление образования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</w:r>
      <w:r w:rsidRPr="008607C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8607CC">
        <w:rPr>
          <w:sz w:val="28"/>
          <w:szCs w:val="28"/>
        </w:rPr>
        <w:t>Карабашского городского округа»</w:t>
      </w:r>
      <w:r>
        <w:rPr>
          <w:sz w:val="28"/>
          <w:szCs w:val="28"/>
        </w:rPr>
        <w:t xml:space="preserve"> (по согласованию)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Чернова А.С.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607C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8607CC">
        <w:rPr>
          <w:sz w:val="28"/>
          <w:szCs w:val="28"/>
        </w:rPr>
        <w:t xml:space="preserve">правления социальной защиты </w:t>
      </w:r>
    </w:p>
    <w:p w:rsidR="00735732" w:rsidRDefault="00735732" w:rsidP="00735732">
      <w:pPr>
        <w:pStyle w:val="a9"/>
        <w:rPr>
          <w:sz w:val="28"/>
          <w:szCs w:val="28"/>
        </w:rPr>
      </w:pPr>
      <w:r w:rsidRPr="008607C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8607CC">
        <w:rPr>
          <w:sz w:val="28"/>
          <w:szCs w:val="28"/>
        </w:rPr>
        <w:t xml:space="preserve">населения  администрации Карабашского   городского 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округа</w:t>
      </w:r>
    </w:p>
    <w:p w:rsidR="00735732" w:rsidRPr="008607CC" w:rsidRDefault="00735732" w:rsidP="00735732">
      <w:pPr>
        <w:pStyle w:val="a9"/>
        <w:rPr>
          <w:sz w:val="28"/>
          <w:szCs w:val="28"/>
        </w:rPr>
      </w:pPr>
    </w:p>
    <w:p w:rsidR="004F2D06" w:rsidRPr="00735732" w:rsidRDefault="004F2D06" w:rsidP="00735732"/>
    <w:sectPr w:rsidR="004F2D06" w:rsidRPr="00735732" w:rsidSect="004F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AC" w:rsidRDefault="001162AC" w:rsidP="00735732">
      <w:r>
        <w:separator/>
      </w:r>
    </w:p>
  </w:endnote>
  <w:endnote w:type="continuationSeparator" w:id="0">
    <w:p w:rsidR="001162AC" w:rsidRDefault="001162AC" w:rsidP="0073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AC" w:rsidRDefault="001162AC" w:rsidP="00735732">
      <w:r>
        <w:separator/>
      </w:r>
    </w:p>
  </w:footnote>
  <w:footnote w:type="continuationSeparator" w:id="0">
    <w:p w:rsidR="001162AC" w:rsidRDefault="001162AC" w:rsidP="0073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10"/>
    <w:rsid w:val="001162AC"/>
    <w:rsid w:val="00203A10"/>
    <w:rsid w:val="004F2D06"/>
    <w:rsid w:val="00735732"/>
    <w:rsid w:val="00875783"/>
    <w:rsid w:val="00A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dcterms:created xsi:type="dcterms:W3CDTF">2014-10-17T03:24:00Z</dcterms:created>
  <dcterms:modified xsi:type="dcterms:W3CDTF">2014-10-17T03:24:00Z</dcterms:modified>
</cp:coreProperties>
</file>