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9C" w:rsidRPr="002A4C87" w:rsidRDefault="000D479C" w:rsidP="000D479C">
      <w:pPr>
        <w:jc w:val="center"/>
        <w:rPr>
          <w:b/>
          <w:sz w:val="26"/>
          <w:szCs w:val="26"/>
        </w:rPr>
      </w:pPr>
      <w:r w:rsidRPr="002A4C87">
        <w:rPr>
          <w:b/>
          <w:sz w:val="26"/>
          <w:szCs w:val="26"/>
        </w:rPr>
        <w:t xml:space="preserve">Форма отчета </w:t>
      </w:r>
    </w:p>
    <w:p w:rsidR="000D479C" w:rsidRPr="002A4C87" w:rsidRDefault="000D479C" w:rsidP="000D479C">
      <w:pPr>
        <w:jc w:val="center"/>
        <w:rPr>
          <w:b/>
          <w:sz w:val="26"/>
          <w:szCs w:val="26"/>
        </w:rPr>
      </w:pPr>
      <w:r w:rsidRPr="002A4C87">
        <w:rPr>
          <w:b/>
          <w:sz w:val="26"/>
          <w:szCs w:val="26"/>
        </w:rPr>
        <w:t>об оценке фактического воздействия</w:t>
      </w:r>
    </w:p>
    <w:p w:rsidR="000D479C" w:rsidRDefault="000D479C" w:rsidP="000D479C">
      <w:pPr>
        <w:jc w:val="center"/>
        <w:rPr>
          <w:b/>
          <w:sz w:val="28"/>
          <w:szCs w:val="28"/>
        </w:rPr>
      </w:pPr>
    </w:p>
    <w:p w:rsidR="000D479C" w:rsidRDefault="000D479C" w:rsidP="000D479C">
      <w:pPr>
        <w:pStyle w:val="a6"/>
        <w:numPr>
          <w:ilvl w:val="0"/>
          <w:numId w:val="3"/>
        </w:numPr>
        <w:spacing w:after="60"/>
        <w:contextualSpacing w:val="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>Общая информация</w:t>
      </w:r>
    </w:p>
    <w:p w:rsidR="000D479C" w:rsidRPr="00B0633C" w:rsidRDefault="000D479C" w:rsidP="000D479C">
      <w:pPr>
        <w:pStyle w:val="a3"/>
        <w:numPr>
          <w:ilvl w:val="1"/>
          <w:numId w:val="2"/>
        </w:numPr>
        <w:tabs>
          <w:tab w:val="left" w:pos="1276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>Основные реквизиты нормативного правового акта, в том числе вид, дата, номер, наименование, редакция, источник публикации:  _______________________________________</w:t>
      </w:r>
    </w:p>
    <w:p w:rsidR="000D479C" w:rsidRPr="00B0633C" w:rsidRDefault="000D479C" w:rsidP="000D479C">
      <w:pPr>
        <w:pStyle w:val="a3"/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spacing w:before="0" w:after="0"/>
        <w:ind w:left="0" w:firstLine="426"/>
        <w:jc w:val="both"/>
        <w:outlineLvl w:val="1"/>
        <w:rPr>
          <w:rFonts w:ascii="Times New Roman" w:hAnsi="Times New Roman"/>
          <w:spacing w:val="-8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 xml:space="preserve">Дата вступления в силу акта и его отдельных положений: </w:t>
      </w:r>
      <w:r w:rsidRPr="00B0633C">
        <w:rPr>
          <w:rFonts w:ascii="Times New Roman" w:hAnsi="Times New Roman"/>
          <w:spacing w:val="-8"/>
          <w:sz w:val="22"/>
          <w:szCs w:val="22"/>
        </w:rPr>
        <w:t>_________________________</w:t>
      </w:r>
    </w:p>
    <w:p w:rsidR="000D479C" w:rsidRPr="00B0633C" w:rsidRDefault="000D479C" w:rsidP="000D479C">
      <w:pPr>
        <w:pStyle w:val="a3"/>
        <w:numPr>
          <w:ilvl w:val="1"/>
          <w:numId w:val="2"/>
        </w:numPr>
        <w:tabs>
          <w:tab w:val="left" w:pos="1276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>Установленный переходный период и (или) отсрочка введения акта, распространения установленного им регулирования на ранее возникавшие отношения: ___________________________________________________________________________________</w:t>
      </w:r>
    </w:p>
    <w:p w:rsidR="000D479C" w:rsidRPr="00B0633C" w:rsidRDefault="000D479C" w:rsidP="000D479C">
      <w:pPr>
        <w:pStyle w:val="a3"/>
        <w:numPr>
          <w:ilvl w:val="1"/>
          <w:numId w:val="2"/>
        </w:numPr>
        <w:tabs>
          <w:tab w:val="left" w:pos="1276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pacing w:val="-8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>Проведение</w:t>
      </w:r>
      <w:r w:rsidRPr="00B0633C">
        <w:rPr>
          <w:rFonts w:ascii="Times New Roman" w:hAnsi="Times New Roman"/>
          <w:spacing w:val="-8"/>
          <w:sz w:val="22"/>
          <w:szCs w:val="22"/>
        </w:rPr>
        <w:t xml:space="preserve"> ОРВ в отношении проекта акта:</w:t>
      </w:r>
    </w:p>
    <w:p w:rsidR="000D479C" w:rsidRPr="00B0633C" w:rsidRDefault="000D479C" w:rsidP="000D479C">
      <w:pPr>
        <w:pStyle w:val="a3"/>
        <w:numPr>
          <w:ilvl w:val="2"/>
          <w:numId w:val="1"/>
        </w:numPr>
        <w:tabs>
          <w:tab w:val="left" w:pos="868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 xml:space="preserve">Проводилась: </w:t>
      </w:r>
      <w:r w:rsidRPr="00B0633C">
        <w:rPr>
          <w:rFonts w:ascii="Times New Roman" w:hAnsi="Times New Roman"/>
          <w:i/>
          <w:sz w:val="22"/>
          <w:szCs w:val="22"/>
        </w:rPr>
        <w:t>да / нет</w:t>
      </w:r>
    </w:p>
    <w:p w:rsidR="000D479C" w:rsidRPr="00B0633C" w:rsidRDefault="000D479C" w:rsidP="000D479C">
      <w:pPr>
        <w:pStyle w:val="a3"/>
        <w:numPr>
          <w:ilvl w:val="2"/>
          <w:numId w:val="1"/>
        </w:numPr>
        <w:tabs>
          <w:tab w:val="left" w:pos="868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 xml:space="preserve">Срок </w:t>
      </w:r>
      <w:r w:rsidRPr="00B0633C">
        <w:rPr>
          <w:rFonts w:ascii="Times New Roman" w:hAnsi="Times New Roman"/>
          <w:spacing w:val="-8"/>
          <w:sz w:val="22"/>
          <w:szCs w:val="22"/>
        </w:rPr>
        <w:t xml:space="preserve">проведения </w:t>
      </w:r>
      <w:r w:rsidRPr="00B0633C">
        <w:rPr>
          <w:rFonts w:ascii="Times New Roman" w:hAnsi="Times New Roman"/>
          <w:sz w:val="22"/>
          <w:szCs w:val="22"/>
        </w:rPr>
        <w:t>публичных консультаций по проекту акта:</w:t>
      </w:r>
    </w:p>
    <w:p w:rsidR="000D479C" w:rsidRPr="00B0633C" w:rsidRDefault="000D479C" w:rsidP="000D479C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B0633C">
        <w:rPr>
          <w:sz w:val="22"/>
          <w:szCs w:val="22"/>
        </w:rPr>
        <w:t>начало: «___»___________ 20__г.;</w:t>
      </w:r>
    </w:p>
    <w:p w:rsidR="000D479C" w:rsidRPr="00B0633C" w:rsidRDefault="000D479C" w:rsidP="000D479C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B0633C">
        <w:rPr>
          <w:sz w:val="22"/>
          <w:szCs w:val="22"/>
        </w:rPr>
        <w:t>окончание: «___»___________ 20__г.</w:t>
      </w:r>
    </w:p>
    <w:p w:rsidR="000D479C" w:rsidRPr="00B0633C" w:rsidRDefault="000D479C" w:rsidP="000D479C">
      <w:pPr>
        <w:pStyle w:val="a3"/>
        <w:numPr>
          <w:ilvl w:val="2"/>
          <w:numId w:val="1"/>
        </w:numPr>
        <w:tabs>
          <w:tab w:val="left" w:pos="868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  <w:lang w:val="ru-RU"/>
        </w:rPr>
        <w:t>Структурное подразделение Администрации КГО</w:t>
      </w:r>
      <w:r w:rsidRPr="00B0633C">
        <w:rPr>
          <w:rFonts w:ascii="Times New Roman" w:hAnsi="Times New Roman"/>
          <w:sz w:val="22"/>
          <w:szCs w:val="22"/>
        </w:rPr>
        <w:t xml:space="preserve"> – составитель отчета о проведении оценки регулирующего воздействия: _______________________________</w:t>
      </w:r>
    </w:p>
    <w:p w:rsidR="000D479C" w:rsidRPr="00B0633C" w:rsidRDefault="000D479C" w:rsidP="000D479C">
      <w:pPr>
        <w:pStyle w:val="a3"/>
        <w:numPr>
          <w:ilvl w:val="2"/>
          <w:numId w:val="1"/>
        </w:numPr>
        <w:tabs>
          <w:tab w:val="left" w:pos="868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>Полный электронный адрес размещения отчета о проведении оценки регулирующего воздействия проекта нормативного правового акта: ___________________________________________________________________________________</w:t>
      </w:r>
    </w:p>
    <w:p w:rsidR="000D479C" w:rsidRPr="00B0633C" w:rsidRDefault="000D479C" w:rsidP="000D479C">
      <w:pPr>
        <w:pStyle w:val="a3"/>
        <w:numPr>
          <w:ilvl w:val="2"/>
          <w:numId w:val="1"/>
        </w:numPr>
        <w:tabs>
          <w:tab w:val="left" w:pos="868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>Дата и реквизиты заключения об ОРВ проекта акта:  ___________________________________________________________________________________</w:t>
      </w:r>
    </w:p>
    <w:p w:rsidR="000D479C" w:rsidRPr="00B0633C" w:rsidRDefault="000D479C" w:rsidP="000D479C">
      <w:pPr>
        <w:pStyle w:val="a3"/>
        <w:numPr>
          <w:ilvl w:val="2"/>
          <w:numId w:val="1"/>
        </w:numPr>
        <w:tabs>
          <w:tab w:val="left" w:pos="868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>Полный электронный адрес размещения заключения об оценке регулирующего воздействия проекта нормативного правового акта:</w:t>
      </w:r>
    </w:p>
    <w:p w:rsidR="000D479C" w:rsidRPr="00B0633C" w:rsidRDefault="000D479C" w:rsidP="000D479C">
      <w:pPr>
        <w:rPr>
          <w:sz w:val="22"/>
          <w:szCs w:val="22"/>
        </w:rPr>
      </w:pPr>
      <w:r w:rsidRPr="00B0633C">
        <w:rPr>
          <w:sz w:val="22"/>
          <w:szCs w:val="22"/>
        </w:rPr>
        <w:t xml:space="preserve">   __________________________________________________________________________________</w:t>
      </w:r>
    </w:p>
    <w:p w:rsidR="000D479C" w:rsidRPr="00B0633C" w:rsidRDefault="000D479C" w:rsidP="000D479C">
      <w:pPr>
        <w:pStyle w:val="a3"/>
        <w:numPr>
          <w:ilvl w:val="1"/>
          <w:numId w:val="2"/>
        </w:numPr>
        <w:tabs>
          <w:tab w:val="left" w:pos="1276"/>
        </w:tabs>
        <w:suppressAutoHyphens w:val="0"/>
        <w:spacing w:before="0" w:after="0"/>
        <w:ind w:left="0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B0633C">
        <w:rPr>
          <w:rFonts w:ascii="Times New Roman" w:hAnsi="Times New Roman"/>
          <w:sz w:val="22"/>
          <w:szCs w:val="22"/>
        </w:rPr>
        <w:t>Контактная информация исполнителя:</w:t>
      </w:r>
    </w:p>
    <w:p w:rsidR="000D479C" w:rsidRPr="00B0633C" w:rsidRDefault="000D479C" w:rsidP="000D479C">
      <w:pPr>
        <w:tabs>
          <w:tab w:val="left" w:pos="822"/>
        </w:tabs>
        <w:ind w:firstLine="426"/>
        <w:rPr>
          <w:sz w:val="22"/>
          <w:szCs w:val="22"/>
        </w:rPr>
      </w:pPr>
      <w:r w:rsidRPr="00B0633C">
        <w:rPr>
          <w:sz w:val="22"/>
          <w:szCs w:val="22"/>
        </w:rPr>
        <w:t>Ф.И.О.: _______________________________________________</w:t>
      </w:r>
    </w:p>
    <w:p w:rsidR="000D479C" w:rsidRPr="00B0633C" w:rsidRDefault="000D479C" w:rsidP="000D479C">
      <w:pPr>
        <w:tabs>
          <w:tab w:val="left" w:pos="822"/>
        </w:tabs>
        <w:ind w:firstLine="426"/>
        <w:rPr>
          <w:sz w:val="22"/>
          <w:szCs w:val="22"/>
        </w:rPr>
      </w:pPr>
      <w:r w:rsidRPr="00B0633C">
        <w:rPr>
          <w:sz w:val="22"/>
          <w:szCs w:val="22"/>
        </w:rPr>
        <w:t>Должность: ____________________________________________</w:t>
      </w:r>
    </w:p>
    <w:p w:rsidR="000D479C" w:rsidRPr="002A4C87" w:rsidRDefault="000D479C" w:rsidP="000D479C">
      <w:pPr>
        <w:pStyle w:val="a6"/>
        <w:spacing w:after="60"/>
        <w:ind w:left="426"/>
        <w:contextualSpacing w:val="0"/>
        <w:rPr>
          <w:b/>
          <w:sz w:val="22"/>
          <w:szCs w:val="22"/>
        </w:rPr>
      </w:pPr>
      <w:r w:rsidRPr="00B0633C">
        <w:rPr>
          <w:sz w:val="22"/>
          <w:szCs w:val="22"/>
        </w:rPr>
        <w:t>Тел: __________________________________________________</w:t>
      </w:r>
    </w:p>
    <w:p w:rsidR="000D479C" w:rsidRDefault="000D479C" w:rsidP="000D479C">
      <w:pPr>
        <w:pStyle w:val="a6"/>
        <w:spacing w:after="60"/>
        <w:ind w:left="0"/>
        <w:contextualSpacing w:val="0"/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pStyle w:val="a6"/>
        <w:spacing w:after="60"/>
        <w:ind w:left="0"/>
        <w:contextualSpacing w:val="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>2. Оценка степени решения проблемы</w:t>
      </w:r>
    </w:p>
    <w:p w:rsidR="000D479C" w:rsidRPr="002A4C87" w:rsidRDefault="000D479C" w:rsidP="000D479C">
      <w:pPr>
        <w:pStyle w:val="a6"/>
        <w:spacing w:line="290" w:lineRule="exact"/>
        <w:ind w:left="0" w:firstLine="426"/>
        <w:contextualSpacing w:val="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 xml:space="preserve">2.1. Описание проблемы, на решение которой направлено регулирование, установленное нормативным правовым актом, и связанных с ней негативных эффектов: </w:t>
      </w:r>
    </w:p>
    <w:p w:rsidR="000D479C" w:rsidRPr="002A4C87" w:rsidRDefault="000D479C" w:rsidP="000D479C">
      <w:pPr>
        <w:autoSpaceDE w:val="0"/>
        <w:autoSpaceDN w:val="0"/>
        <w:adjustRightInd w:val="0"/>
        <w:outlineLvl w:val="1"/>
        <w:rPr>
          <w:spacing w:val="-8"/>
          <w:sz w:val="22"/>
          <w:szCs w:val="22"/>
        </w:rPr>
      </w:pPr>
      <w:r w:rsidRPr="002A4C87">
        <w:rPr>
          <w:sz w:val="22"/>
          <w:szCs w:val="22"/>
        </w:rPr>
        <w:t>___________________</w:t>
      </w:r>
      <w:r w:rsidRPr="002A4C87">
        <w:rPr>
          <w:spacing w:val="-8"/>
          <w:sz w:val="22"/>
          <w:szCs w:val="22"/>
        </w:rPr>
        <w:t>______</w:t>
      </w:r>
      <w:r w:rsidRPr="002A4C87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</w:t>
      </w:r>
    </w:p>
    <w:p w:rsidR="000D479C" w:rsidRPr="002A4C87" w:rsidRDefault="000D479C" w:rsidP="000D479C">
      <w:pPr>
        <w:pStyle w:val="a6"/>
        <w:spacing w:line="290" w:lineRule="exact"/>
        <w:ind w:left="0"/>
        <w:contextualSpacing w:val="0"/>
        <w:jc w:val="center"/>
        <w:rPr>
          <w:i/>
          <w:sz w:val="20"/>
          <w:szCs w:val="20"/>
        </w:rPr>
      </w:pPr>
      <w:r w:rsidRPr="002A4C87">
        <w:rPr>
          <w:i/>
          <w:sz w:val="20"/>
          <w:szCs w:val="20"/>
        </w:rPr>
        <w:t>место для текстового описания</w:t>
      </w:r>
    </w:p>
    <w:p w:rsidR="000D479C" w:rsidRPr="002A4C87" w:rsidRDefault="000D479C" w:rsidP="000D479C">
      <w:pPr>
        <w:pStyle w:val="a6"/>
        <w:spacing w:line="290" w:lineRule="exact"/>
        <w:ind w:left="0" w:firstLine="426"/>
        <w:contextualSpacing w:val="0"/>
        <w:jc w:val="both"/>
        <w:rPr>
          <w:spacing w:val="-6"/>
          <w:sz w:val="22"/>
          <w:szCs w:val="22"/>
        </w:rPr>
      </w:pPr>
      <w:r w:rsidRPr="002A4C87">
        <w:rPr>
          <w:spacing w:val="-6"/>
          <w:sz w:val="22"/>
          <w:szCs w:val="22"/>
        </w:rPr>
        <w:t>2.2. </w:t>
      </w:r>
      <w:r w:rsidRPr="002A4C87">
        <w:rPr>
          <w:sz w:val="22"/>
          <w:szCs w:val="22"/>
        </w:rPr>
        <w:t>Оценка степени решения проблемы и негативных эффектов, связанных с проблемой:</w:t>
      </w:r>
    </w:p>
    <w:p w:rsidR="000D479C" w:rsidRPr="002A4C87" w:rsidRDefault="000D479C" w:rsidP="000D479C">
      <w:pPr>
        <w:pStyle w:val="a6"/>
        <w:spacing w:line="290" w:lineRule="exact"/>
        <w:ind w:left="0"/>
        <w:contextualSpacing w:val="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</w:t>
      </w:r>
    </w:p>
    <w:p w:rsidR="000D479C" w:rsidRPr="002A4C87" w:rsidRDefault="000D479C" w:rsidP="000D479C">
      <w:pPr>
        <w:pStyle w:val="a6"/>
        <w:spacing w:line="290" w:lineRule="exact"/>
        <w:ind w:left="0"/>
        <w:contextualSpacing w:val="0"/>
        <w:jc w:val="center"/>
        <w:rPr>
          <w:i/>
          <w:sz w:val="20"/>
          <w:szCs w:val="20"/>
        </w:rPr>
      </w:pPr>
      <w:r w:rsidRPr="002A4C87">
        <w:rPr>
          <w:i/>
          <w:sz w:val="20"/>
          <w:szCs w:val="20"/>
        </w:rPr>
        <w:t>место для текстового описания</w:t>
      </w:r>
    </w:p>
    <w:p w:rsidR="000D479C" w:rsidRPr="002A4C87" w:rsidRDefault="000D479C" w:rsidP="000D479C">
      <w:pPr>
        <w:pStyle w:val="a6"/>
        <w:spacing w:line="290" w:lineRule="exact"/>
        <w:ind w:left="0" w:firstLine="426"/>
        <w:contextualSpacing w:val="0"/>
        <w:jc w:val="both"/>
        <w:rPr>
          <w:spacing w:val="-6"/>
          <w:sz w:val="22"/>
          <w:szCs w:val="22"/>
        </w:rPr>
      </w:pPr>
      <w:r w:rsidRPr="002A4C87">
        <w:rPr>
          <w:sz w:val="22"/>
          <w:szCs w:val="22"/>
        </w:rPr>
        <w:t>2.3. Обоснование взаимосвязи решения проблемы и преодоления эффектов с регулированием, установленным нормативным правовым актом:</w:t>
      </w:r>
    </w:p>
    <w:p w:rsidR="000D479C" w:rsidRPr="002A4C87" w:rsidRDefault="000D479C" w:rsidP="000D479C">
      <w:pPr>
        <w:pStyle w:val="a6"/>
        <w:spacing w:line="290" w:lineRule="exact"/>
        <w:ind w:left="0"/>
        <w:contextualSpacing w:val="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</w:t>
      </w:r>
    </w:p>
    <w:p w:rsidR="000D479C" w:rsidRPr="002A4C87" w:rsidRDefault="000D479C" w:rsidP="000D479C">
      <w:pPr>
        <w:pStyle w:val="a6"/>
        <w:spacing w:line="290" w:lineRule="exact"/>
        <w:ind w:left="0"/>
        <w:contextualSpacing w:val="0"/>
        <w:jc w:val="center"/>
        <w:rPr>
          <w:i/>
          <w:sz w:val="20"/>
          <w:szCs w:val="20"/>
        </w:rPr>
      </w:pPr>
      <w:r w:rsidRPr="002A4C87">
        <w:rPr>
          <w:i/>
          <w:sz w:val="20"/>
          <w:szCs w:val="20"/>
        </w:rPr>
        <w:t>место для текстового описания</w:t>
      </w:r>
    </w:p>
    <w:p w:rsidR="000D479C" w:rsidRPr="002A4C87" w:rsidRDefault="000D479C" w:rsidP="000D479C">
      <w:pPr>
        <w:pStyle w:val="a6"/>
        <w:spacing w:line="290" w:lineRule="exact"/>
        <w:ind w:left="0" w:firstLine="426"/>
        <w:contextualSpacing w:val="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2.4. Источники данных:</w:t>
      </w:r>
    </w:p>
    <w:p w:rsidR="000D479C" w:rsidRPr="002A4C87" w:rsidRDefault="000D479C" w:rsidP="000D479C">
      <w:pPr>
        <w:pStyle w:val="a6"/>
        <w:spacing w:line="290" w:lineRule="exact"/>
        <w:ind w:left="0"/>
        <w:contextualSpacing w:val="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</w:t>
      </w:r>
    </w:p>
    <w:p w:rsidR="000D479C" w:rsidRPr="002A4C87" w:rsidRDefault="000D479C" w:rsidP="000D479C">
      <w:pPr>
        <w:pStyle w:val="a6"/>
        <w:spacing w:line="290" w:lineRule="exact"/>
        <w:ind w:left="0"/>
        <w:contextualSpacing w:val="0"/>
        <w:jc w:val="center"/>
        <w:rPr>
          <w:i/>
          <w:sz w:val="20"/>
          <w:szCs w:val="20"/>
        </w:rPr>
      </w:pPr>
      <w:r w:rsidRPr="002A4C87">
        <w:rPr>
          <w:i/>
          <w:sz w:val="20"/>
          <w:szCs w:val="20"/>
        </w:rPr>
        <w:t>место для текстового описания</w:t>
      </w:r>
    </w:p>
    <w:p w:rsidR="000D479C" w:rsidRDefault="000D479C" w:rsidP="000D479C">
      <w:pPr>
        <w:pStyle w:val="a6"/>
        <w:spacing w:after="60" w:line="280" w:lineRule="exact"/>
        <w:ind w:left="0"/>
        <w:contextualSpacing w:val="0"/>
        <w:jc w:val="center"/>
        <w:rPr>
          <w:b/>
          <w:sz w:val="22"/>
          <w:szCs w:val="22"/>
        </w:rPr>
      </w:pPr>
    </w:p>
    <w:p w:rsidR="000D479C" w:rsidRDefault="000D479C" w:rsidP="000D479C">
      <w:pPr>
        <w:pStyle w:val="a6"/>
        <w:spacing w:after="60" w:line="280" w:lineRule="exact"/>
        <w:ind w:left="0"/>
        <w:contextualSpacing w:val="0"/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pStyle w:val="a6"/>
        <w:spacing w:after="60" w:line="280" w:lineRule="exact"/>
        <w:ind w:left="0"/>
        <w:contextualSpacing w:val="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 xml:space="preserve">3. Основные группы участников отношений, интересы которых </w:t>
      </w:r>
      <w:r w:rsidRPr="002A4C87">
        <w:rPr>
          <w:b/>
          <w:sz w:val="22"/>
          <w:szCs w:val="22"/>
        </w:rPr>
        <w:br/>
        <w:t>затрагиваются муниципальным нормативным правовым актом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367"/>
        <w:gridCol w:w="3615"/>
      </w:tblGrid>
      <w:tr w:rsidR="000D479C" w:rsidRPr="002A4C87" w:rsidTr="008020ED">
        <w:tc>
          <w:tcPr>
            <w:tcW w:w="3154" w:type="dxa"/>
          </w:tcPr>
          <w:p w:rsidR="000D479C" w:rsidRPr="002A4C87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3.1. </w:t>
            </w:r>
            <w:r w:rsidRPr="002A4C87">
              <w:rPr>
                <w:sz w:val="22"/>
                <w:szCs w:val="22"/>
                <w:lang w:val="en-US"/>
              </w:rPr>
              <w:br/>
            </w:r>
            <w:r w:rsidRPr="002A4C87">
              <w:rPr>
                <w:sz w:val="22"/>
                <w:szCs w:val="22"/>
              </w:rPr>
              <w:t>Группа участников отношений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0D479C" w:rsidRPr="002A4C87" w:rsidRDefault="000D479C" w:rsidP="008020ED">
            <w:pPr>
              <w:pStyle w:val="a6"/>
              <w:spacing w:line="280" w:lineRule="exact"/>
              <w:ind w:left="0"/>
              <w:jc w:val="center"/>
              <w:rPr>
                <w:b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3.2. </w:t>
            </w:r>
            <w:r w:rsidRPr="002A4C87">
              <w:rPr>
                <w:sz w:val="22"/>
                <w:szCs w:val="22"/>
              </w:rPr>
              <w:br/>
              <w:t>Данные о количестве участников отношений в настоящее время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D479C" w:rsidRPr="002A4C87" w:rsidRDefault="000D479C" w:rsidP="008020ED">
            <w:pPr>
              <w:pStyle w:val="a6"/>
              <w:spacing w:line="280" w:lineRule="exact"/>
              <w:ind w:left="0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3.3. </w:t>
            </w:r>
            <w:r w:rsidRPr="002A4C87">
              <w:rPr>
                <w:sz w:val="22"/>
                <w:szCs w:val="22"/>
              </w:rPr>
              <w:br/>
              <w:t>Данные об изменениях количества участников отношений в течение срока действия акта</w:t>
            </w:r>
          </w:p>
        </w:tc>
      </w:tr>
      <w:tr w:rsidR="000D479C" w:rsidRPr="002A4C87" w:rsidTr="008020ED">
        <w:tc>
          <w:tcPr>
            <w:tcW w:w="3154" w:type="dxa"/>
          </w:tcPr>
          <w:p w:rsidR="000D479C" w:rsidRPr="002A4C87" w:rsidRDefault="000D479C" w:rsidP="008020ED">
            <w:pPr>
              <w:ind w:left="176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Группа 1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0D479C" w:rsidRPr="002A4C87" w:rsidRDefault="000D479C" w:rsidP="008020ED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D479C" w:rsidRPr="002A4C87" w:rsidRDefault="000D479C" w:rsidP="008020ED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3154" w:type="dxa"/>
          </w:tcPr>
          <w:p w:rsidR="000D479C" w:rsidRPr="002A4C87" w:rsidRDefault="000D479C" w:rsidP="008020ED">
            <w:pPr>
              <w:ind w:left="176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Группа N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0D479C" w:rsidRPr="002A4C87" w:rsidRDefault="000D479C" w:rsidP="008020ED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D479C" w:rsidRPr="002A4C87" w:rsidRDefault="000D479C" w:rsidP="008020ED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D479C" w:rsidRPr="002A4C87" w:rsidRDefault="000D479C" w:rsidP="000D479C">
      <w:pPr>
        <w:jc w:val="both"/>
        <w:rPr>
          <w:sz w:val="22"/>
          <w:szCs w:val="22"/>
        </w:rPr>
      </w:pPr>
      <w:r w:rsidRPr="002A4C87">
        <w:rPr>
          <w:sz w:val="22"/>
          <w:szCs w:val="22"/>
        </w:rPr>
        <w:lastRenderedPageBreak/>
        <w:t>3.4. Источники данных:</w:t>
      </w:r>
    </w:p>
    <w:p w:rsidR="000D479C" w:rsidRPr="002A4C87" w:rsidRDefault="000D479C" w:rsidP="000D479C">
      <w:pPr>
        <w:spacing w:line="220" w:lineRule="exact"/>
        <w:ind w:right="-143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______________________________________________________________________________________</w:t>
      </w:r>
    </w:p>
    <w:p w:rsidR="000D479C" w:rsidRPr="002A4C87" w:rsidRDefault="000D479C" w:rsidP="000D479C">
      <w:pPr>
        <w:pStyle w:val="a6"/>
        <w:spacing w:line="220" w:lineRule="exact"/>
        <w:ind w:left="0"/>
        <w:contextualSpacing w:val="0"/>
        <w:jc w:val="center"/>
        <w:rPr>
          <w:i/>
          <w:sz w:val="20"/>
          <w:szCs w:val="20"/>
        </w:rPr>
      </w:pPr>
      <w:r w:rsidRPr="002A4C87">
        <w:rPr>
          <w:i/>
          <w:sz w:val="20"/>
          <w:szCs w:val="20"/>
        </w:rPr>
        <w:t>место для текстового описания</w:t>
      </w:r>
    </w:p>
    <w:p w:rsidR="000D479C" w:rsidRPr="002A4C87" w:rsidRDefault="000D479C" w:rsidP="000D479C">
      <w:pPr>
        <w:pStyle w:val="a6"/>
        <w:ind w:left="0"/>
        <w:contextualSpacing w:val="0"/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pStyle w:val="a6"/>
        <w:spacing w:after="60"/>
        <w:ind w:left="0"/>
        <w:contextualSpacing w:val="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>4. Оценка расходов и доходов бюджета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394"/>
        <w:gridCol w:w="2977"/>
      </w:tblGrid>
      <w:tr w:rsidR="000D479C" w:rsidRPr="002A4C87" w:rsidTr="008020ED">
        <w:tc>
          <w:tcPr>
            <w:tcW w:w="2802" w:type="dxa"/>
          </w:tcPr>
          <w:p w:rsidR="000D479C" w:rsidRPr="002A4C87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4.1. </w:t>
            </w:r>
            <w:r w:rsidRPr="002A4C87">
              <w:rPr>
                <w:sz w:val="22"/>
                <w:szCs w:val="22"/>
              </w:rPr>
              <w:br/>
              <w:t>Реализация функций полномочий, обязанностей и прав</w:t>
            </w:r>
          </w:p>
        </w:tc>
        <w:tc>
          <w:tcPr>
            <w:tcW w:w="4394" w:type="dxa"/>
          </w:tcPr>
          <w:p w:rsidR="000D479C" w:rsidRPr="002A4C87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4.2. </w:t>
            </w:r>
            <w:r w:rsidRPr="002A4C87">
              <w:rPr>
                <w:sz w:val="22"/>
                <w:szCs w:val="22"/>
              </w:rPr>
              <w:br/>
              <w:t xml:space="preserve">Описание видов </w:t>
            </w:r>
            <w:r w:rsidRPr="002A4C87">
              <w:rPr>
                <w:sz w:val="22"/>
                <w:szCs w:val="22"/>
              </w:rPr>
              <w:br/>
              <w:t>расходов и поступлений  бюджета</w:t>
            </w:r>
          </w:p>
        </w:tc>
        <w:tc>
          <w:tcPr>
            <w:tcW w:w="2977" w:type="dxa"/>
          </w:tcPr>
          <w:p w:rsidR="000D479C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4.3. </w:t>
            </w:r>
            <w:r w:rsidRPr="002A4C87">
              <w:rPr>
                <w:sz w:val="22"/>
                <w:szCs w:val="22"/>
              </w:rPr>
              <w:br/>
              <w:t xml:space="preserve">Количественная оценка расходов и </w:t>
            </w:r>
            <w:r w:rsidRPr="002A4C87">
              <w:rPr>
                <w:spacing w:val="-6"/>
                <w:sz w:val="22"/>
                <w:szCs w:val="22"/>
              </w:rPr>
              <w:t>поступлений</w:t>
            </w:r>
            <w:r w:rsidRPr="002A4C87">
              <w:rPr>
                <w:sz w:val="22"/>
                <w:szCs w:val="22"/>
              </w:rPr>
              <w:t xml:space="preserve">, </w:t>
            </w:r>
          </w:p>
          <w:p w:rsidR="000D479C" w:rsidRPr="002A4C87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2A4C87">
              <w:rPr>
                <w:sz w:val="22"/>
                <w:szCs w:val="22"/>
              </w:rPr>
              <w:t xml:space="preserve"> рублей</w:t>
            </w:r>
          </w:p>
        </w:tc>
      </w:tr>
      <w:tr w:rsidR="000D479C" w:rsidRPr="002A4C87" w:rsidTr="008020ED">
        <w:tc>
          <w:tcPr>
            <w:tcW w:w="10173" w:type="dxa"/>
            <w:gridSpan w:val="3"/>
          </w:tcPr>
          <w:p w:rsidR="000D479C" w:rsidRPr="002A4C87" w:rsidRDefault="000D479C" w:rsidP="008020ED">
            <w:pPr>
              <w:jc w:val="both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Наименование структурного подразделения: (Орган местного самоуправления)</w:t>
            </w:r>
          </w:p>
        </w:tc>
      </w:tr>
      <w:tr w:rsidR="000D479C" w:rsidRPr="002A4C87" w:rsidTr="008020ED">
        <w:tc>
          <w:tcPr>
            <w:tcW w:w="2802" w:type="dxa"/>
            <w:vMerge w:val="restart"/>
          </w:tcPr>
          <w:p w:rsidR="000D479C" w:rsidRPr="002A4C87" w:rsidRDefault="000D479C" w:rsidP="008020ED">
            <w:pPr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Функция,</w:t>
            </w:r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 xml:space="preserve">полномочие, обязанность или право </w:t>
            </w:r>
            <w:r w:rsidRPr="002A4C87">
              <w:rPr>
                <w:i/>
                <w:sz w:val="22"/>
                <w:szCs w:val="22"/>
                <w:lang w:val="en-US"/>
              </w:rPr>
              <w:t>N</w:t>
            </w:r>
            <w:r w:rsidRPr="002A4C87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1. Понесенные единовременные расходы</w:t>
            </w:r>
            <w:r w:rsidRPr="002A4C87">
              <w:rPr>
                <w:i/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2802" w:type="dxa"/>
            <w:vMerge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2. Периодические 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расходы в год: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i/>
                <w:sz w:val="22"/>
                <w:szCs w:val="22"/>
              </w:rPr>
              <w:t xml:space="preserve"> 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2802" w:type="dxa"/>
            <w:vMerge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3. Поступления в год: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поступления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поступления</w:t>
            </w:r>
            <w:proofErr w:type="gramStart"/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Итого расходы по функции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 xml:space="preserve"> в год: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Итого поступления по функции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 xml:space="preserve"> в год: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2802" w:type="dxa"/>
            <w:vMerge w:val="restart"/>
          </w:tcPr>
          <w:p w:rsidR="000D479C" w:rsidRPr="002A4C87" w:rsidRDefault="000D479C" w:rsidP="008020ED">
            <w:pPr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Функция,</w:t>
            </w:r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 xml:space="preserve">полномочие, обязанность или право </w:t>
            </w:r>
            <w:r w:rsidRPr="002A4C87">
              <w:rPr>
                <w:i/>
                <w:sz w:val="22"/>
                <w:szCs w:val="22"/>
                <w:lang w:val="en-US"/>
              </w:rPr>
              <w:t>N</w:t>
            </w:r>
          </w:p>
        </w:tc>
        <w:tc>
          <w:tcPr>
            <w:tcW w:w="4394" w:type="dxa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1. Понесенные единовременные расходы</w:t>
            </w:r>
            <w:r w:rsidRPr="002A4C87">
              <w:rPr>
                <w:i/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2802" w:type="dxa"/>
            <w:vMerge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2. Периодические 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расходы в год: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i/>
                <w:sz w:val="22"/>
                <w:szCs w:val="22"/>
              </w:rPr>
              <w:t xml:space="preserve"> 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2802" w:type="dxa"/>
            <w:vMerge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3. Поступления в год: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jc w:val="both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поступления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поступления</w:t>
            </w:r>
            <w:proofErr w:type="gramStart"/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Итого расходы по функции </w:t>
            </w:r>
            <w:r w:rsidRPr="002A4C87">
              <w:rPr>
                <w:i/>
                <w:sz w:val="22"/>
                <w:szCs w:val="22"/>
              </w:rPr>
              <w:t>N</w:t>
            </w:r>
            <w:r w:rsidRPr="002A4C87">
              <w:rPr>
                <w:sz w:val="22"/>
                <w:szCs w:val="22"/>
              </w:rPr>
              <w:t xml:space="preserve"> в год: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Итого поступления по функции </w:t>
            </w:r>
            <w:r w:rsidRPr="002A4C87">
              <w:rPr>
                <w:i/>
                <w:sz w:val="22"/>
                <w:szCs w:val="22"/>
              </w:rPr>
              <w:t>N</w:t>
            </w:r>
            <w:r w:rsidRPr="002A4C87">
              <w:rPr>
                <w:sz w:val="22"/>
                <w:szCs w:val="22"/>
              </w:rPr>
              <w:t xml:space="preserve"> в год:</w:t>
            </w:r>
          </w:p>
        </w:tc>
        <w:tc>
          <w:tcPr>
            <w:tcW w:w="2977" w:type="dxa"/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Default="000D479C" w:rsidP="008020ED">
            <w:pPr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Итого расходы в год</w:t>
            </w:r>
            <w:r>
              <w:rPr>
                <w:sz w:val="22"/>
                <w:szCs w:val="22"/>
              </w:rPr>
              <w:t xml:space="preserve">, </w:t>
            </w:r>
          </w:p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по уровням бюджетной системы</w:t>
            </w:r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Default="000D479C" w:rsidP="008020ED">
            <w:pPr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Итого поступления в год</w:t>
            </w:r>
            <w:r>
              <w:rPr>
                <w:sz w:val="22"/>
                <w:szCs w:val="22"/>
              </w:rPr>
              <w:t xml:space="preserve">, </w:t>
            </w:r>
          </w:p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по уровням бюджетной системы</w:t>
            </w:r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4.4.Иные сведения о расходах и поступлениях бюджета:</w:t>
            </w:r>
          </w:p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</w:tbl>
    <w:p w:rsidR="000D479C" w:rsidRPr="002A4C87" w:rsidRDefault="000D479C" w:rsidP="000D479C">
      <w:pPr>
        <w:spacing w:line="240" w:lineRule="exact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4.5. Источники данных:</w:t>
      </w:r>
    </w:p>
    <w:p w:rsidR="000D479C" w:rsidRPr="002A4C87" w:rsidRDefault="000D479C" w:rsidP="000D479C">
      <w:pPr>
        <w:pStyle w:val="a6"/>
        <w:spacing w:line="240" w:lineRule="exact"/>
        <w:ind w:left="0"/>
        <w:contextualSpacing w:val="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_____________________________________________________________________________________</w:t>
      </w:r>
    </w:p>
    <w:p w:rsidR="000D479C" w:rsidRPr="0071167C" w:rsidRDefault="000D479C" w:rsidP="000D479C">
      <w:pPr>
        <w:pStyle w:val="a6"/>
        <w:spacing w:line="240" w:lineRule="exact"/>
        <w:ind w:left="0"/>
        <w:contextualSpacing w:val="0"/>
        <w:jc w:val="center"/>
        <w:rPr>
          <w:i/>
          <w:sz w:val="20"/>
          <w:szCs w:val="20"/>
        </w:rPr>
      </w:pPr>
      <w:r w:rsidRPr="0071167C">
        <w:rPr>
          <w:i/>
          <w:sz w:val="20"/>
          <w:szCs w:val="20"/>
        </w:rPr>
        <w:t>место для текстового описания</w:t>
      </w:r>
    </w:p>
    <w:p w:rsidR="000D479C" w:rsidRDefault="000D479C" w:rsidP="000D479C">
      <w:pPr>
        <w:spacing w:after="60"/>
        <w:jc w:val="center"/>
        <w:rPr>
          <w:b/>
          <w:sz w:val="22"/>
          <w:szCs w:val="22"/>
        </w:rPr>
      </w:pPr>
    </w:p>
    <w:p w:rsidR="000D479C" w:rsidRDefault="000D479C" w:rsidP="000D479C">
      <w:pPr>
        <w:spacing w:after="60"/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spacing w:after="6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 xml:space="preserve">5. Оценка расходов предпринимателей и инвесторов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5"/>
        <w:gridCol w:w="3261"/>
        <w:gridCol w:w="1843"/>
      </w:tblGrid>
      <w:tr w:rsidR="000D479C" w:rsidRPr="002A4C87" w:rsidTr="008020ED">
        <w:tc>
          <w:tcPr>
            <w:tcW w:w="2235" w:type="dxa"/>
          </w:tcPr>
          <w:p w:rsidR="000D479C" w:rsidRPr="002A4C87" w:rsidRDefault="000D479C" w:rsidP="008020ED">
            <w:pPr>
              <w:spacing w:line="280" w:lineRule="exact"/>
              <w:ind w:left="-142" w:right="-108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5.1. </w:t>
            </w:r>
            <w:r w:rsidRPr="002A4C87">
              <w:rPr>
                <w:sz w:val="22"/>
                <w:szCs w:val="22"/>
              </w:rPr>
              <w:br/>
              <w:t>Группа участников отношений</w:t>
            </w:r>
          </w:p>
        </w:tc>
        <w:tc>
          <w:tcPr>
            <w:tcW w:w="2835" w:type="dxa"/>
          </w:tcPr>
          <w:p w:rsidR="000D479C" w:rsidRPr="002A4C87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5.2.</w:t>
            </w:r>
            <w:r w:rsidRPr="002A4C87">
              <w:rPr>
                <w:sz w:val="22"/>
                <w:szCs w:val="22"/>
              </w:rPr>
              <w:br/>
              <w:t>Описание установленных обязанностей и ограничений</w:t>
            </w:r>
          </w:p>
        </w:tc>
        <w:tc>
          <w:tcPr>
            <w:tcW w:w="3261" w:type="dxa"/>
          </w:tcPr>
          <w:p w:rsidR="000D479C" w:rsidRPr="002A4C87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5.3. </w:t>
            </w:r>
            <w:r w:rsidRPr="002A4C87">
              <w:rPr>
                <w:sz w:val="22"/>
                <w:szCs w:val="22"/>
              </w:rPr>
              <w:br/>
              <w:t xml:space="preserve">Описание </w:t>
            </w:r>
            <w:r w:rsidRPr="002A4C87">
              <w:rPr>
                <w:sz w:val="22"/>
                <w:szCs w:val="22"/>
              </w:rPr>
              <w:br/>
              <w:t xml:space="preserve">видов расходов </w:t>
            </w:r>
          </w:p>
        </w:tc>
        <w:tc>
          <w:tcPr>
            <w:tcW w:w="1843" w:type="dxa"/>
          </w:tcPr>
          <w:p w:rsidR="000D479C" w:rsidRPr="002A4C87" w:rsidRDefault="000D479C" w:rsidP="008020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5.4. </w:t>
            </w:r>
            <w:r w:rsidRPr="002A4C87">
              <w:rPr>
                <w:sz w:val="22"/>
                <w:szCs w:val="22"/>
              </w:rPr>
              <w:br/>
              <w:t xml:space="preserve">Количественная оценка, </w:t>
            </w:r>
            <w:r>
              <w:rPr>
                <w:sz w:val="22"/>
                <w:szCs w:val="22"/>
              </w:rPr>
              <w:t>тыс</w:t>
            </w:r>
            <w:r w:rsidRPr="002A4C87">
              <w:rPr>
                <w:sz w:val="22"/>
                <w:szCs w:val="22"/>
              </w:rPr>
              <w:t>. рублей</w:t>
            </w:r>
          </w:p>
        </w:tc>
      </w:tr>
      <w:tr w:rsidR="000D479C" w:rsidRPr="002A4C87" w:rsidTr="008020ED">
        <w:tc>
          <w:tcPr>
            <w:tcW w:w="2235" w:type="dxa"/>
            <w:vMerge w:val="restart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Группа 1</w:t>
            </w:r>
          </w:p>
        </w:tc>
        <w:tc>
          <w:tcPr>
            <w:tcW w:w="2835" w:type="dxa"/>
            <w:vMerge w:val="restart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1. Единовременные расходы </w:t>
            </w:r>
            <w:r w:rsidRPr="002A4C87">
              <w:rPr>
                <w:i/>
                <w:sz w:val="22"/>
                <w:szCs w:val="22"/>
              </w:rPr>
              <w:t>(указать, когда возникают)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lastRenderedPageBreak/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rPr>
          <w:trHeight w:val="840"/>
        </w:trPr>
        <w:tc>
          <w:tcPr>
            <w:tcW w:w="2235" w:type="dxa"/>
            <w:vMerge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2. Расходы в год: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i/>
                <w:sz w:val="22"/>
                <w:szCs w:val="22"/>
              </w:rPr>
              <w:t xml:space="preserve"> 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2235" w:type="dxa"/>
            <w:vMerge w:val="restart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 xml:space="preserve">Группа </w:t>
            </w:r>
            <w:r w:rsidRPr="002A4C87">
              <w:rPr>
                <w:i/>
                <w:sz w:val="22"/>
                <w:szCs w:val="22"/>
                <w:lang w:val="en-US"/>
              </w:rPr>
              <w:t>N</w:t>
            </w:r>
          </w:p>
        </w:tc>
        <w:tc>
          <w:tcPr>
            <w:tcW w:w="2835" w:type="dxa"/>
            <w:vMerge w:val="restart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1. Единовременные расходы </w:t>
            </w:r>
            <w:r w:rsidRPr="002A4C87">
              <w:rPr>
                <w:i/>
                <w:sz w:val="22"/>
                <w:szCs w:val="22"/>
              </w:rPr>
              <w:t>(указать, когда возникают)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sz w:val="22"/>
                <w:szCs w:val="22"/>
              </w:rPr>
              <w:t xml:space="preserve"> </w:t>
            </w:r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rPr>
          <w:trHeight w:val="840"/>
        </w:trPr>
        <w:tc>
          <w:tcPr>
            <w:tcW w:w="2235" w:type="dxa"/>
            <w:vMerge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2. Расходы в год:</w:t>
            </w:r>
          </w:p>
          <w:p w:rsidR="000D479C" w:rsidRPr="002A4C87" w:rsidRDefault="000D479C" w:rsidP="008020ED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Вид расходов </w:t>
            </w:r>
            <w:r w:rsidRPr="002A4C87">
              <w:rPr>
                <w:i/>
                <w:sz w:val="22"/>
                <w:szCs w:val="22"/>
              </w:rPr>
              <w:t>1</w:t>
            </w:r>
            <w:r w:rsidRPr="002A4C87">
              <w:rPr>
                <w:sz w:val="22"/>
                <w:szCs w:val="22"/>
              </w:rPr>
              <w:t>:</w:t>
            </w:r>
          </w:p>
          <w:p w:rsidR="000D479C" w:rsidRPr="002A4C87" w:rsidRDefault="000D479C" w:rsidP="008020ED">
            <w:pPr>
              <w:spacing w:line="280" w:lineRule="exact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Вид расходов</w:t>
            </w:r>
            <w:proofErr w:type="gramStart"/>
            <w:r w:rsidRPr="002A4C87">
              <w:rPr>
                <w:i/>
                <w:sz w:val="22"/>
                <w:szCs w:val="22"/>
              </w:rPr>
              <w:t xml:space="preserve"> К</w:t>
            </w:r>
            <w:proofErr w:type="gramEnd"/>
            <w:r w:rsidRPr="002A4C8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5070" w:type="dxa"/>
            <w:gridSpan w:val="2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5.5. Итого единовременные расходы:</w:t>
            </w:r>
          </w:p>
        </w:tc>
        <w:tc>
          <w:tcPr>
            <w:tcW w:w="5104" w:type="dxa"/>
            <w:gridSpan w:val="2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5070" w:type="dxa"/>
            <w:gridSpan w:val="2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5.6. Итого ежегодные расходы:</w:t>
            </w:r>
          </w:p>
        </w:tc>
        <w:tc>
          <w:tcPr>
            <w:tcW w:w="5104" w:type="dxa"/>
            <w:gridSpan w:val="2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10174" w:type="dxa"/>
            <w:gridSpan w:val="4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5.7. Описание издержек, не поддающихся количественной оценке:</w:t>
            </w:r>
          </w:p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10174" w:type="dxa"/>
            <w:gridSpan w:val="4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5.8. Описание выгод субъектов предпринимательской, инвестиционной и (или) иной деятельности от действующего регулирования (действия НПА):</w:t>
            </w:r>
          </w:p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  <w:tr w:rsidR="000D479C" w:rsidRPr="002A4C87" w:rsidTr="008020ED">
        <w:tc>
          <w:tcPr>
            <w:tcW w:w="10174" w:type="dxa"/>
            <w:gridSpan w:val="4"/>
          </w:tcPr>
          <w:p w:rsidR="000D479C" w:rsidRPr="002A4C87" w:rsidRDefault="000D479C" w:rsidP="008020E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5.9. Сопоставительные данные об издержках и выгодах субъектов предпринимательской, инвестиционной и (или) иной деятельности от действующего регулирования (действия НПА):</w:t>
            </w:r>
          </w:p>
          <w:p w:rsidR="000D479C" w:rsidRPr="002A4C87" w:rsidRDefault="000D479C" w:rsidP="008020ED">
            <w:pPr>
              <w:jc w:val="both"/>
              <w:rPr>
                <w:sz w:val="22"/>
                <w:szCs w:val="22"/>
              </w:rPr>
            </w:pPr>
          </w:p>
        </w:tc>
      </w:tr>
    </w:tbl>
    <w:p w:rsidR="000D479C" w:rsidRPr="002A4C87" w:rsidRDefault="000D479C" w:rsidP="000D479C">
      <w:pPr>
        <w:jc w:val="both"/>
        <w:rPr>
          <w:sz w:val="22"/>
          <w:szCs w:val="22"/>
        </w:rPr>
      </w:pPr>
      <w:r w:rsidRPr="002A4C87">
        <w:rPr>
          <w:sz w:val="22"/>
          <w:szCs w:val="22"/>
        </w:rPr>
        <w:t>5.10. Источники данных:</w:t>
      </w:r>
    </w:p>
    <w:p w:rsidR="000D479C" w:rsidRDefault="000D479C" w:rsidP="000D479C">
      <w:pPr>
        <w:ind w:right="-143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</w:t>
      </w:r>
    </w:p>
    <w:p w:rsidR="000D479C" w:rsidRPr="0071167C" w:rsidRDefault="000D479C" w:rsidP="000D479C">
      <w:pPr>
        <w:ind w:right="-143"/>
        <w:jc w:val="center"/>
        <w:rPr>
          <w:i/>
        </w:rPr>
      </w:pPr>
      <w:r w:rsidRPr="0071167C">
        <w:rPr>
          <w:i/>
        </w:rPr>
        <w:t>место для текстового описания</w:t>
      </w:r>
    </w:p>
    <w:p w:rsidR="000D479C" w:rsidRPr="002A4C87" w:rsidRDefault="000D479C" w:rsidP="000D479C">
      <w:pPr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 xml:space="preserve">Указываются данные из </w:t>
      </w:r>
      <w:r w:rsidRPr="002A4C87">
        <w:rPr>
          <w:b/>
          <w:sz w:val="22"/>
          <w:szCs w:val="22"/>
          <w:u w:val="single"/>
        </w:rPr>
        <w:t>раздела 3 отчета</w:t>
      </w:r>
    </w:p>
    <w:p w:rsidR="000D479C" w:rsidRPr="002A4C87" w:rsidRDefault="000D479C" w:rsidP="000D479C">
      <w:pPr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spacing w:after="12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>6. Положительные и отрицательные последствия регулирования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1"/>
        <w:gridCol w:w="1969"/>
        <w:gridCol w:w="3111"/>
        <w:gridCol w:w="1992"/>
      </w:tblGrid>
      <w:tr w:rsidR="000D479C" w:rsidRPr="002A4C87" w:rsidTr="008020ED">
        <w:trPr>
          <w:trHeight w:val="2257"/>
        </w:trPr>
        <w:tc>
          <w:tcPr>
            <w:tcW w:w="1524" w:type="pct"/>
          </w:tcPr>
          <w:p w:rsidR="000D479C" w:rsidRPr="002A4C87" w:rsidRDefault="000D479C" w:rsidP="008020ED">
            <w:pPr>
              <w:pStyle w:val="a3"/>
              <w:tabs>
                <w:tab w:val="left" w:pos="544"/>
              </w:tabs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6.1. 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Описание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968" w:type="pct"/>
          </w:tcPr>
          <w:p w:rsidR="000D479C" w:rsidRPr="002A4C87" w:rsidRDefault="000D479C" w:rsidP="008020ED">
            <w:pPr>
              <w:pStyle w:val="a3"/>
              <w:tabs>
                <w:tab w:val="left" w:pos="544"/>
              </w:tabs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6.2. 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Количественные оценки</w:t>
            </w:r>
          </w:p>
        </w:tc>
        <w:tc>
          <w:tcPr>
            <w:tcW w:w="1529" w:type="pct"/>
          </w:tcPr>
          <w:p w:rsidR="000D479C" w:rsidRPr="002A4C87" w:rsidRDefault="000D479C" w:rsidP="008020ED">
            <w:pPr>
              <w:pStyle w:val="a3"/>
              <w:tabs>
                <w:tab w:val="left" w:pos="544"/>
              </w:tabs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6.3. 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Описание положительных последствий регулирования,  группы, на которые распространяются последствия</w:t>
            </w:r>
          </w:p>
        </w:tc>
        <w:tc>
          <w:tcPr>
            <w:tcW w:w="979" w:type="pct"/>
          </w:tcPr>
          <w:p w:rsidR="000D479C" w:rsidRPr="002A4C87" w:rsidRDefault="000D479C" w:rsidP="008020ED">
            <w:pPr>
              <w:pStyle w:val="a3"/>
              <w:tabs>
                <w:tab w:val="left" w:pos="544"/>
              </w:tabs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6.4. 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Количественные оценки</w:t>
            </w:r>
          </w:p>
        </w:tc>
      </w:tr>
      <w:tr w:rsidR="000D479C" w:rsidRPr="002A4C87" w:rsidTr="008020ED">
        <w:trPr>
          <w:trHeight w:val="89"/>
        </w:trPr>
        <w:tc>
          <w:tcPr>
            <w:tcW w:w="1524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68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29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0D479C" w:rsidRPr="002A4C87" w:rsidRDefault="000D479C" w:rsidP="000D479C">
      <w:pPr>
        <w:jc w:val="both"/>
        <w:rPr>
          <w:sz w:val="22"/>
          <w:szCs w:val="22"/>
        </w:rPr>
      </w:pPr>
      <w:r w:rsidRPr="002A4C87">
        <w:rPr>
          <w:sz w:val="22"/>
          <w:szCs w:val="22"/>
        </w:rPr>
        <w:t>6.5. Источники данных:</w:t>
      </w:r>
    </w:p>
    <w:p w:rsidR="000D479C" w:rsidRPr="002A4C87" w:rsidRDefault="000D479C" w:rsidP="000D479C">
      <w:pPr>
        <w:ind w:right="-143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D479C" w:rsidRPr="0071167C" w:rsidRDefault="000D479C" w:rsidP="000D479C">
      <w:pPr>
        <w:pStyle w:val="a6"/>
        <w:ind w:left="0"/>
        <w:contextualSpacing w:val="0"/>
        <w:jc w:val="center"/>
        <w:rPr>
          <w:i/>
          <w:sz w:val="20"/>
          <w:szCs w:val="20"/>
        </w:rPr>
      </w:pPr>
      <w:r w:rsidRPr="0071167C">
        <w:rPr>
          <w:i/>
          <w:sz w:val="20"/>
          <w:szCs w:val="20"/>
        </w:rPr>
        <w:t>место для текстового описания</w:t>
      </w:r>
    </w:p>
    <w:p w:rsidR="000D479C" w:rsidRDefault="000D479C" w:rsidP="000D479C">
      <w:pPr>
        <w:jc w:val="center"/>
        <w:rPr>
          <w:b/>
          <w:sz w:val="22"/>
          <w:szCs w:val="22"/>
        </w:rPr>
      </w:pPr>
    </w:p>
    <w:p w:rsidR="000D479C" w:rsidRDefault="000D479C" w:rsidP="000D479C">
      <w:pPr>
        <w:jc w:val="center"/>
        <w:rPr>
          <w:b/>
          <w:sz w:val="22"/>
          <w:szCs w:val="22"/>
        </w:rPr>
      </w:pPr>
    </w:p>
    <w:p w:rsidR="000D479C" w:rsidRDefault="000D479C" w:rsidP="000D479C">
      <w:pPr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 xml:space="preserve">7. Методы контроля достижения цели </w:t>
      </w:r>
    </w:p>
    <w:p w:rsidR="000D479C" w:rsidRPr="002A4C87" w:rsidRDefault="000D479C" w:rsidP="000D479C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366"/>
        <w:gridCol w:w="12"/>
        <w:gridCol w:w="3505"/>
      </w:tblGrid>
      <w:tr w:rsidR="000D479C" w:rsidRPr="002A4C87" w:rsidTr="008020ED">
        <w:trPr>
          <w:trHeight w:val="1889"/>
        </w:trPr>
        <w:tc>
          <w:tcPr>
            <w:tcW w:w="1652" w:type="pct"/>
          </w:tcPr>
          <w:p w:rsidR="000D479C" w:rsidRPr="002A4C87" w:rsidRDefault="000D479C" w:rsidP="008020ED">
            <w:pPr>
              <w:pStyle w:val="a3"/>
              <w:tabs>
                <w:tab w:val="left" w:pos="5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7.1. 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Характеристика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1637" w:type="pct"/>
          </w:tcPr>
          <w:p w:rsidR="000D479C" w:rsidRPr="002A4C87" w:rsidRDefault="000D479C" w:rsidP="008020ED">
            <w:pPr>
              <w:pStyle w:val="a3"/>
              <w:tabs>
                <w:tab w:val="left" w:pos="5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7.2.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  <w:tc>
          <w:tcPr>
            <w:tcW w:w="1710" w:type="pct"/>
            <w:gridSpan w:val="2"/>
          </w:tcPr>
          <w:p w:rsidR="000D479C" w:rsidRPr="0071167C" w:rsidRDefault="000D479C" w:rsidP="008020ED">
            <w:pPr>
              <w:pStyle w:val="a3"/>
              <w:tabs>
                <w:tab w:val="left" w:pos="572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7.3.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 xml:space="preserve">Оценки расходов бюджета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городского округа</w:t>
            </w:r>
          </w:p>
        </w:tc>
      </w:tr>
      <w:tr w:rsidR="000D479C" w:rsidRPr="002A4C87" w:rsidTr="008020ED">
        <w:trPr>
          <w:trHeight w:val="515"/>
        </w:trPr>
        <w:tc>
          <w:tcPr>
            <w:tcW w:w="1652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ind w:left="360" w:hanging="360"/>
              <w:rPr>
                <w:rFonts w:cs="Times New Roman"/>
                <w:b/>
                <w:i w:val="0"/>
                <w:sz w:val="22"/>
                <w:szCs w:val="22"/>
              </w:rPr>
            </w:pPr>
            <w:r w:rsidRPr="002A4C87">
              <w:rPr>
                <w:rFonts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637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ind w:left="360" w:hanging="360"/>
              <w:rPr>
                <w:rFonts w:cs="Times New Roman"/>
                <w:b/>
                <w:i w:val="0"/>
                <w:sz w:val="22"/>
                <w:szCs w:val="22"/>
              </w:rPr>
            </w:pPr>
            <w:r w:rsidRPr="002A4C87">
              <w:rPr>
                <w:rFonts w:cs="Times New Roman"/>
                <w:sz w:val="22"/>
                <w:szCs w:val="22"/>
              </w:rPr>
              <w:t>Сведения о реализации</w:t>
            </w:r>
          </w:p>
        </w:tc>
        <w:tc>
          <w:tcPr>
            <w:tcW w:w="1710" w:type="pct"/>
            <w:gridSpan w:val="2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rPr>
                <w:rFonts w:cs="Times New Roman"/>
                <w:b/>
                <w:sz w:val="22"/>
                <w:szCs w:val="22"/>
              </w:rPr>
            </w:pPr>
            <w:r w:rsidRPr="002A4C87">
              <w:rPr>
                <w:rFonts w:cs="Times New Roman"/>
                <w:sz w:val="22"/>
                <w:szCs w:val="22"/>
              </w:rPr>
              <w:t>Оценки расходов бюджета</w:t>
            </w:r>
          </w:p>
        </w:tc>
      </w:tr>
      <w:tr w:rsidR="000D479C" w:rsidRPr="002A4C87" w:rsidTr="008020ED">
        <w:trPr>
          <w:trHeight w:val="481"/>
        </w:trPr>
        <w:tc>
          <w:tcPr>
            <w:tcW w:w="1652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ind w:left="360" w:hanging="360"/>
              <w:rPr>
                <w:rFonts w:cs="Times New Roman"/>
                <w:b/>
                <w:i w:val="0"/>
                <w:sz w:val="22"/>
                <w:szCs w:val="22"/>
              </w:rPr>
            </w:pPr>
            <w:r w:rsidRPr="002A4C87">
              <w:rPr>
                <w:rFonts w:cs="Times New Roman"/>
                <w:sz w:val="22"/>
                <w:szCs w:val="22"/>
              </w:rPr>
              <w:lastRenderedPageBreak/>
              <w:t xml:space="preserve">Мероприятие </w:t>
            </w:r>
            <w:r w:rsidRPr="002A4C87">
              <w:rPr>
                <w:rFonts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637" w:type="pct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ind w:left="360" w:hanging="360"/>
              <w:rPr>
                <w:rFonts w:cs="Times New Roman"/>
                <w:b/>
                <w:i w:val="0"/>
                <w:sz w:val="22"/>
                <w:szCs w:val="22"/>
              </w:rPr>
            </w:pPr>
            <w:r w:rsidRPr="002A4C87">
              <w:rPr>
                <w:rFonts w:cs="Times New Roman"/>
                <w:sz w:val="22"/>
                <w:szCs w:val="22"/>
              </w:rPr>
              <w:t>Сведения о реализации</w:t>
            </w:r>
          </w:p>
        </w:tc>
        <w:tc>
          <w:tcPr>
            <w:tcW w:w="1710" w:type="pct"/>
            <w:gridSpan w:val="2"/>
          </w:tcPr>
          <w:p w:rsidR="000D479C" w:rsidRPr="002A4C87" w:rsidRDefault="000D479C" w:rsidP="008020ED">
            <w:pPr>
              <w:pStyle w:val="1"/>
              <w:tabs>
                <w:tab w:val="left" w:pos="267"/>
              </w:tabs>
              <w:rPr>
                <w:rFonts w:cs="Times New Roman"/>
                <w:b/>
                <w:sz w:val="22"/>
                <w:szCs w:val="22"/>
              </w:rPr>
            </w:pPr>
            <w:r w:rsidRPr="002A4C87">
              <w:rPr>
                <w:rFonts w:cs="Times New Roman"/>
                <w:sz w:val="22"/>
                <w:szCs w:val="22"/>
              </w:rPr>
              <w:t>Оценки расходов бюджета</w:t>
            </w:r>
          </w:p>
        </w:tc>
      </w:tr>
      <w:tr w:rsidR="000D479C" w:rsidRPr="002A4C87" w:rsidTr="008020ED">
        <w:trPr>
          <w:trHeight w:val="645"/>
        </w:trPr>
        <w:tc>
          <w:tcPr>
            <w:tcW w:w="3295" w:type="pct"/>
            <w:gridSpan w:val="3"/>
          </w:tcPr>
          <w:p w:rsidR="000D479C" w:rsidRPr="002A4C87" w:rsidRDefault="000D479C" w:rsidP="008020ED">
            <w:pPr>
              <w:pStyle w:val="a3"/>
              <w:tabs>
                <w:tab w:val="left" w:pos="572"/>
              </w:tabs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 xml:space="preserve">Общий объем расходов </w:t>
            </w:r>
          </w:p>
        </w:tc>
        <w:tc>
          <w:tcPr>
            <w:tcW w:w="1705" w:type="pct"/>
          </w:tcPr>
          <w:p w:rsidR="000D479C" w:rsidRDefault="000D479C" w:rsidP="008020ED">
            <w:pPr>
              <w:pStyle w:val="a5"/>
              <w:jc w:val="center"/>
            </w:pPr>
            <w:r>
              <w:t>_</w:t>
            </w:r>
            <w:r w:rsidRPr="002A4C87">
              <w:t xml:space="preserve">____ </w:t>
            </w:r>
            <w:r>
              <w:t>тыс</w:t>
            </w:r>
            <w:r w:rsidRPr="002A4C87">
              <w:t>. руб.</w:t>
            </w:r>
          </w:p>
          <w:p w:rsidR="000D479C" w:rsidRPr="002A4C87" w:rsidRDefault="000D479C" w:rsidP="008020ED">
            <w:pPr>
              <w:pStyle w:val="a5"/>
              <w:jc w:val="center"/>
            </w:pPr>
            <w:r w:rsidRPr="002A4C87">
              <w:t>за период ____ годов</w:t>
            </w:r>
          </w:p>
        </w:tc>
      </w:tr>
    </w:tbl>
    <w:p w:rsidR="000D479C" w:rsidRPr="002A4C87" w:rsidRDefault="000D479C" w:rsidP="000D479C">
      <w:pPr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spacing w:after="12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>8. Эффективность достижения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3"/>
        <w:gridCol w:w="2285"/>
        <w:gridCol w:w="1829"/>
        <w:gridCol w:w="1523"/>
        <w:gridCol w:w="1521"/>
        <w:gridCol w:w="1639"/>
      </w:tblGrid>
      <w:tr w:rsidR="000D479C" w:rsidRPr="002A4C87" w:rsidTr="008020ED">
        <w:trPr>
          <w:cantSplit/>
          <w:trHeight w:val="1531"/>
        </w:trPr>
        <w:tc>
          <w:tcPr>
            <w:tcW w:w="721" w:type="pct"/>
          </w:tcPr>
          <w:p w:rsidR="000D479C" w:rsidRPr="002A4C87" w:rsidRDefault="000D479C" w:rsidP="008020ED">
            <w:pPr>
              <w:pStyle w:val="a3"/>
              <w:tabs>
                <w:tab w:val="left" w:pos="5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8.1.</w:t>
            </w:r>
          </w:p>
          <w:p w:rsidR="000D479C" w:rsidRPr="002A4C87" w:rsidRDefault="000D479C" w:rsidP="008020ED">
            <w:pPr>
              <w:pStyle w:val="a3"/>
              <w:tabs>
                <w:tab w:val="left" w:pos="5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  <w:proofErr w:type="spellStart"/>
            <w:r w:rsidRPr="002A4C87">
              <w:rPr>
                <w:rFonts w:ascii="Times New Roman" w:hAnsi="Times New Roman"/>
                <w:sz w:val="22"/>
                <w:szCs w:val="22"/>
              </w:rPr>
              <w:t>регули-рования</w:t>
            </w:r>
            <w:proofErr w:type="spellEnd"/>
          </w:p>
        </w:tc>
        <w:tc>
          <w:tcPr>
            <w:tcW w:w="1111" w:type="pct"/>
          </w:tcPr>
          <w:p w:rsidR="000D479C" w:rsidRPr="002A4C87" w:rsidRDefault="000D479C" w:rsidP="008020ED">
            <w:pPr>
              <w:pStyle w:val="a3"/>
              <w:tabs>
                <w:tab w:val="left" w:pos="5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8.2.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Показатели (индикаторы) достижения целей регулирования</w:t>
            </w:r>
          </w:p>
        </w:tc>
        <w:tc>
          <w:tcPr>
            <w:tcW w:w="889" w:type="pct"/>
          </w:tcPr>
          <w:p w:rsidR="000D479C" w:rsidRPr="002A4C87" w:rsidRDefault="000D479C" w:rsidP="008020ED">
            <w:pPr>
              <w:pStyle w:val="a3"/>
              <w:tabs>
                <w:tab w:val="left" w:pos="5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8.3.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Способ расчета показателя (индикатора)</w:t>
            </w:r>
          </w:p>
        </w:tc>
        <w:tc>
          <w:tcPr>
            <w:tcW w:w="741" w:type="pct"/>
          </w:tcPr>
          <w:p w:rsidR="000D479C" w:rsidRPr="002A4C87" w:rsidRDefault="000D479C" w:rsidP="008020ED">
            <w:pPr>
              <w:pStyle w:val="a3"/>
              <w:tabs>
                <w:tab w:val="left" w:pos="5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8.4.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Значение до введения в действие акта</w:t>
            </w:r>
          </w:p>
        </w:tc>
        <w:tc>
          <w:tcPr>
            <w:tcW w:w="740" w:type="pct"/>
          </w:tcPr>
          <w:p w:rsidR="000D479C" w:rsidRPr="002A4C87" w:rsidRDefault="000D479C" w:rsidP="008020ED">
            <w:pPr>
              <w:pStyle w:val="a3"/>
              <w:tabs>
                <w:tab w:val="left" w:pos="5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8.5.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Текущее значение</w:t>
            </w:r>
          </w:p>
        </w:tc>
        <w:tc>
          <w:tcPr>
            <w:tcW w:w="797" w:type="pct"/>
          </w:tcPr>
          <w:p w:rsidR="000D479C" w:rsidRPr="002A4C87" w:rsidRDefault="000D479C" w:rsidP="008020ED">
            <w:pPr>
              <w:pStyle w:val="a3"/>
              <w:tabs>
                <w:tab w:val="left" w:pos="5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C87">
              <w:rPr>
                <w:rFonts w:ascii="Times New Roman" w:hAnsi="Times New Roman"/>
                <w:sz w:val="22"/>
                <w:szCs w:val="22"/>
              </w:rPr>
              <w:t>8.6.</w:t>
            </w:r>
            <w:r w:rsidRPr="002A4C87">
              <w:rPr>
                <w:rFonts w:ascii="Times New Roman" w:hAnsi="Times New Roman"/>
                <w:sz w:val="22"/>
                <w:szCs w:val="22"/>
              </w:rPr>
              <w:br/>
              <w:t>Плановое значение</w:t>
            </w:r>
          </w:p>
        </w:tc>
      </w:tr>
      <w:tr w:rsidR="000D479C" w:rsidRPr="002A4C87" w:rsidTr="008020ED">
        <w:trPr>
          <w:cantSplit/>
          <w:trHeight w:val="347"/>
        </w:trPr>
        <w:tc>
          <w:tcPr>
            <w:tcW w:w="721" w:type="pct"/>
            <w:vMerge w:val="restar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Цель 1</w:t>
            </w:r>
          </w:p>
        </w:tc>
        <w:tc>
          <w:tcPr>
            <w:tcW w:w="111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Индикатор 1.1</w:t>
            </w:r>
          </w:p>
        </w:tc>
        <w:tc>
          <w:tcPr>
            <w:tcW w:w="889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0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97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0D479C" w:rsidRPr="002A4C87" w:rsidTr="008020ED">
        <w:trPr>
          <w:cantSplit/>
          <w:trHeight w:val="150"/>
        </w:trPr>
        <w:tc>
          <w:tcPr>
            <w:tcW w:w="721" w:type="pct"/>
            <w:vMerge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111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>Индикатор 1.</w:t>
            </w:r>
            <w:proofErr w:type="gramStart"/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</w:p>
        </w:tc>
        <w:tc>
          <w:tcPr>
            <w:tcW w:w="889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0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97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0D479C" w:rsidRPr="002A4C87" w:rsidTr="008020ED">
        <w:trPr>
          <w:cantSplit/>
          <w:trHeight w:val="357"/>
        </w:trPr>
        <w:tc>
          <w:tcPr>
            <w:tcW w:w="721" w:type="pct"/>
            <w:vMerge w:val="restar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 xml:space="preserve">Цель </w:t>
            </w:r>
            <w:r w:rsidRPr="002A4C87">
              <w:rPr>
                <w:i/>
                <w:sz w:val="22"/>
                <w:szCs w:val="22"/>
                <w:lang w:val="en-US"/>
              </w:rPr>
              <w:t>N</w:t>
            </w:r>
          </w:p>
        </w:tc>
        <w:tc>
          <w:tcPr>
            <w:tcW w:w="111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 xml:space="preserve">Индикатор </w:t>
            </w:r>
            <w:r w:rsidRPr="002A4C87">
              <w:rPr>
                <w:i/>
                <w:sz w:val="22"/>
                <w:szCs w:val="22"/>
                <w:lang w:val="en-US"/>
              </w:rPr>
              <w:t>N</w:t>
            </w:r>
            <w:r w:rsidRPr="002A4C87">
              <w:rPr>
                <w:i/>
                <w:sz w:val="22"/>
                <w:szCs w:val="22"/>
              </w:rPr>
              <w:t>.1</w:t>
            </w:r>
          </w:p>
        </w:tc>
        <w:tc>
          <w:tcPr>
            <w:tcW w:w="889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0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97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0D479C" w:rsidRPr="002A4C87" w:rsidTr="008020ED">
        <w:trPr>
          <w:cantSplit/>
          <w:trHeight w:val="153"/>
        </w:trPr>
        <w:tc>
          <w:tcPr>
            <w:tcW w:w="721" w:type="pct"/>
            <w:vMerge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111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i/>
                <w:sz w:val="22"/>
                <w:szCs w:val="22"/>
              </w:rPr>
            </w:pPr>
            <w:r w:rsidRPr="002A4C87">
              <w:rPr>
                <w:i/>
                <w:sz w:val="22"/>
                <w:szCs w:val="22"/>
              </w:rPr>
              <w:t xml:space="preserve">Индикатор </w:t>
            </w:r>
            <w:r w:rsidRPr="002A4C87">
              <w:rPr>
                <w:i/>
                <w:sz w:val="22"/>
                <w:szCs w:val="22"/>
                <w:lang w:val="en-US"/>
              </w:rPr>
              <w:t>N</w:t>
            </w:r>
            <w:r w:rsidRPr="002A4C87">
              <w:rPr>
                <w:i/>
                <w:sz w:val="22"/>
                <w:szCs w:val="22"/>
              </w:rPr>
              <w:t>.</w:t>
            </w:r>
            <w:proofErr w:type="gramStart"/>
            <w:r w:rsidRPr="002A4C87">
              <w:rPr>
                <w:i/>
                <w:sz w:val="22"/>
                <w:szCs w:val="22"/>
              </w:rPr>
              <w:t>К</w:t>
            </w:r>
            <w:proofErr w:type="gramEnd"/>
          </w:p>
        </w:tc>
        <w:tc>
          <w:tcPr>
            <w:tcW w:w="889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1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40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  <w:tc>
          <w:tcPr>
            <w:tcW w:w="797" w:type="pct"/>
          </w:tcPr>
          <w:p w:rsidR="000D479C" w:rsidRPr="002A4C87" w:rsidRDefault="000D479C" w:rsidP="008020ED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</w:tbl>
    <w:p w:rsidR="000D479C" w:rsidRPr="002A4C87" w:rsidRDefault="000D479C" w:rsidP="000D479C">
      <w:pPr>
        <w:spacing w:before="6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8.7. Источники данных:</w:t>
      </w:r>
    </w:p>
    <w:p w:rsidR="000D479C" w:rsidRPr="002A4C87" w:rsidRDefault="000D479C" w:rsidP="000D479C">
      <w:pPr>
        <w:ind w:right="-143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D479C" w:rsidRPr="0071167C" w:rsidRDefault="000D479C" w:rsidP="000D479C">
      <w:pPr>
        <w:pStyle w:val="a6"/>
        <w:ind w:left="0"/>
        <w:contextualSpacing w:val="0"/>
        <w:jc w:val="center"/>
        <w:rPr>
          <w:i/>
          <w:sz w:val="20"/>
          <w:szCs w:val="20"/>
        </w:rPr>
      </w:pPr>
      <w:r w:rsidRPr="0071167C">
        <w:rPr>
          <w:i/>
          <w:sz w:val="20"/>
          <w:szCs w:val="20"/>
        </w:rPr>
        <w:t>место для текстового описания</w:t>
      </w:r>
    </w:p>
    <w:p w:rsidR="000D479C" w:rsidRPr="00D55F2D" w:rsidRDefault="000D479C" w:rsidP="000D479C">
      <w:pPr>
        <w:jc w:val="center"/>
        <w:rPr>
          <w:b/>
        </w:rPr>
      </w:pPr>
    </w:p>
    <w:p w:rsidR="000D479C" w:rsidRPr="002A4C87" w:rsidRDefault="000D479C" w:rsidP="000D479C">
      <w:pPr>
        <w:spacing w:after="12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>9. Сведения о проведении публичных консультаций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1843"/>
        <w:gridCol w:w="8363"/>
        <w:gridCol w:w="108"/>
      </w:tblGrid>
      <w:tr w:rsidR="000D479C" w:rsidRPr="002A4C87" w:rsidTr="008020ED">
        <w:trPr>
          <w:gridAfter w:val="1"/>
          <w:wAfter w:w="108" w:type="dxa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9C" w:rsidRPr="002A4C87" w:rsidRDefault="000D479C" w:rsidP="008020ED">
            <w:pPr>
              <w:spacing w:line="290" w:lineRule="exact"/>
              <w:ind w:firstLine="426"/>
              <w:jc w:val="both"/>
              <w:rPr>
                <w:b/>
                <w:spacing w:val="-6"/>
                <w:sz w:val="22"/>
                <w:szCs w:val="22"/>
              </w:rPr>
            </w:pPr>
            <w:r w:rsidRPr="002A4C87">
              <w:rPr>
                <w:spacing w:val="-6"/>
                <w:sz w:val="22"/>
                <w:szCs w:val="22"/>
              </w:rPr>
              <w:t>9.1. Срок, в течение которого структурным подразделением принимались предложения в связи с публичным обсуждением нормативного правового акта:</w:t>
            </w:r>
          </w:p>
        </w:tc>
      </w:tr>
      <w:tr w:rsidR="000D479C" w:rsidRPr="002A4C87" w:rsidTr="008020ED">
        <w:trPr>
          <w:gridBefore w:val="1"/>
          <w:wBefore w:w="108" w:type="dxa"/>
          <w:trHeight w:val="28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479C" w:rsidRPr="002A4C87" w:rsidRDefault="000D479C" w:rsidP="008020ED">
            <w:pPr>
              <w:spacing w:line="290" w:lineRule="exact"/>
              <w:ind w:firstLine="426"/>
              <w:rPr>
                <w:b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начало: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9C" w:rsidRPr="002A4C87" w:rsidRDefault="000D479C" w:rsidP="008020ED">
            <w:pPr>
              <w:spacing w:line="290" w:lineRule="exact"/>
              <w:ind w:firstLine="34"/>
              <w:rPr>
                <w:b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«___»___________ 20__г.</w:t>
            </w:r>
          </w:p>
        </w:tc>
      </w:tr>
      <w:tr w:rsidR="000D479C" w:rsidRPr="002A4C87" w:rsidTr="008020ED">
        <w:trPr>
          <w:gridBefore w:val="1"/>
          <w:wBefore w:w="108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479C" w:rsidRPr="002A4C87" w:rsidRDefault="000D479C" w:rsidP="008020ED">
            <w:pPr>
              <w:tabs>
                <w:tab w:val="left" w:pos="3123"/>
              </w:tabs>
              <w:spacing w:line="290" w:lineRule="exact"/>
              <w:ind w:firstLine="426"/>
              <w:rPr>
                <w:b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окончание: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79C" w:rsidRPr="002A4C87" w:rsidRDefault="000D479C" w:rsidP="008020ED">
            <w:pPr>
              <w:spacing w:line="290" w:lineRule="exact"/>
              <w:ind w:firstLine="34"/>
              <w:rPr>
                <w:b/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>«___»___________ 20__г.</w:t>
            </w:r>
          </w:p>
        </w:tc>
      </w:tr>
      <w:tr w:rsidR="000D479C" w:rsidRPr="002A4C87" w:rsidTr="008020ED">
        <w:trPr>
          <w:gridAfter w:val="1"/>
          <w:wAfter w:w="108" w:type="dxa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9C" w:rsidRPr="002A4C87" w:rsidRDefault="000D479C" w:rsidP="008020ED">
            <w:pPr>
              <w:ind w:firstLine="426"/>
              <w:jc w:val="both"/>
              <w:rPr>
                <w:sz w:val="22"/>
                <w:szCs w:val="22"/>
              </w:rPr>
            </w:pPr>
            <w:r w:rsidRPr="002A4C87">
              <w:rPr>
                <w:sz w:val="22"/>
                <w:szCs w:val="22"/>
              </w:rPr>
              <w:t xml:space="preserve">9.2. Сведения о количестве замечаний и предложений, полученных в связи с публичными консультациями по </w:t>
            </w:r>
            <w:r w:rsidRPr="002A4C87">
              <w:rPr>
                <w:spacing w:val="-6"/>
                <w:sz w:val="22"/>
                <w:szCs w:val="22"/>
              </w:rPr>
              <w:t>нормативному правовому акту</w:t>
            </w:r>
            <w:r w:rsidRPr="002A4C87">
              <w:rPr>
                <w:sz w:val="22"/>
                <w:szCs w:val="22"/>
              </w:rPr>
              <w:t>:</w:t>
            </w:r>
          </w:p>
        </w:tc>
      </w:tr>
    </w:tbl>
    <w:p w:rsidR="000D479C" w:rsidRPr="002A4C87" w:rsidRDefault="000D479C" w:rsidP="000D479C">
      <w:pPr>
        <w:ind w:firstLine="42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Всего число замечаний и предложений   ________________</w:t>
      </w:r>
    </w:p>
    <w:p w:rsidR="000D479C" w:rsidRPr="002A4C87" w:rsidRDefault="000D479C" w:rsidP="000D479C">
      <w:pPr>
        <w:ind w:firstLine="42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 xml:space="preserve">из них </w:t>
      </w:r>
    </w:p>
    <w:p w:rsidR="000D479C" w:rsidRPr="002A4C87" w:rsidRDefault="000D479C" w:rsidP="000D479C">
      <w:pPr>
        <w:ind w:firstLine="42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учтенных:                                                  ________________</w:t>
      </w:r>
    </w:p>
    <w:p w:rsidR="000D479C" w:rsidRPr="002A4C87" w:rsidRDefault="000D479C" w:rsidP="000D479C">
      <w:pPr>
        <w:ind w:firstLine="42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учтенных частично:                                  ________________</w:t>
      </w:r>
    </w:p>
    <w:p w:rsidR="000D479C" w:rsidRDefault="000D479C" w:rsidP="000D479C">
      <w:pPr>
        <w:tabs>
          <w:tab w:val="left" w:pos="3329"/>
        </w:tabs>
        <w:ind w:firstLine="42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отклоненных:                                            ________________</w:t>
      </w:r>
    </w:p>
    <w:p w:rsidR="000D479C" w:rsidRPr="002A4C87" w:rsidRDefault="000D479C" w:rsidP="000D479C">
      <w:pPr>
        <w:tabs>
          <w:tab w:val="left" w:pos="3329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9.3. Полный электронный адрес размещения нормативного правового акта и отчета на официальном сайте:__________________________________________________________________________________</w:t>
      </w:r>
    </w:p>
    <w:p w:rsidR="000D479C" w:rsidRPr="00D55F2D" w:rsidRDefault="000D479C" w:rsidP="000D479C">
      <w:pPr>
        <w:spacing w:after="120"/>
        <w:jc w:val="center"/>
        <w:rPr>
          <w:b/>
        </w:rPr>
      </w:pPr>
    </w:p>
    <w:p w:rsidR="000D479C" w:rsidRPr="002A4C87" w:rsidRDefault="000D479C" w:rsidP="000D479C">
      <w:pPr>
        <w:spacing w:after="120"/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>10. Выводы о достижении целей регулирования</w:t>
      </w:r>
    </w:p>
    <w:p w:rsidR="000D479C" w:rsidRPr="002A4C87" w:rsidRDefault="000D479C" w:rsidP="000D479C">
      <w:pPr>
        <w:ind w:firstLine="42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10.1. Выводы о достижения целей регулирования:</w:t>
      </w:r>
    </w:p>
    <w:p w:rsidR="000D479C" w:rsidRPr="002A4C87" w:rsidRDefault="000D479C" w:rsidP="000D479C">
      <w:pPr>
        <w:ind w:right="-143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D479C" w:rsidRPr="00D55F2D" w:rsidRDefault="000D479C" w:rsidP="000D479C">
      <w:pPr>
        <w:pStyle w:val="a6"/>
        <w:ind w:left="0"/>
        <w:contextualSpacing w:val="0"/>
        <w:jc w:val="center"/>
        <w:rPr>
          <w:i/>
          <w:sz w:val="20"/>
          <w:szCs w:val="20"/>
        </w:rPr>
      </w:pPr>
      <w:r w:rsidRPr="00D55F2D">
        <w:rPr>
          <w:i/>
          <w:sz w:val="20"/>
          <w:szCs w:val="20"/>
        </w:rPr>
        <w:t>место для текстового описания</w:t>
      </w:r>
    </w:p>
    <w:p w:rsidR="000D479C" w:rsidRDefault="000D479C" w:rsidP="000D479C">
      <w:pPr>
        <w:ind w:firstLine="426"/>
        <w:jc w:val="both"/>
        <w:rPr>
          <w:sz w:val="22"/>
          <w:szCs w:val="22"/>
        </w:rPr>
      </w:pPr>
    </w:p>
    <w:p w:rsidR="000D479C" w:rsidRDefault="000D479C" w:rsidP="000D479C">
      <w:pPr>
        <w:ind w:firstLine="426"/>
        <w:jc w:val="both"/>
        <w:rPr>
          <w:sz w:val="22"/>
          <w:szCs w:val="22"/>
        </w:rPr>
      </w:pPr>
    </w:p>
    <w:p w:rsidR="000D479C" w:rsidRDefault="000D479C" w:rsidP="000D479C">
      <w:pPr>
        <w:ind w:firstLine="426"/>
        <w:jc w:val="both"/>
        <w:rPr>
          <w:sz w:val="22"/>
          <w:szCs w:val="22"/>
        </w:rPr>
      </w:pPr>
    </w:p>
    <w:p w:rsidR="000D479C" w:rsidRDefault="000D479C" w:rsidP="000D479C">
      <w:pPr>
        <w:ind w:firstLine="426"/>
        <w:jc w:val="both"/>
        <w:rPr>
          <w:sz w:val="22"/>
          <w:szCs w:val="22"/>
        </w:rPr>
      </w:pPr>
    </w:p>
    <w:p w:rsidR="000D479C" w:rsidRDefault="000D479C" w:rsidP="000D479C">
      <w:pPr>
        <w:ind w:firstLine="42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 xml:space="preserve">10.2. Выводы о наличии в </w:t>
      </w:r>
      <w:r>
        <w:rPr>
          <w:sz w:val="22"/>
          <w:szCs w:val="22"/>
        </w:rPr>
        <w:t>н</w:t>
      </w:r>
      <w:r w:rsidRPr="002A4C87">
        <w:rPr>
          <w:sz w:val="22"/>
          <w:szCs w:val="22"/>
        </w:rPr>
        <w:t>ормативном правовом акте положений, необоснованно затрудняющих осуществление предпринимательской инвестиционной деятельности:</w:t>
      </w:r>
    </w:p>
    <w:p w:rsidR="000D479C" w:rsidRPr="002A4C87" w:rsidRDefault="000D479C" w:rsidP="000D479C">
      <w:pPr>
        <w:ind w:firstLine="426"/>
        <w:jc w:val="both"/>
        <w:rPr>
          <w:sz w:val="22"/>
          <w:szCs w:val="22"/>
        </w:rPr>
      </w:pPr>
    </w:p>
    <w:p w:rsidR="000D479C" w:rsidRPr="002A4C87" w:rsidRDefault="000D479C" w:rsidP="000D479C">
      <w:pPr>
        <w:ind w:right="-143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D479C" w:rsidRPr="00D55F2D" w:rsidRDefault="000D479C" w:rsidP="000D479C">
      <w:pPr>
        <w:pStyle w:val="a6"/>
        <w:ind w:left="0"/>
        <w:contextualSpacing w:val="0"/>
        <w:jc w:val="center"/>
        <w:rPr>
          <w:i/>
          <w:sz w:val="20"/>
          <w:szCs w:val="20"/>
        </w:rPr>
      </w:pPr>
      <w:r w:rsidRPr="00D55F2D">
        <w:rPr>
          <w:i/>
          <w:sz w:val="20"/>
          <w:szCs w:val="20"/>
        </w:rPr>
        <w:t>место для текстового описания</w:t>
      </w:r>
    </w:p>
    <w:p w:rsidR="000D479C" w:rsidRPr="002A4C87" w:rsidRDefault="000D479C" w:rsidP="000D479C">
      <w:pPr>
        <w:jc w:val="center"/>
        <w:rPr>
          <w:b/>
          <w:sz w:val="22"/>
          <w:szCs w:val="22"/>
        </w:rPr>
      </w:pPr>
    </w:p>
    <w:p w:rsidR="000D479C" w:rsidRDefault="000D479C" w:rsidP="000D479C">
      <w:pPr>
        <w:jc w:val="center"/>
        <w:rPr>
          <w:b/>
          <w:sz w:val="22"/>
          <w:szCs w:val="22"/>
        </w:rPr>
      </w:pPr>
      <w:r w:rsidRPr="002A4C87">
        <w:rPr>
          <w:b/>
          <w:sz w:val="22"/>
          <w:szCs w:val="22"/>
        </w:rPr>
        <w:t xml:space="preserve">11. Предложения о корректировке </w:t>
      </w:r>
      <w:r w:rsidRPr="002A4C87">
        <w:rPr>
          <w:b/>
          <w:sz w:val="22"/>
          <w:szCs w:val="22"/>
        </w:rPr>
        <w:br/>
        <w:t xml:space="preserve">нормативных правовых актов </w:t>
      </w:r>
    </w:p>
    <w:p w:rsidR="000D479C" w:rsidRPr="002A4C87" w:rsidRDefault="000D479C" w:rsidP="000D479C">
      <w:pPr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ind w:right="-143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D479C" w:rsidRPr="00D55F2D" w:rsidRDefault="000D479C" w:rsidP="000D479C">
      <w:pPr>
        <w:pStyle w:val="a6"/>
        <w:ind w:left="0"/>
        <w:contextualSpacing w:val="0"/>
        <w:jc w:val="center"/>
        <w:rPr>
          <w:i/>
          <w:sz w:val="20"/>
          <w:szCs w:val="20"/>
        </w:rPr>
      </w:pPr>
      <w:r w:rsidRPr="00D55F2D">
        <w:rPr>
          <w:i/>
          <w:sz w:val="20"/>
          <w:szCs w:val="20"/>
        </w:rPr>
        <w:t>место для текстового описания</w:t>
      </w:r>
    </w:p>
    <w:p w:rsidR="000D479C" w:rsidRPr="002A4C87" w:rsidRDefault="000D479C" w:rsidP="000D479C">
      <w:pPr>
        <w:jc w:val="center"/>
        <w:rPr>
          <w:b/>
          <w:sz w:val="22"/>
          <w:szCs w:val="22"/>
        </w:rPr>
      </w:pPr>
    </w:p>
    <w:p w:rsidR="000D479C" w:rsidRPr="002A4C87" w:rsidRDefault="000D479C" w:rsidP="000D479C">
      <w:pPr>
        <w:ind w:firstLine="709"/>
        <w:jc w:val="both"/>
        <w:rPr>
          <w:sz w:val="22"/>
          <w:szCs w:val="22"/>
        </w:rPr>
      </w:pPr>
    </w:p>
    <w:p w:rsidR="000D479C" w:rsidRPr="002A4C87" w:rsidRDefault="000D479C" w:rsidP="000D479C">
      <w:pPr>
        <w:ind w:firstLine="709"/>
        <w:jc w:val="both"/>
        <w:rPr>
          <w:sz w:val="22"/>
          <w:szCs w:val="22"/>
        </w:rPr>
      </w:pPr>
    </w:p>
    <w:p w:rsidR="000D479C" w:rsidRPr="002A4C87" w:rsidRDefault="000D479C" w:rsidP="000D479C">
      <w:pPr>
        <w:ind w:firstLine="709"/>
        <w:jc w:val="both"/>
        <w:rPr>
          <w:sz w:val="22"/>
          <w:szCs w:val="22"/>
        </w:rPr>
      </w:pPr>
    </w:p>
    <w:p w:rsidR="000D479C" w:rsidRPr="002A4C87" w:rsidRDefault="000D479C" w:rsidP="000D479C">
      <w:pPr>
        <w:ind w:left="1276" w:hanging="1276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Приложение. Справка о проведении публичных консультаций.</w:t>
      </w:r>
    </w:p>
    <w:p w:rsidR="000D479C" w:rsidRPr="002A4C87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479C" w:rsidRPr="002A4C87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479C" w:rsidRPr="002A4C87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479C" w:rsidRPr="002A4C87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4C87">
        <w:rPr>
          <w:sz w:val="22"/>
          <w:szCs w:val="22"/>
        </w:rPr>
        <w:t>Руководитель структурного подразделения          ________                 _____________</w:t>
      </w:r>
    </w:p>
    <w:p w:rsidR="000D479C" w:rsidRPr="002A4C87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r w:rsidRPr="002A4C87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(подпись)</w:t>
      </w:r>
      <w:r w:rsidRPr="002A4C8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</w:t>
      </w:r>
      <w:r w:rsidRPr="002A4C87">
        <w:rPr>
          <w:sz w:val="22"/>
          <w:szCs w:val="22"/>
          <w:vertAlign w:val="superscript"/>
        </w:rPr>
        <w:t xml:space="preserve">(расшифровка подписи)                      </w:t>
      </w: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Default="000D479C" w:rsidP="000D479C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vertAlign w:val="superscript"/>
        </w:rPr>
      </w:pP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spacing w:after="120"/>
        <w:jc w:val="center"/>
        <w:outlineLvl w:val="1"/>
        <w:rPr>
          <w:b/>
          <w:sz w:val="24"/>
          <w:szCs w:val="24"/>
        </w:rPr>
      </w:pPr>
      <w:r w:rsidRPr="00D55F2D">
        <w:rPr>
          <w:b/>
          <w:sz w:val="24"/>
          <w:szCs w:val="24"/>
        </w:rPr>
        <w:lastRenderedPageBreak/>
        <w:t xml:space="preserve">Рекомендации по заполнению отчета </w:t>
      </w:r>
      <w:r w:rsidRPr="00D55F2D">
        <w:rPr>
          <w:b/>
          <w:sz w:val="24"/>
          <w:szCs w:val="24"/>
        </w:rPr>
        <w:br/>
        <w:t>об оценке фактического воздействия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b/>
          <w:sz w:val="24"/>
          <w:szCs w:val="24"/>
        </w:rPr>
        <w:t>В разделе 1</w:t>
      </w:r>
      <w:r w:rsidRPr="00D55F2D">
        <w:rPr>
          <w:sz w:val="24"/>
          <w:szCs w:val="24"/>
        </w:rPr>
        <w:t xml:space="preserve"> приводятся полные реквизиты муниципального нормативного правового акта, дата вступления в силу, контактная информация исполнителя</w:t>
      </w:r>
      <w:r>
        <w:rPr>
          <w:sz w:val="24"/>
          <w:szCs w:val="24"/>
        </w:rPr>
        <w:t>. П</w:t>
      </w:r>
      <w:r w:rsidRPr="00D55F2D">
        <w:rPr>
          <w:sz w:val="24"/>
          <w:szCs w:val="24"/>
        </w:rPr>
        <w:t>одпункты пункта 1.</w:t>
      </w:r>
      <w:r>
        <w:rPr>
          <w:sz w:val="24"/>
          <w:szCs w:val="24"/>
        </w:rPr>
        <w:t>4</w:t>
      </w:r>
      <w:r w:rsidRPr="00D55F2D">
        <w:rPr>
          <w:sz w:val="24"/>
          <w:szCs w:val="24"/>
        </w:rPr>
        <w:t xml:space="preserve"> заполняются в случае, если ранее проводилась оценка регулирующего воздействия проекта нормативного правового акта.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pacing w:val="-4"/>
          <w:sz w:val="24"/>
          <w:szCs w:val="24"/>
        </w:rPr>
      </w:pPr>
      <w:r w:rsidRPr="00D55F2D">
        <w:rPr>
          <w:b/>
          <w:sz w:val="24"/>
          <w:szCs w:val="24"/>
        </w:rPr>
        <w:t>В разделе 2</w:t>
      </w:r>
      <w:r w:rsidRPr="00D55F2D">
        <w:rPr>
          <w:sz w:val="24"/>
          <w:szCs w:val="24"/>
        </w:rPr>
        <w:t xml:space="preserve"> описывается проблема, на решение которой направлено регулирование, установленное нормативным правовым актом, и связанные с ней негативные эффекты, приводится оценка степени </w:t>
      </w:r>
      <w:r w:rsidRPr="00D55F2D">
        <w:rPr>
          <w:spacing w:val="-4"/>
          <w:sz w:val="24"/>
          <w:szCs w:val="24"/>
        </w:rPr>
        <w:t>решения проблемы с принятием регулирования и обоснование взаимосвязи решения проблемы с принятием нормативного правового акта.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Оценка степени решения проблемы и негативных эффектов дается органом местного самоуправления и может содержать следующие положения: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pacing w:val="-4"/>
          <w:sz w:val="24"/>
          <w:szCs w:val="24"/>
        </w:rPr>
      </w:pPr>
      <w:r w:rsidRPr="00D55F2D">
        <w:rPr>
          <w:spacing w:val="-4"/>
          <w:sz w:val="24"/>
          <w:szCs w:val="24"/>
        </w:rPr>
        <w:t>– проблема решена в полном объеме, негативные эффекты отсутствуют;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– действие муниципального нормативного правового акта привело к снижению остроты проблемы;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– действие муниципального нормативного правового акта не повлияло</w:t>
      </w:r>
      <w:r>
        <w:rPr>
          <w:sz w:val="24"/>
          <w:szCs w:val="24"/>
        </w:rPr>
        <w:t xml:space="preserve"> </w:t>
      </w:r>
      <w:r w:rsidRPr="00D55F2D">
        <w:rPr>
          <w:sz w:val="24"/>
          <w:szCs w:val="24"/>
        </w:rPr>
        <w:t>на решение проблемы.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 xml:space="preserve">При этом необходимо привести подтверждающие факты – </w:t>
      </w:r>
      <w:r w:rsidRPr="00D55F2D">
        <w:rPr>
          <w:i/>
          <w:sz w:val="24"/>
          <w:szCs w:val="24"/>
        </w:rPr>
        <w:t>наличие/ отсутствие</w:t>
      </w:r>
      <w:r w:rsidRPr="00D55F2D">
        <w:rPr>
          <w:sz w:val="24"/>
          <w:szCs w:val="24"/>
        </w:rPr>
        <w:t xml:space="preserve"> обращений в орган </w:t>
      </w:r>
      <w:r>
        <w:rPr>
          <w:sz w:val="24"/>
          <w:szCs w:val="24"/>
        </w:rPr>
        <w:t>местного</w:t>
      </w:r>
      <w:r w:rsidRPr="00D55F2D">
        <w:rPr>
          <w:sz w:val="24"/>
          <w:szCs w:val="24"/>
        </w:rPr>
        <w:t xml:space="preserve"> самоуправления, координирующий сферу деятельности, данные статистики и т.д.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В обосновании необходимо указать, каким образом нормативный правовой акт влияет на решение проблемы, в том числе на указанные факты.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b/>
          <w:sz w:val="24"/>
          <w:szCs w:val="24"/>
        </w:rPr>
        <w:t>В разделе 3</w:t>
      </w:r>
      <w:r w:rsidRPr="00D55F2D">
        <w:rPr>
          <w:sz w:val="24"/>
          <w:szCs w:val="24"/>
        </w:rPr>
        <w:t xml:space="preserve"> приводится характеристика основных групп участников общественных отношений, интересы которых затронуты регулированием,</w:t>
      </w:r>
      <w:r>
        <w:rPr>
          <w:sz w:val="24"/>
          <w:szCs w:val="24"/>
        </w:rPr>
        <w:t xml:space="preserve"> </w:t>
      </w:r>
      <w:r w:rsidRPr="00D55F2D">
        <w:rPr>
          <w:sz w:val="24"/>
          <w:szCs w:val="24"/>
        </w:rPr>
        <w:t>и динамика количества их участников.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b/>
          <w:sz w:val="24"/>
          <w:szCs w:val="24"/>
        </w:rPr>
        <w:t>В разделе 4</w:t>
      </w:r>
      <w:r w:rsidRPr="00D55F2D">
        <w:rPr>
          <w:sz w:val="24"/>
          <w:szCs w:val="24"/>
        </w:rPr>
        <w:t xml:space="preserve"> отображается расчет дополнительных доходов и расходов бюджета </w:t>
      </w:r>
      <w:proofErr w:type="spellStart"/>
      <w:r>
        <w:rPr>
          <w:sz w:val="24"/>
          <w:szCs w:val="24"/>
        </w:rPr>
        <w:t>Карабашского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D55F2D">
        <w:rPr>
          <w:sz w:val="24"/>
          <w:szCs w:val="24"/>
        </w:rPr>
        <w:t>, связанных с действием нормативного правового акта. Если невозможен количественный расчет в стоимостном выражении доходов и расходов, приводятся иные сведения о расходах и поступлениях бюджета.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b/>
          <w:sz w:val="24"/>
          <w:szCs w:val="24"/>
        </w:rPr>
        <w:t>В разделе 5</w:t>
      </w:r>
      <w:r w:rsidRPr="00D55F2D">
        <w:rPr>
          <w:sz w:val="24"/>
          <w:szCs w:val="24"/>
        </w:rPr>
        <w:t xml:space="preserve"> приводится расчет фактических расходов субъектов предпринимательской и (или) инвестиционной деятельности, связанных с необходимостью соблюдения установленных нормативным правовым актом обязанностей или ограничений. Если невозможен количественный расчет в стоимостном выражении расходов, приводятся иные сведения об иных издержках субъектов предпринимательской и (или) инвестиционной деятельности.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Кроме того, указывается описание выгод предпринимателей и (или) инвесторов от действующего регулирования (действия нормативного правового акта) и делается их сопоставление с расходами.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Выгодами предпринимателей и (или) инвесторов могут быть: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– уменьшение обязательств по уплате налогов и иных обязательных платежей;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– снижение расходов, необходимых для выполнения требований законодательства;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sz w:val="24"/>
          <w:szCs w:val="24"/>
        </w:rPr>
        <w:t>– получение дополнительного дохода, связанного с действием нормативного правового акта.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b/>
          <w:sz w:val="24"/>
          <w:szCs w:val="24"/>
        </w:rPr>
        <w:t>В разделе 6</w:t>
      </w:r>
      <w:r w:rsidRPr="00D55F2D">
        <w:rPr>
          <w:sz w:val="24"/>
          <w:szCs w:val="24"/>
        </w:rPr>
        <w:t xml:space="preserve"> описываются последствия регулирования с указанием группы, на которую распространяется указанное последствие. При возможности приводятся количественные оценки в стоимостном выражении последствий (рост расходов, дополнительные доходы, выгоды).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b/>
          <w:sz w:val="24"/>
          <w:szCs w:val="24"/>
        </w:rPr>
        <w:t>В разделе 7</w:t>
      </w:r>
      <w:r w:rsidRPr="00D55F2D">
        <w:rPr>
          <w:sz w:val="24"/>
          <w:szCs w:val="24"/>
        </w:rPr>
        <w:t xml:space="preserve"> приводится информация о проведенных мероприятиях (организационно-технических, методологических, информационных и иных), направленных на контроль эффективности достижения целей регулирования, а также необходимых для достижения целей и результатах их реализации. В разделе также указываются расходы бюджета </w:t>
      </w:r>
      <w:proofErr w:type="spellStart"/>
      <w:r>
        <w:rPr>
          <w:sz w:val="24"/>
          <w:szCs w:val="24"/>
        </w:rPr>
        <w:t>Карабашского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D55F2D">
        <w:rPr>
          <w:sz w:val="24"/>
          <w:szCs w:val="24"/>
        </w:rPr>
        <w:t>, направленные на реализацию данных мероприятий.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 w:rsidRPr="00D55F2D">
        <w:rPr>
          <w:b/>
          <w:sz w:val="24"/>
          <w:szCs w:val="24"/>
        </w:rPr>
        <w:t>В разделе 8</w:t>
      </w:r>
      <w:r w:rsidRPr="00D55F2D">
        <w:rPr>
          <w:sz w:val="24"/>
          <w:szCs w:val="24"/>
        </w:rPr>
        <w:t xml:space="preserve"> приводятся индикативные показатели, отражающие достижение заявленных целей регулирования, и их значения.</w:t>
      </w: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55F2D">
        <w:rPr>
          <w:sz w:val="24"/>
          <w:szCs w:val="24"/>
        </w:rPr>
        <w:t>Если при разработке нормативного правового акта проводилась процедура оценки регулирующего воздействия, индикативные показатели данного раздела должны соответствовать разделу 11 отчета об ОРВ.</w:t>
      </w:r>
    </w:p>
    <w:p w:rsidR="000D479C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</w:p>
    <w:p w:rsidR="000D479C" w:rsidRPr="00D55F2D" w:rsidRDefault="000D479C" w:rsidP="000D479C">
      <w:pPr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55F2D">
        <w:rPr>
          <w:b/>
          <w:sz w:val="24"/>
          <w:szCs w:val="24"/>
        </w:rPr>
        <w:lastRenderedPageBreak/>
        <w:t>В разделе 9</w:t>
      </w:r>
      <w:r w:rsidRPr="00D55F2D">
        <w:rPr>
          <w:sz w:val="24"/>
          <w:szCs w:val="24"/>
        </w:rPr>
        <w:t xml:space="preserve"> приводятся сведения о сроках проведения публичных консультаций</w:t>
      </w:r>
      <w:r>
        <w:rPr>
          <w:sz w:val="24"/>
          <w:szCs w:val="24"/>
        </w:rPr>
        <w:t>, месте размещения (полный электронный адрес) нормативного правового акта для проведения публичных консультаций</w:t>
      </w:r>
      <w:r w:rsidRPr="00D55F2D">
        <w:rPr>
          <w:sz w:val="24"/>
          <w:szCs w:val="24"/>
        </w:rPr>
        <w:t>.</w:t>
      </w:r>
    </w:p>
    <w:p w:rsidR="000D479C" w:rsidRPr="00D55F2D" w:rsidRDefault="000D479C" w:rsidP="000D479C">
      <w:pPr>
        <w:ind w:firstLine="426"/>
        <w:jc w:val="both"/>
        <w:rPr>
          <w:sz w:val="24"/>
          <w:szCs w:val="24"/>
        </w:rPr>
      </w:pPr>
      <w:r w:rsidRPr="00D55F2D">
        <w:rPr>
          <w:b/>
          <w:sz w:val="24"/>
          <w:szCs w:val="24"/>
        </w:rPr>
        <w:t xml:space="preserve">В разделе 10 </w:t>
      </w:r>
      <w:r w:rsidRPr="00D55F2D">
        <w:rPr>
          <w:sz w:val="24"/>
          <w:szCs w:val="24"/>
        </w:rPr>
        <w:t>делаются выводы о достижении заявленных целей за счет регулирования, об эффективности решения проблем и преодолении связанных с ними негативных эффектов, а также о наличии в нормативном правовом акте положений, необоснованно затрудняющих ведение предпринимательской и (или) инвестиционной деятельности.</w:t>
      </w:r>
    </w:p>
    <w:p w:rsidR="000D479C" w:rsidRPr="00D55F2D" w:rsidRDefault="000D479C" w:rsidP="000D479C">
      <w:pPr>
        <w:ind w:firstLine="426"/>
        <w:jc w:val="both"/>
        <w:rPr>
          <w:sz w:val="24"/>
          <w:szCs w:val="24"/>
        </w:rPr>
      </w:pPr>
      <w:r w:rsidRPr="00D55F2D">
        <w:rPr>
          <w:b/>
          <w:sz w:val="24"/>
          <w:szCs w:val="24"/>
        </w:rPr>
        <w:t>В разделе 11</w:t>
      </w:r>
      <w:r w:rsidRPr="00D55F2D">
        <w:rPr>
          <w:sz w:val="24"/>
          <w:szCs w:val="24"/>
        </w:rPr>
        <w:t xml:space="preserve"> приводятся подготовленные на основе полученных выводов предложения:</w:t>
      </w:r>
    </w:p>
    <w:p w:rsidR="000D479C" w:rsidRPr="00D55F2D" w:rsidRDefault="000D479C" w:rsidP="000D479C">
      <w:pPr>
        <w:ind w:firstLine="426"/>
        <w:jc w:val="both"/>
        <w:rPr>
          <w:sz w:val="24"/>
          <w:szCs w:val="24"/>
        </w:rPr>
      </w:pPr>
      <w:r w:rsidRPr="00D55F2D">
        <w:rPr>
          <w:sz w:val="24"/>
          <w:szCs w:val="24"/>
        </w:rPr>
        <w:t>– об отмене или изменении нормативного правового акта или его отдельных положений;</w:t>
      </w:r>
    </w:p>
    <w:p w:rsidR="000D479C" w:rsidRPr="00D55F2D" w:rsidRDefault="000D479C" w:rsidP="000D479C">
      <w:pPr>
        <w:ind w:firstLine="426"/>
        <w:jc w:val="both"/>
        <w:rPr>
          <w:sz w:val="24"/>
          <w:szCs w:val="24"/>
        </w:rPr>
      </w:pPr>
      <w:r w:rsidRPr="00D55F2D">
        <w:rPr>
          <w:sz w:val="24"/>
          <w:szCs w:val="24"/>
        </w:rPr>
        <w:t>– о принятии иных мер, направленных на решение проблемы и преодоление связанных с ней негативных эффектов.</w:t>
      </w:r>
    </w:p>
    <w:p w:rsidR="00D354DB" w:rsidRDefault="00D354DB"/>
    <w:sectPr w:rsidR="00D354DB" w:rsidSect="000D479C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F0"/>
    <w:multiLevelType w:val="multilevel"/>
    <w:tmpl w:val="D5907F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8292DDC"/>
    <w:multiLevelType w:val="hybridMultilevel"/>
    <w:tmpl w:val="783AC1A8"/>
    <w:lvl w:ilvl="0" w:tplc="FD764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623F63"/>
    <w:multiLevelType w:val="multilevel"/>
    <w:tmpl w:val="7B001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79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79C"/>
    <w:rsid w:val="000D479C"/>
    <w:rsid w:val="00D04DAA"/>
    <w:rsid w:val="00D3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D479C"/>
    <w:pPr>
      <w:keepNext/>
      <w:spacing w:before="240" w:after="120"/>
    </w:pPr>
    <w:rPr>
      <w:rFonts w:ascii="Arial" w:eastAsia="Lucida Sans Unicode" w:hAnsi="Arial"/>
      <w:sz w:val="28"/>
      <w:szCs w:val="28"/>
      <w:lang/>
    </w:rPr>
  </w:style>
  <w:style w:type="character" w:customStyle="1" w:styleId="a4">
    <w:name w:val="Название Знак"/>
    <w:basedOn w:val="a0"/>
    <w:link w:val="a3"/>
    <w:uiPriority w:val="99"/>
    <w:rsid w:val="000D479C"/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1">
    <w:name w:val="Название1"/>
    <w:basedOn w:val="a"/>
    <w:uiPriority w:val="99"/>
    <w:rsid w:val="000D47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5">
    <w:name w:val="No Spacing"/>
    <w:uiPriority w:val="1"/>
    <w:qFormat/>
    <w:rsid w:val="000D4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D479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D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D47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1988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2016-04-27T10:12:00Z</dcterms:created>
  <dcterms:modified xsi:type="dcterms:W3CDTF">2016-04-27T10:14:00Z</dcterms:modified>
</cp:coreProperties>
</file>