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68" w:tblpY="1"/>
        <w:tblOverlap w:val="never"/>
        <w:tblW w:w="15026" w:type="dxa"/>
        <w:tblLayout w:type="fixed"/>
        <w:tblLook w:val="04A0" w:firstRow="1" w:lastRow="0" w:firstColumn="1" w:lastColumn="0" w:noHBand="0" w:noVBand="1"/>
      </w:tblPr>
      <w:tblGrid>
        <w:gridCol w:w="710"/>
        <w:gridCol w:w="7269"/>
        <w:gridCol w:w="2283"/>
        <w:gridCol w:w="1221"/>
        <w:gridCol w:w="1225"/>
        <w:gridCol w:w="1184"/>
        <w:gridCol w:w="1134"/>
      </w:tblGrid>
      <w:tr w:rsidR="00586337" w:rsidTr="00505A2D">
        <w:trPr>
          <w:trHeight w:val="825"/>
        </w:trPr>
        <w:tc>
          <w:tcPr>
            <w:tcW w:w="150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86337" w:rsidRDefault="00586337" w:rsidP="00505A2D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ПЛАН</w:t>
            </w:r>
          </w:p>
          <w:p w:rsidR="00586337" w:rsidRDefault="00586337" w:rsidP="004065F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основных  мероприятий </w:t>
            </w:r>
            <w:r w:rsidR="003956EE">
              <w:rPr>
                <w:b/>
                <w:bCs/>
                <w:iCs/>
                <w:sz w:val="28"/>
                <w:szCs w:val="28"/>
              </w:rPr>
              <w:t xml:space="preserve">Управления финансов администрации </w:t>
            </w:r>
            <w:r>
              <w:rPr>
                <w:b/>
                <w:bCs/>
                <w:iCs/>
                <w:sz w:val="28"/>
                <w:szCs w:val="28"/>
              </w:rPr>
              <w:t xml:space="preserve"> Карабашского городского округа на 20</w:t>
            </w:r>
            <w:r w:rsidR="005325B6">
              <w:rPr>
                <w:b/>
                <w:bCs/>
                <w:iCs/>
                <w:sz w:val="28"/>
                <w:szCs w:val="28"/>
              </w:rPr>
              <w:t>2</w:t>
            </w:r>
            <w:r w:rsidR="004065F1">
              <w:rPr>
                <w:b/>
                <w:bCs/>
                <w:iCs/>
                <w:sz w:val="28"/>
                <w:szCs w:val="28"/>
              </w:rPr>
              <w:t>1</w:t>
            </w:r>
            <w:r>
              <w:rPr>
                <w:b/>
                <w:bCs/>
                <w:iCs/>
                <w:sz w:val="28"/>
                <w:szCs w:val="28"/>
              </w:rPr>
              <w:t xml:space="preserve"> год</w:t>
            </w:r>
          </w:p>
        </w:tc>
      </w:tr>
      <w:tr w:rsidR="00586337" w:rsidTr="00505A2D">
        <w:trPr>
          <w:cantSplit/>
          <w:trHeight w:val="25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планируемых мероприятий</w:t>
            </w:r>
          </w:p>
        </w:tc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за исполнение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05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</w:tr>
      <w:tr w:rsidR="00586337" w:rsidTr="00505A2D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05A2D">
            <w:pPr>
              <w:rPr>
                <w:sz w:val="28"/>
                <w:szCs w:val="28"/>
              </w:rPr>
            </w:pPr>
          </w:p>
        </w:tc>
        <w:tc>
          <w:tcPr>
            <w:tcW w:w="7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05A2D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05A2D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6337" w:rsidRDefault="00586337" w:rsidP="00505A2D">
            <w:pPr>
              <w:jc w:val="center"/>
            </w:pPr>
            <w:r>
              <w:t xml:space="preserve">1-ый </w:t>
            </w:r>
          </w:p>
          <w:p w:rsidR="00586337" w:rsidRDefault="00586337" w:rsidP="00505A2D">
            <w:pPr>
              <w:jc w:val="center"/>
            </w:pPr>
            <w:r>
              <w:t>квартал</w:t>
            </w:r>
          </w:p>
        </w:tc>
        <w:tc>
          <w:tcPr>
            <w:tcW w:w="1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37" w:rsidRDefault="00586337" w:rsidP="00505A2D">
            <w:pPr>
              <w:jc w:val="center"/>
            </w:pPr>
            <w:r>
              <w:t>2-ой квартал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337" w:rsidRDefault="00586337" w:rsidP="00505A2D">
            <w:pPr>
              <w:jc w:val="center"/>
            </w:pPr>
            <w:r>
              <w:t>3-ий квартал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86337" w:rsidRDefault="00586337" w:rsidP="00505A2D">
            <w:pPr>
              <w:jc w:val="center"/>
            </w:pPr>
            <w:r>
              <w:t xml:space="preserve">4-ый </w:t>
            </w:r>
          </w:p>
          <w:p w:rsidR="00586337" w:rsidRDefault="00586337" w:rsidP="00505A2D">
            <w:pPr>
              <w:jc w:val="center"/>
            </w:pPr>
            <w:r>
              <w:t>квартал</w:t>
            </w:r>
          </w:p>
        </w:tc>
      </w:tr>
      <w:tr w:rsidR="00586337" w:rsidTr="00505A2D">
        <w:trPr>
          <w:trHeight w:val="517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05A2D">
            <w:pPr>
              <w:rPr>
                <w:sz w:val="28"/>
                <w:szCs w:val="28"/>
              </w:rPr>
            </w:pPr>
          </w:p>
        </w:tc>
        <w:tc>
          <w:tcPr>
            <w:tcW w:w="7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05A2D">
            <w:pPr>
              <w:rPr>
                <w:sz w:val="28"/>
                <w:szCs w:val="28"/>
              </w:rPr>
            </w:pPr>
          </w:p>
        </w:tc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05A2D">
            <w:pPr>
              <w:rPr>
                <w:sz w:val="28"/>
                <w:szCs w:val="28"/>
              </w:rPr>
            </w:pPr>
          </w:p>
        </w:tc>
        <w:tc>
          <w:tcPr>
            <w:tcW w:w="12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337" w:rsidRDefault="00586337" w:rsidP="00505A2D"/>
        </w:tc>
        <w:tc>
          <w:tcPr>
            <w:tcW w:w="12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05A2D"/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337" w:rsidRDefault="00586337" w:rsidP="00505A2D"/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86337" w:rsidRDefault="00586337" w:rsidP="00505A2D"/>
        </w:tc>
      </w:tr>
      <w:tr w:rsidR="00586337" w:rsidTr="00505A2D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6337" w:rsidRDefault="0058633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</w:tbl>
    <w:tbl>
      <w:tblPr>
        <w:tblW w:w="3168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7215"/>
        <w:gridCol w:w="2283"/>
        <w:gridCol w:w="1301"/>
        <w:gridCol w:w="108"/>
        <w:gridCol w:w="140"/>
        <w:gridCol w:w="924"/>
        <w:gridCol w:w="74"/>
        <w:gridCol w:w="1098"/>
        <w:gridCol w:w="179"/>
        <w:gridCol w:w="993"/>
        <w:gridCol w:w="790"/>
        <w:gridCol w:w="52"/>
        <w:gridCol w:w="23"/>
        <w:gridCol w:w="1188"/>
        <w:gridCol w:w="150"/>
        <w:gridCol w:w="311"/>
        <w:gridCol w:w="8"/>
        <w:gridCol w:w="47"/>
        <w:gridCol w:w="44"/>
        <w:gridCol w:w="1164"/>
        <w:gridCol w:w="162"/>
        <w:gridCol w:w="310"/>
        <w:gridCol w:w="8"/>
        <w:gridCol w:w="88"/>
        <w:gridCol w:w="1327"/>
        <w:gridCol w:w="7839"/>
        <w:gridCol w:w="255"/>
        <w:gridCol w:w="94"/>
        <w:gridCol w:w="255"/>
        <w:gridCol w:w="2541"/>
      </w:tblGrid>
      <w:tr w:rsidR="004463AF" w:rsidTr="00621278">
        <w:trPr>
          <w:gridAfter w:val="7"/>
          <w:wAfter w:w="12399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4463AF" w:rsidP="004F21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Ежемесячная </w:t>
            </w:r>
            <w:r w:rsidR="004F21E4">
              <w:rPr>
                <w:sz w:val="28"/>
                <w:szCs w:val="28"/>
              </w:rPr>
              <w:t xml:space="preserve">консолидированная </w:t>
            </w:r>
            <w:r>
              <w:rPr>
                <w:sz w:val="28"/>
                <w:szCs w:val="28"/>
              </w:rPr>
              <w:t>бюджетная отчетность об исполнении бюджета городского округа в 20</w:t>
            </w:r>
            <w:r w:rsidR="004F21E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году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3AF" w:rsidRDefault="004065F1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Зубова Е.В.</w:t>
            </w:r>
            <w:r w:rsidR="004463AF">
              <w:t xml:space="preserve">     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463AF" w:rsidP="00406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– </w:t>
            </w:r>
            <w:r w:rsidR="004065F1">
              <w:rPr>
                <w:sz w:val="28"/>
                <w:szCs w:val="28"/>
              </w:rPr>
              <w:t xml:space="preserve"> с 3 по 10 </w:t>
            </w:r>
            <w:r>
              <w:rPr>
                <w:sz w:val="28"/>
                <w:szCs w:val="28"/>
              </w:rPr>
              <w:t xml:space="preserve"> число месяца</w:t>
            </w:r>
          </w:p>
        </w:tc>
        <w:tc>
          <w:tcPr>
            <w:tcW w:w="790" w:type="dxa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6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4463AF" w:rsidRDefault="004463AF">
            <w:pPr>
              <w:jc w:val="center"/>
              <w:rPr>
                <w:sz w:val="26"/>
                <w:szCs w:val="26"/>
              </w:rPr>
            </w:pPr>
          </w:p>
        </w:tc>
      </w:tr>
      <w:tr w:rsidR="004463AF" w:rsidTr="00621278">
        <w:trPr>
          <w:gridAfter w:val="20"/>
          <w:wAfter w:w="16656" w:type="dxa"/>
          <w:trHeight w:val="10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 w:rsidP="00406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годового отчета об исполнении бюджета городского округа за 20</w:t>
            </w:r>
            <w:r w:rsidR="004065F1">
              <w:rPr>
                <w:sz w:val="28"/>
                <w:szCs w:val="28"/>
              </w:rPr>
              <w:t>20</w:t>
            </w:r>
            <w:r w:rsidR="00B6448A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и предоставление в Министерство финансов Челябинской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3AF" w:rsidRDefault="004065F1" w:rsidP="00B64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Е.В.</w:t>
            </w:r>
            <w:r w:rsidR="00B6448A">
              <w:t xml:space="preserve">    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586337" w:rsidP="00406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065F1">
              <w:rPr>
                <w:sz w:val="28"/>
                <w:szCs w:val="28"/>
              </w:rPr>
              <w:t>8</w:t>
            </w:r>
            <w:r w:rsidR="004463AF">
              <w:rPr>
                <w:sz w:val="28"/>
                <w:szCs w:val="28"/>
              </w:rPr>
              <w:t>.02.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</w:tr>
      <w:tr w:rsidR="004463AF" w:rsidTr="00621278">
        <w:trPr>
          <w:gridAfter w:val="20"/>
          <w:wAfter w:w="16656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3AF" w:rsidRDefault="004463AF" w:rsidP="00406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квартальной </w:t>
            </w:r>
            <w:r w:rsidR="004065F1">
              <w:rPr>
                <w:sz w:val="28"/>
                <w:szCs w:val="28"/>
              </w:rPr>
              <w:t>бюджетной</w:t>
            </w:r>
            <w:r>
              <w:rPr>
                <w:sz w:val="28"/>
                <w:szCs w:val="28"/>
              </w:rPr>
              <w:t xml:space="preserve"> отчетности об исполнении бюджета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="004065F1">
              <w:rPr>
                <w:sz w:val="28"/>
                <w:szCs w:val="28"/>
              </w:rPr>
              <w:t xml:space="preserve">, сводной  бухгалтерской отчетности </w:t>
            </w:r>
            <w:r>
              <w:rPr>
                <w:sz w:val="28"/>
                <w:szCs w:val="28"/>
              </w:rPr>
              <w:t xml:space="preserve"> и предоставление в Министерство финансов Челябинской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5F1" w:rsidRDefault="004065F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Забнина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4463AF" w:rsidRDefault="00406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Е.В.</w:t>
            </w:r>
            <w:r w:rsidR="00B6448A">
              <w:t xml:space="preserve">     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63AF" w:rsidRDefault="004463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065F1" w:rsidP="004F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</w:t>
            </w:r>
            <w:r w:rsidR="004463AF">
              <w:rPr>
                <w:sz w:val="28"/>
                <w:szCs w:val="28"/>
              </w:rPr>
              <w:t>.04.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065F1" w:rsidP="004F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</w:t>
            </w:r>
            <w:r w:rsidR="004463AF">
              <w:rPr>
                <w:sz w:val="28"/>
                <w:szCs w:val="28"/>
              </w:rPr>
              <w:t>.07.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463AF" w:rsidRDefault="004065F1" w:rsidP="004F21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15-18</w:t>
            </w:r>
            <w:r w:rsidR="004463AF">
              <w:rPr>
                <w:sz w:val="28"/>
                <w:szCs w:val="28"/>
              </w:rPr>
              <w:t>.10.</w:t>
            </w:r>
          </w:p>
        </w:tc>
      </w:tr>
      <w:tr w:rsidR="004A5101" w:rsidTr="00621278">
        <w:trPr>
          <w:gridAfter w:val="20"/>
          <w:wAfter w:w="16656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1" w:rsidRDefault="003C3E0D" w:rsidP="004A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A5101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5101" w:rsidRDefault="004065F1" w:rsidP="00406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</w:t>
            </w:r>
            <w:r w:rsidR="004A5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консолидированной бюджетной отчетности </w:t>
            </w:r>
            <w:r w:rsidR="004A51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исполнении бюджета за </w:t>
            </w:r>
            <w:r w:rsidR="004A5101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20</w:t>
            </w:r>
            <w:r w:rsidR="004A5101">
              <w:rPr>
                <w:sz w:val="28"/>
                <w:szCs w:val="28"/>
              </w:rPr>
              <w:t xml:space="preserve"> год в Контрольно-счетную палату </w:t>
            </w:r>
            <w:proofErr w:type="spellStart"/>
            <w:r w:rsidR="004A5101">
              <w:rPr>
                <w:sz w:val="28"/>
                <w:szCs w:val="28"/>
              </w:rPr>
              <w:t>Карабашского</w:t>
            </w:r>
            <w:proofErr w:type="spellEnd"/>
            <w:r w:rsidR="004A5101">
              <w:rPr>
                <w:sz w:val="28"/>
                <w:szCs w:val="28"/>
              </w:rPr>
              <w:t xml:space="preserve"> городского округа для внешней проверки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1" w:rsidRDefault="004065F1" w:rsidP="004A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Е.В.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01" w:rsidRDefault="004A5101" w:rsidP="00406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01" w:rsidRDefault="004065F1" w:rsidP="004A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01" w:rsidRDefault="004A5101" w:rsidP="004A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01" w:rsidRDefault="004A5101" w:rsidP="004A5101">
            <w:pPr>
              <w:jc w:val="center"/>
              <w:rPr>
                <w:sz w:val="28"/>
                <w:szCs w:val="28"/>
              </w:rPr>
            </w:pPr>
          </w:p>
        </w:tc>
      </w:tr>
      <w:tr w:rsidR="004A5101" w:rsidTr="00621278">
        <w:trPr>
          <w:gridAfter w:val="20"/>
          <w:wAfter w:w="16656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01" w:rsidRDefault="003C3E0D" w:rsidP="004A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A5101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1" w:rsidRDefault="004A5101" w:rsidP="004065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="0095766B">
              <w:rPr>
                <w:sz w:val="28"/>
                <w:szCs w:val="28"/>
              </w:rPr>
              <w:t xml:space="preserve">проекта решения Собрания депутатов  «Об утверждении отчета </w:t>
            </w:r>
            <w:r>
              <w:rPr>
                <w:sz w:val="28"/>
                <w:szCs w:val="28"/>
              </w:rPr>
              <w:t xml:space="preserve">  об исполнении бюджета городского округа за 20</w:t>
            </w:r>
            <w:r w:rsidR="004065F1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год</w:t>
            </w:r>
            <w:r w:rsidR="0095766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95766B">
              <w:rPr>
                <w:sz w:val="28"/>
                <w:szCs w:val="28"/>
              </w:rPr>
              <w:t xml:space="preserve"> и  материалов  к нему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01" w:rsidRDefault="004065F1" w:rsidP="004A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Е.В.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01" w:rsidRDefault="004A5101" w:rsidP="004A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01" w:rsidRDefault="004A5101" w:rsidP="004A51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 апреля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01" w:rsidRDefault="004A5101" w:rsidP="004A51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5101" w:rsidRDefault="004A5101" w:rsidP="004A5101">
            <w:pPr>
              <w:jc w:val="center"/>
              <w:rPr>
                <w:sz w:val="28"/>
                <w:szCs w:val="28"/>
              </w:rPr>
            </w:pPr>
          </w:p>
        </w:tc>
      </w:tr>
      <w:tr w:rsidR="0095766B" w:rsidTr="00621278">
        <w:trPr>
          <w:gridAfter w:val="20"/>
          <w:wAfter w:w="16656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B" w:rsidRPr="005325B6" w:rsidRDefault="003C3E0D" w:rsidP="0095766B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6</w:t>
            </w:r>
            <w:r w:rsidR="0095766B" w:rsidRPr="003C3E0D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66B" w:rsidRPr="005325B6" w:rsidRDefault="0095766B" w:rsidP="004065F1">
            <w:pPr>
              <w:jc w:val="both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 xml:space="preserve">Подготовка и проведение публичных слушаний по проекту решения Собрания депутатов </w:t>
            </w:r>
            <w:proofErr w:type="spellStart"/>
            <w:r w:rsidRPr="003C3E0D">
              <w:rPr>
                <w:sz w:val="28"/>
                <w:szCs w:val="28"/>
              </w:rPr>
              <w:t>Карабашского</w:t>
            </w:r>
            <w:proofErr w:type="spellEnd"/>
            <w:r w:rsidRPr="003C3E0D">
              <w:rPr>
                <w:sz w:val="28"/>
                <w:szCs w:val="28"/>
              </w:rPr>
              <w:t xml:space="preserve"> городского округа об исполнении бюджета за 20</w:t>
            </w:r>
            <w:r w:rsidR="004065F1">
              <w:rPr>
                <w:sz w:val="28"/>
                <w:szCs w:val="28"/>
              </w:rPr>
              <w:t>20</w:t>
            </w:r>
            <w:r w:rsidRPr="003C3E0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6B" w:rsidRPr="005325B6" w:rsidRDefault="004065F1" w:rsidP="0095766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Зубова Е.В.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95766B" w:rsidP="0095766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95766B" w:rsidP="0095766B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май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95766B" w:rsidP="0095766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Default="0095766B">
            <w:pPr>
              <w:jc w:val="center"/>
              <w:rPr>
                <w:sz w:val="28"/>
                <w:szCs w:val="28"/>
              </w:rPr>
            </w:pPr>
          </w:p>
        </w:tc>
      </w:tr>
      <w:tr w:rsidR="0095766B" w:rsidTr="00621278">
        <w:trPr>
          <w:gridAfter w:val="20"/>
          <w:wAfter w:w="16656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B" w:rsidRPr="005325B6" w:rsidRDefault="003C3E0D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66B" w:rsidRPr="005325B6" w:rsidRDefault="0095766B" w:rsidP="004065F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Формирование проекта постановления администрации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об исполнении бюджета за </w:t>
            </w:r>
            <w:r w:rsidRPr="0095766B">
              <w:rPr>
                <w:sz w:val="28"/>
                <w:szCs w:val="28"/>
              </w:rPr>
              <w:t>1 квартал, полугодие, девять месяцев 202</w:t>
            </w:r>
            <w:r w:rsidR="004065F1">
              <w:rPr>
                <w:sz w:val="28"/>
                <w:szCs w:val="28"/>
              </w:rPr>
              <w:t>1</w:t>
            </w:r>
            <w:r w:rsidRPr="0095766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6B" w:rsidRPr="005325B6" w:rsidRDefault="004065F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Зубова Е.В.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95766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95766B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май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95766B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Default="0095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</w:tr>
      <w:tr w:rsidR="0095766B" w:rsidTr="00621278">
        <w:trPr>
          <w:gridAfter w:val="20"/>
          <w:wAfter w:w="16656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B" w:rsidRPr="005325B6" w:rsidRDefault="003C3E0D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8.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66B" w:rsidRPr="005325B6" w:rsidRDefault="0095766B" w:rsidP="005325B6">
            <w:pPr>
              <w:jc w:val="both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 xml:space="preserve">Исполнение сметы </w:t>
            </w:r>
            <w:r w:rsidR="003C3E0D" w:rsidRPr="003C3E0D">
              <w:rPr>
                <w:sz w:val="28"/>
                <w:szCs w:val="28"/>
              </w:rPr>
              <w:t xml:space="preserve">аппарата </w:t>
            </w:r>
            <w:r w:rsidRPr="003C3E0D">
              <w:rPr>
                <w:sz w:val="28"/>
                <w:szCs w:val="28"/>
              </w:rPr>
              <w:t xml:space="preserve"> Управления финансов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6B" w:rsidRPr="005325B6" w:rsidRDefault="0095766B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3C3E0D">
              <w:rPr>
                <w:sz w:val="28"/>
                <w:szCs w:val="28"/>
              </w:rPr>
              <w:t>Стрижова</w:t>
            </w:r>
            <w:proofErr w:type="spellEnd"/>
            <w:r w:rsidRPr="003C3E0D">
              <w:rPr>
                <w:sz w:val="28"/>
                <w:szCs w:val="28"/>
              </w:rPr>
              <w:t xml:space="preserve"> Т.А.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Default="0095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5766B" w:rsidTr="00621278">
        <w:trPr>
          <w:gridAfter w:val="20"/>
          <w:wAfter w:w="16656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B" w:rsidRDefault="003C3E0D" w:rsidP="0095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66B" w:rsidRDefault="0095766B" w:rsidP="00406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дебиторской и кредиторской задолженности на 1 число каждого месяца 202</w:t>
            </w:r>
            <w:r w:rsidR="004065F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6B" w:rsidRDefault="004065F1" w:rsidP="009576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Забнина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Default="0095766B" w:rsidP="004065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– до </w:t>
            </w:r>
            <w:r w:rsidR="004065F1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числа</w:t>
            </w:r>
          </w:p>
        </w:tc>
      </w:tr>
      <w:tr w:rsidR="0095766B" w:rsidTr="00621278">
        <w:trPr>
          <w:gridAfter w:val="20"/>
          <w:wAfter w:w="16656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B" w:rsidRPr="005325B6" w:rsidRDefault="003C3E0D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10.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66B" w:rsidRPr="005325B6" w:rsidRDefault="0095766B" w:rsidP="0095766B">
            <w:pPr>
              <w:jc w:val="both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Планирование закупок, осуществление закупок, размещение информации и отчетности об осуществлении закупок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6B" w:rsidRPr="005325B6" w:rsidRDefault="0095766B" w:rsidP="004065F1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 xml:space="preserve">Зубова Е.В. 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Default="009576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C3E0D" w:rsidTr="00621278">
        <w:trPr>
          <w:gridAfter w:val="20"/>
          <w:wAfter w:w="16656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5325B6" w:rsidRDefault="003C3E0D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>11.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Pr="005325B6" w:rsidRDefault="003C3E0D" w:rsidP="005325B6">
            <w:pPr>
              <w:jc w:val="both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 xml:space="preserve">Методическое руководство по вопросам  бюджетного учета и отчетности в пределах компетенции Управления финансов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0D" w:rsidRPr="005325B6" w:rsidRDefault="004065F1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Забнина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E0D" w:rsidRDefault="003C3E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3C3E0D" w:rsidTr="00621278">
        <w:trPr>
          <w:gridAfter w:val="20"/>
          <w:wAfter w:w="16656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E0D" w:rsidRPr="005325B6" w:rsidRDefault="003C3E0D">
            <w:pPr>
              <w:jc w:val="center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3E0D" w:rsidRPr="005325B6" w:rsidRDefault="003C3E0D" w:rsidP="005325B6">
            <w:pPr>
              <w:jc w:val="both"/>
              <w:rPr>
                <w:sz w:val="28"/>
                <w:szCs w:val="28"/>
                <w:highlight w:val="yellow"/>
              </w:rPr>
            </w:pPr>
            <w:r w:rsidRPr="003C3E0D">
              <w:rPr>
                <w:sz w:val="28"/>
                <w:szCs w:val="28"/>
              </w:rPr>
              <w:t xml:space="preserve">Ведение долговой книги </w:t>
            </w:r>
            <w:proofErr w:type="spellStart"/>
            <w:r w:rsidRPr="003C3E0D">
              <w:rPr>
                <w:sz w:val="28"/>
                <w:szCs w:val="28"/>
              </w:rPr>
              <w:t>Карабашского</w:t>
            </w:r>
            <w:proofErr w:type="spellEnd"/>
            <w:r w:rsidRPr="003C3E0D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3E0D" w:rsidRPr="005325B6" w:rsidRDefault="004065F1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Зубова Е.В.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3E0D" w:rsidRDefault="00441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C3E0D">
              <w:rPr>
                <w:sz w:val="28"/>
                <w:szCs w:val="28"/>
              </w:rPr>
              <w:t xml:space="preserve"> течени</w:t>
            </w:r>
            <w:proofErr w:type="gramStart"/>
            <w:r w:rsidR="003C3E0D">
              <w:rPr>
                <w:sz w:val="28"/>
                <w:szCs w:val="28"/>
              </w:rPr>
              <w:t>и</w:t>
            </w:r>
            <w:proofErr w:type="gramEnd"/>
            <w:r w:rsidR="003C3E0D">
              <w:rPr>
                <w:sz w:val="28"/>
                <w:szCs w:val="28"/>
              </w:rPr>
              <w:t xml:space="preserve"> года</w:t>
            </w:r>
          </w:p>
        </w:tc>
      </w:tr>
      <w:tr w:rsidR="00441320" w:rsidTr="00621278">
        <w:trPr>
          <w:gridAfter w:val="20"/>
          <w:wAfter w:w="16656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20" w:rsidRDefault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13.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1320" w:rsidRPr="005325B6" w:rsidRDefault="00441320" w:rsidP="005325B6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Внесение изменений, формирование и предоставление отчетности по муниципальным программам, ответственным исполнителем которых является Управление финансов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1320" w:rsidRPr="005325B6" w:rsidRDefault="004065F1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Забнина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41320" w:rsidRDefault="004413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95766B" w:rsidTr="00621278">
        <w:trPr>
          <w:gridAfter w:val="20"/>
          <w:wAfter w:w="16656" w:type="dxa"/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6B" w:rsidRPr="005325B6" w:rsidRDefault="005743EF" w:rsidP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1</w:t>
            </w:r>
            <w:r w:rsidR="00441320" w:rsidRPr="00511D59">
              <w:rPr>
                <w:sz w:val="28"/>
                <w:szCs w:val="28"/>
              </w:rPr>
              <w:t>4</w:t>
            </w:r>
            <w:r w:rsidR="0095766B"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766B" w:rsidRPr="005325B6" w:rsidRDefault="0095766B" w:rsidP="004065F1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 xml:space="preserve">Подготовка отчета о выполнении плана по сети, штатам и контингентам получателей бюджетных средств, состоящих на бюджете субъекта Российской Федерации и бюджетах </w:t>
            </w:r>
            <w:r w:rsidR="004065F1">
              <w:rPr>
                <w:sz w:val="28"/>
                <w:szCs w:val="28"/>
              </w:rPr>
              <w:t>муниципальных образований за 2020</w:t>
            </w:r>
            <w:r w:rsidRPr="00511D59">
              <w:rPr>
                <w:sz w:val="28"/>
                <w:szCs w:val="28"/>
              </w:rPr>
              <w:t xml:space="preserve"> год и предоставление в Министерство финансов Челябинской области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66B" w:rsidRPr="005325B6" w:rsidRDefault="0095766B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Зиганшина Л.А.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376F9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</w:t>
            </w:r>
            <w:r w:rsidR="0095766B" w:rsidRPr="00511D59">
              <w:rPr>
                <w:sz w:val="28"/>
                <w:szCs w:val="28"/>
              </w:rPr>
              <w:t>5.03.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95766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Pr="005325B6" w:rsidRDefault="0095766B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766B" w:rsidRDefault="0095766B">
            <w:pPr>
              <w:jc w:val="center"/>
              <w:rPr>
                <w:sz w:val="28"/>
                <w:szCs w:val="28"/>
              </w:rPr>
            </w:pPr>
          </w:p>
        </w:tc>
      </w:tr>
      <w:tr w:rsidR="0095766B" w:rsidTr="00621278">
        <w:trPr>
          <w:gridAfter w:val="8"/>
          <w:wAfter w:w="12407" w:type="dxa"/>
          <w:cantSplit/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66B" w:rsidRPr="005325B6" w:rsidRDefault="005743EF" w:rsidP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1</w:t>
            </w:r>
            <w:r w:rsidR="00441320" w:rsidRPr="00511D59">
              <w:rPr>
                <w:sz w:val="28"/>
                <w:szCs w:val="28"/>
              </w:rPr>
              <w:t>5</w:t>
            </w:r>
            <w:r w:rsidR="0095766B"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766B" w:rsidRPr="005325B6" w:rsidRDefault="0095766B" w:rsidP="004065F1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Подготовка материалов по внесению изменений в бюджет городского округа на 202</w:t>
            </w:r>
            <w:r w:rsidR="004065F1">
              <w:rPr>
                <w:sz w:val="28"/>
                <w:szCs w:val="28"/>
              </w:rPr>
              <w:t>1</w:t>
            </w:r>
            <w:r w:rsidRPr="00511D59">
              <w:rPr>
                <w:sz w:val="28"/>
                <w:szCs w:val="28"/>
              </w:rPr>
              <w:t xml:space="preserve"> год и плановый период 202</w:t>
            </w:r>
            <w:r w:rsidR="004065F1">
              <w:rPr>
                <w:sz w:val="28"/>
                <w:szCs w:val="28"/>
              </w:rPr>
              <w:t>2</w:t>
            </w:r>
            <w:r w:rsidRPr="00511D59">
              <w:rPr>
                <w:sz w:val="28"/>
                <w:szCs w:val="28"/>
              </w:rPr>
              <w:t xml:space="preserve"> и 202</w:t>
            </w:r>
            <w:r w:rsidR="004065F1">
              <w:rPr>
                <w:sz w:val="28"/>
                <w:szCs w:val="28"/>
              </w:rPr>
              <w:t>3</w:t>
            </w:r>
            <w:r w:rsidRPr="00511D59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66B" w:rsidRPr="005325B6" w:rsidRDefault="004065F1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Зиганшина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8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766B" w:rsidRPr="005325B6" w:rsidRDefault="0095766B" w:rsidP="004F21E4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790" w:type="dxa"/>
            <w:vAlign w:val="center"/>
          </w:tcPr>
          <w:p w:rsidR="0095766B" w:rsidRDefault="009576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95766B" w:rsidRDefault="0095766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  <w:hideMark/>
          </w:tcPr>
          <w:p w:rsidR="0095766B" w:rsidRDefault="0095766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</w:tr>
      <w:tr w:rsidR="00D32E59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59" w:rsidRPr="005325B6" w:rsidRDefault="005743EF" w:rsidP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lastRenderedPageBreak/>
              <w:t>1</w:t>
            </w:r>
            <w:r w:rsidR="00441320" w:rsidRPr="00511D59">
              <w:rPr>
                <w:sz w:val="28"/>
                <w:szCs w:val="28"/>
              </w:rPr>
              <w:t>6.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2E59" w:rsidRPr="005325B6" w:rsidRDefault="00D32E59" w:rsidP="00D32E59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Утверждение перечня и кодов целевых статей, порядок применения бюджетной классификации РФ в части, относящейся к местному бюджету, перечня и кодов дополнительной функциональной классификации, перечня и кодов дополнительной экономической классификации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5F1" w:rsidRDefault="004065F1" w:rsidP="00A746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Зиганшина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D32E59" w:rsidRPr="005325B6" w:rsidRDefault="004065F1" w:rsidP="00A7469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Зубова Е.В.</w:t>
            </w:r>
            <w:r w:rsidR="00D32E59" w:rsidRPr="00511D59">
              <w:rPr>
                <w:sz w:val="28"/>
                <w:szCs w:val="28"/>
              </w:rPr>
              <w:t>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32E59" w:rsidRPr="005325B6" w:rsidRDefault="00D32E59" w:rsidP="00A74692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в течени</w:t>
            </w:r>
            <w:proofErr w:type="gramStart"/>
            <w:r w:rsidRPr="00511D59">
              <w:rPr>
                <w:sz w:val="28"/>
                <w:szCs w:val="28"/>
              </w:rPr>
              <w:t>и</w:t>
            </w:r>
            <w:proofErr w:type="gramEnd"/>
            <w:r w:rsidRPr="00511D5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65" w:type="dxa"/>
            <w:gridSpan w:val="3"/>
            <w:vAlign w:val="center"/>
          </w:tcPr>
          <w:p w:rsidR="00D32E59" w:rsidRDefault="00D32E5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  <w:hideMark/>
          </w:tcPr>
          <w:p w:rsidR="00D32E59" w:rsidRDefault="00D32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  <w:tc>
          <w:tcPr>
            <w:tcW w:w="1732" w:type="dxa"/>
            <w:gridSpan w:val="5"/>
            <w:vAlign w:val="center"/>
            <w:hideMark/>
          </w:tcPr>
          <w:p w:rsidR="00D32E59" w:rsidRDefault="00D32E5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квартала</w:t>
            </w:r>
          </w:p>
        </w:tc>
      </w:tr>
      <w:tr w:rsidR="0067120D" w:rsidTr="00621278">
        <w:trPr>
          <w:gridAfter w:val="5"/>
          <w:wAfter w:w="10984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0D" w:rsidRPr="005325B6" w:rsidRDefault="005743EF" w:rsidP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1</w:t>
            </w:r>
            <w:r w:rsidR="00441320" w:rsidRPr="00511D59">
              <w:rPr>
                <w:sz w:val="28"/>
                <w:szCs w:val="28"/>
              </w:rPr>
              <w:t>7</w:t>
            </w:r>
            <w:r w:rsidR="0067120D"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120D" w:rsidRPr="005325B6" w:rsidRDefault="0067120D" w:rsidP="004065F1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Ведение Реестра потребности дополнительных бюджетных ассигнований на 202</w:t>
            </w:r>
            <w:r w:rsidR="004065F1">
              <w:rPr>
                <w:sz w:val="28"/>
                <w:szCs w:val="28"/>
              </w:rPr>
              <w:t>1</w:t>
            </w:r>
            <w:r w:rsidRPr="00511D59">
              <w:rPr>
                <w:sz w:val="28"/>
                <w:szCs w:val="28"/>
              </w:rPr>
              <w:t>год по ГРБС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120D" w:rsidRPr="005325B6" w:rsidRDefault="0067120D" w:rsidP="00A74692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511D59">
              <w:rPr>
                <w:sz w:val="28"/>
                <w:szCs w:val="28"/>
              </w:rPr>
              <w:t>Зиганшина</w:t>
            </w:r>
            <w:proofErr w:type="spellEnd"/>
            <w:r w:rsidRPr="00511D59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7120D" w:rsidRPr="0058358B" w:rsidRDefault="0067120D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в течени</w:t>
            </w:r>
            <w:proofErr w:type="gramStart"/>
            <w:r w:rsidRPr="00511D59">
              <w:rPr>
                <w:sz w:val="28"/>
                <w:szCs w:val="28"/>
              </w:rPr>
              <w:t>и</w:t>
            </w:r>
            <w:proofErr w:type="gramEnd"/>
            <w:r w:rsidRPr="00511D5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03" w:type="dxa"/>
            <w:gridSpan w:val="5"/>
            <w:vAlign w:val="center"/>
          </w:tcPr>
          <w:p w:rsidR="0067120D" w:rsidRDefault="006712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67120D" w:rsidRDefault="0067120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67120D" w:rsidRDefault="0067120D">
            <w:pPr>
              <w:jc w:val="center"/>
              <w:rPr>
                <w:sz w:val="26"/>
                <w:szCs w:val="26"/>
              </w:rPr>
            </w:pPr>
          </w:p>
        </w:tc>
      </w:tr>
      <w:tr w:rsidR="00A74692" w:rsidTr="00621278">
        <w:trPr>
          <w:gridAfter w:val="5"/>
          <w:wAfter w:w="10984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5325B6" w:rsidRDefault="005743EF" w:rsidP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1</w:t>
            </w:r>
            <w:r w:rsidR="00441320" w:rsidRPr="00511D59">
              <w:rPr>
                <w:sz w:val="28"/>
                <w:szCs w:val="28"/>
              </w:rPr>
              <w:t>8</w:t>
            </w:r>
            <w:r w:rsidR="00A74692"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692" w:rsidRPr="005325B6" w:rsidRDefault="00A74692" w:rsidP="00A74692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Подготовка материалов по формированию проекта решения Собрания депутатов КГО о местном бюджете на 2021 год и плановый период 2022-2023г.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11D59" w:rsidRDefault="00A74692" w:rsidP="00A74692">
            <w:pPr>
              <w:jc w:val="center"/>
              <w:rPr>
                <w:sz w:val="28"/>
                <w:szCs w:val="28"/>
              </w:rPr>
            </w:pPr>
            <w:proofErr w:type="spellStart"/>
            <w:r w:rsidRPr="00511D59">
              <w:rPr>
                <w:sz w:val="28"/>
                <w:szCs w:val="28"/>
              </w:rPr>
              <w:t>Зиганшина</w:t>
            </w:r>
            <w:proofErr w:type="spellEnd"/>
            <w:r w:rsidRPr="00511D59">
              <w:rPr>
                <w:sz w:val="28"/>
                <w:szCs w:val="28"/>
              </w:rPr>
              <w:t xml:space="preserve"> Л.А.</w:t>
            </w:r>
          </w:p>
          <w:p w:rsidR="00A74692" w:rsidRDefault="004065F1" w:rsidP="00A7469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  <w:p w:rsidR="00A1442B" w:rsidRPr="005325B6" w:rsidRDefault="004065F1" w:rsidP="00A7469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Обухова</w:t>
            </w:r>
            <w:r w:rsidR="00A1442B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92" w:rsidRPr="0058358B" w:rsidRDefault="00A74692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 xml:space="preserve">        С мая по декабрь 2020 года</w:t>
            </w:r>
          </w:p>
        </w:tc>
        <w:tc>
          <w:tcPr>
            <w:tcW w:w="2203" w:type="dxa"/>
            <w:gridSpan w:val="5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</w:tr>
      <w:tr w:rsidR="00505A2D" w:rsidTr="00621278">
        <w:trPr>
          <w:gridAfter w:val="5"/>
          <w:wAfter w:w="10984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D" w:rsidRPr="00511D59" w:rsidRDefault="00505A2D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2D" w:rsidRDefault="00505A2D" w:rsidP="004065F1">
            <w:pPr>
              <w:jc w:val="both"/>
              <w:rPr>
                <w:sz w:val="28"/>
                <w:szCs w:val="28"/>
              </w:rPr>
            </w:pPr>
            <w:r w:rsidRPr="00505A2D">
              <w:rPr>
                <w:sz w:val="28"/>
                <w:szCs w:val="28"/>
              </w:rPr>
              <w:t>Организация и проведение публичных слушаний по проекту решения Собрания депутато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</w:t>
            </w:r>
            <w:r w:rsidRPr="00505A2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«О бюджете </w:t>
            </w:r>
            <w:proofErr w:type="spellStart"/>
            <w:r>
              <w:rPr>
                <w:sz w:val="28"/>
                <w:szCs w:val="28"/>
              </w:rPr>
              <w:t>Карабашского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 на 202</w:t>
            </w:r>
            <w:r w:rsidR="004065F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4065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4065F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Pr="00511D59" w:rsidRDefault="00505A2D" w:rsidP="00A74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2D" w:rsidRPr="00511D59" w:rsidRDefault="00505A2D" w:rsidP="00A74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Pr="00511D59" w:rsidRDefault="00505A2D" w:rsidP="00A74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Pr="00511D59" w:rsidRDefault="00505A2D" w:rsidP="00A746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Pr="00511D59" w:rsidRDefault="0011264A" w:rsidP="00A7469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Ноябрь, </w:t>
            </w:r>
            <w:r w:rsidR="00505A2D">
              <w:rPr>
                <w:sz w:val="28"/>
                <w:szCs w:val="28"/>
              </w:rPr>
              <w:t>декабрь</w:t>
            </w:r>
          </w:p>
        </w:tc>
        <w:tc>
          <w:tcPr>
            <w:tcW w:w="2203" w:type="dxa"/>
            <w:gridSpan w:val="5"/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</w:tr>
      <w:tr w:rsidR="00A74692" w:rsidTr="00621278">
        <w:trPr>
          <w:gridAfter w:val="5"/>
          <w:wAfter w:w="10984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5325B6" w:rsidRDefault="00505A2D" w:rsidP="00441320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20</w:t>
            </w:r>
            <w:r w:rsidR="00441320"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692" w:rsidRPr="005325B6" w:rsidRDefault="00A74692" w:rsidP="004065F1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Формирование  данных для Министерства финансов Челябинской области в целях</w:t>
            </w:r>
            <w:r w:rsidRPr="00F77A6B">
              <w:rPr>
                <w:sz w:val="28"/>
                <w:szCs w:val="28"/>
              </w:rPr>
              <w:t xml:space="preserve"> мониторинга качества финансового менеджмента </w:t>
            </w:r>
            <w:r>
              <w:rPr>
                <w:sz w:val="28"/>
                <w:szCs w:val="28"/>
              </w:rPr>
              <w:t xml:space="preserve"> по муниципальным образованиям </w:t>
            </w:r>
            <w:r w:rsidRPr="00F77A6B">
              <w:rPr>
                <w:sz w:val="28"/>
                <w:szCs w:val="28"/>
              </w:rPr>
              <w:t>за 20</w:t>
            </w:r>
            <w:r w:rsidR="004065F1">
              <w:rPr>
                <w:sz w:val="28"/>
                <w:szCs w:val="28"/>
              </w:rPr>
              <w:t>20</w:t>
            </w:r>
            <w:r w:rsidRPr="00F77A6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325B6" w:rsidRDefault="00A74692" w:rsidP="00A74692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511D59">
              <w:rPr>
                <w:sz w:val="28"/>
                <w:szCs w:val="28"/>
              </w:rPr>
              <w:t>Зиганшина</w:t>
            </w:r>
            <w:proofErr w:type="spellEnd"/>
            <w:r w:rsidRPr="00511D59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92" w:rsidRPr="005325B6" w:rsidRDefault="00A74692" w:rsidP="00A74692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Февраль март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325B6" w:rsidRDefault="00A74692" w:rsidP="00A74692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325B6" w:rsidRDefault="00A74692" w:rsidP="00A74692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325B6" w:rsidRDefault="00A74692" w:rsidP="00A74692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-</w:t>
            </w:r>
          </w:p>
        </w:tc>
        <w:tc>
          <w:tcPr>
            <w:tcW w:w="2203" w:type="dxa"/>
            <w:gridSpan w:val="5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</w:tr>
      <w:tr w:rsidR="005743EF" w:rsidTr="00621278">
        <w:trPr>
          <w:gridAfter w:val="5"/>
          <w:wAfter w:w="10984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F" w:rsidRDefault="00505A2D" w:rsidP="00A7469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21</w:t>
            </w:r>
            <w:r w:rsidR="00441320"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3EF" w:rsidRPr="005325B6" w:rsidRDefault="005743EF" w:rsidP="00441320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 xml:space="preserve">Проведение </w:t>
            </w:r>
            <w:r w:rsidR="00441320" w:rsidRPr="00441320">
              <w:rPr>
                <w:sz w:val="28"/>
                <w:szCs w:val="28"/>
              </w:rPr>
              <w:t xml:space="preserve">мониторинга  качества финансового </w:t>
            </w:r>
            <w:r w:rsidR="00441320">
              <w:rPr>
                <w:sz w:val="28"/>
                <w:szCs w:val="28"/>
              </w:rPr>
              <w:t xml:space="preserve"> </w:t>
            </w:r>
            <w:r w:rsidR="00441320" w:rsidRPr="00441320">
              <w:rPr>
                <w:sz w:val="28"/>
                <w:szCs w:val="28"/>
              </w:rPr>
              <w:t>менеджмента в отношении главных администраторов средств бюджета</w:t>
            </w:r>
            <w:r w:rsidR="00441320">
              <w:rPr>
                <w:sz w:val="28"/>
                <w:szCs w:val="28"/>
              </w:rPr>
              <w:t xml:space="preserve"> </w:t>
            </w:r>
            <w:proofErr w:type="spellStart"/>
            <w:r w:rsidR="00441320" w:rsidRPr="00441320">
              <w:rPr>
                <w:sz w:val="28"/>
                <w:szCs w:val="28"/>
              </w:rPr>
              <w:t>Карабашского</w:t>
            </w:r>
            <w:proofErr w:type="spellEnd"/>
            <w:r w:rsidR="00441320" w:rsidRPr="00441320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325B6" w:rsidRDefault="00441320" w:rsidP="00A74692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511D59">
              <w:rPr>
                <w:sz w:val="28"/>
                <w:szCs w:val="28"/>
              </w:rPr>
              <w:t>Зиганшина</w:t>
            </w:r>
            <w:proofErr w:type="spellEnd"/>
            <w:r w:rsidRPr="00511D59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EF" w:rsidRPr="005325B6" w:rsidRDefault="005743EF" w:rsidP="00A7469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325B6" w:rsidRDefault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май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8358B" w:rsidRDefault="005743E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8358B" w:rsidRDefault="005743E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  <w:gridSpan w:val="5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</w:tr>
      <w:tr w:rsidR="00A74692" w:rsidTr="00621278">
        <w:trPr>
          <w:gridAfter w:val="5"/>
          <w:wAfter w:w="10984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92" w:rsidRPr="005325B6" w:rsidRDefault="00441320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2</w:t>
            </w:r>
            <w:r w:rsidR="00505A2D">
              <w:rPr>
                <w:sz w:val="28"/>
                <w:szCs w:val="28"/>
              </w:rPr>
              <w:t>2</w:t>
            </w:r>
            <w:r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4692" w:rsidRPr="005325B6" w:rsidRDefault="00A74692" w:rsidP="00A74692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 xml:space="preserve">Подготовка данных к Докладу главы </w:t>
            </w:r>
            <w:proofErr w:type="spellStart"/>
            <w:r w:rsidRPr="00511D59">
              <w:rPr>
                <w:sz w:val="28"/>
                <w:szCs w:val="28"/>
              </w:rPr>
              <w:t>Карабашского</w:t>
            </w:r>
            <w:proofErr w:type="spellEnd"/>
            <w:r w:rsidRPr="00511D59">
              <w:rPr>
                <w:sz w:val="28"/>
                <w:szCs w:val="28"/>
              </w:rPr>
              <w:t xml:space="preserve"> городского округа для оценки эффективности деятельности органов местного самоуправления и согласование данных с Министерством финансов Челябинской области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325B6" w:rsidRDefault="00A74692" w:rsidP="00A74692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511D59">
              <w:rPr>
                <w:sz w:val="28"/>
                <w:szCs w:val="28"/>
              </w:rPr>
              <w:t>Зиганшина</w:t>
            </w:r>
            <w:proofErr w:type="spellEnd"/>
            <w:r w:rsidRPr="00511D59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692" w:rsidRPr="005325B6" w:rsidRDefault="00A74692" w:rsidP="00A7469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8358B" w:rsidRDefault="0045438C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8358B" w:rsidRDefault="00A7469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4692" w:rsidRPr="0058358B" w:rsidRDefault="00A74692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  <w:gridSpan w:val="5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A74692" w:rsidRDefault="00A74692">
            <w:pPr>
              <w:jc w:val="center"/>
              <w:rPr>
                <w:sz w:val="26"/>
                <w:szCs w:val="26"/>
              </w:rPr>
            </w:pPr>
          </w:p>
        </w:tc>
      </w:tr>
      <w:tr w:rsidR="005743EF" w:rsidTr="00621278">
        <w:trPr>
          <w:gridAfter w:val="5"/>
          <w:wAfter w:w="10984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F" w:rsidRPr="003F2321" w:rsidRDefault="005743EF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lastRenderedPageBreak/>
              <w:t>2</w:t>
            </w:r>
            <w:r w:rsidR="00505A2D">
              <w:rPr>
                <w:sz w:val="28"/>
                <w:szCs w:val="28"/>
              </w:rPr>
              <w:t>3</w:t>
            </w:r>
            <w:r w:rsidR="00441320"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3EF" w:rsidRPr="003F2321" w:rsidRDefault="005743EF" w:rsidP="00A74692">
            <w:pPr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Размещение информации в  системы «Электронный бюджет» в соответствии с приказом Минфина России от 28.12.2016г. № 243н «О составе и порядке размещения и предоставления информации на едином портале бюджетной системы Российской Федерации»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3EF" w:rsidRPr="00511D59" w:rsidRDefault="005743EF" w:rsidP="00A7469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11D59">
              <w:rPr>
                <w:rFonts w:eastAsiaTheme="minorHAnsi"/>
                <w:sz w:val="28"/>
                <w:szCs w:val="28"/>
                <w:lang w:eastAsia="en-US"/>
              </w:rPr>
              <w:t>Зиганшина</w:t>
            </w:r>
            <w:proofErr w:type="spellEnd"/>
            <w:r w:rsidRPr="00511D59">
              <w:rPr>
                <w:rFonts w:eastAsiaTheme="minorHAnsi"/>
                <w:sz w:val="28"/>
                <w:szCs w:val="28"/>
                <w:lang w:eastAsia="en-US"/>
              </w:rPr>
              <w:t xml:space="preserve"> Л.А. </w:t>
            </w:r>
            <w:proofErr w:type="spellStart"/>
            <w:r w:rsidRPr="00511D59">
              <w:rPr>
                <w:rFonts w:eastAsiaTheme="minorHAnsi"/>
                <w:sz w:val="28"/>
                <w:szCs w:val="28"/>
                <w:lang w:eastAsia="en-US"/>
              </w:rPr>
              <w:t>Макаровская</w:t>
            </w:r>
            <w:proofErr w:type="spellEnd"/>
            <w:r w:rsidRPr="00511D59">
              <w:rPr>
                <w:rFonts w:eastAsiaTheme="minorHAnsi"/>
                <w:sz w:val="28"/>
                <w:szCs w:val="28"/>
                <w:lang w:eastAsia="en-US"/>
              </w:rPr>
              <w:t xml:space="preserve"> Ю.В.</w:t>
            </w:r>
          </w:p>
          <w:p w:rsidR="005743EF" w:rsidRPr="003F2321" w:rsidRDefault="009D4F8B" w:rsidP="00A74692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Забнина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EF" w:rsidRPr="0058358B" w:rsidRDefault="005743EF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в течени</w:t>
            </w:r>
            <w:proofErr w:type="gramStart"/>
            <w:r w:rsidRPr="00511D59">
              <w:rPr>
                <w:sz w:val="28"/>
                <w:szCs w:val="28"/>
              </w:rPr>
              <w:t>и</w:t>
            </w:r>
            <w:proofErr w:type="gramEnd"/>
            <w:r w:rsidRPr="00511D5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203" w:type="dxa"/>
            <w:gridSpan w:val="5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</w:tr>
      <w:tr w:rsidR="005743EF" w:rsidTr="00621278">
        <w:trPr>
          <w:gridAfter w:val="5"/>
          <w:wAfter w:w="10984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F" w:rsidRPr="003F2321" w:rsidRDefault="005743EF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2</w:t>
            </w:r>
            <w:r w:rsidR="00505A2D">
              <w:rPr>
                <w:sz w:val="28"/>
                <w:szCs w:val="28"/>
              </w:rPr>
              <w:t>4</w:t>
            </w:r>
            <w:r w:rsidR="00441320" w:rsidRPr="00511D59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3EF" w:rsidRPr="003F2321" w:rsidRDefault="005743EF" w:rsidP="00441320">
            <w:pPr>
              <w:jc w:val="both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 xml:space="preserve">Составление и размещение на сайте </w:t>
            </w:r>
            <w:proofErr w:type="spellStart"/>
            <w:r w:rsidRPr="00511D59">
              <w:rPr>
                <w:sz w:val="28"/>
                <w:szCs w:val="28"/>
              </w:rPr>
              <w:t>Карабашского</w:t>
            </w:r>
            <w:proofErr w:type="spellEnd"/>
            <w:r w:rsidRPr="00511D59">
              <w:rPr>
                <w:sz w:val="28"/>
                <w:szCs w:val="28"/>
              </w:rPr>
              <w:t xml:space="preserve"> городского округа «Бюджета для граждан»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11D59" w:rsidRDefault="005743EF" w:rsidP="00441320">
            <w:pPr>
              <w:jc w:val="center"/>
              <w:rPr>
                <w:sz w:val="28"/>
                <w:szCs w:val="28"/>
              </w:rPr>
            </w:pPr>
            <w:proofErr w:type="spellStart"/>
            <w:r w:rsidRPr="00511D59">
              <w:rPr>
                <w:sz w:val="28"/>
                <w:szCs w:val="28"/>
              </w:rPr>
              <w:t>Зиганшина</w:t>
            </w:r>
            <w:proofErr w:type="spellEnd"/>
            <w:r w:rsidRPr="00511D59">
              <w:rPr>
                <w:sz w:val="28"/>
                <w:szCs w:val="28"/>
              </w:rPr>
              <w:t xml:space="preserve"> Л.А.</w:t>
            </w:r>
          </w:p>
          <w:p w:rsidR="005743EF" w:rsidRPr="00511D59" w:rsidRDefault="005743EF" w:rsidP="00441320">
            <w:pPr>
              <w:jc w:val="center"/>
              <w:rPr>
                <w:sz w:val="28"/>
                <w:szCs w:val="28"/>
              </w:rPr>
            </w:pPr>
            <w:r w:rsidRPr="00511D59">
              <w:rPr>
                <w:sz w:val="28"/>
                <w:szCs w:val="28"/>
              </w:rPr>
              <w:t>Кирюшин А.Н.</w:t>
            </w:r>
          </w:p>
          <w:p w:rsidR="005743EF" w:rsidRPr="003F2321" w:rsidRDefault="005743EF" w:rsidP="0044132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EF" w:rsidRPr="003F2321" w:rsidRDefault="005743EF" w:rsidP="00441320">
            <w:pPr>
              <w:jc w:val="center"/>
              <w:rPr>
                <w:sz w:val="28"/>
                <w:szCs w:val="28"/>
                <w:highlight w:val="yellow"/>
              </w:rPr>
            </w:pPr>
            <w:r w:rsidRPr="00511D59">
              <w:rPr>
                <w:sz w:val="28"/>
                <w:szCs w:val="28"/>
              </w:rPr>
              <w:t>Май, ноябрь-декабрь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8358B" w:rsidRDefault="005743E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8358B" w:rsidRDefault="005743E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8358B" w:rsidRDefault="005743EF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03" w:type="dxa"/>
            <w:gridSpan w:val="5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3" w:type="dxa"/>
            <w:gridSpan w:val="4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</w:tr>
      <w:tr w:rsidR="005743EF" w:rsidTr="00621278">
        <w:trPr>
          <w:gridAfter w:val="5"/>
          <w:wAfter w:w="10984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3EF" w:rsidRPr="0058358B" w:rsidRDefault="00A1442B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A1442B">
              <w:rPr>
                <w:sz w:val="28"/>
                <w:szCs w:val="28"/>
              </w:rPr>
              <w:t>2</w:t>
            </w:r>
            <w:r w:rsidR="00505A2D">
              <w:rPr>
                <w:sz w:val="28"/>
                <w:szCs w:val="28"/>
              </w:rPr>
              <w:t>5</w:t>
            </w:r>
            <w:r w:rsidR="005743EF" w:rsidRPr="00A1442B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43EF" w:rsidRPr="0058358B" w:rsidRDefault="005743EF">
            <w:pPr>
              <w:jc w:val="both"/>
              <w:rPr>
                <w:sz w:val="28"/>
                <w:szCs w:val="28"/>
                <w:highlight w:val="yellow"/>
              </w:rPr>
            </w:pPr>
            <w:r w:rsidRPr="00A1442B">
              <w:rPr>
                <w:sz w:val="28"/>
                <w:szCs w:val="28"/>
              </w:rPr>
              <w:t>Подготовка отчета по форме 14-МО «О расходах и численности работников органов местного самоуправления» и предоставление в Министерство финансов Челябинской области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EF" w:rsidRPr="0058358B" w:rsidRDefault="009D4F8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Обухова </w:t>
            </w:r>
            <w:r w:rsidR="005743EF" w:rsidRPr="00A1442B">
              <w:rPr>
                <w:sz w:val="28"/>
                <w:szCs w:val="28"/>
              </w:rPr>
              <w:t>А.</w:t>
            </w:r>
            <w:r>
              <w:rPr>
                <w:sz w:val="28"/>
                <w:szCs w:val="28"/>
              </w:rPr>
              <w:t>В.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43EF" w:rsidRPr="00A1442B" w:rsidRDefault="005743EF">
            <w:pPr>
              <w:jc w:val="center"/>
              <w:rPr>
                <w:sz w:val="28"/>
                <w:szCs w:val="28"/>
              </w:rPr>
            </w:pPr>
            <w:r w:rsidRPr="00A1442B">
              <w:rPr>
                <w:sz w:val="28"/>
                <w:szCs w:val="28"/>
              </w:rPr>
              <w:t>14.02.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EF" w:rsidRPr="00A1442B" w:rsidRDefault="005743EF">
            <w:pPr>
              <w:jc w:val="center"/>
              <w:rPr>
                <w:sz w:val="28"/>
                <w:szCs w:val="28"/>
              </w:rPr>
            </w:pPr>
            <w:r w:rsidRPr="00A1442B">
              <w:rPr>
                <w:sz w:val="28"/>
                <w:szCs w:val="2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EF" w:rsidRPr="00A1442B" w:rsidRDefault="005743EF">
            <w:pPr>
              <w:jc w:val="center"/>
              <w:rPr>
                <w:sz w:val="28"/>
                <w:szCs w:val="28"/>
              </w:rPr>
            </w:pPr>
            <w:r w:rsidRPr="00A1442B">
              <w:rPr>
                <w:sz w:val="28"/>
                <w:szCs w:val="28"/>
              </w:rPr>
              <w:t>15.07.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3EF" w:rsidRPr="00A1442B" w:rsidRDefault="005743EF">
            <w:pPr>
              <w:jc w:val="center"/>
              <w:rPr>
                <w:sz w:val="28"/>
                <w:szCs w:val="28"/>
              </w:rPr>
            </w:pPr>
            <w:r w:rsidRPr="00A1442B">
              <w:rPr>
                <w:sz w:val="28"/>
                <w:szCs w:val="28"/>
              </w:rPr>
              <w:t>15.10</w:t>
            </w:r>
          </w:p>
        </w:tc>
        <w:tc>
          <w:tcPr>
            <w:tcW w:w="2203" w:type="dxa"/>
            <w:gridSpan w:val="5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6" w:type="dxa"/>
            <w:gridSpan w:val="6"/>
            <w:vAlign w:val="center"/>
            <w:hideMark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3" w:type="dxa"/>
            <w:gridSpan w:val="4"/>
            <w:vAlign w:val="center"/>
            <w:hideMark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743EF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EF" w:rsidRPr="005325B6" w:rsidRDefault="00A1442B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A1442B">
              <w:rPr>
                <w:sz w:val="28"/>
                <w:szCs w:val="28"/>
              </w:rPr>
              <w:t>2</w:t>
            </w:r>
            <w:r w:rsidR="00505A2D">
              <w:rPr>
                <w:sz w:val="28"/>
                <w:szCs w:val="28"/>
              </w:rPr>
              <w:t>6</w:t>
            </w:r>
            <w:r w:rsidRPr="00A1442B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3EF" w:rsidRPr="005325B6" w:rsidRDefault="00A1442B" w:rsidP="005325B6">
            <w:pPr>
              <w:jc w:val="both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Обеспечение  внесений  изменений в  нормативно-правовые акты, регулирующие оплату труда органов местного самоуправления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3EF" w:rsidRPr="005325B6" w:rsidRDefault="009D4F8B" w:rsidP="009D4F8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Обухова А.В.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43EF" w:rsidRPr="005325B6" w:rsidRDefault="00D3643D">
            <w:pPr>
              <w:jc w:val="center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в</w:t>
            </w:r>
            <w:r w:rsidR="00A1442B" w:rsidRPr="0063270A">
              <w:rPr>
                <w:sz w:val="28"/>
                <w:szCs w:val="28"/>
              </w:rPr>
              <w:t xml:space="preserve"> течени</w:t>
            </w:r>
            <w:proofErr w:type="gramStart"/>
            <w:r w:rsidR="00A1442B" w:rsidRPr="0063270A">
              <w:rPr>
                <w:sz w:val="28"/>
                <w:szCs w:val="28"/>
              </w:rPr>
              <w:t>и</w:t>
            </w:r>
            <w:proofErr w:type="gramEnd"/>
            <w:r w:rsidR="00A1442B" w:rsidRPr="0063270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65" w:type="dxa"/>
            <w:gridSpan w:val="3"/>
            <w:vAlign w:val="center"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  <w:hideMark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732" w:type="dxa"/>
            <w:gridSpan w:val="5"/>
            <w:vAlign w:val="center"/>
            <w:hideMark/>
          </w:tcPr>
          <w:p w:rsidR="005743EF" w:rsidRDefault="005743E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A1442B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B" w:rsidRPr="0047171A" w:rsidRDefault="00A1442B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2</w:t>
            </w:r>
            <w:r w:rsidR="00505A2D">
              <w:rPr>
                <w:sz w:val="28"/>
                <w:szCs w:val="28"/>
              </w:rPr>
              <w:t>7</w:t>
            </w:r>
            <w:r w:rsidRPr="0063270A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42B" w:rsidRPr="0047171A" w:rsidRDefault="00A1442B">
            <w:pPr>
              <w:jc w:val="both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Мониторинг внесения изменений в муниципальные программы</w:t>
            </w:r>
            <w:r w:rsidR="0063270A" w:rsidRPr="0063270A">
              <w:rPr>
                <w:sz w:val="28"/>
                <w:szCs w:val="28"/>
              </w:rPr>
              <w:t>, предоставление информации по муниципальным программам городского округа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2B" w:rsidRPr="0047171A" w:rsidRDefault="009D4F8B" w:rsidP="009D4F8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Обухова А.В</w:t>
            </w:r>
            <w:r w:rsidR="00D3643D" w:rsidRPr="00A1442B">
              <w:rPr>
                <w:sz w:val="28"/>
                <w:szCs w:val="28"/>
              </w:rPr>
              <w:t>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42B" w:rsidRDefault="00D3643D">
            <w:pPr>
              <w:jc w:val="center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865" w:type="dxa"/>
            <w:gridSpan w:val="3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</w:tr>
      <w:tr w:rsidR="00A1442B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B" w:rsidRPr="0047171A" w:rsidRDefault="00D3643D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2</w:t>
            </w:r>
            <w:r w:rsidR="00505A2D">
              <w:rPr>
                <w:sz w:val="28"/>
                <w:szCs w:val="28"/>
              </w:rPr>
              <w:t>8</w:t>
            </w:r>
            <w:r w:rsidR="0063270A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42B" w:rsidRPr="0047171A" w:rsidRDefault="00D3643D" w:rsidP="0063270A">
            <w:pPr>
              <w:jc w:val="both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 xml:space="preserve">Мониторинг </w:t>
            </w:r>
            <w:r w:rsidR="0063270A" w:rsidRPr="0063270A">
              <w:rPr>
                <w:sz w:val="28"/>
                <w:szCs w:val="28"/>
              </w:rPr>
              <w:t xml:space="preserve"> </w:t>
            </w:r>
            <w:proofErr w:type="gramStart"/>
            <w:r w:rsidR="0063270A" w:rsidRPr="0063270A">
              <w:rPr>
                <w:sz w:val="28"/>
                <w:szCs w:val="28"/>
              </w:rPr>
              <w:t>выполнения уровня оплаты труда работников</w:t>
            </w:r>
            <w:proofErr w:type="gramEnd"/>
            <w:r w:rsidR="0063270A" w:rsidRPr="0063270A">
              <w:rPr>
                <w:sz w:val="28"/>
                <w:szCs w:val="28"/>
              </w:rPr>
              <w:t xml:space="preserve"> согласно Майским Указам Президента РФ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2B" w:rsidRPr="0047171A" w:rsidRDefault="009D4F8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Обухова</w:t>
            </w:r>
            <w:r w:rsidR="0063270A" w:rsidRPr="0063270A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42B" w:rsidRDefault="0063270A">
            <w:pPr>
              <w:jc w:val="center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ежемесячно</w:t>
            </w:r>
          </w:p>
        </w:tc>
        <w:tc>
          <w:tcPr>
            <w:tcW w:w="865" w:type="dxa"/>
            <w:gridSpan w:val="3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</w:tr>
      <w:tr w:rsidR="00A1442B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42B" w:rsidRPr="0047171A" w:rsidRDefault="0063270A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2</w:t>
            </w:r>
            <w:r w:rsidR="00505A2D">
              <w:rPr>
                <w:sz w:val="28"/>
                <w:szCs w:val="28"/>
              </w:rPr>
              <w:t>9</w:t>
            </w:r>
            <w:r w:rsidRPr="0063270A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42B" w:rsidRPr="0047171A" w:rsidRDefault="0063270A">
            <w:pPr>
              <w:jc w:val="both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 xml:space="preserve">Организация работы с органами государственной власти Челябинской области, главными распорядителями бюджетных средств </w:t>
            </w:r>
            <w:proofErr w:type="spellStart"/>
            <w:r w:rsidRPr="0063270A">
              <w:rPr>
                <w:sz w:val="28"/>
                <w:szCs w:val="28"/>
              </w:rPr>
              <w:t>Карабашского</w:t>
            </w:r>
            <w:proofErr w:type="spellEnd"/>
            <w:r w:rsidRPr="0063270A">
              <w:rPr>
                <w:sz w:val="28"/>
                <w:szCs w:val="28"/>
              </w:rPr>
              <w:t xml:space="preserve"> городского округа  по изменению фонда оплаты труда</w:t>
            </w:r>
            <w:r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442B" w:rsidRPr="0047171A" w:rsidRDefault="009D4F8B" w:rsidP="009D4F8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Обухова А.В.</w:t>
            </w:r>
            <w:r w:rsidR="0063270A" w:rsidRPr="006327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442B" w:rsidRDefault="0063270A">
            <w:pPr>
              <w:jc w:val="center"/>
              <w:rPr>
                <w:sz w:val="28"/>
                <w:szCs w:val="28"/>
                <w:highlight w:val="yellow"/>
              </w:rPr>
            </w:pPr>
            <w:r w:rsidRPr="0063270A">
              <w:rPr>
                <w:sz w:val="28"/>
                <w:szCs w:val="28"/>
              </w:rPr>
              <w:t>в течени</w:t>
            </w:r>
            <w:proofErr w:type="gramStart"/>
            <w:r w:rsidRPr="0063270A">
              <w:rPr>
                <w:sz w:val="28"/>
                <w:szCs w:val="28"/>
              </w:rPr>
              <w:t>и</w:t>
            </w:r>
            <w:proofErr w:type="gramEnd"/>
            <w:r w:rsidRPr="0063270A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65" w:type="dxa"/>
            <w:gridSpan w:val="3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A1442B" w:rsidRDefault="00A1442B">
            <w:pPr>
              <w:jc w:val="center"/>
              <w:rPr>
                <w:sz w:val="26"/>
                <w:szCs w:val="26"/>
              </w:rPr>
            </w:pPr>
          </w:p>
        </w:tc>
      </w:tr>
      <w:tr w:rsidR="009C54DF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F" w:rsidRPr="0047171A" w:rsidRDefault="00505A2D" w:rsidP="00505A2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</w:t>
            </w:r>
            <w:r w:rsidR="009C54DF" w:rsidRPr="009C54DF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54DF" w:rsidRPr="0047171A" w:rsidRDefault="009C54DF" w:rsidP="009C54DF">
            <w:pPr>
              <w:jc w:val="both"/>
              <w:rPr>
                <w:sz w:val="28"/>
                <w:szCs w:val="28"/>
                <w:highlight w:val="yellow"/>
              </w:rPr>
            </w:pPr>
            <w:r w:rsidRPr="009C54DF">
              <w:rPr>
                <w:sz w:val="28"/>
                <w:szCs w:val="28"/>
              </w:rPr>
              <w:t>Работа с Управлением Федерального казначейства Челябинской области по администрируемым доходам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54DF" w:rsidRPr="0047171A" w:rsidRDefault="0018479A" w:rsidP="009C54DF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54DF" w:rsidRPr="0047171A" w:rsidRDefault="009C54DF" w:rsidP="009C54D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Pr="009C54DF">
              <w:rPr>
                <w:sz w:val="28"/>
                <w:szCs w:val="28"/>
              </w:rPr>
              <w:t xml:space="preserve"> течени</w:t>
            </w:r>
            <w:proofErr w:type="gramStart"/>
            <w:r w:rsidRPr="009C54DF">
              <w:rPr>
                <w:sz w:val="28"/>
                <w:szCs w:val="28"/>
              </w:rPr>
              <w:t>и</w:t>
            </w:r>
            <w:proofErr w:type="gramEnd"/>
            <w:r w:rsidRPr="009C54D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65" w:type="dxa"/>
            <w:gridSpan w:val="3"/>
            <w:vAlign w:val="center"/>
          </w:tcPr>
          <w:p w:rsidR="009C54DF" w:rsidRDefault="009C54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9C54DF" w:rsidRDefault="009C54D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9C54DF" w:rsidRDefault="009C54DF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47171A" w:rsidRDefault="004E733C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3</w:t>
            </w:r>
            <w:r w:rsidR="00505A2D">
              <w:rPr>
                <w:sz w:val="28"/>
                <w:szCs w:val="28"/>
              </w:rPr>
              <w:t>1</w:t>
            </w:r>
            <w:r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47171A" w:rsidRDefault="00110F2F" w:rsidP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 xml:space="preserve">Мониторинг эффективности работы органов местного самоуправления по укреплению доходной базы местных </w:t>
            </w:r>
            <w:r w:rsidRPr="00A037EE">
              <w:rPr>
                <w:sz w:val="28"/>
                <w:szCs w:val="28"/>
              </w:rPr>
              <w:lastRenderedPageBreak/>
              <w:t>бюджетов и предоставление информации в Минфин Челябинской области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47171A" w:rsidRDefault="0018479A" w:rsidP="00110F2F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47171A" w:rsidRDefault="00110F2F" w:rsidP="006939A8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 xml:space="preserve">ежеквартально до </w:t>
            </w:r>
            <w:r w:rsidR="006939A8">
              <w:rPr>
                <w:sz w:val="28"/>
                <w:szCs w:val="28"/>
              </w:rPr>
              <w:t>8</w:t>
            </w:r>
            <w:r w:rsidRPr="00A037EE">
              <w:rPr>
                <w:sz w:val="28"/>
                <w:szCs w:val="28"/>
              </w:rPr>
              <w:t xml:space="preserve"> числа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47171A" w:rsidRDefault="004E733C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lastRenderedPageBreak/>
              <w:t>3</w:t>
            </w:r>
            <w:r w:rsidR="00505A2D">
              <w:rPr>
                <w:sz w:val="28"/>
                <w:szCs w:val="28"/>
              </w:rPr>
              <w:t>2</w:t>
            </w:r>
            <w:r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47171A" w:rsidRDefault="00110F2F" w:rsidP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Формирование и предоставление в Минфин Челябинской области сведений  об итогах работы по снижению резервов налоговых и неналоговых доходов местных бюджетов с оценкой их влияния на доходную часть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47171A" w:rsidRDefault="0018479A" w:rsidP="00110F2F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47171A" w:rsidRDefault="00A037EE" w:rsidP="00110F2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е</w:t>
            </w:r>
            <w:r w:rsidR="00110F2F" w:rsidRPr="00A037EE">
              <w:rPr>
                <w:sz w:val="28"/>
                <w:szCs w:val="28"/>
              </w:rPr>
              <w:t>жеквартально  до 15 числа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47171A" w:rsidRDefault="004E733C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3</w:t>
            </w:r>
            <w:r w:rsidR="00505A2D">
              <w:rPr>
                <w:sz w:val="28"/>
                <w:szCs w:val="28"/>
              </w:rPr>
              <w:t>3</w:t>
            </w:r>
            <w:r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47171A" w:rsidRDefault="00110F2F" w:rsidP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 xml:space="preserve">Формирование и предоставление в Минфин Челябинской области сведений по просроченной дебиторской задолженности плательщиков по неналоговым доходам в местный бюджет, принимаемых мерах по погашению задолженности и </w:t>
            </w:r>
            <w:proofErr w:type="gramStart"/>
            <w:r w:rsidRPr="00A037EE">
              <w:rPr>
                <w:sz w:val="28"/>
                <w:szCs w:val="28"/>
              </w:rPr>
              <w:t>результативности</w:t>
            </w:r>
            <w:proofErr w:type="gramEnd"/>
            <w:r w:rsidRPr="00A037EE">
              <w:rPr>
                <w:sz w:val="28"/>
                <w:szCs w:val="28"/>
              </w:rPr>
              <w:t xml:space="preserve"> принятых мер в текущем году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47171A" w:rsidRDefault="0018479A" w:rsidP="00110F2F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47171A" w:rsidRDefault="00A037EE" w:rsidP="00110F2F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е</w:t>
            </w:r>
            <w:r w:rsidR="00110F2F" w:rsidRPr="00A037EE">
              <w:rPr>
                <w:sz w:val="28"/>
                <w:szCs w:val="28"/>
              </w:rPr>
              <w:t>жеквартально  до 15 числа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47171A" w:rsidRDefault="004E733C" w:rsidP="00505A2D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3</w:t>
            </w:r>
            <w:r w:rsidR="00505A2D">
              <w:rPr>
                <w:sz w:val="28"/>
                <w:szCs w:val="28"/>
              </w:rPr>
              <w:t>4</w:t>
            </w:r>
            <w:r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47171A" w:rsidRDefault="000833E8" w:rsidP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Формирование и</w:t>
            </w:r>
            <w:r w:rsidR="00110F2F" w:rsidRPr="00A037EE">
              <w:rPr>
                <w:sz w:val="28"/>
                <w:szCs w:val="28"/>
              </w:rPr>
              <w:t>нформация о помесячном распределении ожидаемого поступления налоговых и неналоговых доходов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47171A" w:rsidRDefault="0018479A" w:rsidP="00110F2F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47171A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ежемесячно до 15 числа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</w:tr>
      <w:tr w:rsidR="006939A8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8" w:rsidRPr="00A037EE" w:rsidRDefault="004961C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9A8" w:rsidRPr="00A037EE" w:rsidRDefault="006939A8" w:rsidP="00110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предоставление в Министерство имущества ЧО информации    о выполнении показателей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9A8" w:rsidRDefault="006939A8" w:rsidP="00110F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9A8" w:rsidRPr="00A037EE" w:rsidRDefault="00F354E3" w:rsidP="00F354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 до 10 числа месяца, следующего за истекшим кварталом</w:t>
            </w:r>
          </w:p>
        </w:tc>
        <w:tc>
          <w:tcPr>
            <w:tcW w:w="865" w:type="dxa"/>
            <w:gridSpan w:val="3"/>
            <w:vAlign w:val="center"/>
          </w:tcPr>
          <w:p w:rsidR="006939A8" w:rsidRDefault="006939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6939A8" w:rsidRDefault="006939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6939A8" w:rsidRDefault="006939A8">
            <w:pPr>
              <w:jc w:val="center"/>
              <w:rPr>
                <w:sz w:val="26"/>
                <w:szCs w:val="26"/>
              </w:rPr>
            </w:pPr>
          </w:p>
        </w:tc>
      </w:tr>
      <w:tr w:rsidR="00F354E3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E3" w:rsidRPr="00A037EE" w:rsidRDefault="004961C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54E3" w:rsidRDefault="00F354E3" w:rsidP="00110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предоставление в Министерство финансов Челябинской области информации по исполнению мероприятий дорожной карты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54E3" w:rsidRDefault="00F354E3" w:rsidP="00110F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54E3" w:rsidRDefault="00F354E3" w:rsidP="00110F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 до 08 числа месяца, следующего за истекшим кварталом</w:t>
            </w:r>
          </w:p>
        </w:tc>
        <w:tc>
          <w:tcPr>
            <w:tcW w:w="865" w:type="dxa"/>
            <w:gridSpan w:val="3"/>
            <w:vAlign w:val="center"/>
          </w:tcPr>
          <w:p w:rsidR="00F354E3" w:rsidRDefault="00F35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F354E3" w:rsidRDefault="00F354E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F354E3" w:rsidRDefault="00F354E3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4D0994" w:rsidRDefault="004E733C" w:rsidP="004961C7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3</w:t>
            </w:r>
            <w:r w:rsidR="004961C7">
              <w:rPr>
                <w:sz w:val="28"/>
                <w:szCs w:val="28"/>
              </w:rPr>
              <w:t>7</w:t>
            </w:r>
            <w:r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4D0994" w:rsidRDefault="004E733C" w:rsidP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 xml:space="preserve">Формирование и предоставление </w:t>
            </w:r>
            <w:r w:rsidR="00110F2F" w:rsidRPr="00A037EE">
              <w:rPr>
                <w:sz w:val="28"/>
                <w:szCs w:val="28"/>
              </w:rPr>
              <w:t xml:space="preserve"> в Минфин Челябинской области </w:t>
            </w:r>
            <w:r w:rsidRPr="00A037EE">
              <w:rPr>
                <w:sz w:val="28"/>
                <w:szCs w:val="28"/>
              </w:rPr>
              <w:t>информации</w:t>
            </w:r>
            <w:r w:rsidR="00110F2F" w:rsidRPr="00A037EE">
              <w:rPr>
                <w:sz w:val="28"/>
                <w:szCs w:val="28"/>
              </w:rPr>
              <w:t xml:space="preserve"> о факторах, повлиявших на снижение (рост) налоговых и неналоговых доходов в текущем году по сравнению с соответствующим периодом прошлого года в сопоставимых условиях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4D0994" w:rsidRDefault="0018479A" w:rsidP="00110F2F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4D0994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ежемесячно до 6 числа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4D0994" w:rsidRDefault="004E733C" w:rsidP="004961C7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3</w:t>
            </w:r>
            <w:r w:rsidR="004961C7">
              <w:rPr>
                <w:sz w:val="28"/>
                <w:szCs w:val="28"/>
              </w:rPr>
              <w:t>8</w:t>
            </w:r>
            <w:r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4D0994" w:rsidRDefault="004E733C" w:rsidP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 xml:space="preserve">Формирование и предоставление </w:t>
            </w:r>
            <w:r w:rsidR="00110F2F" w:rsidRPr="00A037EE">
              <w:rPr>
                <w:sz w:val="28"/>
                <w:szCs w:val="28"/>
              </w:rPr>
              <w:t xml:space="preserve"> в Минфин Челябинской области </w:t>
            </w:r>
            <w:r w:rsidRPr="00A037EE">
              <w:rPr>
                <w:sz w:val="28"/>
                <w:szCs w:val="28"/>
              </w:rPr>
              <w:t xml:space="preserve">отчета </w:t>
            </w:r>
            <w:r w:rsidR="00110F2F" w:rsidRPr="00A037EE">
              <w:rPr>
                <w:sz w:val="28"/>
                <w:szCs w:val="28"/>
              </w:rPr>
              <w:t xml:space="preserve"> «Использование муниципального имущества»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4D0994" w:rsidRDefault="0018479A" w:rsidP="00110F2F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4D0994" w:rsidRDefault="00110F2F" w:rsidP="007C65FC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 xml:space="preserve">ежеквартально до </w:t>
            </w:r>
            <w:r w:rsidR="007C65FC">
              <w:rPr>
                <w:sz w:val="28"/>
                <w:szCs w:val="28"/>
              </w:rPr>
              <w:t>20</w:t>
            </w:r>
            <w:r w:rsidRPr="00A037EE">
              <w:rPr>
                <w:sz w:val="28"/>
                <w:szCs w:val="28"/>
              </w:rPr>
              <w:t xml:space="preserve"> числа</w:t>
            </w:r>
            <w:r w:rsidR="007C65FC">
              <w:rPr>
                <w:sz w:val="28"/>
                <w:szCs w:val="28"/>
              </w:rPr>
              <w:t>, за год 15.02.2022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</w:tr>
      <w:tr w:rsidR="006939A8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8" w:rsidRPr="00A037EE" w:rsidRDefault="004961C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39.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39A8" w:rsidRPr="00A037EE" w:rsidRDefault="006939A8" w:rsidP="00110F2F">
            <w:pPr>
              <w:jc w:val="both"/>
              <w:rPr>
                <w:sz w:val="28"/>
                <w:szCs w:val="28"/>
              </w:rPr>
            </w:pPr>
            <w:r w:rsidRPr="00A037EE">
              <w:rPr>
                <w:sz w:val="28"/>
                <w:szCs w:val="28"/>
              </w:rPr>
              <w:t>Формирование и предоставление  в Минфин Челябинской области информации</w:t>
            </w:r>
            <w:r>
              <w:rPr>
                <w:sz w:val="28"/>
                <w:szCs w:val="28"/>
              </w:rPr>
              <w:t xml:space="preserve"> о помесячном распределении налоговых и неналоговых доходов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39A8" w:rsidRDefault="006939A8" w:rsidP="00110F2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39A8" w:rsidRPr="00A037EE" w:rsidRDefault="006939A8" w:rsidP="007C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  до 05 числа месяца, следующего за истекшим кварталом</w:t>
            </w:r>
          </w:p>
        </w:tc>
        <w:tc>
          <w:tcPr>
            <w:tcW w:w="865" w:type="dxa"/>
            <w:gridSpan w:val="3"/>
            <w:vAlign w:val="center"/>
          </w:tcPr>
          <w:p w:rsidR="006939A8" w:rsidRDefault="006939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6939A8" w:rsidRDefault="006939A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6939A8" w:rsidRDefault="006939A8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9C56E7" w:rsidRDefault="004961C7" w:rsidP="00505A2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40</w:t>
            </w:r>
            <w:r w:rsidR="004E733C"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9C56E7" w:rsidRDefault="00110F2F" w:rsidP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 xml:space="preserve">Анализ исполнения доходной части бюджета нарастающим итогам на отчетную дату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9C56E7" w:rsidRDefault="0018479A" w:rsidP="00110F2F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9C56E7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ежемесячно до 2 числа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9C56E7" w:rsidRDefault="004961C7" w:rsidP="00505A2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41</w:t>
            </w:r>
            <w:r w:rsidR="004E733C"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9C56E7" w:rsidRDefault="00110F2F" w:rsidP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Анализ задолженности по ТЭР по состоянию на отчетную дату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9C56E7" w:rsidRDefault="0018479A" w:rsidP="0018479A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9C56E7" w:rsidRDefault="00110F2F" w:rsidP="00110F2F">
            <w:pPr>
              <w:jc w:val="center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ежемесячно до 5 числа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</w:tr>
      <w:tr w:rsidR="00110F2F" w:rsidTr="00621278">
        <w:trPr>
          <w:gridAfter w:val="6"/>
          <w:wAfter w:w="1231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F2F" w:rsidRPr="0047171A" w:rsidRDefault="004961C7" w:rsidP="00505A2D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42</w:t>
            </w:r>
            <w:r w:rsidR="004E733C"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47171A" w:rsidRDefault="00110F2F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>Утверждение перечня кодов подвидов по видам доходов, главными администраторами которых являются органы местного самоуправления или  находящиеся в их ведении муниципальные казенные учреждения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47171A" w:rsidRDefault="0018479A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47171A" w:rsidRDefault="00A037EE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="00110F2F" w:rsidRPr="00A037EE">
              <w:rPr>
                <w:sz w:val="28"/>
                <w:szCs w:val="28"/>
              </w:rPr>
              <w:t xml:space="preserve"> течени</w:t>
            </w:r>
            <w:proofErr w:type="gramStart"/>
            <w:r w:rsidR="00110F2F" w:rsidRPr="00A037EE">
              <w:rPr>
                <w:sz w:val="28"/>
                <w:szCs w:val="28"/>
              </w:rPr>
              <w:t>и</w:t>
            </w:r>
            <w:proofErr w:type="gramEnd"/>
            <w:r w:rsidR="00110F2F" w:rsidRPr="00A037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65" w:type="dxa"/>
            <w:gridSpan w:val="3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  <w:hideMark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732" w:type="dxa"/>
            <w:gridSpan w:val="5"/>
            <w:vAlign w:val="center"/>
            <w:hideMark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110F2F" w:rsidTr="00621278">
        <w:trPr>
          <w:gridAfter w:val="4"/>
          <w:wAfter w:w="3145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2F" w:rsidRPr="005325B6" w:rsidRDefault="00505A2D" w:rsidP="004961C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4</w:t>
            </w:r>
            <w:r w:rsidR="004961C7">
              <w:rPr>
                <w:sz w:val="28"/>
                <w:szCs w:val="28"/>
              </w:rPr>
              <w:t>3</w:t>
            </w:r>
            <w:r w:rsidR="004E733C" w:rsidRPr="00A037EE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0F2F" w:rsidRPr="005325B6" w:rsidRDefault="000833E8" w:rsidP="0018479A">
            <w:pPr>
              <w:jc w:val="both"/>
              <w:rPr>
                <w:sz w:val="28"/>
                <w:szCs w:val="28"/>
                <w:highlight w:val="yellow"/>
              </w:rPr>
            </w:pPr>
            <w:r w:rsidRPr="00A037EE">
              <w:rPr>
                <w:sz w:val="28"/>
                <w:szCs w:val="28"/>
              </w:rPr>
              <w:t xml:space="preserve">Ведение </w:t>
            </w:r>
            <w:r w:rsidR="0018479A">
              <w:rPr>
                <w:sz w:val="28"/>
                <w:szCs w:val="28"/>
              </w:rPr>
              <w:t>реестра</w:t>
            </w:r>
            <w:r w:rsidRPr="00A037EE">
              <w:rPr>
                <w:sz w:val="28"/>
                <w:szCs w:val="28"/>
              </w:rPr>
              <w:t xml:space="preserve"> источников доходов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0F2F" w:rsidRPr="005325B6" w:rsidRDefault="0018479A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0F2F" w:rsidRPr="005325B6" w:rsidRDefault="00A037EE" w:rsidP="000833E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="000833E8" w:rsidRPr="00A037EE">
              <w:rPr>
                <w:sz w:val="28"/>
                <w:szCs w:val="28"/>
              </w:rPr>
              <w:t xml:space="preserve"> течени</w:t>
            </w:r>
            <w:proofErr w:type="gramStart"/>
            <w:r w:rsidR="000833E8" w:rsidRPr="00A037EE">
              <w:rPr>
                <w:sz w:val="28"/>
                <w:szCs w:val="28"/>
              </w:rPr>
              <w:t>и</w:t>
            </w:r>
            <w:proofErr w:type="gramEnd"/>
            <w:r w:rsidR="000833E8" w:rsidRPr="00A037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42" w:type="dxa"/>
            <w:gridSpan w:val="2"/>
            <w:vAlign w:val="center"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7" w:type="dxa"/>
            <w:gridSpan w:val="6"/>
            <w:vAlign w:val="center"/>
            <w:hideMark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0942" w:type="dxa"/>
            <w:gridSpan w:val="8"/>
            <w:vAlign w:val="center"/>
            <w:hideMark/>
          </w:tcPr>
          <w:p w:rsidR="00110F2F" w:rsidRDefault="00110F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</w:tr>
      <w:tr w:rsidR="00505A2D" w:rsidTr="00621278">
        <w:trPr>
          <w:gridAfter w:val="4"/>
          <w:wAfter w:w="3145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D" w:rsidRDefault="00505A2D" w:rsidP="00496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61C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5A2D" w:rsidRPr="00A037EE" w:rsidRDefault="00505A2D" w:rsidP="00463B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налоговых расходов, ведение </w:t>
            </w:r>
            <w:r w:rsidR="00463B9A">
              <w:rPr>
                <w:sz w:val="28"/>
                <w:szCs w:val="28"/>
              </w:rPr>
              <w:t>перечня</w:t>
            </w:r>
            <w:r>
              <w:rPr>
                <w:sz w:val="28"/>
                <w:szCs w:val="28"/>
              </w:rPr>
              <w:t xml:space="preserve"> налоговых расходов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Pr="00A037EE" w:rsidRDefault="00463B9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Забнина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5A2D" w:rsidRDefault="00505A2D" w:rsidP="000833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037EE">
              <w:rPr>
                <w:sz w:val="28"/>
                <w:szCs w:val="28"/>
              </w:rPr>
              <w:t xml:space="preserve"> течени</w:t>
            </w:r>
            <w:proofErr w:type="gramStart"/>
            <w:r w:rsidRPr="00A037EE">
              <w:rPr>
                <w:sz w:val="28"/>
                <w:szCs w:val="28"/>
              </w:rPr>
              <w:t>и</w:t>
            </w:r>
            <w:proofErr w:type="gramEnd"/>
            <w:r w:rsidRPr="00A037E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42" w:type="dxa"/>
            <w:gridSpan w:val="2"/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7" w:type="dxa"/>
            <w:gridSpan w:val="6"/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42" w:type="dxa"/>
            <w:gridSpan w:val="8"/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</w:tr>
      <w:tr w:rsidR="00A111CA" w:rsidTr="00621278">
        <w:trPr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Pr="00DA6C4E" w:rsidRDefault="00A111CA" w:rsidP="004961C7">
            <w:pPr>
              <w:jc w:val="center"/>
              <w:rPr>
                <w:sz w:val="28"/>
                <w:szCs w:val="28"/>
                <w:highlight w:val="yellow"/>
              </w:rPr>
            </w:pPr>
            <w:r w:rsidRPr="006C7174">
              <w:rPr>
                <w:sz w:val="28"/>
                <w:szCs w:val="28"/>
              </w:rPr>
              <w:t>4</w:t>
            </w:r>
            <w:r w:rsidR="004961C7">
              <w:rPr>
                <w:sz w:val="28"/>
                <w:szCs w:val="28"/>
              </w:rPr>
              <w:t>5</w:t>
            </w:r>
            <w:r w:rsidRPr="006C7174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DA6C4E" w:rsidRDefault="00A111CA" w:rsidP="00A111CA">
            <w:pPr>
              <w:jc w:val="both"/>
              <w:rPr>
                <w:sz w:val="28"/>
                <w:szCs w:val="28"/>
                <w:highlight w:val="yellow"/>
              </w:rPr>
            </w:pPr>
            <w:r w:rsidRPr="006C7174">
              <w:rPr>
                <w:sz w:val="28"/>
                <w:szCs w:val="28"/>
              </w:rPr>
              <w:t xml:space="preserve">Ведение  реестра расходных обязательств </w:t>
            </w:r>
            <w:proofErr w:type="spellStart"/>
            <w:r w:rsidRPr="006C7174">
              <w:rPr>
                <w:sz w:val="28"/>
                <w:szCs w:val="28"/>
              </w:rPr>
              <w:t>Карабашского</w:t>
            </w:r>
            <w:proofErr w:type="spellEnd"/>
            <w:r w:rsidRPr="006C7174">
              <w:rPr>
                <w:sz w:val="28"/>
                <w:szCs w:val="28"/>
              </w:rPr>
              <w:t xml:space="preserve"> городского округа  и направление его в Минфин Челябинской области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6C7174" w:rsidRDefault="00A111CA" w:rsidP="003969A8">
            <w:pPr>
              <w:jc w:val="center"/>
              <w:rPr>
                <w:sz w:val="28"/>
                <w:szCs w:val="28"/>
              </w:rPr>
            </w:pPr>
            <w:r w:rsidRPr="006C7174">
              <w:rPr>
                <w:sz w:val="28"/>
                <w:szCs w:val="28"/>
              </w:rPr>
              <w:t>Зубова Е.В.</w:t>
            </w:r>
          </w:p>
          <w:p w:rsidR="00A111CA" w:rsidRPr="00DA6C4E" w:rsidRDefault="00A111CA" w:rsidP="003969A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Pr="00DA6C4E" w:rsidRDefault="00A111CA" w:rsidP="003969A8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5325B6" w:rsidRDefault="00A111CA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5325B6" w:rsidRDefault="00A111CA">
            <w:pPr>
              <w:jc w:val="center"/>
              <w:rPr>
                <w:sz w:val="28"/>
                <w:szCs w:val="28"/>
                <w:highlight w:val="yellow"/>
              </w:rPr>
            </w:pPr>
            <w:r w:rsidRPr="006C7174">
              <w:rPr>
                <w:sz w:val="28"/>
                <w:szCs w:val="28"/>
              </w:rPr>
              <w:t>июль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5325B6" w:rsidRDefault="00A111CA">
            <w:pPr>
              <w:jc w:val="center"/>
              <w:rPr>
                <w:sz w:val="28"/>
                <w:szCs w:val="28"/>
                <w:highlight w:val="yellow"/>
              </w:rPr>
            </w:pPr>
            <w:r w:rsidRPr="006C7174">
              <w:rPr>
                <w:sz w:val="28"/>
                <w:szCs w:val="28"/>
              </w:rPr>
              <w:t>октябрь</w:t>
            </w:r>
          </w:p>
        </w:tc>
        <w:tc>
          <w:tcPr>
            <w:tcW w:w="2053" w:type="dxa"/>
            <w:gridSpan w:val="4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79" w:type="dxa"/>
            <w:gridSpan w:val="10"/>
            <w:vAlign w:val="center"/>
            <w:hideMark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A111C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3969A8" w:rsidP="00496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61C7">
              <w:rPr>
                <w:sz w:val="28"/>
                <w:szCs w:val="28"/>
              </w:rPr>
              <w:t>6</w:t>
            </w:r>
            <w:r w:rsidR="00A111CA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C17E2A" w:rsidRDefault="00A111CA" w:rsidP="003969A8">
            <w:pPr>
              <w:jc w:val="both"/>
              <w:rPr>
                <w:sz w:val="28"/>
                <w:szCs w:val="28"/>
                <w:highlight w:val="yellow"/>
              </w:rPr>
            </w:pPr>
            <w:r w:rsidRPr="006C7174">
              <w:rPr>
                <w:sz w:val="28"/>
                <w:szCs w:val="28"/>
              </w:rPr>
              <w:t xml:space="preserve">Ведение сводной бюджетной росписи, </w:t>
            </w:r>
            <w:r w:rsidR="003969A8" w:rsidRPr="006C7174">
              <w:rPr>
                <w:sz w:val="28"/>
                <w:szCs w:val="28"/>
              </w:rPr>
              <w:t xml:space="preserve">кассового плана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C17E2A" w:rsidRDefault="00A111CA" w:rsidP="00A74692">
            <w:pPr>
              <w:jc w:val="center"/>
              <w:rPr>
                <w:sz w:val="28"/>
                <w:szCs w:val="28"/>
                <w:highlight w:val="yellow"/>
              </w:rPr>
            </w:pPr>
            <w:r w:rsidRPr="006C7174">
              <w:rPr>
                <w:sz w:val="28"/>
                <w:szCs w:val="28"/>
              </w:rPr>
              <w:t>Зубова Е.В.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Pr="00C17E2A" w:rsidRDefault="00463B9A" w:rsidP="00A7469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</w:t>
            </w:r>
            <w:r w:rsidR="00A111CA" w:rsidRPr="006C7174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  <w:hideMark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 – до 15 числа</w:t>
            </w:r>
          </w:p>
        </w:tc>
        <w:tc>
          <w:tcPr>
            <w:tcW w:w="1735" w:type="dxa"/>
            <w:gridSpan w:val="6"/>
            <w:vAlign w:val="center"/>
            <w:hideMark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 – до 15 числа</w:t>
            </w: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1CA" w:rsidRDefault="00A111CA">
            <w:r>
              <w:t> </w:t>
            </w:r>
          </w:p>
        </w:tc>
        <w:tc>
          <w:tcPr>
            <w:tcW w:w="255" w:type="dxa"/>
            <w:vAlign w:val="center"/>
            <w:hideMark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3969A8" w:rsidP="00496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61C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3969A8" w:rsidP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аналитической информации по исполнению бюджета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3969A8">
            <w:pPr>
              <w:jc w:val="center"/>
              <w:rPr>
                <w:sz w:val="28"/>
                <w:szCs w:val="28"/>
              </w:rPr>
            </w:pPr>
            <w:r w:rsidRPr="006C7174">
              <w:rPr>
                <w:sz w:val="28"/>
                <w:szCs w:val="28"/>
              </w:rPr>
              <w:t>Зубова Е.В.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3969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3969A8" w:rsidP="00496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61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6C7174" w:rsidP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порядков ведения  бюджетной росписи, кассового плана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6C7174">
            <w:pPr>
              <w:jc w:val="center"/>
              <w:rPr>
                <w:sz w:val="28"/>
                <w:szCs w:val="28"/>
              </w:rPr>
            </w:pPr>
            <w:r w:rsidRPr="006C7174">
              <w:rPr>
                <w:sz w:val="28"/>
                <w:szCs w:val="28"/>
              </w:rPr>
              <w:t>Зубова Е.В.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6C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634700" w:rsidP="00496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61C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634700" w:rsidP="007D335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лицевых счетов получателей бюджетных средств, бюджетных учреждений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700" w:rsidRDefault="00634700" w:rsidP="006347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</w:p>
          <w:p w:rsidR="00634700" w:rsidRDefault="00634700" w:rsidP="0063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A111CA" w:rsidRDefault="00634700" w:rsidP="0063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634700">
            <w:pPr>
              <w:jc w:val="center"/>
              <w:rPr>
                <w:sz w:val="28"/>
                <w:szCs w:val="28"/>
              </w:rPr>
            </w:pPr>
            <w:r w:rsidRPr="00634700"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CA" w:rsidRDefault="004961C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  <w:r w:rsidR="00634700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1CA" w:rsidRDefault="00A111CA" w:rsidP="006347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34700">
              <w:rPr>
                <w:sz w:val="28"/>
                <w:szCs w:val="28"/>
              </w:rPr>
              <w:t>Казначейское исполнение бюджета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  <w:hideMark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735" w:type="dxa"/>
            <w:gridSpan w:val="6"/>
            <w:vAlign w:val="center"/>
            <w:hideMark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1CA" w:rsidRDefault="00A111CA">
            <w:r>
              <w:t> </w:t>
            </w:r>
          </w:p>
        </w:tc>
        <w:tc>
          <w:tcPr>
            <w:tcW w:w="255" w:type="dxa"/>
            <w:vAlign w:val="center"/>
            <w:hideMark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1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4961C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634700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446974" w:rsidRDefault="00A111CA" w:rsidP="0063470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AE36F2">
              <w:rPr>
                <w:rFonts w:eastAsia="Calibri"/>
                <w:sz w:val="28"/>
                <w:szCs w:val="28"/>
                <w:lang w:eastAsia="en-US"/>
              </w:rPr>
              <w:t xml:space="preserve">анкционирование </w:t>
            </w:r>
            <w:r w:rsidR="00634700">
              <w:rPr>
                <w:rFonts w:eastAsia="Calibri"/>
                <w:sz w:val="28"/>
                <w:szCs w:val="28"/>
                <w:lang w:eastAsia="en-US"/>
              </w:rPr>
              <w:t>оплаты денежных обязательств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1501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</w:p>
          <w:p w:rsidR="00A111CA" w:rsidRDefault="00A111CA" w:rsidP="0015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A111CA" w:rsidRDefault="00A111CA" w:rsidP="006347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4961C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634700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2208A0" w:rsidRDefault="00A111CA" w:rsidP="0077163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перечня участников бюджетного процесса в соответствии с ЕГРЮЛ, «Электронным бюджетом»  в СУФД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15013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</w:p>
          <w:p w:rsidR="00A111CA" w:rsidRPr="002208A0" w:rsidRDefault="00A111CA" w:rsidP="0015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Сорокина О.В. 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  <w:p w:rsidR="00A111CA" w:rsidRDefault="00A1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505A2D" w:rsidP="00496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61C7">
              <w:rPr>
                <w:sz w:val="28"/>
                <w:szCs w:val="28"/>
              </w:rPr>
              <w:t>3</w:t>
            </w:r>
            <w:r w:rsidR="0001233A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AE36F2" w:rsidRDefault="00A111CA" w:rsidP="00867B4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Выгрузка из СУФД выписок, отчетов из Отдела № 12 УФК по Челябинской области по счетам № 40204, № 40701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86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A111CA" w:rsidRDefault="00A111CA" w:rsidP="0086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  <w:p w:rsidR="00A111CA" w:rsidRDefault="00A111CA" w:rsidP="00867B42">
            <w:pPr>
              <w:jc w:val="center"/>
              <w:rPr>
                <w:sz w:val="28"/>
                <w:szCs w:val="28"/>
              </w:rPr>
            </w:pPr>
          </w:p>
          <w:p w:rsidR="00A111CA" w:rsidRDefault="00A111CA" w:rsidP="00150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  <w:p w:rsidR="00A111CA" w:rsidRDefault="00A111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505A2D" w:rsidP="00496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61C7">
              <w:rPr>
                <w:sz w:val="28"/>
                <w:szCs w:val="28"/>
              </w:rPr>
              <w:t>4</w:t>
            </w:r>
            <w:r w:rsidR="0001233A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A111CA" w:rsidP="00FE746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C13A8">
              <w:rPr>
                <w:rFonts w:eastAsia="Calibri"/>
                <w:sz w:val="28"/>
                <w:szCs w:val="28"/>
                <w:lang w:eastAsia="en-US"/>
              </w:rPr>
              <w:t>Обработка выписки по банковскому счету  № 40</w:t>
            </w:r>
            <w:r>
              <w:rPr>
                <w:rFonts w:eastAsia="Calibri"/>
                <w:sz w:val="28"/>
                <w:szCs w:val="28"/>
                <w:lang w:eastAsia="en-US"/>
              </w:rPr>
              <w:t>204</w:t>
            </w:r>
            <w:r w:rsidRPr="006C13A8">
              <w:rPr>
                <w:rFonts w:eastAsia="Calibri"/>
                <w:sz w:val="28"/>
                <w:szCs w:val="28"/>
                <w:lang w:eastAsia="en-US"/>
              </w:rPr>
              <w:t xml:space="preserve"> в части поступления доходов, возвратов и произведенных расходов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867B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A111CA" w:rsidRDefault="00A111CA" w:rsidP="0086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634700" w:rsidP="00496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61C7">
              <w:rPr>
                <w:sz w:val="28"/>
                <w:szCs w:val="28"/>
              </w:rPr>
              <w:t>5</w:t>
            </w:r>
            <w:r w:rsidR="0001233A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A111CA">
            <w:pPr>
              <w:jc w:val="both"/>
              <w:rPr>
                <w:sz w:val="28"/>
                <w:szCs w:val="28"/>
              </w:rPr>
            </w:pPr>
            <w:r w:rsidRPr="006C13A8">
              <w:rPr>
                <w:rFonts w:eastAsia="Calibri"/>
                <w:sz w:val="28"/>
                <w:szCs w:val="28"/>
                <w:lang w:eastAsia="en-US"/>
              </w:rPr>
              <w:t>Обработка выписки по банковскому счету  № 40701 в части поступления доходов, возвратов и произведенных расходов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муниципальными бюджетными учреждениями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15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A111CA" w:rsidRDefault="00A111CA" w:rsidP="00150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134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01233A" w:rsidP="00496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61C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A111CA">
            <w:pPr>
              <w:jc w:val="both"/>
              <w:rPr>
                <w:sz w:val="28"/>
                <w:szCs w:val="28"/>
              </w:rPr>
            </w:pPr>
            <w:r w:rsidRPr="00D809B5">
              <w:rPr>
                <w:rFonts w:eastAsia="Calibri"/>
                <w:sz w:val="28"/>
                <w:szCs w:val="28"/>
                <w:lang w:eastAsia="en-US"/>
              </w:rPr>
              <w:t xml:space="preserve">Контроль за поступлениями, </w:t>
            </w:r>
            <w:proofErr w:type="gramStart"/>
            <w:r w:rsidRPr="00D809B5">
              <w:rPr>
                <w:rFonts w:eastAsia="Calibri"/>
                <w:sz w:val="28"/>
                <w:szCs w:val="28"/>
                <w:lang w:eastAsia="en-US"/>
              </w:rPr>
              <w:t>отнесенных</w:t>
            </w:r>
            <w:proofErr w:type="gramEnd"/>
            <w:r w:rsidRPr="00D809B5">
              <w:rPr>
                <w:rFonts w:eastAsia="Calibri"/>
                <w:sz w:val="28"/>
                <w:szCs w:val="28"/>
                <w:lang w:eastAsia="en-US"/>
              </w:rPr>
              <w:t xml:space="preserve"> к невыясненным поступлениям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1501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Маркина С.В. </w:t>
            </w: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 </w:t>
            </w:r>
          </w:p>
          <w:p w:rsidR="00A111CA" w:rsidRDefault="00A111CA" w:rsidP="00586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10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01233A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4961C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A111CA" w:rsidP="00036059">
            <w:pPr>
              <w:rPr>
                <w:sz w:val="28"/>
                <w:szCs w:val="28"/>
              </w:rPr>
            </w:pPr>
            <w:r w:rsidRPr="0084611C">
              <w:rPr>
                <w:sz w:val="28"/>
                <w:szCs w:val="28"/>
              </w:rPr>
              <w:t>Формирование отчета о налоговых и неналоговых поступлениях (</w:t>
            </w:r>
            <w:proofErr w:type="spellStart"/>
            <w:r w:rsidRPr="0084611C">
              <w:rPr>
                <w:sz w:val="28"/>
                <w:szCs w:val="28"/>
                <w:lang w:val="en-US"/>
              </w:rPr>
              <w:t>nall</w:t>
            </w:r>
            <w:proofErr w:type="spellEnd"/>
            <w:r w:rsidRPr="0084611C">
              <w:rPr>
                <w:sz w:val="28"/>
                <w:szCs w:val="28"/>
              </w:rPr>
              <w:t>1)</w:t>
            </w:r>
          </w:p>
          <w:p w:rsidR="00A111CA" w:rsidRPr="006804A5" w:rsidRDefault="00A111CA" w:rsidP="0015013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A111CA" w:rsidRDefault="00A111CA" w:rsidP="001501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01233A" w:rsidP="00496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61C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A111CA" w:rsidP="00CB52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справочника кодов доходной, расходной классификации; справочника кодов субсидий, субвенций и иных межбюджетных трансфертов, имеющих целевое назначение в программе  </w:t>
            </w:r>
            <w:r w:rsidR="0001233A">
              <w:rPr>
                <w:rFonts w:eastAsia="Calibri"/>
                <w:sz w:val="28"/>
                <w:szCs w:val="28"/>
                <w:lang w:eastAsia="en-US"/>
              </w:rPr>
              <w:t>СУФД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  <w:p w:rsidR="00A111CA" w:rsidRDefault="00A111CA" w:rsidP="00CB525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 w:rsidP="00FE74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01233A" w:rsidP="00496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961C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A111CA" w:rsidP="00CB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Распределение и доведение  до распорядителей средств местного бюджета предельных объемов финансирования за счет средств местного бюджета по собственным полномочиям </w:t>
            </w:r>
          </w:p>
          <w:p w:rsidR="00A111CA" w:rsidRDefault="00A111CA" w:rsidP="00CB52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 w:rsidP="00CB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 25 числа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4961C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01233A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175222" w:rsidRDefault="00A111CA" w:rsidP="00CB5256">
            <w:pPr>
              <w:pStyle w:val="ConsPlusNormal"/>
              <w:ind w:hanging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222">
              <w:rPr>
                <w:rFonts w:ascii="Times New Roman" w:hAnsi="Times New Roman" w:cs="Times New Roman"/>
                <w:sz w:val="28"/>
                <w:szCs w:val="28"/>
              </w:rPr>
              <w:t>Внесение в установленном порядке изменений в учетные записи в части изменения кодов бюджетной классификации по произведенным кассовым выплатам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11CA" w:rsidRDefault="00463B9A" w:rsidP="00CB52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АЦК и СУФД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О.В.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 w:rsidP="00CB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поступления 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4961C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01233A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175222" w:rsidRDefault="00A111CA" w:rsidP="00CB5256">
            <w:pPr>
              <w:pStyle w:val="ConsPlusNormal"/>
              <w:ind w:hanging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B92">
              <w:rPr>
                <w:rFonts w:ascii="Times New Roman" w:hAnsi="Times New Roman" w:cs="Times New Roman"/>
                <w:sz w:val="28"/>
                <w:szCs w:val="28"/>
              </w:rPr>
              <w:t xml:space="preserve">Сверка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части </w:t>
            </w:r>
            <w:r w:rsidRPr="00472B92">
              <w:rPr>
                <w:rFonts w:ascii="Times New Roman" w:hAnsi="Times New Roman" w:cs="Times New Roman"/>
                <w:sz w:val="28"/>
                <w:szCs w:val="28"/>
              </w:rPr>
              <w:t>сумм кассовых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поступлений,</w:t>
            </w:r>
            <w:r w:rsidRPr="00472B92">
              <w:rPr>
                <w:rFonts w:ascii="Times New Roman" w:hAnsi="Times New Roman" w:cs="Times New Roman"/>
                <w:sz w:val="28"/>
                <w:szCs w:val="28"/>
              </w:rPr>
              <w:t xml:space="preserve"> выплат из бюджета с УФК по Челябинской области по состоянию на 1 число месяца, следующего за </w:t>
            </w:r>
            <w:proofErr w:type="gramStart"/>
            <w:r w:rsidRPr="00472B92"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 w:rsidP="00CB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 до 3 числа 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4961C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01233A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A111CA" w:rsidP="00B720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5541E">
              <w:rPr>
                <w:sz w:val="28"/>
                <w:szCs w:val="28"/>
              </w:rPr>
              <w:t>ведения об отдельных показателях исполнения бюд</w:t>
            </w:r>
            <w:r>
              <w:rPr>
                <w:sz w:val="28"/>
                <w:szCs w:val="28"/>
              </w:rPr>
              <w:t>жета муниципального образования</w:t>
            </w:r>
          </w:p>
          <w:p w:rsidR="00A111CA" w:rsidRPr="00472B92" w:rsidRDefault="00A111CA" w:rsidP="00CB5256">
            <w:pPr>
              <w:pStyle w:val="ConsPlusNormal"/>
              <w:ind w:hanging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 w:rsidP="00CB5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числа следующего за отчетным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505A2D" w:rsidP="00496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61C7">
              <w:rPr>
                <w:sz w:val="28"/>
                <w:szCs w:val="28"/>
              </w:rPr>
              <w:t>3</w:t>
            </w:r>
            <w:r w:rsidR="0001233A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Default="00A111CA" w:rsidP="00B7200D">
            <w:pPr>
              <w:jc w:val="both"/>
              <w:rPr>
                <w:sz w:val="28"/>
                <w:szCs w:val="28"/>
              </w:rPr>
            </w:pPr>
            <w:r w:rsidRPr="007A0788">
              <w:rPr>
                <w:sz w:val="28"/>
                <w:szCs w:val="28"/>
              </w:rPr>
              <w:t>Информация об остатках на счетах местного бюджета</w:t>
            </w:r>
            <w:r>
              <w:rPr>
                <w:sz w:val="28"/>
                <w:szCs w:val="28"/>
              </w:rPr>
              <w:t xml:space="preserve"> «Расшифровка остатков средств», «Остатки средств» </w:t>
            </w:r>
            <w:r w:rsidRPr="00167343">
              <w:rPr>
                <w:sz w:val="28"/>
                <w:szCs w:val="28"/>
              </w:rPr>
              <w:t>предоставление в Министерство финансов Челябинской области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Default="00A111CA" w:rsidP="00036059">
            <w:pPr>
              <w:jc w:val="center"/>
              <w:rPr>
                <w:sz w:val="28"/>
                <w:szCs w:val="28"/>
              </w:rPr>
            </w:pPr>
            <w:proofErr w:type="spellStart"/>
            <w:r w:rsidRPr="007A0788">
              <w:rPr>
                <w:sz w:val="28"/>
                <w:szCs w:val="28"/>
              </w:rPr>
              <w:t>Макаровская</w:t>
            </w:r>
            <w:proofErr w:type="spellEnd"/>
            <w:r w:rsidRPr="007A0788"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Default="00A111CA" w:rsidP="0046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7</w:t>
            </w:r>
            <w:r w:rsidR="00463B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числа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505A2D" w:rsidP="00496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961C7">
              <w:rPr>
                <w:sz w:val="28"/>
                <w:szCs w:val="28"/>
              </w:rPr>
              <w:t>4</w:t>
            </w:r>
            <w:r w:rsidR="0001233A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01233A" w:rsidRDefault="00A111CA" w:rsidP="007D3357">
            <w:pPr>
              <w:jc w:val="both"/>
              <w:rPr>
                <w:sz w:val="28"/>
                <w:szCs w:val="28"/>
              </w:rPr>
            </w:pPr>
            <w:r w:rsidRPr="0001233A">
              <w:rPr>
                <w:sz w:val="28"/>
                <w:szCs w:val="28"/>
              </w:rPr>
              <w:t xml:space="preserve">Контроль в сфере закупок, осуществляемый в соответствии с </w:t>
            </w:r>
            <w:hyperlink r:id="rId7" w:history="1">
              <w:r w:rsidRPr="0011264A">
                <w:rPr>
                  <w:sz w:val="28"/>
                  <w:szCs w:val="28"/>
                </w:rPr>
                <w:t>частью 5 статьи 99</w:t>
              </w:r>
            </w:hyperlink>
            <w:r w:rsidRPr="0011264A">
              <w:rPr>
                <w:sz w:val="28"/>
                <w:szCs w:val="28"/>
              </w:rPr>
              <w:t xml:space="preserve"> </w:t>
            </w:r>
            <w:r w:rsidRPr="0001233A">
              <w:rPr>
                <w:sz w:val="28"/>
                <w:szCs w:val="28"/>
              </w:rPr>
              <w:t xml:space="preserve">Федерального закона </w:t>
            </w:r>
            <w:r w:rsidRPr="0001233A">
              <w:rPr>
                <w:sz w:val="28"/>
                <w:szCs w:val="28"/>
              </w:rPr>
              <w:lastRenderedPageBreak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01233A" w:rsidRDefault="00A111CA" w:rsidP="00036059">
            <w:pPr>
              <w:jc w:val="center"/>
              <w:rPr>
                <w:sz w:val="28"/>
                <w:szCs w:val="28"/>
              </w:rPr>
            </w:pPr>
            <w:r w:rsidRPr="0001233A">
              <w:rPr>
                <w:sz w:val="28"/>
                <w:szCs w:val="28"/>
              </w:rPr>
              <w:lastRenderedPageBreak/>
              <w:t>Поздеева А.Ю.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Pr="0001233A" w:rsidRDefault="00A111CA" w:rsidP="00CB5256">
            <w:pPr>
              <w:jc w:val="center"/>
              <w:rPr>
                <w:sz w:val="28"/>
                <w:szCs w:val="28"/>
              </w:rPr>
            </w:pPr>
            <w:r w:rsidRPr="0001233A"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Default="0001233A" w:rsidP="0062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62127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01233A" w:rsidRDefault="00A111CA" w:rsidP="00B7200D">
            <w:pPr>
              <w:jc w:val="both"/>
              <w:rPr>
                <w:sz w:val="28"/>
                <w:szCs w:val="28"/>
              </w:rPr>
            </w:pPr>
            <w:r w:rsidRPr="0001233A">
              <w:rPr>
                <w:sz w:val="28"/>
                <w:szCs w:val="28"/>
              </w:rPr>
              <w:t>Постановка на учет бюджетных обязательств, возникших на основании документов, связанных с закупкой товаров, работ, услуг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01233A" w:rsidRDefault="00A111CA" w:rsidP="007D3357">
            <w:pPr>
              <w:jc w:val="center"/>
              <w:rPr>
                <w:sz w:val="28"/>
                <w:szCs w:val="28"/>
              </w:rPr>
            </w:pPr>
            <w:r w:rsidRPr="0001233A">
              <w:rPr>
                <w:sz w:val="28"/>
                <w:szCs w:val="28"/>
              </w:rPr>
              <w:t>Поздеева А.Ю.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11CA" w:rsidRPr="0001233A" w:rsidRDefault="00A111CA" w:rsidP="007D3357">
            <w:pPr>
              <w:jc w:val="center"/>
              <w:rPr>
                <w:sz w:val="28"/>
                <w:szCs w:val="28"/>
              </w:rPr>
            </w:pPr>
            <w:r w:rsidRPr="0001233A"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11264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4A" w:rsidRDefault="0011264A" w:rsidP="0062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127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264A" w:rsidRDefault="0011264A" w:rsidP="0015013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Выгрузка информации о платежах за коммунальные услуги в ГИС ЖКХ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264A" w:rsidRDefault="0011264A" w:rsidP="00867B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С.В.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264A" w:rsidRDefault="0011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  <w:tc>
          <w:tcPr>
            <w:tcW w:w="790" w:type="dxa"/>
            <w:vAlign w:val="center"/>
          </w:tcPr>
          <w:p w:rsidR="0011264A" w:rsidRDefault="001126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11264A" w:rsidRDefault="001126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11264A" w:rsidRDefault="001126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264A" w:rsidRDefault="0011264A"/>
        </w:tc>
        <w:tc>
          <w:tcPr>
            <w:tcW w:w="255" w:type="dxa"/>
            <w:vAlign w:val="center"/>
          </w:tcPr>
          <w:p w:rsidR="0011264A" w:rsidRDefault="0011264A">
            <w:pPr>
              <w:rPr>
                <w:sz w:val="20"/>
                <w:szCs w:val="20"/>
              </w:rPr>
            </w:pPr>
          </w:p>
        </w:tc>
      </w:tr>
      <w:tr w:rsidR="00463B9A" w:rsidTr="00621278">
        <w:trPr>
          <w:gridAfter w:val="1"/>
          <w:wAfter w:w="2541" w:type="dxa"/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B9A" w:rsidRDefault="00463B9A" w:rsidP="0062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1278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3B9A" w:rsidRPr="006804A5" w:rsidRDefault="00463B9A" w:rsidP="0015013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Предоставление отчета по выполнению муниципальным образованием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9A" w:rsidRDefault="00463B9A" w:rsidP="00867B4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Забнина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B9A" w:rsidRDefault="0046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20.01.2021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9A" w:rsidRDefault="00463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9A" w:rsidRDefault="0046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20.07.2021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B9A" w:rsidRDefault="00463B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0" w:type="dxa"/>
            <w:vAlign w:val="center"/>
          </w:tcPr>
          <w:p w:rsidR="00463B9A" w:rsidRDefault="00463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24" w:type="dxa"/>
            <w:gridSpan w:val="5"/>
            <w:vAlign w:val="center"/>
          </w:tcPr>
          <w:p w:rsidR="00463B9A" w:rsidRDefault="00463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5" w:type="dxa"/>
            <w:gridSpan w:val="6"/>
            <w:vAlign w:val="center"/>
          </w:tcPr>
          <w:p w:rsidR="00463B9A" w:rsidRDefault="00463B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63B9A" w:rsidRDefault="00463B9A"/>
        </w:tc>
        <w:tc>
          <w:tcPr>
            <w:tcW w:w="255" w:type="dxa"/>
            <w:vAlign w:val="center"/>
          </w:tcPr>
          <w:p w:rsidR="00463B9A" w:rsidRDefault="00463B9A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3"/>
          <w:wAfter w:w="2890" w:type="dxa"/>
          <w:trHeight w:val="34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1CA" w:rsidRDefault="0001233A" w:rsidP="0062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21278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11CA" w:rsidRDefault="00A111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Учет исполнительных документов </w:t>
            </w:r>
            <w:proofErr w:type="gramStart"/>
            <w:r>
              <w:rPr>
                <w:sz w:val="28"/>
                <w:szCs w:val="28"/>
              </w:rPr>
              <w:t>в соответствии с административным регламентом по исполнению судебных актов по обращению взыскания на средства</w:t>
            </w:r>
            <w:proofErr w:type="gramEnd"/>
            <w:r>
              <w:rPr>
                <w:sz w:val="28"/>
                <w:szCs w:val="28"/>
              </w:rPr>
              <w:t xml:space="preserve"> местного бюджета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CA" w:rsidRDefault="00A111C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Забнина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8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1CA" w:rsidRDefault="000123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65" w:type="dxa"/>
            <w:gridSpan w:val="3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  <w:hideMark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1732" w:type="dxa"/>
            <w:gridSpan w:val="5"/>
            <w:vAlign w:val="center"/>
            <w:hideMark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11CA" w:rsidRDefault="00A111CA">
            <w:r>
              <w:t> </w:t>
            </w:r>
          </w:p>
        </w:tc>
        <w:tc>
          <w:tcPr>
            <w:tcW w:w="255" w:type="dxa"/>
            <w:vAlign w:val="center"/>
            <w:hideMark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7A71C5" w:rsidTr="00621278">
        <w:trPr>
          <w:gridAfter w:val="3"/>
          <w:wAfter w:w="2890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C5" w:rsidRPr="00DA6C4E" w:rsidRDefault="007A71C5" w:rsidP="00621278">
            <w:pPr>
              <w:jc w:val="center"/>
              <w:rPr>
                <w:sz w:val="28"/>
                <w:szCs w:val="28"/>
                <w:highlight w:val="yellow"/>
              </w:rPr>
            </w:pPr>
            <w:r w:rsidRPr="0001233A">
              <w:rPr>
                <w:sz w:val="28"/>
                <w:szCs w:val="28"/>
              </w:rPr>
              <w:t>6</w:t>
            </w:r>
            <w:r w:rsidR="00621278">
              <w:rPr>
                <w:sz w:val="28"/>
                <w:szCs w:val="28"/>
              </w:rPr>
              <w:t>9</w:t>
            </w:r>
            <w:r w:rsidRPr="0001233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1C5" w:rsidRPr="00DA6C4E" w:rsidRDefault="007A71C5" w:rsidP="00F77A6B">
            <w:pPr>
              <w:jc w:val="both"/>
              <w:rPr>
                <w:sz w:val="28"/>
                <w:szCs w:val="28"/>
                <w:highlight w:val="yellow"/>
              </w:rPr>
            </w:pPr>
            <w:r w:rsidRPr="0001233A">
              <w:rPr>
                <w:sz w:val="28"/>
                <w:szCs w:val="28"/>
              </w:rPr>
              <w:t>Формирование  основных направлений бюджетной и налоговой политики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C5" w:rsidRPr="00DA6C4E" w:rsidRDefault="007A71C5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Забнина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C5" w:rsidRPr="00DA6C4E" w:rsidRDefault="007A71C5" w:rsidP="00DA6C4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C5" w:rsidRPr="00DA6C4E" w:rsidRDefault="007A71C5" w:rsidP="00DA6C4E">
            <w:pPr>
              <w:jc w:val="center"/>
              <w:rPr>
                <w:sz w:val="28"/>
                <w:szCs w:val="28"/>
                <w:highlight w:val="yellow"/>
              </w:rPr>
            </w:pPr>
            <w:r w:rsidRPr="007A71C5">
              <w:rPr>
                <w:sz w:val="28"/>
                <w:szCs w:val="28"/>
              </w:rPr>
              <w:t>май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C5" w:rsidRPr="00DA6C4E" w:rsidRDefault="007A71C5" w:rsidP="00DA6C4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1C5" w:rsidRPr="00DA6C4E" w:rsidRDefault="007A71C5" w:rsidP="00DA6C4E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865" w:type="dxa"/>
            <w:gridSpan w:val="3"/>
            <w:vAlign w:val="center"/>
          </w:tcPr>
          <w:p w:rsidR="007A71C5" w:rsidRDefault="007A71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7A71C5" w:rsidRDefault="007A71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vAlign w:val="center"/>
          </w:tcPr>
          <w:p w:rsidR="007A71C5" w:rsidRDefault="007A71C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71C5" w:rsidRDefault="007A71C5"/>
        </w:tc>
        <w:tc>
          <w:tcPr>
            <w:tcW w:w="255" w:type="dxa"/>
            <w:vAlign w:val="center"/>
          </w:tcPr>
          <w:p w:rsidR="007A71C5" w:rsidRDefault="007A71C5">
            <w:pPr>
              <w:rPr>
                <w:sz w:val="20"/>
                <w:szCs w:val="20"/>
              </w:rPr>
            </w:pPr>
          </w:p>
        </w:tc>
      </w:tr>
      <w:tr w:rsidR="00A111CA" w:rsidTr="00621278">
        <w:trPr>
          <w:gridAfter w:val="3"/>
          <w:wAfter w:w="2890" w:type="dxa"/>
          <w:trHeight w:val="7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1CA" w:rsidRPr="005325B6" w:rsidRDefault="00621278" w:rsidP="0011264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70</w:t>
            </w:r>
            <w:r w:rsidR="00591AC2" w:rsidRPr="00591AC2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1CA" w:rsidRPr="005325B6" w:rsidRDefault="00002FD7">
            <w:pPr>
              <w:jc w:val="both"/>
              <w:rPr>
                <w:sz w:val="28"/>
                <w:szCs w:val="28"/>
                <w:highlight w:val="yellow"/>
              </w:rPr>
            </w:pPr>
            <w:r w:rsidRPr="00002FD7">
              <w:rPr>
                <w:sz w:val="28"/>
                <w:szCs w:val="28"/>
              </w:rPr>
              <w:t>Утверждение и актуализация нормативно-правовых актов, регламентирующих бюджетный процесс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C94C9B" w:rsidRDefault="00002FD7">
            <w:pPr>
              <w:jc w:val="center"/>
              <w:rPr>
                <w:sz w:val="28"/>
                <w:szCs w:val="28"/>
              </w:rPr>
            </w:pPr>
            <w:proofErr w:type="spellStart"/>
            <w:r w:rsidRPr="00C94C9B">
              <w:rPr>
                <w:sz w:val="28"/>
                <w:szCs w:val="28"/>
              </w:rPr>
              <w:t>Забнина</w:t>
            </w:r>
            <w:proofErr w:type="spellEnd"/>
            <w:r w:rsidRPr="00C94C9B">
              <w:rPr>
                <w:sz w:val="28"/>
                <w:szCs w:val="28"/>
              </w:rPr>
              <w:t xml:space="preserve"> И.В.</w:t>
            </w:r>
          </w:p>
          <w:p w:rsidR="00002FD7" w:rsidRPr="00C94C9B" w:rsidRDefault="00002FD7">
            <w:pPr>
              <w:jc w:val="center"/>
              <w:rPr>
                <w:sz w:val="28"/>
                <w:szCs w:val="28"/>
              </w:rPr>
            </w:pPr>
            <w:proofErr w:type="spellStart"/>
            <w:r w:rsidRPr="00C94C9B">
              <w:rPr>
                <w:sz w:val="28"/>
                <w:szCs w:val="28"/>
              </w:rPr>
              <w:t>Зиганшина</w:t>
            </w:r>
            <w:proofErr w:type="spellEnd"/>
            <w:r w:rsidRPr="00C94C9B">
              <w:rPr>
                <w:sz w:val="28"/>
                <w:szCs w:val="28"/>
              </w:rPr>
              <w:t xml:space="preserve"> Л.А.</w:t>
            </w:r>
          </w:p>
          <w:p w:rsidR="00002FD7" w:rsidRPr="00C94C9B" w:rsidRDefault="00002FD7">
            <w:pPr>
              <w:jc w:val="center"/>
              <w:rPr>
                <w:sz w:val="28"/>
                <w:szCs w:val="28"/>
              </w:rPr>
            </w:pPr>
            <w:r w:rsidRPr="00C94C9B">
              <w:rPr>
                <w:sz w:val="28"/>
                <w:szCs w:val="28"/>
              </w:rPr>
              <w:t>Зубова Е.В.</w:t>
            </w:r>
          </w:p>
          <w:p w:rsidR="00002FD7" w:rsidRPr="00C94C9B" w:rsidRDefault="0046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Обухова </w:t>
            </w:r>
            <w:r w:rsidR="00002FD7" w:rsidRPr="00C94C9B">
              <w:rPr>
                <w:sz w:val="28"/>
                <w:szCs w:val="28"/>
              </w:rPr>
              <w:t xml:space="preserve"> А.В.</w:t>
            </w:r>
          </w:p>
          <w:p w:rsidR="00002FD7" w:rsidRPr="00C94C9B" w:rsidRDefault="00002FD7">
            <w:pPr>
              <w:jc w:val="center"/>
              <w:rPr>
                <w:sz w:val="28"/>
                <w:szCs w:val="28"/>
              </w:rPr>
            </w:pPr>
            <w:proofErr w:type="spellStart"/>
            <w:r w:rsidRPr="00C94C9B">
              <w:rPr>
                <w:sz w:val="28"/>
                <w:szCs w:val="28"/>
              </w:rPr>
              <w:t>Макаровская</w:t>
            </w:r>
            <w:proofErr w:type="spellEnd"/>
            <w:r w:rsidRPr="00C94C9B">
              <w:rPr>
                <w:sz w:val="28"/>
                <w:szCs w:val="28"/>
              </w:rPr>
              <w:t xml:space="preserve"> Ю.В.</w:t>
            </w:r>
          </w:p>
          <w:p w:rsidR="00002FD7" w:rsidRPr="005325B6" w:rsidRDefault="00002FD7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C94C9B">
              <w:rPr>
                <w:sz w:val="28"/>
                <w:szCs w:val="28"/>
              </w:rPr>
              <w:t>Поздеева</w:t>
            </w:r>
            <w:proofErr w:type="spellEnd"/>
            <w:r w:rsidRPr="00C94C9B">
              <w:rPr>
                <w:sz w:val="28"/>
                <w:szCs w:val="28"/>
              </w:rPr>
              <w:t xml:space="preserve"> А.Б.</w:t>
            </w:r>
          </w:p>
        </w:tc>
        <w:tc>
          <w:tcPr>
            <w:tcW w:w="481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1CA" w:rsidRPr="005325B6" w:rsidRDefault="00002FD7">
            <w:pPr>
              <w:jc w:val="center"/>
              <w:rPr>
                <w:sz w:val="28"/>
                <w:szCs w:val="28"/>
                <w:highlight w:val="yellow"/>
              </w:rPr>
            </w:pPr>
            <w:r w:rsidRPr="00002FD7">
              <w:rPr>
                <w:sz w:val="28"/>
                <w:szCs w:val="28"/>
              </w:rPr>
              <w:t>в течени</w:t>
            </w:r>
            <w:proofErr w:type="gramStart"/>
            <w:r w:rsidRPr="00002FD7">
              <w:rPr>
                <w:sz w:val="28"/>
                <w:szCs w:val="28"/>
              </w:rPr>
              <w:t>и</w:t>
            </w:r>
            <w:proofErr w:type="gramEnd"/>
            <w:r w:rsidRPr="00002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65" w:type="dxa"/>
            <w:gridSpan w:val="3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tcBorders>
              <w:bottom w:val="single" w:sz="4" w:space="0" w:color="auto"/>
            </w:tcBorders>
            <w:vAlign w:val="center"/>
          </w:tcPr>
          <w:p w:rsidR="00A111CA" w:rsidRDefault="00A111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11CA" w:rsidRDefault="00A111CA"/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:rsidR="00A111CA" w:rsidRDefault="00A111CA">
            <w:pPr>
              <w:rPr>
                <w:sz w:val="20"/>
                <w:szCs w:val="20"/>
              </w:rPr>
            </w:pPr>
          </w:p>
        </w:tc>
      </w:tr>
      <w:tr w:rsidR="00505A2D" w:rsidTr="00621278">
        <w:trPr>
          <w:gridAfter w:val="3"/>
          <w:wAfter w:w="2890" w:type="dxa"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D" w:rsidRPr="00591AC2" w:rsidRDefault="00621278" w:rsidP="001126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71</w:t>
            </w:r>
            <w:r w:rsidR="00505A2D"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2D" w:rsidRPr="00002FD7" w:rsidRDefault="00505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совещаний с ГРС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Pr="00C94C9B" w:rsidRDefault="00505A2D" w:rsidP="00505A2D">
            <w:pPr>
              <w:jc w:val="center"/>
              <w:rPr>
                <w:sz w:val="28"/>
                <w:szCs w:val="28"/>
              </w:rPr>
            </w:pPr>
            <w:proofErr w:type="spellStart"/>
            <w:r w:rsidRPr="00C94C9B">
              <w:rPr>
                <w:sz w:val="28"/>
                <w:szCs w:val="28"/>
              </w:rPr>
              <w:t>Забнина</w:t>
            </w:r>
            <w:proofErr w:type="spellEnd"/>
            <w:r w:rsidRPr="00C94C9B">
              <w:rPr>
                <w:sz w:val="28"/>
                <w:szCs w:val="28"/>
              </w:rPr>
              <w:t xml:space="preserve"> И.В.</w:t>
            </w:r>
          </w:p>
          <w:p w:rsidR="00505A2D" w:rsidRPr="00C94C9B" w:rsidRDefault="00505A2D" w:rsidP="00505A2D">
            <w:pPr>
              <w:jc w:val="center"/>
              <w:rPr>
                <w:sz w:val="28"/>
                <w:szCs w:val="28"/>
              </w:rPr>
            </w:pPr>
            <w:proofErr w:type="spellStart"/>
            <w:r w:rsidRPr="00C94C9B">
              <w:rPr>
                <w:sz w:val="28"/>
                <w:szCs w:val="28"/>
              </w:rPr>
              <w:t>Зиганшина</w:t>
            </w:r>
            <w:proofErr w:type="spellEnd"/>
            <w:r w:rsidRPr="00C94C9B">
              <w:rPr>
                <w:sz w:val="28"/>
                <w:szCs w:val="28"/>
              </w:rPr>
              <w:t xml:space="preserve"> Л.А.</w:t>
            </w:r>
          </w:p>
          <w:p w:rsidR="00505A2D" w:rsidRPr="00C94C9B" w:rsidRDefault="00505A2D" w:rsidP="00505A2D">
            <w:pPr>
              <w:jc w:val="center"/>
              <w:rPr>
                <w:sz w:val="28"/>
                <w:szCs w:val="28"/>
              </w:rPr>
            </w:pPr>
            <w:r w:rsidRPr="00C94C9B">
              <w:rPr>
                <w:sz w:val="28"/>
                <w:szCs w:val="28"/>
              </w:rPr>
              <w:t>Зубова Е.В.</w:t>
            </w:r>
          </w:p>
          <w:p w:rsidR="00505A2D" w:rsidRPr="00C94C9B" w:rsidRDefault="00463B9A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Обухова</w:t>
            </w:r>
            <w:r w:rsidR="00505A2D" w:rsidRPr="00C94C9B">
              <w:rPr>
                <w:sz w:val="28"/>
                <w:szCs w:val="28"/>
              </w:rPr>
              <w:t xml:space="preserve"> А.В.</w:t>
            </w:r>
          </w:p>
          <w:p w:rsidR="00505A2D" w:rsidRPr="00C94C9B" w:rsidRDefault="00505A2D" w:rsidP="00505A2D">
            <w:pPr>
              <w:jc w:val="center"/>
              <w:rPr>
                <w:sz w:val="28"/>
                <w:szCs w:val="28"/>
              </w:rPr>
            </w:pPr>
            <w:proofErr w:type="spellStart"/>
            <w:r w:rsidRPr="00C94C9B">
              <w:rPr>
                <w:sz w:val="28"/>
                <w:szCs w:val="28"/>
              </w:rPr>
              <w:t>Макаровская</w:t>
            </w:r>
            <w:proofErr w:type="spellEnd"/>
            <w:r w:rsidRPr="00C94C9B">
              <w:rPr>
                <w:sz w:val="28"/>
                <w:szCs w:val="28"/>
              </w:rPr>
              <w:t xml:space="preserve"> Ю.В.</w:t>
            </w:r>
          </w:p>
          <w:p w:rsidR="00505A2D" w:rsidRPr="00C94C9B" w:rsidRDefault="00505A2D" w:rsidP="00463B9A">
            <w:pPr>
              <w:jc w:val="center"/>
              <w:rPr>
                <w:sz w:val="28"/>
                <w:szCs w:val="28"/>
              </w:rPr>
            </w:pPr>
            <w:proofErr w:type="spellStart"/>
            <w:r w:rsidRPr="00C94C9B">
              <w:rPr>
                <w:sz w:val="28"/>
                <w:szCs w:val="28"/>
              </w:rPr>
              <w:t>Поздеева</w:t>
            </w:r>
            <w:proofErr w:type="spellEnd"/>
            <w:r w:rsidRPr="00C94C9B">
              <w:rPr>
                <w:sz w:val="28"/>
                <w:szCs w:val="28"/>
              </w:rPr>
              <w:t xml:space="preserve"> А.</w:t>
            </w:r>
            <w:r w:rsidR="00463B9A">
              <w:rPr>
                <w:sz w:val="28"/>
                <w:szCs w:val="28"/>
              </w:rPr>
              <w:t>Ю</w:t>
            </w:r>
            <w:r w:rsidRPr="00C94C9B">
              <w:rPr>
                <w:sz w:val="28"/>
                <w:szCs w:val="28"/>
              </w:rPr>
              <w:t>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Pr="00002FD7" w:rsidRDefault="00505A2D">
            <w:pPr>
              <w:jc w:val="center"/>
              <w:rPr>
                <w:sz w:val="28"/>
                <w:szCs w:val="28"/>
              </w:rPr>
            </w:pPr>
            <w:r w:rsidRPr="00002FD7">
              <w:rPr>
                <w:sz w:val="28"/>
                <w:szCs w:val="28"/>
              </w:rPr>
              <w:t>в течени</w:t>
            </w:r>
            <w:proofErr w:type="gramStart"/>
            <w:r w:rsidRPr="00002FD7">
              <w:rPr>
                <w:sz w:val="28"/>
                <w:szCs w:val="28"/>
              </w:rPr>
              <w:t>и</w:t>
            </w:r>
            <w:proofErr w:type="gramEnd"/>
            <w:r w:rsidRPr="00002FD7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Default="00505A2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5A2D" w:rsidRDefault="00505A2D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A2D" w:rsidRDefault="00505A2D">
            <w:pPr>
              <w:rPr>
                <w:sz w:val="20"/>
                <w:szCs w:val="20"/>
              </w:rPr>
            </w:pPr>
          </w:p>
        </w:tc>
      </w:tr>
      <w:tr w:rsidR="00E04BE8" w:rsidTr="00621278">
        <w:trPr>
          <w:gridAfter w:val="3"/>
          <w:wAfter w:w="2890" w:type="dxa"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8" w:rsidRDefault="00E04BE8" w:rsidP="0062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2127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BE8" w:rsidRDefault="00E04B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исполнения и подготовка отчетности по дорожным картам, разработанным управлением финансов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E8" w:rsidRDefault="00E04BE8" w:rsidP="00505A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Зиганшина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E04BE8" w:rsidRPr="00C94C9B" w:rsidRDefault="00463B9A" w:rsidP="00505A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Алаева</w:t>
            </w:r>
            <w:proofErr w:type="spellEnd"/>
            <w:r>
              <w:rPr>
                <w:sz w:val="28"/>
                <w:szCs w:val="28"/>
              </w:rPr>
              <w:t xml:space="preserve"> Ю.С.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E8" w:rsidRPr="00002FD7" w:rsidRDefault="00E04B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vAlign w:val="center"/>
          </w:tcPr>
          <w:p w:rsidR="00E04BE8" w:rsidRDefault="00E04B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E04BE8" w:rsidRDefault="00E04B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BE8" w:rsidRDefault="00E04BE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4BE8" w:rsidRDefault="00E04BE8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BE8" w:rsidRDefault="00E04BE8">
            <w:pPr>
              <w:rPr>
                <w:sz w:val="20"/>
                <w:szCs w:val="20"/>
              </w:rPr>
            </w:pPr>
          </w:p>
        </w:tc>
      </w:tr>
      <w:tr w:rsidR="008F7B5B" w:rsidTr="00621278">
        <w:trPr>
          <w:gridAfter w:val="3"/>
          <w:wAfter w:w="2890" w:type="dxa"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B" w:rsidRDefault="008F7B5B" w:rsidP="0062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21278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B5B" w:rsidRDefault="008F7B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состоянии на 1-е число каждого месяца  просроченной кредиторской задолженности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B" w:rsidRDefault="00463B9A" w:rsidP="00505A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Забнина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B" w:rsidRDefault="008F7B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до 09 числа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vAlign w:val="center"/>
          </w:tcPr>
          <w:p w:rsidR="008F7B5B" w:rsidRDefault="008F7B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8F7B5B" w:rsidRDefault="008F7B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B5B" w:rsidRDefault="008F7B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7B5B" w:rsidRDefault="008F7B5B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B5B" w:rsidRDefault="008F7B5B">
            <w:pPr>
              <w:rPr>
                <w:sz w:val="20"/>
                <w:szCs w:val="20"/>
              </w:rPr>
            </w:pPr>
          </w:p>
        </w:tc>
      </w:tr>
      <w:tr w:rsidR="007C65FC" w:rsidTr="00621278">
        <w:trPr>
          <w:gridAfter w:val="3"/>
          <w:wAfter w:w="2890" w:type="dxa"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FC" w:rsidRDefault="007C65FC" w:rsidP="0062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21278">
              <w:rPr>
                <w:sz w:val="28"/>
                <w:szCs w:val="28"/>
              </w:rPr>
              <w:t>4.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FC" w:rsidRDefault="007C6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 Минфин ЧО информации об остатках нецелевых средств (письмо от 05.02.2021 №12/2-12(3)/9/430)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FC" w:rsidRDefault="007C65FC" w:rsidP="00505A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Зиганшина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FC" w:rsidRDefault="007C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vAlign w:val="center"/>
          </w:tcPr>
          <w:p w:rsidR="007C65FC" w:rsidRDefault="007C65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7C65FC" w:rsidRDefault="007C65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FC" w:rsidRDefault="007C65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5FC" w:rsidRDefault="007C65FC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FC" w:rsidRDefault="007C65FC">
            <w:pPr>
              <w:rPr>
                <w:sz w:val="20"/>
                <w:szCs w:val="20"/>
              </w:rPr>
            </w:pPr>
          </w:p>
        </w:tc>
      </w:tr>
      <w:tr w:rsidR="007C65FC" w:rsidTr="00621278">
        <w:trPr>
          <w:gridAfter w:val="3"/>
          <w:wAfter w:w="2890" w:type="dxa"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FC" w:rsidRDefault="007C65FC" w:rsidP="006212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621278">
              <w:rPr>
                <w:sz w:val="28"/>
                <w:szCs w:val="28"/>
              </w:rPr>
              <w:t>5.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FC" w:rsidRDefault="007C65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для мониторинга местных бюджетов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FC" w:rsidRDefault="007C65FC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Е.В.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FC" w:rsidRDefault="007C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</w:t>
            </w:r>
          </w:p>
        </w:tc>
        <w:tc>
          <w:tcPr>
            <w:tcW w:w="1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FC" w:rsidRDefault="007C6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FC" w:rsidRDefault="007C65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15.08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FC" w:rsidRDefault="007C65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vAlign w:val="center"/>
          </w:tcPr>
          <w:p w:rsidR="007C65FC" w:rsidRDefault="007C65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7C65FC" w:rsidRDefault="007C65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65FC" w:rsidRDefault="007C65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C65FC" w:rsidRDefault="007C65FC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5FC" w:rsidRDefault="007C65FC">
            <w:pPr>
              <w:rPr>
                <w:sz w:val="20"/>
                <w:szCs w:val="20"/>
              </w:rPr>
            </w:pPr>
          </w:p>
        </w:tc>
      </w:tr>
      <w:tr w:rsidR="00340426" w:rsidTr="00621278">
        <w:trPr>
          <w:gridAfter w:val="3"/>
          <w:wAfter w:w="2890" w:type="dxa"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6" w:rsidRDefault="00621278" w:rsidP="0046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426" w:rsidRDefault="003404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и предоставление в Министерство финансов ЧО информации по муниципальному долгу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26" w:rsidRDefault="00340426" w:rsidP="00505A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Забнина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26" w:rsidRDefault="003404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vAlign w:val="center"/>
          </w:tcPr>
          <w:p w:rsidR="00340426" w:rsidRDefault="003404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340426" w:rsidRDefault="003404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0426" w:rsidRDefault="0034042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0426" w:rsidRDefault="00340426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26" w:rsidRDefault="00340426">
            <w:pPr>
              <w:rPr>
                <w:sz w:val="20"/>
                <w:szCs w:val="20"/>
              </w:rPr>
            </w:pPr>
          </w:p>
        </w:tc>
      </w:tr>
      <w:tr w:rsidR="00AB3ED4" w:rsidTr="00621278">
        <w:trPr>
          <w:gridAfter w:val="3"/>
          <w:wAfter w:w="2890" w:type="dxa"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D4" w:rsidRDefault="00621278" w:rsidP="0046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D4" w:rsidRDefault="00AB3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Актуализация нормативных документов:</w:t>
            </w:r>
          </w:p>
          <w:p w:rsidR="00AB3ED4" w:rsidRDefault="00AB3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61C7">
              <w:rPr>
                <w:sz w:val="28"/>
                <w:szCs w:val="28"/>
              </w:rPr>
              <w:t>Порядок составления и исполнения бюджета на очередной год и плановый период,</w:t>
            </w:r>
          </w:p>
          <w:p w:rsidR="004961C7" w:rsidRDefault="004961C7" w:rsidP="0049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Положение о бюджетном процессе в Карабашском городском округе,</w:t>
            </w:r>
          </w:p>
          <w:p w:rsidR="004961C7" w:rsidRDefault="004961C7" w:rsidP="0049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Порядок ведения реестра расходных обязательств,</w:t>
            </w:r>
          </w:p>
          <w:p w:rsidR="004961C7" w:rsidRDefault="004961C7" w:rsidP="0049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Решение об осуществлении муниципальных заимствований,</w:t>
            </w:r>
          </w:p>
          <w:p w:rsidR="004961C7" w:rsidRDefault="004961C7" w:rsidP="0049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Порядок формирования и ведения реестра источников доходов,</w:t>
            </w:r>
          </w:p>
          <w:p w:rsidR="004961C7" w:rsidRDefault="004961C7" w:rsidP="0049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Порядок ведения перечня налоговых расходов,</w:t>
            </w:r>
          </w:p>
          <w:p w:rsidR="004961C7" w:rsidRDefault="004961C7" w:rsidP="0049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Порядок ведения и открытия лицевых счетов,</w:t>
            </w:r>
          </w:p>
          <w:p w:rsidR="004961C7" w:rsidRDefault="004961C7" w:rsidP="0049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Порядок завершения операций по исполнению бюджета,</w:t>
            </w:r>
          </w:p>
          <w:p w:rsidR="004961C7" w:rsidRDefault="004961C7" w:rsidP="004961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Порядок обоснования </w:t>
            </w:r>
            <w:proofErr w:type="gramStart"/>
            <w:r>
              <w:rPr>
                <w:sz w:val="28"/>
                <w:szCs w:val="28"/>
              </w:rPr>
              <w:t>бюджетных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ассигновний</w:t>
            </w:r>
            <w:proofErr w:type="spellEnd"/>
          </w:p>
          <w:p w:rsidR="004961C7" w:rsidRDefault="004961C7" w:rsidP="004961C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4" w:rsidRDefault="004961C7" w:rsidP="00505A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Забнина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4961C7" w:rsidRDefault="004961C7" w:rsidP="00505A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Макаровская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:rsidR="004961C7" w:rsidRDefault="004961C7" w:rsidP="00505A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Зиганшина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  <w:p w:rsidR="004961C7" w:rsidRDefault="004961C7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Е.В.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4" w:rsidRDefault="004961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vAlign w:val="center"/>
          </w:tcPr>
          <w:p w:rsidR="00AB3ED4" w:rsidRDefault="00AB3E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AB3ED4" w:rsidRDefault="00AB3E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ED4" w:rsidRDefault="00AB3E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3ED4" w:rsidRDefault="00AB3ED4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ED4" w:rsidRDefault="00AB3ED4">
            <w:pPr>
              <w:rPr>
                <w:sz w:val="20"/>
                <w:szCs w:val="20"/>
              </w:rPr>
            </w:pPr>
          </w:p>
        </w:tc>
      </w:tr>
      <w:tr w:rsidR="002F34EC" w:rsidTr="00621278">
        <w:trPr>
          <w:gridAfter w:val="3"/>
          <w:wAfter w:w="2890" w:type="dxa"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C" w:rsidRDefault="002F34EC" w:rsidP="0046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EC" w:rsidRDefault="002F34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архива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Default="002F34EC" w:rsidP="00505A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Бикмухаметова</w:t>
            </w:r>
            <w:proofErr w:type="spellEnd"/>
            <w:r>
              <w:rPr>
                <w:sz w:val="28"/>
                <w:szCs w:val="28"/>
              </w:rPr>
              <w:t xml:space="preserve"> Ю.О.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Default="002F3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Март-апрель </w:t>
            </w:r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vAlign w:val="center"/>
          </w:tcPr>
          <w:p w:rsidR="002F34EC" w:rsidRDefault="002F3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2F34EC" w:rsidRDefault="002F3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Default="002F34E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34EC" w:rsidRDefault="002F34EC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4EC" w:rsidRDefault="002F34EC">
            <w:pPr>
              <w:rPr>
                <w:sz w:val="20"/>
                <w:szCs w:val="20"/>
              </w:rPr>
            </w:pPr>
          </w:p>
        </w:tc>
      </w:tr>
      <w:tr w:rsidR="00573AA4" w:rsidTr="00621278">
        <w:trPr>
          <w:gridAfter w:val="3"/>
          <w:wAfter w:w="2890" w:type="dxa"/>
          <w:trHeight w:val="7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4" w:rsidRDefault="00573AA4" w:rsidP="00463B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</w:p>
        </w:tc>
        <w:tc>
          <w:tcPr>
            <w:tcW w:w="7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A4" w:rsidRDefault="00573A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просроченной дебиторской задолженности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4" w:rsidRDefault="00573AA4" w:rsidP="00505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Е.В.</w:t>
            </w:r>
          </w:p>
        </w:tc>
        <w:tc>
          <w:tcPr>
            <w:tcW w:w="48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4" w:rsidRDefault="00573A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Ежеквартально, до 18 числа месяца по истечении квартала</w:t>
            </w:r>
            <w:bookmarkStart w:id="0" w:name="_GoBack"/>
            <w:bookmarkEnd w:id="0"/>
          </w:p>
        </w:tc>
        <w:tc>
          <w:tcPr>
            <w:tcW w:w="865" w:type="dxa"/>
            <w:gridSpan w:val="3"/>
            <w:tcBorders>
              <w:left w:val="single" w:sz="4" w:space="0" w:color="auto"/>
            </w:tcBorders>
            <w:vAlign w:val="center"/>
          </w:tcPr>
          <w:p w:rsidR="00573AA4" w:rsidRDefault="00573A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8" w:type="dxa"/>
            <w:gridSpan w:val="6"/>
            <w:vAlign w:val="center"/>
          </w:tcPr>
          <w:p w:rsidR="00573AA4" w:rsidRDefault="00573A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3AA4" w:rsidRDefault="00573A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73AA4" w:rsidRDefault="00573AA4"/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AA4" w:rsidRDefault="00573AA4">
            <w:pPr>
              <w:rPr>
                <w:sz w:val="20"/>
                <w:szCs w:val="20"/>
              </w:rPr>
            </w:pPr>
          </w:p>
        </w:tc>
      </w:tr>
    </w:tbl>
    <w:p w:rsidR="00E73AA3" w:rsidRDefault="00E73AA3" w:rsidP="00E67102">
      <w:pPr>
        <w:jc w:val="center"/>
      </w:pPr>
    </w:p>
    <w:sectPr w:rsidR="00E73AA3" w:rsidSect="003900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E45EF"/>
    <w:multiLevelType w:val="hybridMultilevel"/>
    <w:tmpl w:val="6608D4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A3"/>
    <w:rsid w:val="00002FD7"/>
    <w:rsid w:val="0001233A"/>
    <w:rsid w:val="00032177"/>
    <w:rsid w:val="00036059"/>
    <w:rsid w:val="0007680B"/>
    <w:rsid w:val="000833E8"/>
    <w:rsid w:val="000A2930"/>
    <w:rsid w:val="000A4861"/>
    <w:rsid w:val="000A50CC"/>
    <w:rsid w:val="00110F2F"/>
    <w:rsid w:val="0011264A"/>
    <w:rsid w:val="00116392"/>
    <w:rsid w:val="0015013A"/>
    <w:rsid w:val="001523AB"/>
    <w:rsid w:val="00167343"/>
    <w:rsid w:val="0018479A"/>
    <w:rsid w:val="002208A0"/>
    <w:rsid w:val="00243F41"/>
    <w:rsid w:val="00276BFA"/>
    <w:rsid w:val="002C5352"/>
    <w:rsid w:val="002F34EC"/>
    <w:rsid w:val="00302C0F"/>
    <w:rsid w:val="00340426"/>
    <w:rsid w:val="00370F65"/>
    <w:rsid w:val="003718AD"/>
    <w:rsid w:val="00376F9A"/>
    <w:rsid w:val="00390070"/>
    <w:rsid w:val="003956EE"/>
    <w:rsid w:val="003969A8"/>
    <w:rsid w:val="003A55D7"/>
    <w:rsid w:val="003C3E0D"/>
    <w:rsid w:val="003D6BE7"/>
    <w:rsid w:val="003F2321"/>
    <w:rsid w:val="004065F1"/>
    <w:rsid w:val="00441320"/>
    <w:rsid w:val="004463AF"/>
    <w:rsid w:val="00446974"/>
    <w:rsid w:val="0045438C"/>
    <w:rsid w:val="00455BE1"/>
    <w:rsid w:val="00463B9A"/>
    <w:rsid w:val="004660CA"/>
    <w:rsid w:val="0046683F"/>
    <w:rsid w:val="0047171A"/>
    <w:rsid w:val="00477D87"/>
    <w:rsid w:val="004934BC"/>
    <w:rsid w:val="004961C7"/>
    <w:rsid w:val="004A5101"/>
    <w:rsid w:val="004B18DC"/>
    <w:rsid w:val="004C42CD"/>
    <w:rsid w:val="004C57DC"/>
    <w:rsid w:val="004D0994"/>
    <w:rsid w:val="004E733C"/>
    <w:rsid w:val="004F21E4"/>
    <w:rsid w:val="004F37EC"/>
    <w:rsid w:val="00505A2D"/>
    <w:rsid w:val="00511D59"/>
    <w:rsid w:val="00521E64"/>
    <w:rsid w:val="00525B54"/>
    <w:rsid w:val="005325B6"/>
    <w:rsid w:val="00542D48"/>
    <w:rsid w:val="00554725"/>
    <w:rsid w:val="00573AA4"/>
    <w:rsid w:val="005743EF"/>
    <w:rsid w:val="0058358B"/>
    <w:rsid w:val="00586337"/>
    <w:rsid w:val="00591AC2"/>
    <w:rsid w:val="00595B74"/>
    <w:rsid w:val="00597FF6"/>
    <w:rsid w:val="005C4730"/>
    <w:rsid w:val="005D0797"/>
    <w:rsid w:val="00606929"/>
    <w:rsid w:val="00621278"/>
    <w:rsid w:val="0063270A"/>
    <w:rsid w:val="00634700"/>
    <w:rsid w:val="00670E62"/>
    <w:rsid w:val="0067120D"/>
    <w:rsid w:val="006939A8"/>
    <w:rsid w:val="006A6749"/>
    <w:rsid w:val="006C5D33"/>
    <w:rsid w:val="006C7174"/>
    <w:rsid w:val="006E70DF"/>
    <w:rsid w:val="0077163F"/>
    <w:rsid w:val="007743ED"/>
    <w:rsid w:val="007A0788"/>
    <w:rsid w:val="007A71C5"/>
    <w:rsid w:val="007C0764"/>
    <w:rsid w:val="007C65FC"/>
    <w:rsid w:val="007D3357"/>
    <w:rsid w:val="007F7D8B"/>
    <w:rsid w:val="008508D1"/>
    <w:rsid w:val="00860027"/>
    <w:rsid w:val="00867B42"/>
    <w:rsid w:val="00874FDC"/>
    <w:rsid w:val="00876537"/>
    <w:rsid w:val="00881463"/>
    <w:rsid w:val="008848B2"/>
    <w:rsid w:val="008E68AC"/>
    <w:rsid w:val="008F7B5B"/>
    <w:rsid w:val="00926176"/>
    <w:rsid w:val="00927711"/>
    <w:rsid w:val="0095766B"/>
    <w:rsid w:val="009C54DF"/>
    <w:rsid w:val="009C56E7"/>
    <w:rsid w:val="009D4F8B"/>
    <w:rsid w:val="00A037EE"/>
    <w:rsid w:val="00A111CA"/>
    <w:rsid w:val="00A1442B"/>
    <w:rsid w:val="00A331AC"/>
    <w:rsid w:val="00A46C8E"/>
    <w:rsid w:val="00A74692"/>
    <w:rsid w:val="00A964A8"/>
    <w:rsid w:val="00A9676E"/>
    <w:rsid w:val="00AB2544"/>
    <w:rsid w:val="00AB3ED4"/>
    <w:rsid w:val="00AE262B"/>
    <w:rsid w:val="00AF3F7B"/>
    <w:rsid w:val="00B52EB6"/>
    <w:rsid w:val="00B6448A"/>
    <w:rsid w:val="00B7200D"/>
    <w:rsid w:val="00B95ECE"/>
    <w:rsid w:val="00C17E2A"/>
    <w:rsid w:val="00C524C7"/>
    <w:rsid w:val="00C926B2"/>
    <w:rsid w:val="00C94C9B"/>
    <w:rsid w:val="00CB5256"/>
    <w:rsid w:val="00D01E98"/>
    <w:rsid w:val="00D32E59"/>
    <w:rsid w:val="00D3643D"/>
    <w:rsid w:val="00D37BB6"/>
    <w:rsid w:val="00DA6C4E"/>
    <w:rsid w:val="00DB0B12"/>
    <w:rsid w:val="00DE103D"/>
    <w:rsid w:val="00DF65FD"/>
    <w:rsid w:val="00E04BE8"/>
    <w:rsid w:val="00E1773A"/>
    <w:rsid w:val="00E4199C"/>
    <w:rsid w:val="00E67102"/>
    <w:rsid w:val="00E73AA3"/>
    <w:rsid w:val="00E75B24"/>
    <w:rsid w:val="00E83485"/>
    <w:rsid w:val="00EA48CB"/>
    <w:rsid w:val="00F354E3"/>
    <w:rsid w:val="00F6417F"/>
    <w:rsid w:val="00F77A6B"/>
    <w:rsid w:val="00F86665"/>
    <w:rsid w:val="00F917E8"/>
    <w:rsid w:val="00FE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AF"/>
    <w:pPr>
      <w:keepNext/>
      <w:jc w:val="center"/>
      <w:outlineLvl w:val="0"/>
    </w:pPr>
    <w:rPr>
      <w:color w:val="FFFFF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463A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63AF"/>
    <w:pPr>
      <w:keepNext/>
      <w:tabs>
        <w:tab w:val="left" w:pos="232"/>
        <w:tab w:val="center" w:pos="2744"/>
      </w:tabs>
      <w:outlineLvl w:val="2"/>
    </w:pPr>
  </w:style>
  <w:style w:type="paragraph" w:styleId="4">
    <w:name w:val="heading 4"/>
    <w:basedOn w:val="a"/>
    <w:next w:val="a"/>
    <w:link w:val="40"/>
    <w:unhideWhenUsed/>
    <w:qFormat/>
    <w:rsid w:val="004463AF"/>
    <w:pPr>
      <w:keepNext/>
      <w:outlineLvl w:val="3"/>
    </w:pPr>
    <w:rPr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463AF"/>
    <w:pPr>
      <w:keepNext/>
      <w:widowControl w:val="0"/>
      <w:autoSpaceDE w:val="0"/>
      <w:autoSpaceDN w:val="0"/>
      <w:ind w:right="-70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3AF"/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463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463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46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46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4463A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46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6"/>
    <w:semiHidden/>
    <w:rsid w:val="00446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5"/>
    <w:semiHidden/>
    <w:unhideWhenUsed/>
    <w:rsid w:val="004463AF"/>
    <w:rPr>
      <w:sz w:val="20"/>
      <w:szCs w:val="20"/>
    </w:rPr>
  </w:style>
  <w:style w:type="paragraph" w:styleId="a7">
    <w:name w:val="Title"/>
    <w:basedOn w:val="a"/>
    <w:link w:val="a8"/>
    <w:qFormat/>
    <w:rsid w:val="004463AF"/>
    <w:pPr>
      <w:jc w:val="center"/>
    </w:pPr>
    <w:rPr>
      <w:b/>
      <w:bCs/>
      <w:i/>
      <w:iCs/>
      <w:sz w:val="32"/>
      <w:szCs w:val="20"/>
    </w:rPr>
  </w:style>
  <w:style w:type="character" w:customStyle="1" w:styleId="a8">
    <w:name w:val="Название Знак"/>
    <w:basedOn w:val="a0"/>
    <w:link w:val="a7"/>
    <w:rsid w:val="004463AF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9">
    <w:name w:val="Body Text"/>
    <w:basedOn w:val="a"/>
    <w:link w:val="aa"/>
    <w:unhideWhenUsed/>
    <w:rsid w:val="004463AF"/>
    <w:pPr>
      <w:spacing w:after="120"/>
    </w:pPr>
  </w:style>
  <w:style w:type="character" w:customStyle="1" w:styleId="aa">
    <w:name w:val="Основной текст Знак"/>
    <w:basedOn w:val="a0"/>
    <w:link w:val="a9"/>
    <w:rsid w:val="00446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4463AF"/>
    <w:rPr>
      <w:rFonts w:ascii="Baltica" w:eastAsia="Times New Roman" w:hAnsi="Baltica" w:cs="Baltica"/>
      <w:lang w:eastAsia="ru-RU"/>
    </w:rPr>
  </w:style>
  <w:style w:type="paragraph" w:styleId="32">
    <w:name w:val="Body Text 3"/>
    <w:basedOn w:val="a"/>
    <w:link w:val="31"/>
    <w:semiHidden/>
    <w:unhideWhenUsed/>
    <w:rsid w:val="004463AF"/>
    <w:pPr>
      <w:overflowPunct w:val="0"/>
      <w:autoSpaceDE w:val="0"/>
      <w:autoSpaceDN w:val="0"/>
      <w:adjustRightInd w:val="0"/>
      <w:jc w:val="both"/>
    </w:pPr>
    <w:rPr>
      <w:rFonts w:ascii="Baltica" w:hAnsi="Baltica" w:cs="Baltica"/>
      <w:sz w:val="22"/>
      <w:szCs w:val="22"/>
    </w:rPr>
  </w:style>
  <w:style w:type="paragraph" w:styleId="ab">
    <w:name w:val="No Spacing"/>
    <w:uiPriority w:val="1"/>
    <w:qFormat/>
    <w:rsid w:val="004463A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446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4463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4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Указатель2"/>
    <w:basedOn w:val="a"/>
    <w:rsid w:val="004463AF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4463AF"/>
    <w:pPr>
      <w:suppressLineNumbers/>
      <w:suppressAutoHyphens/>
    </w:pPr>
    <w:rPr>
      <w:sz w:val="20"/>
      <w:szCs w:val="20"/>
      <w:lang w:eastAsia="ar-SA"/>
    </w:rPr>
  </w:style>
  <w:style w:type="paragraph" w:customStyle="1" w:styleId="ae">
    <w:name w:val="Знак"/>
    <w:basedOn w:val="a"/>
    <w:rsid w:val="004463A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PlusNormal">
    <w:name w:val="ConsPlusNormal"/>
    <w:rsid w:val="0044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eneral">
    <w:name w:val="general"/>
    <w:basedOn w:val="a"/>
    <w:rsid w:val="004463AF"/>
    <w:pPr>
      <w:spacing w:before="100" w:beforeAutospacing="1" w:after="100" w:afterAutospacing="1"/>
    </w:pPr>
    <w:rPr>
      <w:rFonts w:eastAsia="Calibri"/>
    </w:rPr>
  </w:style>
  <w:style w:type="character" w:customStyle="1" w:styleId="12">
    <w:name w:val="Верхний колонтитул Знак1"/>
    <w:basedOn w:val="a0"/>
    <w:uiPriority w:val="99"/>
    <w:locked/>
    <w:rsid w:val="004463AF"/>
    <w:rPr>
      <w:rFonts w:ascii="Baltica" w:hAnsi="Baltica" w:cs="Baltica" w:hint="default"/>
      <w:lang w:val="ru-RU" w:eastAsia="ru-RU"/>
    </w:rPr>
  </w:style>
  <w:style w:type="character" w:customStyle="1" w:styleId="apple-converted-space">
    <w:name w:val="apple-converted-space"/>
    <w:rsid w:val="004463AF"/>
  </w:style>
  <w:style w:type="character" w:customStyle="1" w:styleId="210">
    <w:name w:val="Основной текст (2) + 10"/>
    <w:aliases w:val="5 pt"/>
    <w:basedOn w:val="a0"/>
    <w:rsid w:val="004463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styleId="af">
    <w:name w:val="endnote reference"/>
    <w:basedOn w:val="a0"/>
    <w:rsid w:val="00477D87"/>
    <w:rPr>
      <w:vertAlign w:val="superscript"/>
    </w:rPr>
  </w:style>
  <w:style w:type="character" w:customStyle="1" w:styleId="2105pt">
    <w:name w:val="Основной текст (2) + 10;5 pt"/>
    <w:basedOn w:val="a0"/>
    <w:rsid w:val="00AF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276B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6B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AF"/>
    <w:pPr>
      <w:keepNext/>
      <w:jc w:val="center"/>
      <w:outlineLvl w:val="0"/>
    </w:pPr>
    <w:rPr>
      <w:color w:val="FFFFF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463AF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463AF"/>
    <w:pPr>
      <w:keepNext/>
      <w:tabs>
        <w:tab w:val="left" w:pos="232"/>
        <w:tab w:val="center" w:pos="2744"/>
      </w:tabs>
      <w:outlineLvl w:val="2"/>
    </w:pPr>
  </w:style>
  <w:style w:type="paragraph" w:styleId="4">
    <w:name w:val="heading 4"/>
    <w:basedOn w:val="a"/>
    <w:next w:val="a"/>
    <w:link w:val="40"/>
    <w:unhideWhenUsed/>
    <w:qFormat/>
    <w:rsid w:val="004463AF"/>
    <w:pPr>
      <w:keepNext/>
      <w:outlineLvl w:val="3"/>
    </w:pPr>
    <w:rPr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463AF"/>
    <w:pPr>
      <w:keepNext/>
      <w:widowControl w:val="0"/>
      <w:autoSpaceDE w:val="0"/>
      <w:autoSpaceDN w:val="0"/>
      <w:ind w:right="-70"/>
      <w:jc w:val="center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63AF"/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4463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463A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446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46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4463A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463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6"/>
    <w:semiHidden/>
    <w:rsid w:val="00446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endnote text"/>
    <w:basedOn w:val="a"/>
    <w:link w:val="a5"/>
    <w:semiHidden/>
    <w:unhideWhenUsed/>
    <w:rsid w:val="004463AF"/>
    <w:rPr>
      <w:sz w:val="20"/>
      <w:szCs w:val="20"/>
    </w:rPr>
  </w:style>
  <w:style w:type="paragraph" w:styleId="a7">
    <w:name w:val="Title"/>
    <w:basedOn w:val="a"/>
    <w:link w:val="a8"/>
    <w:qFormat/>
    <w:rsid w:val="004463AF"/>
    <w:pPr>
      <w:jc w:val="center"/>
    </w:pPr>
    <w:rPr>
      <w:b/>
      <w:bCs/>
      <w:i/>
      <w:iCs/>
      <w:sz w:val="32"/>
      <w:szCs w:val="20"/>
    </w:rPr>
  </w:style>
  <w:style w:type="character" w:customStyle="1" w:styleId="a8">
    <w:name w:val="Название Знак"/>
    <w:basedOn w:val="a0"/>
    <w:link w:val="a7"/>
    <w:rsid w:val="004463AF"/>
    <w:rPr>
      <w:rFonts w:ascii="Times New Roman" w:eastAsia="Times New Roman" w:hAnsi="Times New Roman" w:cs="Times New Roman"/>
      <w:b/>
      <w:bCs/>
      <w:i/>
      <w:iCs/>
      <w:sz w:val="32"/>
      <w:szCs w:val="20"/>
      <w:lang w:eastAsia="ru-RU"/>
    </w:rPr>
  </w:style>
  <w:style w:type="paragraph" w:styleId="a9">
    <w:name w:val="Body Text"/>
    <w:basedOn w:val="a"/>
    <w:link w:val="aa"/>
    <w:unhideWhenUsed/>
    <w:rsid w:val="004463AF"/>
    <w:pPr>
      <w:spacing w:after="120"/>
    </w:pPr>
  </w:style>
  <w:style w:type="character" w:customStyle="1" w:styleId="aa">
    <w:name w:val="Основной текст Знак"/>
    <w:basedOn w:val="a0"/>
    <w:link w:val="a9"/>
    <w:rsid w:val="004463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4463AF"/>
    <w:rPr>
      <w:rFonts w:ascii="Baltica" w:eastAsia="Times New Roman" w:hAnsi="Baltica" w:cs="Baltica"/>
      <w:lang w:eastAsia="ru-RU"/>
    </w:rPr>
  </w:style>
  <w:style w:type="paragraph" w:styleId="32">
    <w:name w:val="Body Text 3"/>
    <w:basedOn w:val="a"/>
    <w:link w:val="31"/>
    <w:semiHidden/>
    <w:unhideWhenUsed/>
    <w:rsid w:val="004463AF"/>
    <w:pPr>
      <w:overflowPunct w:val="0"/>
      <w:autoSpaceDE w:val="0"/>
      <w:autoSpaceDN w:val="0"/>
      <w:adjustRightInd w:val="0"/>
      <w:jc w:val="both"/>
    </w:pPr>
    <w:rPr>
      <w:rFonts w:ascii="Baltica" w:hAnsi="Baltica" w:cs="Baltica"/>
      <w:sz w:val="22"/>
      <w:szCs w:val="22"/>
    </w:rPr>
  </w:style>
  <w:style w:type="paragraph" w:styleId="ab">
    <w:name w:val="No Spacing"/>
    <w:uiPriority w:val="1"/>
    <w:qFormat/>
    <w:rsid w:val="004463AF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4463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rsid w:val="004463A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44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Указатель2"/>
    <w:basedOn w:val="a"/>
    <w:rsid w:val="004463AF"/>
    <w:pPr>
      <w:suppressLineNumbers/>
      <w:suppressAutoHyphens/>
    </w:pPr>
    <w:rPr>
      <w:rFonts w:cs="Tahoma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4463AF"/>
    <w:pPr>
      <w:suppressLineNumbers/>
      <w:suppressAutoHyphens/>
    </w:pPr>
    <w:rPr>
      <w:sz w:val="20"/>
      <w:szCs w:val="20"/>
      <w:lang w:eastAsia="ar-SA"/>
    </w:rPr>
  </w:style>
  <w:style w:type="paragraph" w:customStyle="1" w:styleId="ae">
    <w:name w:val="Знак"/>
    <w:basedOn w:val="a"/>
    <w:rsid w:val="004463AF"/>
    <w:pPr>
      <w:widowControl w:val="0"/>
      <w:adjustRightInd w:val="0"/>
      <w:spacing w:after="160" w:line="240" w:lineRule="exact"/>
      <w:jc w:val="right"/>
    </w:pPr>
    <w:rPr>
      <w:rFonts w:ascii="Baltica" w:hAnsi="Baltica" w:cs="Baltica"/>
      <w:sz w:val="20"/>
      <w:szCs w:val="20"/>
      <w:lang w:val="en-GB" w:eastAsia="en-US"/>
    </w:rPr>
  </w:style>
  <w:style w:type="paragraph" w:customStyle="1" w:styleId="ConsPlusNormal">
    <w:name w:val="ConsPlusNormal"/>
    <w:rsid w:val="004463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general">
    <w:name w:val="general"/>
    <w:basedOn w:val="a"/>
    <w:rsid w:val="004463AF"/>
    <w:pPr>
      <w:spacing w:before="100" w:beforeAutospacing="1" w:after="100" w:afterAutospacing="1"/>
    </w:pPr>
    <w:rPr>
      <w:rFonts w:eastAsia="Calibri"/>
    </w:rPr>
  </w:style>
  <w:style w:type="character" w:customStyle="1" w:styleId="12">
    <w:name w:val="Верхний колонтитул Знак1"/>
    <w:basedOn w:val="a0"/>
    <w:uiPriority w:val="99"/>
    <w:locked/>
    <w:rsid w:val="004463AF"/>
    <w:rPr>
      <w:rFonts w:ascii="Baltica" w:hAnsi="Baltica" w:cs="Baltica" w:hint="default"/>
      <w:lang w:val="ru-RU" w:eastAsia="ru-RU"/>
    </w:rPr>
  </w:style>
  <w:style w:type="character" w:customStyle="1" w:styleId="apple-converted-space">
    <w:name w:val="apple-converted-space"/>
    <w:rsid w:val="004463AF"/>
  </w:style>
  <w:style w:type="character" w:customStyle="1" w:styleId="210">
    <w:name w:val="Основной текст (2) + 10"/>
    <w:aliases w:val="5 pt"/>
    <w:basedOn w:val="a0"/>
    <w:rsid w:val="004463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styleId="af">
    <w:name w:val="endnote reference"/>
    <w:basedOn w:val="a0"/>
    <w:rsid w:val="00477D87"/>
    <w:rPr>
      <w:vertAlign w:val="superscript"/>
    </w:rPr>
  </w:style>
  <w:style w:type="character" w:customStyle="1" w:styleId="2105pt">
    <w:name w:val="Основной текст (2) + 10;5 pt"/>
    <w:basedOn w:val="a0"/>
    <w:rsid w:val="00AF3F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276B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76B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2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F1F95B5C71E17CA44C156864BD29A864265768E238DA23563393CF6C218A0DE42D265C59FDFF911f3CC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57F9E-D40B-487D-A437-12380FBD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11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KN3071</dc:creator>
  <cp:keywords/>
  <dc:description/>
  <cp:lastModifiedBy>user2</cp:lastModifiedBy>
  <cp:revision>109</cp:revision>
  <cp:lastPrinted>2020-01-17T10:10:00Z</cp:lastPrinted>
  <dcterms:created xsi:type="dcterms:W3CDTF">2019-01-29T11:14:00Z</dcterms:created>
  <dcterms:modified xsi:type="dcterms:W3CDTF">2021-04-02T02:43:00Z</dcterms:modified>
</cp:coreProperties>
</file>