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7" w:rsidRDefault="00702BF7">
      <w:pPr>
        <w:pStyle w:val="ConsPlusNormal"/>
        <w:jc w:val="both"/>
        <w:outlineLvl w:val="0"/>
      </w:pPr>
    </w:p>
    <w:p w:rsidR="002030E8" w:rsidRDefault="00702BF7" w:rsidP="00702BF7">
      <w:pPr>
        <w:pStyle w:val="ConsPlusNormal"/>
        <w:jc w:val="center"/>
        <w:outlineLvl w:val="0"/>
      </w:pPr>
      <w:r>
        <w:rPr>
          <w:noProof/>
        </w:rPr>
        <w:drawing>
          <wp:inline distT="0" distB="0" distL="0" distR="0">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00100"/>
                    </a:xfrm>
                    <a:prstGeom prst="rect">
                      <a:avLst/>
                    </a:prstGeom>
                    <a:noFill/>
                  </pic:spPr>
                </pic:pic>
              </a:graphicData>
            </a:graphic>
          </wp:inline>
        </w:drawing>
      </w:r>
    </w:p>
    <w:p w:rsidR="00702BF7" w:rsidRPr="00702BF7" w:rsidRDefault="00702BF7" w:rsidP="00702BF7">
      <w:pPr>
        <w:spacing w:after="0" w:line="240" w:lineRule="auto"/>
        <w:jc w:val="center"/>
        <w:rPr>
          <w:rFonts w:ascii="Times New Roman" w:eastAsia="Times New Roman" w:hAnsi="Times New Roman" w:cs="Times New Roman"/>
          <w:b/>
          <w:sz w:val="24"/>
          <w:szCs w:val="24"/>
          <w:lang w:eastAsia="ru-RU"/>
        </w:rPr>
      </w:pPr>
      <w:r w:rsidRPr="00702BF7">
        <w:rPr>
          <w:rFonts w:ascii="Times New Roman" w:eastAsia="Times New Roman" w:hAnsi="Times New Roman" w:cs="Times New Roman"/>
          <w:b/>
          <w:sz w:val="24"/>
          <w:szCs w:val="24"/>
          <w:lang w:eastAsia="ru-RU"/>
        </w:rPr>
        <w:t>АДМИНИСТРАЦИЯ КАРАБАШСКОГО ГОРОДСКОГО ОКРУГА</w:t>
      </w:r>
      <w:r w:rsidRPr="00702BF7">
        <w:rPr>
          <w:rFonts w:ascii="Times New Roman" w:eastAsia="Times New Roman" w:hAnsi="Times New Roman" w:cs="Times New Roman"/>
          <w:b/>
          <w:sz w:val="24"/>
          <w:szCs w:val="24"/>
          <w:lang w:eastAsia="ru-RU"/>
        </w:rPr>
        <w:br/>
        <w:t>ЧЕЛЯБИНСКОЙ ОБЛАСТИ</w:t>
      </w:r>
    </w:p>
    <w:p w:rsidR="00702BF7" w:rsidRPr="00702BF7" w:rsidRDefault="00702BF7" w:rsidP="00702BF7">
      <w:pPr>
        <w:spacing w:after="0" w:line="240" w:lineRule="auto"/>
        <w:jc w:val="center"/>
        <w:rPr>
          <w:rFonts w:ascii="Times New Roman" w:eastAsia="Times New Roman" w:hAnsi="Times New Roman" w:cs="Times New Roman"/>
          <w:b/>
          <w:sz w:val="24"/>
          <w:szCs w:val="24"/>
          <w:lang w:eastAsia="ru-RU"/>
        </w:rPr>
      </w:pPr>
    </w:p>
    <w:p w:rsidR="00702BF7" w:rsidRPr="00702BF7" w:rsidRDefault="00702BF7" w:rsidP="00702BF7">
      <w:pPr>
        <w:keepNext/>
        <w:spacing w:after="60" w:line="240" w:lineRule="auto"/>
        <w:jc w:val="center"/>
        <w:outlineLvl w:val="0"/>
        <w:rPr>
          <w:rFonts w:ascii="Times New Roman" w:eastAsia="Times New Roman" w:hAnsi="Times New Roman" w:cs="Times New Roman"/>
          <w:b/>
          <w:bCs/>
          <w:kern w:val="32"/>
          <w:sz w:val="32"/>
          <w:szCs w:val="32"/>
          <w:lang w:eastAsia="ru-RU"/>
        </w:rPr>
      </w:pPr>
      <w:r w:rsidRPr="00702BF7">
        <w:rPr>
          <w:rFonts w:ascii="Times New Roman" w:eastAsia="Times New Roman" w:hAnsi="Times New Roman" w:cs="Times New Roman"/>
          <w:b/>
          <w:bCs/>
          <w:kern w:val="32"/>
          <w:sz w:val="32"/>
          <w:szCs w:val="32"/>
          <w:lang w:eastAsia="ru-RU"/>
        </w:rPr>
        <w:t>ПОСТАНОВЛЕНИЕ</w:t>
      </w:r>
    </w:p>
    <w:p w:rsidR="00702BF7" w:rsidRPr="00702BF7" w:rsidRDefault="00702BF7" w:rsidP="00702BF7">
      <w:pPr>
        <w:spacing w:after="0" w:line="240" w:lineRule="auto"/>
        <w:rPr>
          <w:rFonts w:ascii="Times New Roman" w:eastAsia="Times New Roman" w:hAnsi="Times New Roman" w:cs="Times New Roman"/>
          <w:sz w:val="24"/>
          <w:szCs w:val="24"/>
          <w:lang w:eastAsia="ru-RU"/>
        </w:rPr>
      </w:pPr>
    </w:p>
    <w:p w:rsidR="00702BF7" w:rsidRPr="00702BF7" w:rsidRDefault="00702BF7" w:rsidP="00702BF7">
      <w:pPr>
        <w:spacing w:after="0" w:line="240" w:lineRule="auto"/>
        <w:rPr>
          <w:rFonts w:ascii="Times New Roman" w:eastAsia="Times New Roman" w:hAnsi="Times New Roman" w:cs="Times New Roman"/>
          <w:sz w:val="24"/>
          <w:szCs w:val="24"/>
          <w:lang w:eastAsia="ru-RU"/>
        </w:rPr>
      </w:pPr>
      <w:r w:rsidRPr="00702BF7">
        <w:rPr>
          <w:rFonts w:ascii="Times New Roman" w:eastAsia="Times New Roman" w:hAnsi="Times New Roman" w:cs="Times New Roman"/>
          <w:sz w:val="24"/>
          <w:szCs w:val="24"/>
          <w:lang w:eastAsia="ru-RU"/>
        </w:rPr>
        <w:t>от_____________ №_____________</w:t>
      </w:r>
    </w:p>
    <w:p w:rsidR="00702BF7" w:rsidRPr="00702BF7" w:rsidRDefault="00702BF7" w:rsidP="00702BF7">
      <w:pPr>
        <w:spacing w:after="0" w:line="240" w:lineRule="auto"/>
        <w:rPr>
          <w:rFonts w:ascii="Times New Roman" w:eastAsia="Times New Roman" w:hAnsi="Times New Roman" w:cs="Times New Roman"/>
          <w:sz w:val="24"/>
          <w:szCs w:val="24"/>
          <w:lang w:eastAsia="ru-RU"/>
        </w:rPr>
      </w:pPr>
      <w:r w:rsidRPr="00702BF7">
        <w:rPr>
          <w:rFonts w:ascii="Times New Roman" w:eastAsia="Times New Roman" w:hAnsi="Times New Roman" w:cs="Times New Roman"/>
          <w:sz w:val="24"/>
          <w:szCs w:val="24"/>
          <w:lang w:eastAsia="ru-RU"/>
        </w:rPr>
        <w:t xml:space="preserve">                   г. Карабаш</w:t>
      </w:r>
    </w:p>
    <w:p w:rsidR="00702BF7" w:rsidRPr="00702BF7" w:rsidRDefault="00702BF7" w:rsidP="00702BF7">
      <w:pPr>
        <w:spacing w:after="0" w:line="240" w:lineRule="auto"/>
        <w:jc w:val="both"/>
        <w:rPr>
          <w:rFonts w:ascii="Times New Roman" w:eastAsia="Times New Roman" w:hAnsi="Times New Roman" w:cs="Times New Roman"/>
          <w:sz w:val="24"/>
          <w:szCs w:val="24"/>
          <w:lang w:eastAsia="ru-RU"/>
        </w:rPr>
      </w:pPr>
    </w:p>
    <w:p w:rsidR="00702BF7" w:rsidRPr="00702BF7" w:rsidRDefault="009474C6" w:rsidP="00702B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26" style="position:absolute;left:0;text-align:left;z-index:251662336;visibility:visible" from="228.45pt,12.7pt" to="228.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" strokeweight=".26mm">
            <v:stroke joinstyle="miter"/>
          </v:line>
        </w:pict>
      </w:r>
      <w:r>
        <w:rPr>
          <w:rFonts w:ascii="Times New Roman" w:eastAsia="Times New Roman" w:hAnsi="Times New Roman" w:cs="Times New Roman"/>
          <w:noProof/>
          <w:sz w:val="24"/>
          <w:szCs w:val="24"/>
          <w:lang w:eastAsia="ru-RU"/>
        </w:rPr>
        <w:pict>
          <v:line id="Прямая соединительная линия 4" o:spid="_x0000_s1029" style="position:absolute;left:0;text-align:left;flip:y;z-index:251659264;visibility:visible" from=".85pt,13.45pt" to=".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" strokeweight=".26mm">
            <v:stroke joinstyle="miter"/>
          </v:line>
        </w:pict>
      </w:r>
      <w:r>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z-index:251660288;visibility:visible" from=".85pt,13.45pt" to="1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1DzQIAAJ0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" strokeweight=".26mm">
            <v:stroke joinstyle="miter"/>
          </v:line>
        </w:pict>
      </w:r>
    </w:p>
    <w:p w:rsidR="00702BF7" w:rsidRPr="00702BF7" w:rsidRDefault="009474C6"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9474C6">
        <w:rPr>
          <w:rFonts w:ascii="Arial" w:eastAsia="Times New Roman" w:hAnsi="Arial" w:cs="Arial"/>
          <w:b/>
          <w:bCs/>
          <w:noProof/>
          <w:sz w:val="20"/>
          <w:szCs w:val="20"/>
          <w:lang w:eastAsia="ru-RU"/>
        </w:rPr>
        <w:pict>
          <v:line id="Прямая соединительная линия 2" o:spid="_x0000_s1027" style="position:absolute;left:0;text-align:left;z-index:251661312;visibility:visible" from="212.95pt,-.35pt" to="22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28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" strokeweight=".26mm">
            <v:stroke joinstyle="miter"/>
          </v:line>
        </w:pict>
      </w:r>
      <w:r w:rsidR="00702BF7" w:rsidRPr="00702BF7">
        <w:rPr>
          <w:rFonts w:ascii="Times New Roman" w:eastAsia="Times New Roman" w:hAnsi="Times New Roman" w:cs="Times New Roman"/>
          <w:bCs/>
          <w:sz w:val="28"/>
          <w:szCs w:val="28"/>
          <w:lang w:eastAsia="ru-RU"/>
        </w:rPr>
        <w:t xml:space="preserve">Об утверждении </w:t>
      </w:r>
      <w:proofErr w:type="gramStart"/>
      <w:r w:rsidR="00702BF7" w:rsidRPr="00702BF7">
        <w:rPr>
          <w:rFonts w:ascii="Times New Roman" w:eastAsia="Times New Roman" w:hAnsi="Times New Roman" w:cs="Times New Roman"/>
          <w:bCs/>
          <w:sz w:val="28"/>
          <w:szCs w:val="28"/>
          <w:lang w:eastAsia="ru-RU"/>
        </w:rPr>
        <w:t>административного</w:t>
      </w:r>
      <w:proofErr w:type="gramEnd"/>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 xml:space="preserve">регламента осуществления </w:t>
      </w:r>
      <w:proofErr w:type="spellStart"/>
      <w:r w:rsidRPr="00702BF7">
        <w:rPr>
          <w:rFonts w:ascii="Times New Roman" w:eastAsia="Times New Roman" w:hAnsi="Times New Roman" w:cs="Times New Roman"/>
          <w:bCs/>
          <w:sz w:val="28"/>
          <w:szCs w:val="28"/>
          <w:lang w:eastAsia="ru-RU"/>
        </w:rPr>
        <w:t>муници</w:t>
      </w:r>
      <w:proofErr w:type="spellEnd"/>
      <w:r w:rsidRPr="00702BF7">
        <w:rPr>
          <w:rFonts w:ascii="Times New Roman" w:eastAsia="Times New Roman" w:hAnsi="Times New Roman" w:cs="Times New Roman"/>
          <w:bCs/>
          <w:sz w:val="28"/>
          <w:szCs w:val="28"/>
          <w:lang w:eastAsia="ru-RU"/>
        </w:rPr>
        <w:t>-</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spellStart"/>
      <w:r w:rsidRPr="00702BF7">
        <w:rPr>
          <w:rFonts w:ascii="Times New Roman" w:eastAsia="Times New Roman" w:hAnsi="Times New Roman" w:cs="Times New Roman"/>
          <w:bCs/>
          <w:sz w:val="28"/>
          <w:szCs w:val="28"/>
          <w:lang w:eastAsia="ru-RU"/>
        </w:rPr>
        <w:t>пального</w:t>
      </w:r>
      <w:proofErr w:type="spellEnd"/>
      <w:r w:rsidRPr="00702BF7">
        <w:rPr>
          <w:rFonts w:ascii="Times New Roman" w:eastAsia="Times New Roman" w:hAnsi="Times New Roman" w:cs="Times New Roman"/>
          <w:bCs/>
          <w:sz w:val="28"/>
          <w:szCs w:val="28"/>
          <w:lang w:eastAsia="ru-RU"/>
        </w:rPr>
        <w:t xml:space="preserve"> </w:t>
      </w:r>
      <w:proofErr w:type="gramStart"/>
      <w:r w:rsidRPr="00702BF7">
        <w:rPr>
          <w:rFonts w:ascii="Times New Roman" w:eastAsia="Times New Roman" w:hAnsi="Times New Roman" w:cs="Times New Roman"/>
          <w:bCs/>
          <w:sz w:val="28"/>
          <w:szCs w:val="28"/>
          <w:lang w:eastAsia="ru-RU"/>
        </w:rPr>
        <w:t>контроля за</w:t>
      </w:r>
      <w:proofErr w:type="gramEnd"/>
      <w:r w:rsidRPr="00702BF7">
        <w:rPr>
          <w:rFonts w:ascii="Times New Roman" w:eastAsia="Times New Roman" w:hAnsi="Times New Roman" w:cs="Times New Roman"/>
          <w:bCs/>
          <w:sz w:val="28"/>
          <w:szCs w:val="28"/>
          <w:lang w:eastAsia="ru-RU"/>
        </w:rPr>
        <w:t xml:space="preserve"> обеспечением</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сохранности автомобильных дорог</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 xml:space="preserve">местного значения </w:t>
      </w:r>
      <w:r>
        <w:rPr>
          <w:rFonts w:ascii="Times New Roman" w:eastAsia="Times New Roman" w:hAnsi="Times New Roman" w:cs="Times New Roman"/>
          <w:bCs/>
          <w:sz w:val="28"/>
          <w:szCs w:val="28"/>
          <w:lang w:eastAsia="ru-RU"/>
        </w:rPr>
        <w:t>на территории</w:t>
      </w:r>
    </w:p>
    <w:p w:rsidR="00702BF7" w:rsidRPr="00702BF7" w:rsidRDefault="00702BF7" w:rsidP="00702BF7">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02BF7">
        <w:rPr>
          <w:rFonts w:ascii="Times New Roman" w:eastAsia="Times New Roman" w:hAnsi="Times New Roman" w:cs="Times New Roman"/>
          <w:bCs/>
          <w:sz w:val="28"/>
          <w:szCs w:val="28"/>
          <w:lang w:eastAsia="ru-RU"/>
        </w:rPr>
        <w:t>Карабашского городского округа</w:t>
      </w:r>
    </w:p>
    <w:p w:rsidR="00702BF7" w:rsidRPr="00702BF7" w:rsidRDefault="00702BF7" w:rsidP="00702BF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02BF7" w:rsidRPr="00702BF7" w:rsidRDefault="00702BF7" w:rsidP="00702BF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02BF7" w:rsidRPr="00702BF7" w:rsidRDefault="00702BF7" w:rsidP="00702BF7">
      <w:pPr>
        <w:spacing w:after="0" w:line="240" w:lineRule="auto"/>
        <w:ind w:firstLine="426"/>
        <w:jc w:val="both"/>
        <w:rPr>
          <w:rFonts w:ascii="Times New Roman" w:eastAsia="Times New Roman" w:hAnsi="Times New Roman" w:cs="Times New Roman"/>
          <w:sz w:val="28"/>
          <w:szCs w:val="28"/>
          <w:lang w:eastAsia="ru-RU"/>
        </w:rPr>
      </w:pPr>
      <w:proofErr w:type="gramStart"/>
      <w:r w:rsidRPr="00702BF7">
        <w:rPr>
          <w:rFonts w:ascii="Times New Roman" w:eastAsia="Times New Roman" w:hAnsi="Times New Roman" w:cs="Times New Roman"/>
          <w:sz w:val="28"/>
          <w:szCs w:val="28"/>
          <w:lang w:eastAsia="ru-RU"/>
        </w:rPr>
        <w:t>В соответствии с пунктом 5 части 1 статьи 15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w:t>
      </w:r>
      <w:proofErr w:type="gramEnd"/>
      <w:r w:rsidRPr="00702BF7">
        <w:rPr>
          <w:rFonts w:ascii="Times New Roman" w:eastAsia="Times New Roman" w:hAnsi="Times New Roman" w:cs="Times New Roman"/>
          <w:sz w:val="28"/>
          <w:szCs w:val="28"/>
          <w:lang w:eastAsia="ru-RU"/>
        </w:rPr>
        <w:t xml:space="preserve"> </w:t>
      </w:r>
      <w:proofErr w:type="gramStart"/>
      <w:r w:rsidRPr="00702BF7">
        <w:rPr>
          <w:rFonts w:ascii="Times New Roman" w:eastAsia="Times New Roman" w:hAnsi="Times New Roman" w:cs="Times New Roman"/>
          <w:sz w:val="28"/>
          <w:szCs w:val="28"/>
          <w:lang w:eastAsia="ru-RU"/>
        </w:rPr>
        <w:t xml:space="preserve">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w:t>
      </w:r>
      <w:r w:rsidRPr="00702BF7">
        <w:rPr>
          <w:rFonts w:ascii="Times New Roman" w:eastAsia="Times New Roman" w:hAnsi="Times New Roman" w:cs="Times New Roman"/>
          <w:bCs/>
          <w:color w:val="000000"/>
          <w:sz w:val="28"/>
          <w:szCs w:val="28"/>
          <w:shd w:val="clear" w:color="auto" w:fill="FFFFFF"/>
          <w:lang w:eastAsia="ru-RU"/>
        </w:rPr>
        <w:t>Постановлением Правительства Челябинской области от 18 апреля 2012 г. № 183-П «О Порядке разработки и принятия административных регламентов осуществления муниципального контроля в соответствующих сферах деятельности</w:t>
      </w:r>
      <w:proofErr w:type="gramEnd"/>
      <w:r w:rsidRPr="00702BF7">
        <w:rPr>
          <w:rFonts w:ascii="Times New Roman" w:eastAsia="Times New Roman" w:hAnsi="Times New Roman" w:cs="Times New Roman"/>
          <w:bCs/>
          <w:color w:val="000000"/>
          <w:sz w:val="28"/>
          <w:szCs w:val="28"/>
          <w:shd w:val="clear" w:color="auto" w:fill="FFFFFF"/>
          <w:lang w:eastAsia="ru-RU"/>
        </w:rPr>
        <w:t xml:space="preserve"> органами местного самоуправления муниципальных образований Челябинской области»,</w:t>
      </w:r>
      <w:r w:rsidRPr="00702BF7">
        <w:rPr>
          <w:rFonts w:ascii="Times New Roman" w:eastAsia="Times New Roman" w:hAnsi="Times New Roman" w:cs="Times New Roman"/>
          <w:sz w:val="28"/>
          <w:szCs w:val="28"/>
          <w:lang w:eastAsia="ru-RU"/>
        </w:rPr>
        <w:t xml:space="preserve"> Решением Собрания депутатов Карабашского городского округа от 28.04.2016 № 104 «Об утверждении порядка осуществления муниципального </w:t>
      </w:r>
      <w:proofErr w:type="gramStart"/>
      <w:r w:rsidRPr="00702BF7">
        <w:rPr>
          <w:rFonts w:ascii="Times New Roman" w:eastAsia="Times New Roman" w:hAnsi="Times New Roman" w:cs="Times New Roman"/>
          <w:sz w:val="28"/>
          <w:szCs w:val="28"/>
          <w:lang w:eastAsia="ru-RU"/>
        </w:rPr>
        <w:t>контроля за</w:t>
      </w:r>
      <w:proofErr w:type="gramEnd"/>
      <w:r w:rsidRPr="00702BF7">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Карабашского городского округа, в целях контроля за сохранностью автомобильных дорог местного значения в границах населенных пунктов Карабашского городского округа.</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ПОСТАНОВЛЯЮ:</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1.Утвердить административный регламент осуществления муниципального </w:t>
      </w:r>
      <w:proofErr w:type="gramStart"/>
      <w:r w:rsidRPr="00702BF7">
        <w:rPr>
          <w:rFonts w:ascii="Times New Roman" w:eastAsia="Times New Roman" w:hAnsi="Times New Roman" w:cs="Times New Roman"/>
          <w:sz w:val="28"/>
          <w:szCs w:val="28"/>
          <w:lang w:eastAsia="ru-RU"/>
        </w:rPr>
        <w:t>контроля за</w:t>
      </w:r>
      <w:proofErr w:type="gramEnd"/>
      <w:r w:rsidRPr="00702BF7">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w:t>
      </w:r>
      <w:r>
        <w:rPr>
          <w:rFonts w:ascii="Times New Roman" w:eastAsia="Times New Roman" w:hAnsi="Times New Roman" w:cs="Times New Roman"/>
          <w:sz w:val="28"/>
          <w:szCs w:val="28"/>
          <w:lang w:eastAsia="ru-RU"/>
        </w:rPr>
        <w:t>на территории</w:t>
      </w:r>
      <w:r w:rsidRPr="00702BF7">
        <w:rPr>
          <w:rFonts w:ascii="Times New Roman" w:eastAsia="Times New Roman" w:hAnsi="Times New Roman" w:cs="Times New Roman"/>
          <w:sz w:val="28"/>
          <w:szCs w:val="28"/>
          <w:lang w:eastAsia="ru-RU"/>
        </w:rPr>
        <w:t xml:space="preserve"> Карабашского городского округа (Приложение).</w:t>
      </w:r>
    </w:p>
    <w:p w:rsidR="00702BF7" w:rsidRPr="00702BF7" w:rsidRDefault="00702BF7" w:rsidP="00702BF7">
      <w:pPr>
        <w:spacing w:after="0" w:line="240" w:lineRule="auto"/>
        <w:ind w:firstLine="708"/>
        <w:jc w:val="both"/>
        <w:rPr>
          <w:rFonts w:ascii="Times New Roman" w:eastAsia="Times New Roman" w:hAnsi="Times New Roman" w:cs="Tahoma"/>
          <w:sz w:val="28"/>
          <w:szCs w:val="28"/>
          <w:lang w:eastAsia="ru-RU"/>
        </w:rPr>
      </w:pPr>
      <w:r w:rsidRPr="00702BF7">
        <w:rPr>
          <w:rFonts w:ascii="Times New Roman" w:eastAsia="Times New Roman" w:hAnsi="Times New Roman" w:cs="Times New Roman"/>
          <w:sz w:val="28"/>
          <w:szCs w:val="28"/>
          <w:lang w:eastAsia="ru-RU"/>
        </w:rPr>
        <w:lastRenderedPageBreak/>
        <w:t xml:space="preserve">2. </w:t>
      </w:r>
      <w:r w:rsidRPr="00702BF7">
        <w:rPr>
          <w:rFonts w:ascii="Times New Roman" w:eastAsia="Times New Roman" w:hAnsi="Times New Roman" w:cs="Tahoma"/>
          <w:sz w:val="28"/>
          <w:szCs w:val="28"/>
          <w:lang w:eastAsia="ru-RU"/>
        </w:rPr>
        <w:t xml:space="preserve">Отделу организационно-контрольной работы администрации Карабашского городского округа (Бачурина Н.А.) </w:t>
      </w:r>
      <w:proofErr w:type="gramStart"/>
      <w:r w:rsidRPr="00702BF7">
        <w:rPr>
          <w:rFonts w:ascii="Times New Roman" w:eastAsia="Times New Roman" w:hAnsi="Times New Roman" w:cs="Tahoma"/>
          <w:sz w:val="28"/>
          <w:szCs w:val="28"/>
          <w:lang w:eastAsia="ru-RU"/>
        </w:rPr>
        <w:t>разместить</w:t>
      </w:r>
      <w:proofErr w:type="gramEnd"/>
      <w:r w:rsidRPr="00702BF7">
        <w:rPr>
          <w:rFonts w:ascii="Times New Roman" w:eastAsia="Times New Roman" w:hAnsi="Times New Roman" w:cs="Tahoma"/>
          <w:sz w:val="28"/>
          <w:szCs w:val="28"/>
          <w:lang w:eastAsia="ru-RU"/>
        </w:rPr>
        <w:t xml:space="preserve"> настоящее постановление  на официальном сайте администрации Карабашского городского округа </w:t>
      </w:r>
      <w:r w:rsidRPr="00702BF7">
        <w:rPr>
          <w:rFonts w:ascii="Times New Roman" w:eastAsia="Times New Roman" w:hAnsi="Times New Roman" w:cs="Tahoma"/>
          <w:sz w:val="28"/>
          <w:szCs w:val="28"/>
          <w:lang w:val="en-US" w:eastAsia="ru-RU"/>
        </w:rPr>
        <w:t>http</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karabash</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go</w:t>
      </w:r>
      <w:r w:rsidRPr="00702BF7">
        <w:rPr>
          <w:rFonts w:ascii="Times New Roman" w:eastAsia="Times New Roman" w:hAnsi="Times New Roman" w:cs="Tahoma"/>
          <w:sz w:val="28"/>
          <w:szCs w:val="28"/>
          <w:lang w:eastAsia="ru-RU"/>
        </w:rPr>
        <w:t>.</w:t>
      </w:r>
      <w:r w:rsidRPr="00702BF7">
        <w:rPr>
          <w:rFonts w:ascii="Times New Roman" w:eastAsia="Times New Roman" w:hAnsi="Times New Roman" w:cs="Tahoma"/>
          <w:sz w:val="28"/>
          <w:szCs w:val="28"/>
          <w:lang w:val="en-US" w:eastAsia="ru-RU"/>
        </w:rPr>
        <w:t>ru</w:t>
      </w:r>
      <w:r w:rsidRPr="00702BF7">
        <w:rPr>
          <w:rFonts w:ascii="Times New Roman" w:eastAsia="Times New Roman" w:hAnsi="Times New Roman" w:cs="Tahoma"/>
          <w:sz w:val="28"/>
          <w:szCs w:val="28"/>
          <w:lang w:eastAsia="ru-RU"/>
        </w:rPr>
        <w:t>. и обнародовать на информационных стендах.</w:t>
      </w:r>
    </w:p>
    <w:p w:rsidR="00702BF7" w:rsidRPr="00702BF7" w:rsidRDefault="00702BF7" w:rsidP="00702BF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3. </w:t>
      </w:r>
      <w:proofErr w:type="gramStart"/>
      <w:r w:rsidRPr="00702BF7">
        <w:rPr>
          <w:rFonts w:ascii="Times New Roman" w:eastAsia="Times New Roman" w:hAnsi="Times New Roman" w:cs="Times New Roman"/>
          <w:sz w:val="28"/>
          <w:szCs w:val="28"/>
          <w:lang w:eastAsia="ru-RU"/>
        </w:rPr>
        <w:t>Контроль за</w:t>
      </w:r>
      <w:proofErr w:type="gramEnd"/>
      <w:r w:rsidRPr="00702BF7">
        <w:rPr>
          <w:rFonts w:ascii="Times New Roman" w:eastAsia="Times New Roman" w:hAnsi="Times New Roman" w:cs="Times New Roman"/>
          <w:sz w:val="28"/>
          <w:szCs w:val="28"/>
          <w:lang w:eastAsia="ru-RU"/>
        </w:rPr>
        <w:t xml:space="preserve"> исполнением данного постановления возложить </w:t>
      </w:r>
      <w:r w:rsidR="00C07821">
        <w:rPr>
          <w:rFonts w:ascii="Times New Roman" w:eastAsia="Times New Roman" w:hAnsi="Times New Roman" w:cs="Times New Roman"/>
          <w:sz w:val="28"/>
          <w:szCs w:val="28"/>
          <w:lang w:eastAsia="ru-RU"/>
        </w:rPr>
        <w:t xml:space="preserve">на </w:t>
      </w:r>
      <w:r w:rsidRPr="00702BF7">
        <w:rPr>
          <w:rFonts w:ascii="Times New Roman" w:eastAsia="Times New Roman" w:hAnsi="Times New Roman" w:cs="Times New Roman"/>
          <w:sz w:val="28"/>
          <w:szCs w:val="28"/>
          <w:lang w:eastAsia="ru-RU"/>
        </w:rPr>
        <w:t>заместителя главы Карабашского городского округа по городскому хозяйству О.Н. Кроткову.</w:t>
      </w:r>
    </w:p>
    <w:p w:rsidR="00702BF7" w:rsidRPr="00702BF7" w:rsidRDefault="00702BF7" w:rsidP="00702BF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02BF7" w:rsidRPr="00702BF7" w:rsidRDefault="00702BF7" w:rsidP="00702BF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02BF7" w:rsidRPr="00702BF7" w:rsidRDefault="00702BF7" w:rsidP="00702BF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02BF7" w:rsidRPr="00702BF7" w:rsidRDefault="00702BF7" w:rsidP="00702BF7">
      <w:pPr>
        <w:tabs>
          <w:tab w:val="left" w:pos="1418"/>
        </w:tabs>
        <w:spacing w:after="0" w:line="240" w:lineRule="auto"/>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 xml:space="preserve">Глава Карабашского </w:t>
      </w:r>
    </w:p>
    <w:p w:rsidR="00702BF7" w:rsidRPr="00702BF7" w:rsidRDefault="00702BF7" w:rsidP="00702BF7">
      <w:pPr>
        <w:tabs>
          <w:tab w:val="left" w:pos="1418"/>
        </w:tabs>
        <w:spacing w:after="0" w:line="240" w:lineRule="auto"/>
        <w:ind w:left="-567" w:firstLine="567"/>
        <w:rPr>
          <w:rFonts w:ascii="Times New Roman" w:eastAsia="Times New Roman" w:hAnsi="Times New Roman" w:cs="Times New Roman"/>
          <w:sz w:val="28"/>
          <w:szCs w:val="28"/>
          <w:lang w:eastAsia="ru-RU"/>
        </w:rPr>
      </w:pPr>
      <w:r w:rsidRPr="00702BF7">
        <w:rPr>
          <w:rFonts w:ascii="Times New Roman" w:eastAsia="Times New Roman" w:hAnsi="Times New Roman" w:cs="Times New Roman"/>
          <w:sz w:val="28"/>
          <w:szCs w:val="28"/>
          <w:lang w:eastAsia="ru-RU"/>
        </w:rPr>
        <w:t>городского округа</w:t>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sidRPr="00702B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02BF7">
        <w:rPr>
          <w:rFonts w:ascii="Times New Roman" w:eastAsia="Times New Roman" w:hAnsi="Times New Roman" w:cs="Times New Roman"/>
          <w:sz w:val="28"/>
          <w:szCs w:val="28"/>
          <w:lang w:eastAsia="ru-RU"/>
        </w:rPr>
        <w:t xml:space="preserve"> О.Г. Буданов</w:t>
      </w:r>
    </w:p>
    <w:p w:rsidR="002030E8" w:rsidRDefault="00702BF7" w:rsidP="00702BF7">
      <w:pPr>
        <w:pStyle w:val="ConsPlusNormal"/>
        <w:jc w:val="both"/>
      </w:pPr>
      <w:r w:rsidRPr="00702BF7">
        <w:rPr>
          <w:rFonts w:ascii="Times New Roman" w:hAnsi="Times New Roman" w:cs="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702BF7" w:rsidRPr="00702BF7" w:rsidTr="00702BF7">
        <w:tc>
          <w:tcPr>
            <w:tcW w:w="5637" w:type="dxa"/>
          </w:tcPr>
          <w:p w:rsidR="00702BF7" w:rsidRPr="00702BF7" w:rsidRDefault="00702BF7" w:rsidP="00702BF7">
            <w:pPr>
              <w:pStyle w:val="ConsPlusNormal"/>
              <w:jc w:val="both"/>
              <w:rPr>
                <w:rFonts w:ascii="Times New Roman" w:hAnsi="Times New Roman" w:cs="Times New Roman"/>
                <w:sz w:val="28"/>
                <w:szCs w:val="28"/>
              </w:rPr>
            </w:pPr>
          </w:p>
        </w:tc>
        <w:tc>
          <w:tcPr>
            <w:tcW w:w="4501" w:type="dxa"/>
          </w:tcPr>
          <w:p w:rsidR="00702BF7" w:rsidRPr="00702BF7" w:rsidRDefault="00702BF7" w:rsidP="00702BF7">
            <w:pPr>
              <w:pStyle w:val="ConsPlusNormal"/>
              <w:rPr>
                <w:rFonts w:ascii="Times New Roman" w:hAnsi="Times New Roman" w:cs="Times New Roman"/>
                <w:sz w:val="28"/>
                <w:szCs w:val="28"/>
              </w:rPr>
            </w:pPr>
            <w:r w:rsidRPr="00702BF7">
              <w:rPr>
                <w:rFonts w:ascii="Times New Roman" w:hAnsi="Times New Roman" w:cs="Times New Roman"/>
                <w:sz w:val="28"/>
                <w:szCs w:val="28"/>
              </w:rPr>
              <w:t>Утвержден</w:t>
            </w:r>
          </w:p>
          <w:p w:rsidR="00702BF7" w:rsidRPr="00702BF7" w:rsidRDefault="00702BF7" w:rsidP="00702BF7">
            <w:pPr>
              <w:pStyle w:val="ConsPlusNormal"/>
              <w:rPr>
                <w:rFonts w:ascii="Times New Roman" w:hAnsi="Times New Roman" w:cs="Times New Roman"/>
                <w:bCs/>
                <w:sz w:val="28"/>
                <w:szCs w:val="28"/>
              </w:rPr>
            </w:pPr>
            <w:r w:rsidRPr="00702BF7">
              <w:rPr>
                <w:rFonts w:ascii="Times New Roman" w:hAnsi="Times New Roman" w:cs="Times New Roman"/>
                <w:bCs/>
                <w:sz w:val="28"/>
                <w:szCs w:val="28"/>
              </w:rPr>
              <w:t>Постановлением администрации</w:t>
            </w:r>
          </w:p>
          <w:p w:rsidR="00702BF7" w:rsidRPr="00702BF7" w:rsidRDefault="00702BF7" w:rsidP="00702BF7">
            <w:pPr>
              <w:pStyle w:val="ConsPlusNormal"/>
              <w:rPr>
                <w:rFonts w:ascii="Times New Roman" w:hAnsi="Times New Roman" w:cs="Times New Roman"/>
                <w:bCs/>
                <w:sz w:val="28"/>
                <w:szCs w:val="28"/>
              </w:rPr>
            </w:pPr>
            <w:r w:rsidRPr="00702BF7">
              <w:rPr>
                <w:rFonts w:ascii="Times New Roman" w:hAnsi="Times New Roman" w:cs="Times New Roman"/>
                <w:bCs/>
                <w:sz w:val="28"/>
                <w:szCs w:val="28"/>
              </w:rPr>
              <w:t>Карабашского городского округа</w:t>
            </w:r>
          </w:p>
          <w:p w:rsidR="00702BF7" w:rsidRPr="00702BF7" w:rsidRDefault="00702BF7" w:rsidP="00702BF7">
            <w:pPr>
              <w:pStyle w:val="ConsPlusNormal"/>
              <w:rPr>
                <w:rFonts w:ascii="Times New Roman" w:hAnsi="Times New Roman" w:cs="Times New Roman"/>
                <w:bCs/>
                <w:sz w:val="28"/>
                <w:szCs w:val="28"/>
              </w:rPr>
            </w:pPr>
            <w:r w:rsidRPr="00702BF7">
              <w:rPr>
                <w:rFonts w:ascii="Times New Roman" w:hAnsi="Times New Roman" w:cs="Times New Roman"/>
                <w:bCs/>
                <w:sz w:val="28"/>
                <w:szCs w:val="28"/>
              </w:rPr>
              <w:t>от__________№______</w:t>
            </w:r>
          </w:p>
          <w:p w:rsidR="00702BF7" w:rsidRPr="00702BF7" w:rsidRDefault="00702BF7" w:rsidP="00702BF7">
            <w:pPr>
              <w:pStyle w:val="ConsPlusNormal"/>
              <w:jc w:val="both"/>
              <w:rPr>
                <w:rFonts w:ascii="Times New Roman" w:hAnsi="Times New Roman" w:cs="Times New Roman"/>
                <w:sz w:val="28"/>
                <w:szCs w:val="28"/>
              </w:rPr>
            </w:pPr>
          </w:p>
        </w:tc>
      </w:tr>
    </w:tbl>
    <w:p w:rsidR="00702BF7" w:rsidRPr="00702BF7" w:rsidRDefault="00702BF7" w:rsidP="00702BF7">
      <w:pPr>
        <w:pStyle w:val="ConsPlusNormal"/>
        <w:jc w:val="both"/>
        <w:rPr>
          <w:rFonts w:ascii="Times New Roman" w:hAnsi="Times New Roman" w:cs="Times New Roman"/>
          <w:sz w:val="28"/>
          <w:szCs w:val="28"/>
        </w:rPr>
      </w:pP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rPr>
          <w:rFonts w:ascii="Times New Roman" w:hAnsi="Times New Roman" w:cs="Times New Roman"/>
          <w:sz w:val="28"/>
          <w:szCs w:val="28"/>
        </w:rPr>
      </w:pPr>
      <w:bookmarkStart w:id="0" w:name="P41"/>
      <w:bookmarkEnd w:id="0"/>
      <w:r w:rsidRPr="00702BF7">
        <w:rPr>
          <w:rFonts w:ascii="Times New Roman" w:hAnsi="Times New Roman" w:cs="Times New Roman"/>
          <w:sz w:val="28"/>
          <w:szCs w:val="28"/>
        </w:rPr>
        <w:t>Административный регламент</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 xml:space="preserve">осуществления муниципального </w:t>
      </w:r>
      <w:proofErr w:type="gramStart"/>
      <w:r w:rsidRPr="00702BF7">
        <w:rPr>
          <w:rFonts w:ascii="Times New Roman" w:hAnsi="Times New Roman" w:cs="Times New Roman"/>
          <w:sz w:val="28"/>
          <w:szCs w:val="28"/>
        </w:rPr>
        <w:t>контроля за</w:t>
      </w:r>
      <w:proofErr w:type="gramEnd"/>
      <w:r w:rsidRPr="00702BF7">
        <w:rPr>
          <w:rFonts w:ascii="Times New Roman" w:hAnsi="Times New Roman" w:cs="Times New Roman"/>
          <w:sz w:val="28"/>
          <w:szCs w:val="28"/>
        </w:rPr>
        <w:t xml:space="preserve"> обеспечением</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сохранности автомобильных дорог местного значения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 xml:space="preserve">на территории </w:t>
      </w:r>
      <w:r w:rsid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jc w:val="both"/>
        <w:rPr>
          <w:rFonts w:ascii="Times New Roman" w:hAnsi="Times New Roman" w:cs="Times New Roman"/>
          <w:sz w:val="28"/>
          <w:szCs w:val="28"/>
        </w:rPr>
      </w:pPr>
      <w:bookmarkStart w:id="1" w:name="_GoBack"/>
      <w:bookmarkEnd w:id="1"/>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Административный регламент осуществления муниципального </w:t>
      </w:r>
      <w:proofErr w:type="gramStart"/>
      <w:r w:rsidRPr="00702BF7">
        <w:rPr>
          <w:rFonts w:ascii="Times New Roman" w:hAnsi="Times New Roman" w:cs="Times New Roman"/>
          <w:sz w:val="28"/>
          <w:szCs w:val="28"/>
        </w:rPr>
        <w:t>контроля за</w:t>
      </w:r>
      <w:proofErr w:type="gramEnd"/>
      <w:r w:rsidRPr="00702BF7">
        <w:rPr>
          <w:rFonts w:ascii="Times New Roman" w:hAnsi="Times New Roman" w:cs="Times New Roman"/>
          <w:sz w:val="28"/>
          <w:szCs w:val="28"/>
        </w:rPr>
        <w:t xml:space="preserve"> обеспечением сохранности автомобильных дорог местного значения на территории </w:t>
      </w:r>
      <w:r w:rsid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(далее - Административный регламент) разработан в целях обеспечения осуществления функции "Муниципальный контроль за обеспечением сохранности автомобильных дорог местного значения на территории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(далее - муниципальный дорожный контроль).</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w:t>
      </w:r>
      <w:proofErr w:type="gramStart"/>
      <w:r w:rsidRPr="00702BF7">
        <w:rPr>
          <w:rFonts w:ascii="Times New Roman" w:hAnsi="Times New Roman" w:cs="Times New Roman"/>
          <w:sz w:val="28"/>
          <w:szCs w:val="28"/>
        </w:rPr>
        <w:t xml:space="preserve">Предмет муниципального дорожного контроля - соблюдение юридическими лицами (независимо от организационно-правовой формы), индивидуальными предпринимателями (далее - субъектами проверки) требований, установленных нормативными правовыми актами Российской Федерации, нормативными правовыми актами Челябинской области, муниципальными правовыми актами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в сфере обеспечения сохранности автомобильных дорог местного значения на территории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а также муниципальными правовыми актами, принятыми по вопросам дорожной деятельности в отношении автомобильных</w:t>
      </w:r>
      <w:proofErr w:type="gramEnd"/>
      <w:r w:rsidRPr="00702BF7">
        <w:rPr>
          <w:rFonts w:ascii="Times New Roman" w:hAnsi="Times New Roman" w:cs="Times New Roman"/>
          <w:sz w:val="28"/>
          <w:szCs w:val="28"/>
        </w:rPr>
        <w:t xml:space="preserve"> дорог местного значения в границах </w:t>
      </w:r>
      <w:r w:rsidR="00702BF7" w:rsidRPr="00702BF7">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использования этих автомобильных дорог и обеспечения безопасности дорожного движения на них (далее - обязательные требования).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Административный регламент устанавливает состав, последовательность и сроки выполнения административных процедур и требования к порядку их выполнения при осуществлении муниципального дорожного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Основанием для разработки административного регламента и исполнения функций по организации и осуществлению муниципального дорожного контроля являются следующие нормативно-правовые акты:</w:t>
      </w:r>
    </w:p>
    <w:p w:rsidR="00AA5962" w:rsidRDefault="002030E8" w:rsidP="00AA5962">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w:t>
      </w:r>
      <w:hyperlink r:id="rId5" w:history="1">
        <w:r w:rsidRPr="00702BF7">
          <w:rPr>
            <w:rFonts w:ascii="Times New Roman" w:hAnsi="Times New Roman" w:cs="Times New Roman"/>
            <w:color w:val="0000FF"/>
            <w:sz w:val="28"/>
            <w:szCs w:val="28"/>
          </w:rPr>
          <w:t>Конституция</w:t>
        </w:r>
      </w:hyperlink>
      <w:r w:rsidRPr="00702BF7">
        <w:rPr>
          <w:rFonts w:ascii="Times New Roman" w:hAnsi="Times New Roman" w:cs="Times New Roman"/>
          <w:sz w:val="28"/>
          <w:szCs w:val="28"/>
        </w:rPr>
        <w:t xml:space="preserve"> Российской Федерации;</w:t>
      </w:r>
    </w:p>
    <w:p w:rsidR="00AA5962"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Гражданский кодекс</w:t>
      </w:r>
      <w:r w:rsidRPr="00AA5962">
        <w:t xml:space="preserve"> </w:t>
      </w:r>
      <w:r w:rsidRPr="00AA5962">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A5962" w:rsidRPr="00702BF7"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Трудовой </w:t>
      </w:r>
      <w:r w:rsidRPr="00AA5962">
        <w:rPr>
          <w:rFonts w:ascii="Times New Roman" w:hAnsi="Times New Roman" w:cs="Times New Roman"/>
          <w:sz w:val="28"/>
          <w:szCs w:val="28"/>
        </w:rPr>
        <w:t>кодекс Российской Федерации</w:t>
      </w:r>
      <w:r>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030E8" w:rsidRPr="00702BF7">
        <w:rPr>
          <w:rFonts w:ascii="Times New Roman" w:hAnsi="Times New Roman" w:cs="Times New Roman"/>
          <w:sz w:val="28"/>
          <w:szCs w:val="28"/>
        </w:rPr>
        <w:t xml:space="preserve">) </w:t>
      </w:r>
      <w:hyperlink r:id="rId6" w:history="1">
        <w:r w:rsidR="002030E8" w:rsidRPr="00702BF7">
          <w:rPr>
            <w:rFonts w:ascii="Times New Roman" w:hAnsi="Times New Roman" w:cs="Times New Roman"/>
            <w:color w:val="0000FF"/>
            <w:sz w:val="28"/>
            <w:szCs w:val="28"/>
          </w:rPr>
          <w:t>Кодекс</w:t>
        </w:r>
      </w:hyperlink>
      <w:r w:rsidR="002030E8" w:rsidRPr="00702BF7">
        <w:rPr>
          <w:rFonts w:ascii="Times New Roman" w:hAnsi="Times New Roman" w:cs="Times New Roman"/>
          <w:sz w:val="28"/>
          <w:szCs w:val="28"/>
        </w:rPr>
        <w:t xml:space="preserve"> Российской Федерации об административных правонарушениях;</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030E8" w:rsidRPr="00702BF7">
        <w:rPr>
          <w:rFonts w:ascii="Times New Roman" w:hAnsi="Times New Roman" w:cs="Times New Roman"/>
          <w:sz w:val="28"/>
          <w:szCs w:val="28"/>
        </w:rPr>
        <w:t xml:space="preserve">) Федеральный </w:t>
      </w:r>
      <w:hyperlink r:id="rId7"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06.10.2003 №</w:t>
      </w:r>
      <w:r w:rsidR="00696F1A">
        <w:rPr>
          <w:rFonts w:ascii="Times New Roman" w:hAnsi="Times New Roman" w:cs="Times New Roman"/>
          <w:sz w:val="28"/>
          <w:szCs w:val="28"/>
        </w:rPr>
        <w:t xml:space="preserve"> 131-ФЗ «</w:t>
      </w:r>
      <w:r w:rsidR="002030E8" w:rsidRPr="00702BF7">
        <w:rPr>
          <w:rFonts w:ascii="Times New Roman" w:hAnsi="Times New Roman" w:cs="Times New Roman"/>
          <w:sz w:val="28"/>
          <w:szCs w:val="28"/>
        </w:rPr>
        <w:t>Об общих принципах организации местного самоуп</w:t>
      </w:r>
      <w:r w:rsidR="00696F1A">
        <w:rPr>
          <w:rFonts w:ascii="Times New Roman" w:hAnsi="Times New Roman" w:cs="Times New Roman"/>
          <w:sz w:val="28"/>
          <w:szCs w:val="28"/>
        </w:rPr>
        <w:t>равления в Российской Федерации»</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030E8" w:rsidRPr="00702BF7">
        <w:rPr>
          <w:rFonts w:ascii="Times New Roman" w:hAnsi="Times New Roman" w:cs="Times New Roman"/>
          <w:sz w:val="28"/>
          <w:szCs w:val="28"/>
        </w:rPr>
        <w:t xml:space="preserve">) Федеральный </w:t>
      </w:r>
      <w:hyperlink r:id="rId8"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26.12.2008 №</w:t>
      </w:r>
      <w:r w:rsidR="00696F1A">
        <w:rPr>
          <w:rFonts w:ascii="Times New Roman" w:hAnsi="Times New Roman" w:cs="Times New Roman"/>
          <w:sz w:val="28"/>
          <w:szCs w:val="28"/>
        </w:rPr>
        <w:t xml:space="preserve"> 294-ФЗ «</w:t>
      </w:r>
      <w:r w:rsidR="002030E8" w:rsidRPr="00702BF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696F1A">
        <w:rPr>
          <w:rFonts w:ascii="Times New Roman" w:hAnsi="Times New Roman" w:cs="Times New Roman"/>
          <w:sz w:val="28"/>
          <w:szCs w:val="28"/>
        </w:rPr>
        <w:t>ора) и муниципального контроля» (далее - Федеральный закон №</w:t>
      </w:r>
      <w:r w:rsidR="002030E8" w:rsidRPr="00702BF7">
        <w:rPr>
          <w:rFonts w:ascii="Times New Roman" w:hAnsi="Times New Roman" w:cs="Times New Roman"/>
          <w:sz w:val="28"/>
          <w:szCs w:val="28"/>
        </w:rPr>
        <w:t xml:space="preserve"> 294-ФЗ);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2030E8" w:rsidRPr="00702BF7">
        <w:rPr>
          <w:rFonts w:ascii="Times New Roman" w:hAnsi="Times New Roman" w:cs="Times New Roman"/>
          <w:sz w:val="28"/>
          <w:szCs w:val="28"/>
        </w:rPr>
        <w:t xml:space="preserve">) Федеральный </w:t>
      </w:r>
      <w:hyperlink r:id="rId9"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02.05.2006 №</w:t>
      </w:r>
      <w:r w:rsidR="00696F1A">
        <w:rPr>
          <w:rFonts w:ascii="Times New Roman" w:hAnsi="Times New Roman" w:cs="Times New Roman"/>
          <w:sz w:val="28"/>
          <w:szCs w:val="28"/>
        </w:rPr>
        <w:t xml:space="preserve"> 59-ФЗ «</w:t>
      </w:r>
      <w:r w:rsidR="002030E8" w:rsidRPr="00702BF7">
        <w:rPr>
          <w:rFonts w:ascii="Times New Roman" w:hAnsi="Times New Roman" w:cs="Times New Roman"/>
          <w:sz w:val="28"/>
          <w:szCs w:val="28"/>
        </w:rPr>
        <w:t>О порядке рассмотрения обращен</w:t>
      </w:r>
      <w:r w:rsidR="00696F1A">
        <w:rPr>
          <w:rFonts w:ascii="Times New Roman" w:hAnsi="Times New Roman" w:cs="Times New Roman"/>
          <w:sz w:val="28"/>
          <w:szCs w:val="28"/>
        </w:rPr>
        <w:t>ий граждан Российской Федерации» (далее - Федеральный закон №</w:t>
      </w:r>
      <w:r w:rsidR="002030E8" w:rsidRPr="00702BF7">
        <w:rPr>
          <w:rFonts w:ascii="Times New Roman" w:hAnsi="Times New Roman" w:cs="Times New Roman"/>
          <w:sz w:val="28"/>
          <w:szCs w:val="28"/>
        </w:rPr>
        <w:t xml:space="preserve"> 59-ФЗ);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2030E8" w:rsidRPr="00702BF7">
        <w:rPr>
          <w:rFonts w:ascii="Times New Roman" w:hAnsi="Times New Roman" w:cs="Times New Roman"/>
          <w:sz w:val="28"/>
          <w:szCs w:val="28"/>
        </w:rPr>
        <w:t xml:space="preserve">) Федеральный </w:t>
      </w:r>
      <w:hyperlink r:id="rId10"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08.11.2007 года №</w:t>
      </w:r>
      <w:r w:rsidR="00696F1A">
        <w:rPr>
          <w:rFonts w:ascii="Times New Roman" w:hAnsi="Times New Roman" w:cs="Times New Roman"/>
          <w:sz w:val="28"/>
          <w:szCs w:val="28"/>
        </w:rPr>
        <w:t xml:space="preserve"> 257-ФЗ «</w:t>
      </w:r>
      <w:r w:rsidR="002030E8" w:rsidRPr="00702BF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696F1A">
        <w:rPr>
          <w:rFonts w:ascii="Times New Roman" w:hAnsi="Times New Roman" w:cs="Times New Roman"/>
          <w:sz w:val="28"/>
          <w:szCs w:val="28"/>
        </w:rPr>
        <w:t>льные акты Российской Федерации»</w:t>
      </w:r>
      <w:r w:rsidR="002030E8" w:rsidRPr="00702BF7">
        <w:rPr>
          <w:rFonts w:ascii="Times New Roman" w:hAnsi="Times New Roman" w:cs="Times New Roman"/>
          <w:sz w:val="28"/>
          <w:szCs w:val="28"/>
        </w:rPr>
        <w:t>;</w:t>
      </w:r>
    </w:p>
    <w:p w:rsidR="002030E8"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2030E8" w:rsidRPr="00702BF7">
        <w:rPr>
          <w:rFonts w:ascii="Times New Roman" w:hAnsi="Times New Roman" w:cs="Times New Roman"/>
          <w:sz w:val="28"/>
          <w:szCs w:val="28"/>
        </w:rPr>
        <w:t xml:space="preserve">) Федеральный </w:t>
      </w:r>
      <w:hyperlink r:id="rId11" w:history="1">
        <w:r w:rsidR="002030E8" w:rsidRPr="00702BF7">
          <w:rPr>
            <w:rFonts w:ascii="Times New Roman" w:hAnsi="Times New Roman" w:cs="Times New Roman"/>
            <w:color w:val="0000FF"/>
            <w:sz w:val="28"/>
            <w:szCs w:val="28"/>
          </w:rPr>
          <w:t>закон</w:t>
        </w:r>
      </w:hyperlink>
      <w:r w:rsidR="00702BF7">
        <w:rPr>
          <w:rFonts w:ascii="Times New Roman" w:hAnsi="Times New Roman" w:cs="Times New Roman"/>
          <w:sz w:val="28"/>
          <w:szCs w:val="28"/>
        </w:rPr>
        <w:t xml:space="preserve"> от 05.04.2013 №</w:t>
      </w:r>
      <w:r w:rsidR="00696F1A">
        <w:rPr>
          <w:rFonts w:ascii="Times New Roman" w:hAnsi="Times New Roman" w:cs="Times New Roman"/>
          <w:sz w:val="28"/>
          <w:szCs w:val="28"/>
        </w:rPr>
        <w:t xml:space="preserve"> 44-ФЗ «</w:t>
      </w:r>
      <w:r w:rsidR="002030E8" w:rsidRPr="00702BF7">
        <w:rPr>
          <w:rFonts w:ascii="Times New Roman" w:hAnsi="Times New Roman" w:cs="Times New Roman"/>
          <w:sz w:val="28"/>
          <w:szCs w:val="28"/>
        </w:rPr>
        <w:t>О контрактной системе в сфере закупок товаров, работ, услуг для обеспечения госуд</w:t>
      </w:r>
      <w:r w:rsidR="00696F1A">
        <w:rPr>
          <w:rFonts w:ascii="Times New Roman" w:hAnsi="Times New Roman" w:cs="Times New Roman"/>
          <w:sz w:val="28"/>
          <w:szCs w:val="28"/>
        </w:rPr>
        <w:t>арственных и муниципальных нужд»</w:t>
      </w:r>
      <w:r w:rsidR="002030E8" w:rsidRPr="00702BF7">
        <w:rPr>
          <w:rFonts w:ascii="Times New Roman" w:hAnsi="Times New Roman" w:cs="Times New Roman"/>
          <w:sz w:val="28"/>
          <w:szCs w:val="28"/>
        </w:rPr>
        <w:t>;</w:t>
      </w:r>
    </w:p>
    <w:p w:rsidR="00AA5962"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696F1A">
        <w:rPr>
          <w:rFonts w:ascii="Times New Roman" w:hAnsi="Times New Roman" w:cs="Times New Roman"/>
          <w:sz w:val="28"/>
          <w:szCs w:val="28"/>
        </w:rPr>
        <w:t>Федеральный закон «</w:t>
      </w:r>
      <w:r w:rsidRPr="00AA5962">
        <w:rPr>
          <w:rFonts w:ascii="Times New Roman" w:hAnsi="Times New Roman" w:cs="Times New Roman"/>
          <w:sz w:val="28"/>
          <w:szCs w:val="28"/>
        </w:rPr>
        <w:t xml:space="preserve">О </w:t>
      </w:r>
      <w:r w:rsidR="00696F1A">
        <w:rPr>
          <w:rFonts w:ascii="Times New Roman" w:hAnsi="Times New Roman" w:cs="Times New Roman"/>
          <w:sz w:val="28"/>
          <w:szCs w:val="28"/>
        </w:rPr>
        <w:t>безопасности дорожного движения» от 10.12.1995 №</w:t>
      </w:r>
      <w:r w:rsidRPr="00AA5962">
        <w:rPr>
          <w:rFonts w:ascii="Times New Roman" w:hAnsi="Times New Roman" w:cs="Times New Roman"/>
          <w:sz w:val="28"/>
          <w:szCs w:val="28"/>
        </w:rPr>
        <w:t xml:space="preserve"> 196-ФЗ</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2030E8" w:rsidRPr="00702BF7">
        <w:rPr>
          <w:rFonts w:ascii="Times New Roman" w:hAnsi="Times New Roman" w:cs="Times New Roman"/>
          <w:sz w:val="28"/>
          <w:szCs w:val="28"/>
        </w:rPr>
        <w:t xml:space="preserve">) </w:t>
      </w:r>
      <w:hyperlink r:id="rId12"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28.10.2009 №</w:t>
      </w:r>
      <w:r w:rsidR="00696F1A">
        <w:rPr>
          <w:rFonts w:ascii="Times New Roman" w:hAnsi="Times New Roman" w:cs="Times New Roman"/>
          <w:sz w:val="28"/>
          <w:szCs w:val="28"/>
        </w:rPr>
        <w:t xml:space="preserve"> 847 «</w:t>
      </w:r>
      <w:r w:rsidR="002030E8" w:rsidRPr="00702BF7">
        <w:rPr>
          <w:rFonts w:ascii="Times New Roman" w:hAnsi="Times New Roman" w:cs="Times New Roman"/>
          <w:sz w:val="28"/>
          <w:szCs w:val="28"/>
        </w:rPr>
        <w:t xml:space="preserve">Об утверждении Положения о направлении органами государственного контроля (надзора) и муниципального контроля в органы </w:t>
      </w:r>
      <w:proofErr w:type="gramStart"/>
      <w:r w:rsidR="002030E8" w:rsidRPr="00702BF7">
        <w:rPr>
          <w:rFonts w:ascii="Times New Roman" w:hAnsi="Times New Roman" w:cs="Times New Roman"/>
          <w:sz w:val="28"/>
          <w:szCs w:val="28"/>
        </w:rPr>
        <w:t>прокуратуры проектов ежегодных планов проведения плановых проверок юридических лиц</w:t>
      </w:r>
      <w:proofErr w:type="gramEnd"/>
      <w:r w:rsidR="002030E8" w:rsidRPr="00702BF7">
        <w:rPr>
          <w:rFonts w:ascii="Times New Roman" w:hAnsi="Times New Roman" w:cs="Times New Roman"/>
          <w:sz w:val="28"/>
          <w:szCs w:val="28"/>
        </w:rPr>
        <w:t xml:space="preserve"> и индивидуальных предпринимателей, а также формы и содержания сводного плана проведения плановых проверок юридических лиц и </w:t>
      </w:r>
      <w:r w:rsidR="00696F1A">
        <w:rPr>
          <w:rFonts w:ascii="Times New Roman" w:hAnsi="Times New Roman" w:cs="Times New Roman"/>
          <w:sz w:val="28"/>
          <w:szCs w:val="28"/>
        </w:rPr>
        <w:t>индивидуальных предпринимателей»</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2030E8" w:rsidRPr="00702BF7">
        <w:rPr>
          <w:rFonts w:ascii="Times New Roman" w:hAnsi="Times New Roman" w:cs="Times New Roman"/>
          <w:sz w:val="28"/>
          <w:szCs w:val="28"/>
        </w:rPr>
        <w:t xml:space="preserve">) </w:t>
      </w:r>
      <w:hyperlink r:id="rId13"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23.10.1993 №</w:t>
      </w:r>
      <w:r w:rsidR="00696F1A">
        <w:rPr>
          <w:rFonts w:ascii="Times New Roman" w:hAnsi="Times New Roman" w:cs="Times New Roman"/>
          <w:sz w:val="28"/>
          <w:szCs w:val="28"/>
        </w:rPr>
        <w:t xml:space="preserve"> 1090 «О правилах дорожного движения»</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2030E8" w:rsidRPr="00702BF7">
        <w:rPr>
          <w:rFonts w:ascii="Times New Roman" w:hAnsi="Times New Roman" w:cs="Times New Roman"/>
          <w:sz w:val="28"/>
          <w:szCs w:val="28"/>
        </w:rPr>
        <w:t xml:space="preserve">) </w:t>
      </w:r>
      <w:hyperlink r:id="rId14"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Росс</w:t>
      </w:r>
      <w:r w:rsidR="00702BF7">
        <w:rPr>
          <w:rFonts w:ascii="Times New Roman" w:hAnsi="Times New Roman" w:cs="Times New Roman"/>
          <w:sz w:val="28"/>
          <w:szCs w:val="28"/>
        </w:rPr>
        <w:t>ийской Федерации от 14.02.2009 №</w:t>
      </w:r>
      <w:r>
        <w:rPr>
          <w:rFonts w:ascii="Times New Roman" w:hAnsi="Times New Roman" w:cs="Times New Roman"/>
          <w:sz w:val="28"/>
          <w:szCs w:val="28"/>
        </w:rPr>
        <w:t xml:space="preserve"> 112 «</w:t>
      </w:r>
      <w:r w:rsidR="002030E8" w:rsidRPr="00702BF7">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w:t>
      </w:r>
      <w:r>
        <w:rPr>
          <w:rFonts w:ascii="Times New Roman" w:hAnsi="Times New Roman" w:cs="Times New Roman"/>
          <w:sz w:val="28"/>
          <w:szCs w:val="28"/>
        </w:rPr>
        <w:t>емным электрическим транспортом»</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2030E8" w:rsidRPr="00702BF7">
        <w:rPr>
          <w:rFonts w:ascii="Times New Roman" w:hAnsi="Times New Roman" w:cs="Times New Roman"/>
          <w:sz w:val="28"/>
          <w:szCs w:val="28"/>
        </w:rPr>
        <w:t xml:space="preserve">) </w:t>
      </w:r>
      <w:hyperlink r:id="rId15" w:history="1">
        <w:r w:rsidR="002030E8" w:rsidRPr="00702BF7">
          <w:rPr>
            <w:rFonts w:ascii="Times New Roman" w:hAnsi="Times New Roman" w:cs="Times New Roman"/>
            <w:color w:val="0000FF"/>
            <w:sz w:val="28"/>
            <w:szCs w:val="28"/>
          </w:rPr>
          <w:t>Приказ</w:t>
        </w:r>
      </w:hyperlink>
      <w:r w:rsidR="002030E8" w:rsidRPr="00702BF7">
        <w:rPr>
          <w:rFonts w:ascii="Times New Roman" w:hAnsi="Times New Roman" w:cs="Times New Roman"/>
          <w:sz w:val="28"/>
          <w:szCs w:val="28"/>
        </w:rPr>
        <w:t xml:space="preserve"> Министерства экономического развития Росс</w:t>
      </w:r>
      <w:r w:rsidR="00702BF7">
        <w:rPr>
          <w:rFonts w:ascii="Times New Roman" w:hAnsi="Times New Roman" w:cs="Times New Roman"/>
          <w:sz w:val="28"/>
          <w:szCs w:val="28"/>
        </w:rPr>
        <w:t>ийской Федерации от 30.04.2009 №</w:t>
      </w:r>
      <w:r>
        <w:rPr>
          <w:rFonts w:ascii="Times New Roman" w:hAnsi="Times New Roman" w:cs="Times New Roman"/>
          <w:sz w:val="28"/>
          <w:szCs w:val="28"/>
        </w:rPr>
        <w:t xml:space="preserve"> 141 «</w:t>
      </w:r>
      <w:r w:rsidR="002030E8" w:rsidRPr="00702BF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002030E8" w:rsidRPr="00702BF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2030E8" w:rsidRPr="00702BF7">
        <w:rPr>
          <w:rFonts w:ascii="Times New Roman" w:hAnsi="Times New Roman" w:cs="Times New Roman"/>
          <w:sz w:val="28"/>
          <w:szCs w:val="28"/>
        </w:rPr>
        <w:t xml:space="preserve"> (да</w:t>
      </w:r>
      <w:r w:rsidR="00702BF7">
        <w:rPr>
          <w:rFonts w:ascii="Times New Roman" w:hAnsi="Times New Roman" w:cs="Times New Roman"/>
          <w:sz w:val="28"/>
          <w:szCs w:val="28"/>
        </w:rPr>
        <w:t>лее - Приказ Минэкономразвития №</w:t>
      </w:r>
      <w:r w:rsidR="002030E8" w:rsidRPr="00702BF7">
        <w:rPr>
          <w:rFonts w:ascii="Times New Roman" w:hAnsi="Times New Roman" w:cs="Times New Roman"/>
          <w:sz w:val="28"/>
          <w:szCs w:val="28"/>
        </w:rPr>
        <w:t xml:space="preserve"> 141);</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2030E8" w:rsidRPr="00702BF7">
        <w:rPr>
          <w:rFonts w:ascii="Times New Roman" w:hAnsi="Times New Roman" w:cs="Times New Roman"/>
          <w:sz w:val="28"/>
          <w:szCs w:val="28"/>
        </w:rPr>
        <w:t xml:space="preserve">) </w:t>
      </w:r>
      <w:hyperlink r:id="rId16" w:history="1">
        <w:r w:rsidR="002030E8" w:rsidRPr="00702BF7">
          <w:rPr>
            <w:rFonts w:ascii="Times New Roman" w:hAnsi="Times New Roman" w:cs="Times New Roman"/>
            <w:color w:val="0000FF"/>
            <w:sz w:val="28"/>
            <w:szCs w:val="28"/>
          </w:rPr>
          <w:t>Постановление</w:t>
        </w:r>
      </w:hyperlink>
      <w:r w:rsidR="002030E8" w:rsidRPr="00702BF7">
        <w:rPr>
          <w:rFonts w:ascii="Times New Roman" w:hAnsi="Times New Roman" w:cs="Times New Roman"/>
          <w:sz w:val="28"/>
          <w:szCs w:val="28"/>
        </w:rPr>
        <w:t xml:space="preserve"> Правительства Чел</w:t>
      </w:r>
      <w:r w:rsidR="00C261B5">
        <w:rPr>
          <w:rFonts w:ascii="Times New Roman" w:hAnsi="Times New Roman" w:cs="Times New Roman"/>
          <w:sz w:val="28"/>
          <w:szCs w:val="28"/>
        </w:rPr>
        <w:t>ябинской области от 18.04.2012 №</w:t>
      </w:r>
      <w:r>
        <w:rPr>
          <w:rFonts w:ascii="Times New Roman" w:hAnsi="Times New Roman" w:cs="Times New Roman"/>
          <w:sz w:val="28"/>
          <w:szCs w:val="28"/>
        </w:rPr>
        <w:t xml:space="preserve"> 183-п «</w:t>
      </w:r>
      <w:r w:rsidR="002030E8" w:rsidRPr="00702BF7">
        <w:rPr>
          <w:rFonts w:ascii="Times New Roman" w:hAnsi="Times New Roman" w:cs="Times New Roman"/>
          <w:sz w:val="28"/>
          <w:szCs w:val="28"/>
        </w:rPr>
        <w:t xml:space="preserve">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w:t>
      </w:r>
      <w:r>
        <w:rPr>
          <w:rFonts w:ascii="Times New Roman" w:hAnsi="Times New Roman" w:cs="Times New Roman"/>
          <w:sz w:val="28"/>
          <w:szCs w:val="28"/>
        </w:rPr>
        <w:t>образований Челябинской области»</w:t>
      </w:r>
      <w:r w:rsidR="002030E8" w:rsidRPr="00702BF7">
        <w:rPr>
          <w:rFonts w:ascii="Times New Roman" w:hAnsi="Times New Roman" w:cs="Times New Roman"/>
          <w:sz w:val="28"/>
          <w:szCs w:val="28"/>
        </w:rPr>
        <w:t>;</w:t>
      </w:r>
    </w:p>
    <w:p w:rsidR="002030E8"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2030E8" w:rsidRPr="00702BF7">
        <w:rPr>
          <w:rFonts w:ascii="Times New Roman" w:hAnsi="Times New Roman" w:cs="Times New Roman"/>
          <w:sz w:val="28"/>
          <w:szCs w:val="28"/>
        </w:rPr>
        <w:t xml:space="preserve">) </w:t>
      </w:r>
      <w:hyperlink r:id="rId17" w:history="1">
        <w:r w:rsidR="002030E8" w:rsidRPr="00702BF7">
          <w:rPr>
            <w:rFonts w:ascii="Times New Roman" w:hAnsi="Times New Roman" w:cs="Times New Roman"/>
            <w:color w:val="0000FF"/>
            <w:sz w:val="28"/>
            <w:szCs w:val="28"/>
          </w:rPr>
          <w:t>Устав</w:t>
        </w:r>
      </w:hyperlink>
      <w:r w:rsidR="002030E8" w:rsidRPr="00702BF7">
        <w:rPr>
          <w:rFonts w:ascii="Times New Roman" w:hAnsi="Times New Roman" w:cs="Times New Roman"/>
          <w:sz w:val="28"/>
          <w:szCs w:val="28"/>
        </w:rPr>
        <w:t xml:space="preserve">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w:t>
      </w:r>
    </w:p>
    <w:p w:rsidR="002030E8" w:rsidRPr="00702BF7" w:rsidRDefault="00AA5962" w:rsidP="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2030E8" w:rsidRPr="00702BF7">
        <w:rPr>
          <w:rFonts w:ascii="Times New Roman" w:hAnsi="Times New Roman" w:cs="Times New Roman"/>
          <w:sz w:val="28"/>
          <w:szCs w:val="28"/>
        </w:rPr>
        <w:t xml:space="preserve">) иные нормативно-правовые акты в сфере обеспечения сохранности автомобильных дорог местного значения на территории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 а также муниципальные правовые акты, принятые по вопросам дорожной деятельности в отношении автомобильных дорог местного значения в границах </w:t>
      </w:r>
      <w:r w:rsidR="00C261B5" w:rsidRPr="00C261B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w:t>
      </w:r>
      <w:r w:rsidR="00C261B5">
        <w:rPr>
          <w:rFonts w:ascii="Times New Roman" w:hAnsi="Times New Roman" w:cs="Times New Roman"/>
          <w:sz w:val="28"/>
          <w:szCs w:val="28"/>
        </w:rPr>
        <w:t xml:space="preserve">кого округа, использования этих </w:t>
      </w:r>
      <w:r w:rsidR="002030E8" w:rsidRPr="00702BF7">
        <w:rPr>
          <w:rFonts w:ascii="Times New Roman" w:hAnsi="Times New Roman" w:cs="Times New Roman"/>
          <w:sz w:val="28"/>
          <w:szCs w:val="28"/>
        </w:rPr>
        <w:t>автомобильных дорог и обеспечения безопасности дорожного движения на них;</w:t>
      </w:r>
    </w:p>
    <w:p w:rsidR="002030E8"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2030E8" w:rsidRPr="00702BF7">
        <w:rPr>
          <w:rFonts w:ascii="Times New Roman" w:hAnsi="Times New Roman" w:cs="Times New Roman"/>
          <w:sz w:val="28"/>
          <w:szCs w:val="28"/>
        </w:rPr>
        <w:t>) настоящий Административный регламент.</w:t>
      </w:r>
    </w:p>
    <w:p w:rsidR="00AA5962" w:rsidRPr="00702BF7" w:rsidRDefault="00AA5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AA5962">
        <w:rPr>
          <w:rFonts w:ascii="Times New Roman" w:hAnsi="Times New Roman" w:cs="Times New Roman"/>
          <w:sz w:val="28"/>
          <w:szCs w:val="28"/>
        </w:rPr>
        <w:t>Постановление администрации Карабашского городского округа от</w:t>
      </w:r>
      <w:r w:rsidR="00844E70">
        <w:rPr>
          <w:rFonts w:ascii="Times New Roman" w:hAnsi="Times New Roman" w:cs="Times New Roman"/>
          <w:sz w:val="28"/>
          <w:szCs w:val="28"/>
        </w:rPr>
        <w:t xml:space="preserve"> 05.06.</w:t>
      </w:r>
      <w:r w:rsidRPr="00AA5962">
        <w:rPr>
          <w:rFonts w:ascii="Times New Roman" w:hAnsi="Times New Roman" w:cs="Times New Roman"/>
          <w:sz w:val="28"/>
          <w:szCs w:val="28"/>
        </w:rPr>
        <w:t xml:space="preserve"> </w:t>
      </w:r>
      <w:r w:rsidR="00844E70">
        <w:rPr>
          <w:rFonts w:ascii="Times New Roman" w:hAnsi="Times New Roman" w:cs="Times New Roman"/>
          <w:sz w:val="28"/>
          <w:szCs w:val="28"/>
        </w:rPr>
        <w:t>20</w:t>
      </w:r>
      <w:r w:rsidRPr="00AA5962">
        <w:rPr>
          <w:rFonts w:ascii="Times New Roman" w:hAnsi="Times New Roman" w:cs="Times New Roman"/>
          <w:sz w:val="28"/>
          <w:szCs w:val="28"/>
        </w:rPr>
        <w:t>18 г.  №</w:t>
      </w:r>
      <w:r w:rsidR="00844E70">
        <w:rPr>
          <w:rFonts w:ascii="Times New Roman" w:hAnsi="Times New Roman" w:cs="Times New Roman"/>
          <w:sz w:val="28"/>
          <w:szCs w:val="28"/>
        </w:rPr>
        <w:t xml:space="preserve"> 361</w:t>
      </w:r>
      <w:r w:rsidRPr="00AA5962">
        <w:rPr>
          <w:rFonts w:ascii="Times New Roman" w:hAnsi="Times New Roman" w:cs="Times New Roman"/>
          <w:sz w:val="28"/>
          <w:szCs w:val="28"/>
        </w:rPr>
        <w:t xml:space="preserve">   «Об утверждении комплексной схемы организации дорожного движения в Карабашском городском округе»</w:t>
      </w:r>
      <w:r>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Информирование о содержании функции муниципального</w:t>
      </w:r>
      <w:r w:rsidR="00C261B5">
        <w:rPr>
          <w:rFonts w:ascii="Times New Roman" w:hAnsi="Times New Roman" w:cs="Times New Roman"/>
          <w:sz w:val="28"/>
          <w:szCs w:val="28"/>
        </w:rPr>
        <w:t xml:space="preserve"> дорожного контроля территории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осуществляется в форме публичного и индивидуального информирования.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Публичное информирование о порядке и процедуре исполнения муниципальной функции осуществляется путем опубликования настоящего Административного регламента в средствах массовой информации, размещения на официальном сайте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в сети Интернет </w:t>
      </w:r>
      <w:r w:rsidR="00C261B5" w:rsidRPr="00C261B5">
        <w:rPr>
          <w:rFonts w:ascii="Times New Roman" w:hAnsi="Times New Roman" w:cs="Times New Roman"/>
          <w:sz w:val="28"/>
          <w:szCs w:val="28"/>
        </w:rPr>
        <w:t>http:karabash-go.ru.</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Индивидуальное информирование (в устной и письменной форме) о порядке исполнения муниципальной функции осуществляется уполномоченными должностными лицами в порядке и срок, установленными действующим законодательством.</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II. ПОРЯДОК ИСПОЛНЕНИЯ ФУНКЦИИ МУНИЦИПАЛЬНОГО</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ДОРОЖНОГО КОНТРОЛЯ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 Наименование исполняемой функции - осуществление муниципального </w:t>
      </w:r>
      <w:proofErr w:type="gramStart"/>
      <w:r w:rsidRPr="00702BF7">
        <w:rPr>
          <w:rFonts w:ascii="Times New Roman" w:hAnsi="Times New Roman" w:cs="Times New Roman"/>
          <w:sz w:val="28"/>
          <w:szCs w:val="28"/>
        </w:rPr>
        <w:t>контроля за</w:t>
      </w:r>
      <w:proofErr w:type="gramEnd"/>
      <w:r w:rsidRPr="00702BF7">
        <w:rPr>
          <w:rFonts w:ascii="Times New Roman" w:hAnsi="Times New Roman" w:cs="Times New Roman"/>
          <w:sz w:val="28"/>
          <w:szCs w:val="28"/>
        </w:rPr>
        <w:t xml:space="preserve"> сохранностью автомобильных дорог местного значения </w:t>
      </w:r>
      <w:r w:rsidR="00C261B5">
        <w:rPr>
          <w:rFonts w:ascii="Times New Roman" w:hAnsi="Times New Roman" w:cs="Times New Roman"/>
          <w:sz w:val="28"/>
          <w:szCs w:val="28"/>
        </w:rPr>
        <w:t>на территории</w:t>
      </w:r>
      <w:r w:rsidRPr="00702BF7">
        <w:rPr>
          <w:rFonts w:ascii="Times New Roman" w:hAnsi="Times New Roman" w:cs="Times New Roman"/>
          <w:sz w:val="28"/>
          <w:szCs w:val="28"/>
        </w:rPr>
        <w:t xml:space="preserve"> </w:t>
      </w:r>
      <w:r w:rsidR="00C261B5">
        <w:rPr>
          <w:rFonts w:ascii="Times New Roman" w:hAnsi="Times New Roman" w:cs="Times New Roman"/>
          <w:sz w:val="28"/>
          <w:szCs w:val="28"/>
        </w:rPr>
        <w:t xml:space="preserve">Карабашского </w:t>
      </w:r>
      <w:r w:rsidRPr="00702BF7">
        <w:rPr>
          <w:rFonts w:ascii="Times New Roman" w:hAnsi="Times New Roman" w:cs="Times New Roman"/>
          <w:sz w:val="28"/>
          <w:szCs w:val="28"/>
        </w:rPr>
        <w:t>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 Уполномоченным органом муниципального дорожного контроля на территории </w:t>
      </w:r>
      <w:r w:rsidR="00C261B5" w:rsidRPr="00C261B5">
        <w:rPr>
          <w:rFonts w:ascii="Times New Roman" w:hAnsi="Times New Roman" w:cs="Times New Roman"/>
          <w:sz w:val="28"/>
          <w:szCs w:val="28"/>
        </w:rPr>
        <w:t>Карабашского</w:t>
      </w:r>
      <w:r w:rsidR="00C261B5">
        <w:rPr>
          <w:rFonts w:ascii="Times New Roman" w:hAnsi="Times New Roman" w:cs="Times New Roman"/>
          <w:sz w:val="28"/>
          <w:szCs w:val="28"/>
        </w:rPr>
        <w:t xml:space="preserve"> городского округа является а</w:t>
      </w:r>
      <w:r w:rsidRPr="00702BF7">
        <w:rPr>
          <w:rFonts w:ascii="Times New Roman" w:hAnsi="Times New Roman" w:cs="Times New Roman"/>
          <w:sz w:val="28"/>
          <w:szCs w:val="28"/>
        </w:rPr>
        <w:t xml:space="preserve">дминистрация </w:t>
      </w:r>
      <w:r w:rsidR="00C261B5" w:rsidRPr="00C261B5">
        <w:rPr>
          <w:rFonts w:ascii="Times New Roman" w:hAnsi="Times New Roman" w:cs="Times New Roman"/>
          <w:sz w:val="28"/>
          <w:szCs w:val="28"/>
        </w:rPr>
        <w:lastRenderedPageBreak/>
        <w:t>Карабашского</w:t>
      </w:r>
      <w:r w:rsidRPr="00702BF7">
        <w:rPr>
          <w:rFonts w:ascii="Times New Roman" w:hAnsi="Times New Roman" w:cs="Times New Roman"/>
          <w:sz w:val="28"/>
          <w:szCs w:val="28"/>
        </w:rPr>
        <w:t xml:space="preserve"> городского округа (далее - </w:t>
      </w:r>
      <w:r w:rsidR="00C261B5">
        <w:rPr>
          <w:rFonts w:ascii="Times New Roman" w:hAnsi="Times New Roman" w:cs="Times New Roman"/>
          <w:sz w:val="28"/>
          <w:szCs w:val="28"/>
        </w:rPr>
        <w:t>орган муниципального контроля, а</w:t>
      </w:r>
      <w:r w:rsidRPr="00702BF7">
        <w:rPr>
          <w:rFonts w:ascii="Times New Roman" w:hAnsi="Times New Roman" w:cs="Times New Roman"/>
          <w:sz w:val="28"/>
          <w:szCs w:val="28"/>
        </w:rPr>
        <w:t xml:space="preserve">дминистрация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 Муниципальный дорожный контроль на территории </w:t>
      </w:r>
      <w:r w:rsidR="00C261B5" w:rsidRPr="00C261B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осуществляется на постоянной основе уполномоченными должностными лицами - сотрудниками </w:t>
      </w:r>
      <w:r w:rsidR="00C261B5">
        <w:rPr>
          <w:rFonts w:ascii="Times New Roman" w:hAnsi="Times New Roman" w:cs="Times New Roman"/>
          <w:sz w:val="28"/>
          <w:szCs w:val="28"/>
        </w:rPr>
        <w:t>отдела жилищно-коммунального хозяйства</w:t>
      </w:r>
      <w:r w:rsidR="00696F1A">
        <w:rPr>
          <w:rFonts w:ascii="Times New Roman" w:hAnsi="Times New Roman" w:cs="Times New Roman"/>
          <w:sz w:val="28"/>
          <w:szCs w:val="28"/>
        </w:rPr>
        <w:t xml:space="preserve"> администрации Карабашского городского округа</w:t>
      </w:r>
      <w:r w:rsidRPr="00702BF7">
        <w:rPr>
          <w:rFonts w:ascii="Times New Roman" w:hAnsi="Times New Roman" w:cs="Times New Roman"/>
          <w:sz w:val="28"/>
          <w:szCs w:val="28"/>
        </w:rPr>
        <w:t xml:space="preserve"> (далее - </w:t>
      </w:r>
      <w:r w:rsidR="00C261B5">
        <w:rPr>
          <w:rFonts w:ascii="Times New Roman" w:hAnsi="Times New Roman" w:cs="Times New Roman"/>
          <w:sz w:val="28"/>
          <w:szCs w:val="28"/>
        </w:rPr>
        <w:t>отдел</w:t>
      </w:r>
      <w:r w:rsidRPr="00702BF7">
        <w:rPr>
          <w:rFonts w:ascii="Times New Roman" w:hAnsi="Times New Roman" w:cs="Times New Roman"/>
          <w:sz w:val="28"/>
          <w:szCs w:val="28"/>
        </w:rPr>
        <w:t>, уполномоченные должностные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9. Оперативную работу муниципального дорожного контроля осуществляют </w:t>
      </w:r>
      <w:r w:rsidR="00C261B5">
        <w:rPr>
          <w:rFonts w:ascii="Times New Roman" w:hAnsi="Times New Roman" w:cs="Times New Roman"/>
          <w:sz w:val="28"/>
          <w:szCs w:val="28"/>
        </w:rPr>
        <w:t>ведущие</w:t>
      </w:r>
      <w:r w:rsidRPr="00702BF7">
        <w:rPr>
          <w:rFonts w:ascii="Times New Roman" w:hAnsi="Times New Roman" w:cs="Times New Roman"/>
          <w:sz w:val="28"/>
          <w:szCs w:val="28"/>
        </w:rPr>
        <w:t xml:space="preserve"> специалисты в составе </w:t>
      </w:r>
      <w:r w:rsidR="00C261B5">
        <w:rPr>
          <w:rFonts w:ascii="Times New Roman" w:hAnsi="Times New Roman" w:cs="Times New Roman"/>
          <w:sz w:val="28"/>
          <w:szCs w:val="28"/>
        </w:rPr>
        <w:t>отдела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Оперативный текущий </w:t>
      </w:r>
      <w:proofErr w:type="gramStart"/>
      <w:r w:rsidRPr="00702BF7">
        <w:rPr>
          <w:rFonts w:ascii="Times New Roman" w:hAnsi="Times New Roman" w:cs="Times New Roman"/>
          <w:sz w:val="28"/>
          <w:szCs w:val="28"/>
        </w:rPr>
        <w:t>контроль за</w:t>
      </w:r>
      <w:proofErr w:type="gramEnd"/>
      <w:r w:rsidRPr="00702BF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 </w:t>
      </w:r>
      <w:r w:rsidR="00C261B5">
        <w:rPr>
          <w:rFonts w:ascii="Times New Roman" w:hAnsi="Times New Roman" w:cs="Times New Roman"/>
          <w:sz w:val="28"/>
          <w:szCs w:val="28"/>
        </w:rPr>
        <w:t>начальник отдела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Общее руководство работы </w:t>
      </w:r>
      <w:r w:rsidR="00C261B5">
        <w:rPr>
          <w:rFonts w:ascii="Times New Roman" w:hAnsi="Times New Roman" w:cs="Times New Roman"/>
          <w:sz w:val="28"/>
          <w:szCs w:val="28"/>
        </w:rPr>
        <w:t>отдела</w:t>
      </w:r>
      <w:r w:rsidRPr="00702BF7">
        <w:rPr>
          <w:rFonts w:ascii="Times New Roman" w:hAnsi="Times New Roman" w:cs="Times New Roman"/>
          <w:sz w:val="28"/>
          <w:szCs w:val="28"/>
        </w:rPr>
        <w:t xml:space="preserve">, осуществляется </w:t>
      </w:r>
      <w:r w:rsidR="00C261B5">
        <w:rPr>
          <w:rFonts w:ascii="Times New Roman" w:hAnsi="Times New Roman" w:cs="Times New Roman"/>
          <w:sz w:val="28"/>
          <w:szCs w:val="28"/>
        </w:rPr>
        <w:t>Заместителем главы Карабашского городского округа по городскому хозяйству</w:t>
      </w:r>
      <w:r w:rsidRPr="00702BF7">
        <w:rPr>
          <w:rFonts w:ascii="Times New Roman" w:hAnsi="Times New Roman" w:cs="Times New Roman"/>
          <w:sz w:val="28"/>
          <w:szCs w:val="28"/>
        </w:rPr>
        <w:t>.</w:t>
      </w:r>
    </w:p>
    <w:p w:rsidR="002030E8" w:rsidRPr="00702BF7" w:rsidRDefault="009474C6">
      <w:pPr>
        <w:pStyle w:val="ConsPlusNormal"/>
        <w:spacing w:before="220"/>
        <w:ind w:firstLine="540"/>
        <w:jc w:val="both"/>
        <w:rPr>
          <w:rFonts w:ascii="Times New Roman" w:hAnsi="Times New Roman" w:cs="Times New Roman"/>
          <w:sz w:val="28"/>
          <w:szCs w:val="28"/>
        </w:rPr>
      </w:pPr>
      <w:hyperlink w:anchor="P659" w:history="1">
        <w:r w:rsidR="002030E8" w:rsidRPr="00702BF7">
          <w:rPr>
            <w:rFonts w:ascii="Times New Roman" w:hAnsi="Times New Roman" w:cs="Times New Roman"/>
            <w:color w:val="0000FF"/>
            <w:sz w:val="28"/>
            <w:szCs w:val="28"/>
          </w:rPr>
          <w:t>Перечень</w:t>
        </w:r>
      </w:hyperlink>
      <w:r w:rsidR="002030E8" w:rsidRPr="00702BF7">
        <w:rPr>
          <w:rFonts w:ascii="Times New Roman" w:hAnsi="Times New Roman" w:cs="Times New Roman"/>
          <w:sz w:val="28"/>
          <w:szCs w:val="28"/>
        </w:rPr>
        <w:t xml:space="preserve"> уполномоченных должностных лиц в составе </w:t>
      </w:r>
      <w:r w:rsidR="00844E70">
        <w:rPr>
          <w:rFonts w:ascii="Times New Roman" w:hAnsi="Times New Roman" w:cs="Times New Roman"/>
          <w:sz w:val="28"/>
          <w:szCs w:val="28"/>
        </w:rPr>
        <w:t>отдела, утверждён</w:t>
      </w:r>
      <w:r w:rsidR="00696F1A">
        <w:rPr>
          <w:rFonts w:ascii="Times New Roman" w:hAnsi="Times New Roman" w:cs="Times New Roman"/>
          <w:sz w:val="28"/>
          <w:szCs w:val="28"/>
        </w:rPr>
        <w:t xml:space="preserve"> Приложением 3</w:t>
      </w:r>
      <w:r w:rsidR="00844E70">
        <w:rPr>
          <w:rFonts w:ascii="Times New Roman" w:hAnsi="Times New Roman" w:cs="Times New Roman"/>
          <w:sz w:val="28"/>
          <w:szCs w:val="28"/>
        </w:rPr>
        <w:t xml:space="preserve"> к данному постановлению.</w:t>
      </w:r>
    </w:p>
    <w:p w:rsidR="00C261B5" w:rsidRPr="00C261B5" w:rsidRDefault="002030E8" w:rsidP="00C261B5">
      <w:pPr>
        <w:jc w:val="both"/>
        <w:rPr>
          <w:rFonts w:ascii="Times New Roman" w:eastAsia="Times New Roman" w:hAnsi="Times New Roman" w:cs="Times New Roman"/>
          <w:sz w:val="28"/>
          <w:szCs w:val="28"/>
          <w:lang w:eastAsia="ru-RU"/>
        </w:rPr>
      </w:pPr>
      <w:r w:rsidRPr="00702BF7">
        <w:rPr>
          <w:rFonts w:ascii="Times New Roman" w:hAnsi="Times New Roman" w:cs="Times New Roman"/>
          <w:sz w:val="28"/>
          <w:szCs w:val="28"/>
        </w:rPr>
        <w:t xml:space="preserve">10. </w:t>
      </w:r>
      <w:r w:rsidR="00C261B5" w:rsidRPr="00C261B5">
        <w:rPr>
          <w:rFonts w:ascii="Times New Roman" w:eastAsia="Times New Roman" w:hAnsi="Times New Roman" w:cs="Times New Roman"/>
          <w:sz w:val="28"/>
          <w:szCs w:val="28"/>
          <w:lang w:eastAsia="ru-RU"/>
        </w:rPr>
        <w:t>456143, Челябинской области, г. Карабаш, ул. Металлургов, д.3,  телефон: (35153) 2-30-88</w:t>
      </w:r>
    </w:p>
    <w:p w:rsidR="00C261B5" w:rsidRPr="00C261B5" w:rsidRDefault="00C261B5" w:rsidP="00C261B5">
      <w:pPr>
        <w:spacing w:after="0" w:line="240" w:lineRule="auto"/>
        <w:jc w:val="both"/>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          Часы работы администрации Карабашского городского округа:</w:t>
      </w:r>
    </w:p>
    <w:p w:rsidR="00C261B5" w:rsidRPr="00C261B5" w:rsidRDefault="00C261B5" w:rsidP="00C261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 </w:t>
      </w:r>
    </w:p>
    <w:tbl>
      <w:tblPr>
        <w:tblW w:w="0" w:type="auto"/>
        <w:jc w:val="center"/>
        <w:tblLayout w:type="fixed"/>
        <w:tblCellMar>
          <w:left w:w="70" w:type="dxa"/>
          <w:right w:w="70" w:type="dxa"/>
        </w:tblCellMar>
        <w:tblLook w:val="0000"/>
      </w:tblPr>
      <w:tblGrid>
        <w:gridCol w:w="3260"/>
        <w:gridCol w:w="3189"/>
      </w:tblGrid>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8-30 - 17-30</w:t>
            </w:r>
          </w:p>
          <w:p w:rsidR="00696F1A" w:rsidRPr="00696F1A"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696F1A" w:rsidRDefault="00696F1A" w:rsidP="00696F1A">
            <w:pPr>
              <w:jc w:val="center"/>
            </w:pPr>
            <w:r w:rsidRPr="008B29FE">
              <w:rPr>
                <w:rFonts w:ascii="Times New Roman" w:eastAsia="Times New Roman" w:hAnsi="Times New Roman" w:cs="Times New Roman"/>
                <w:sz w:val="28"/>
                <w:szCs w:val="28"/>
                <w:lang w:eastAsia="ru-RU"/>
              </w:rPr>
              <w:t>8-30 - 17-30</w:t>
            </w:r>
          </w:p>
        </w:tc>
      </w:tr>
      <w:tr w:rsidR="00696F1A"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96F1A" w:rsidRPr="00C261B5" w:rsidRDefault="00696F1A"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696F1A" w:rsidRDefault="00844E70" w:rsidP="00696F1A">
            <w:pPr>
              <w:jc w:val="center"/>
            </w:pPr>
            <w:r>
              <w:rPr>
                <w:rFonts w:ascii="Times New Roman" w:eastAsia="Times New Roman" w:hAnsi="Times New Roman" w:cs="Times New Roman"/>
                <w:sz w:val="28"/>
                <w:szCs w:val="28"/>
                <w:lang w:eastAsia="ru-RU"/>
              </w:rPr>
              <w:t>8-30 - 16-15</w:t>
            </w: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696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C261B5" w:rsidRPr="00C261B5">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3</w:t>
            </w:r>
            <w:r w:rsidR="00C261B5" w:rsidRPr="00C261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p w:rsidR="00696F1A" w:rsidRPr="00696F1A" w:rsidRDefault="00696F1A" w:rsidP="00696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61B5" w:rsidRPr="00C261B5">
              <w:rPr>
                <w:rFonts w:ascii="Times New Roman" w:eastAsia="Times New Roman" w:hAnsi="Times New Roman" w:cs="Times New Roman"/>
                <w:sz w:val="28"/>
                <w:szCs w:val="28"/>
                <w:lang w:eastAsia="ru-RU"/>
              </w:rPr>
              <w:t>ыходной</w:t>
            </w:r>
          </w:p>
          <w:p w:rsidR="00696F1A" w:rsidRP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61B5" w:rsidRPr="00C261B5" w:rsidTr="00AA5962">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261B5" w:rsidRPr="00C261B5" w:rsidRDefault="00C261B5" w:rsidP="00C261B5">
            <w:pPr>
              <w:autoSpaceDE w:val="0"/>
              <w:autoSpaceDN w:val="0"/>
              <w:adjustRightInd w:val="0"/>
              <w:spacing w:after="0" w:line="240" w:lineRule="auto"/>
              <w:rPr>
                <w:rFonts w:ascii="Times New Roman" w:eastAsia="Times New Roman" w:hAnsi="Times New Roman" w:cs="Times New Roman"/>
                <w:sz w:val="28"/>
                <w:szCs w:val="28"/>
                <w:lang w:eastAsia="ru-RU"/>
              </w:rPr>
            </w:pPr>
            <w:r w:rsidRPr="00C261B5">
              <w:rPr>
                <w:rFonts w:ascii="Times New Roman" w:eastAsia="Times New Roman" w:hAnsi="Times New Roman" w:cs="Times New Roman"/>
                <w:sz w:val="28"/>
                <w:szCs w:val="28"/>
                <w:lang w:eastAsia="ru-RU"/>
              </w:rPr>
              <w:t>Воскресенье</w:t>
            </w:r>
          </w:p>
        </w:tc>
        <w:tc>
          <w:tcPr>
            <w:tcW w:w="3189" w:type="dxa"/>
            <w:tcBorders>
              <w:top w:val="single" w:sz="6" w:space="0" w:color="auto"/>
              <w:left w:val="single" w:sz="6" w:space="0" w:color="auto"/>
              <w:bottom w:val="single" w:sz="6" w:space="0" w:color="auto"/>
              <w:right w:val="single" w:sz="6" w:space="0" w:color="auto"/>
            </w:tcBorders>
          </w:tcPr>
          <w:p w:rsid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61B5" w:rsidRPr="00C261B5">
              <w:rPr>
                <w:rFonts w:ascii="Times New Roman" w:eastAsia="Times New Roman" w:hAnsi="Times New Roman" w:cs="Times New Roman"/>
                <w:sz w:val="28"/>
                <w:szCs w:val="28"/>
                <w:lang w:eastAsia="ru-RU"/>
              </w:rPr>
              <w:t>ыходной</w:t>
            </w:r>
          </w:p>
          <w:p w:rsidR="00696F1A" w:rsidRPr="00C261B5" w:rsidRDefault="00696F1A" w:rsidP="00C261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030E8" w:rsidRPr="00702BF7" w:rsidRDefault="002030E8" w:rsidP="00C261B5">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Адрес сайта в сети Интернет: </w:t>
      </w:r>
      <w:r w:rsidR="00C261B5" w:rsidRPr="00C261B5">
        <w:rPr>
          <w:rFonts w:ascii="Times New Roman" w:hAnsi="Times New Roman" w:cs="Times New Roman"/>
          <w:sz w:val="28"/>
          <w:szCs w:val="28"/>
        </w:rPr>
        <w:t>http:karabash-go.ru</w:t>
      </w:r>
      <w:r w:rsidRPr="00702BF7">
        <w:rPr>
          <w:rFonts w:ascii="Times New Roman" w:hAnsi="Times New Roman" w:cs="Times New Roman"/>
          <w:sz w:val="28"/>
          <w:szCs w:val="28"/>
        </w:rPr>
        <w:t>.</w:t>
      </w:r>
    </w:p>
    <w:p w:rsidR="00C261B5"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Адрес электронной почты: </w:t>
      </w:r>
      <w:hyperlink r:id="rId18" w:history="1">
        <w:r w:rsidR="00C261B5" w:rsidRPr="00694CAF">
          <w:rPr>
            <w:rStyle w:val="a6"/>
            <w:rFonts w:ascii="Times New Roman" w:hAnsi="Times New Roman" w:cs="Times New Roman"/>
            <w:sz w:val="28"/>
            <w:szCs w:val="28"/>
          </w:rPr>
          <w:t>admkarabash@mail.ru</w:t>
        </w:r>
      </w:hyperlink>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11. При организации и осуществлении муниципального контроля орган муниципального контроля взаимодействует с уполномоченными органами государственной власти, исполнительной власти субъектов Российской Федерации в порядке, установленном действующим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2" w:name="P93"/>
      <w:bookmarkEnd w:id="2"/>
      <w:r w:rsidRPr="00702BF7">
        <w:rPr>
          <w:rFonts w:ascii="Times New Roman" w:hAnsi="Times New Roman" w:cs="Times New Roman"/>
          <w:sz w:val="28"/>
          <w:szCs w:val="28"/>
        </w:rPr>
        <w:t>12. Срок осуществления муниципального дорожного контроля:</w:t>
      </w:r>
    </w:p>
    <w:p w:rsidR="002030E8" w:rsidRPr="00702BF7" w:rsidRDefault="00C261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проверки </w:t>
      </w:r>
      <w:r w:rsidR="002030E8" w:rsidRPr="00702BF7">
        <w:rPr>
          <w:rFonts w:ascii="Times New Roman" w:hAnsi="Times New Roman" w:cs="Times New Roman"/>
          <w:sz w:val="28"/>
          <w:szCs w:val="28"/>
        </w:rPr>
        <w:t>не должен превышать 20 рабочих дней.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13.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02BF7">
        <w:rPr>
          <w:rFonts w:ascii="Times New Roman" w:hAnsi="Times New Roman" w:cs="Times New Roman"/>
          <w:sz w:val="28"/>
          <w:szCs w:val="28"/>
        </w:rPr>
        <w:t>микропредприятия</w:t>
      </w:r>
      <w:proofErr w:type="spellEnd"/>
      <w:r w:rsidRPr="00702BF7">
        <w:rPr>
          <w:rFonts w:ascii="Times New Roman" w:hAnsi="Times New Roman" w:cs="Times New Roman"/>
          <w:sz w:val="28"/>
          <w:szCs w:val="28"/>
        </w:rPr>
        <w:t xml:space="preserve">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14. В случае необходимости</w:t>
      </w:r>
      <w:r w:rsidR="00696F1A">
        <w:rPr>
          <w:rFonts w:ascii="Times New Roman" w:hAnsi="Times New Roman" w:cs="Times New Roman"/>
          <w:sz w:val="28"/>
          <w:szCs w:val="28"/>
        </w:rPr>
        <w:t>,</w:t>
      </w:r>
      <w:r w:rsidRPr="00702BF7">
        <w:rPr>
          <w:rFonts w:ascii="Times New Roman" w:hAnsi="Times New Roman" w:cs="Times New Roman"/>
          <w:sz w:val="28"/>
          <w:szCs w:val="28"/>
        </w:rPr>
        <w:t xml:space="preserve">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702BF7">
        <w:rPr>
          <w:rFonts w:ascii="Times New Roman" w:hAnsi="Times New Roman" w:cs="Times New Roman"/>
          <w:sz w:val="28"/>
          <w:szCs w:val="28"/>
        </w:rPr>
        <w:t>действия срока приостановления проведения проверки</w:t>
      </w:r>
      <w:proofErr w:type="gramEnd"/>
      <w:r w:rsidRPr="00702BF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15. </w:t>
      </w:r>
      <w:proofErr w:type="gramStart"/>
      <w:r w:rsidRPr="00702BF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702BF7">
        <w:rPr>
          <w:rFonts w:ascii="Times New Roman" w:hAnsi="Times New Roman" w:cs="Times New Roman"/>
          <w:sz w:val="28"/>
          <w:szCs w:val="28"/>
        </w:rPr>
        <w:t xml:space="preserve">, </w:t>
      </w:r>
      <w:proofErr w:type="spellStart"/>
      <w:r w:rsidRPr="00702BF7">
        <w:rPr>
          <w:rFonts w:ascii="Times New Roman" w:hAnsi="Times New Roman" w:cs="Times New Roman"/>
          <w:sz w:val="28"/>
          <w:szCs w:val="28"/>
        </w:rPr>
        <w:t>микропредприятий</w:t>
      </w:r>
      <w:proofErr w:type="spellEnd"/>
      <w:r w:rsidRPr="00702BF7">
        <w:rPr>
          <w:rFonts w:ascii="Times New Roman" w:hAnsi="Times New Roman" w:cs="Times New Roman"/>
          <w:sz w:val="28"/>
          <w:szCs w:val="28"/>
        </w:rPr>
        <w:t xml:space="preserve"> не более чем на пятнадцать часов.</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 Права и обязанности уполномоченных должностных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16. При осуществлении муниципального дорожного контроля уполномоченные должностные лица имеют право:</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проводить плановые и внеплановые проверки соблюдения органами местного самоуправления, юридическими лицами, индивидуальными предпринимателями обязательных требований (далее -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w:t>
      </w:r>
      <w:r w:rsidRPr="00702BF7">
        <w:rPr>
          <w:rFonts w:ascii="Times New Roman" w:hAnsi="Times New Roman" w:cs="Times New Roman"/>
          <w:sz w:val="28"/>
          <w:szCs w:val="28"/>
        </w:rPr>
        <w:lastRenderedPageBreak/>
        <w:t>информацию и документы, необходимые для проведения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проводить мониторинг эффективности муниципального контроля и наблюдение за соблюдением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в пределах полномочий, предусмотренных законодательством Российской Федерации,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 принимать меры по </w:t>
      </w:r>
      <w:proofErr w:type="gramStart"/>
      <w:r w:rsidRPr="00702BF7">
        <w:rPr>
          <w:rFonts w:ascii="Times New Roman" w:hAnsi="Times New Roman" w:cs="Times New Roman"/>
          <w:sz w:val="28"/>
          <w:szCs w:val="28"/>
        </w:rPr>
        <w:t>контролю за</w:t>
      </w:r>
      <w:proofErr w:type="gramEnd"/>
      <w:r w:rsidRPr="00702BF7">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в пределах полномочий, предусмотренных законодательством Российской Федерации, составлять протоколы о привлечении лиц, не выполнивших предписания муниципального дорожного контроля о прекращении нарушений и/или устранении выявленных нарушений к административной ответственности;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в пределах полномочий, предусмотренных законодательством Российской Федерации, осуществлять мероприятия по вызову лиц, в отношении которых составлен протокол об административном правонарушении, в орган, уполномоченный рассматривать дела административного производства о нарушениях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привлекать к проведению проверок юридических лиц, индивидуальных предпринимателей и физических лиц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 xml:space="preserve">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702BF7">
        <w:rPr>
          <w:rFonts w:ascii="Times New Roman" w:hAnsi="Times New Roman" w:cs="Times New Roman"/>
          <w:sz w:val="28"/>
          <w:szCs w:val="28"/>
        </w:rPr>
        <w:lastRenderedPageBreak/>
        <w:t>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w:t>
      </w:r>
      <w:proofErr w:type="gramEnd"/>
      <w:r w:rsidRPr="00702BF7">
        <w:rPr>
          <w:rFonts w:ascii="Times New Roman" w:hAnsi="Times New Roman" w:cs="Times New Roman"/>
          <w:sz w:val="28"/>
          <w:szCs w:val="28"/>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sidRPr="00702BF7">
          <w:rPr>
            <w:rFonts w:ascii="Times New Roman" w:hAnsi="Times New Roman" w:cs="Times New Roman"/>
            <w:color w:val="0000FF"/>
            <w:sz w:val="28"/>
            <w:szCs w:val="28"/>
          </w:rPr>
          <w:t>частями 6</w:t>
        </w:r>
      </w:hyperlink>
      <w:r w:rsidRPr="00702BF7">
        <w:rPr>
          <w:rFonts w:ascii="Times New Roman" w:hAnsi="Times New Roman" w:cs="Times New Roman"/>
          <w:sz w:val="28"/>
          <w:szCs w:val="28"/>
        </w:rPr>
        <w:t xml:space="preserve"> и </w:t>
      </w:r>
      <w:hyperlink r:id="rId20" w:history="1">
        <w:r w:rsidRPr="00702BF7">
          <w:rPr>
            <w:rFonts w:ascii="Times New Roman" w:hAnsi="Times New Roman" w:cs="Times New Roman"/>
            <w:color w:val="0000FF"/>
            <w:sz w:val="28"/>
            <w:szCs w:val="28"/>
          </w:rPr>
          <w:t>7 статьи 10</w:t>
        </w:r>
      </w:hyperlink>
      <w:r w:rsidRPr="00702BF7">
        <w:rPr>
          <w:rFonts w:ascii="Times New Roman" w:hAnsi="Times New Roman" w:cs="Times New Roman"/>
          <w:sz w:val="28"/>
          <w:szCs w:val="28"/>
        </w:rPr>
        <w:t xml:space="preserve"> Федерального закона N 294-ФЗ, в органы прокуратуры в течение двадцати четырех часов;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осуществлять иные действия, предусмотренные действующим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17. При осуществлении мероприятий по муниципальному дорожному контролю уполномоченные должностные лица обязаны: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проводить проверку на основании распоряжения Администрации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 проводить проверку юридических лиц и индивидуальных предпринимателей только во время исполнения служебных обязанностей, выездную проверку - только при предъявлении служебных удостоверений и копии распоряжения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 в случае, предусмотренном </w:t>
      </w:r>
      <w:hyperlink r:id="rId21" w:history="1">
        <w:r w:rsidRPr="00702BF7">
          <w:rPr>
            <w:rFonts w:ascii="Times New Roman" w:hAnsi="Times New Roman" w:cs="Times New Roman"/>
            <w:color w:val="0000FF"/>
            <w:sz w:val="28"/>
            <w:szCs w:val="28"/>
          </w:rPr>
          <w:t>частью 5 статьи 10</w:t>
        </w:r>
      </w:hyperlink>
      <w:r w:rsidR="00F44594">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 копии документа о согласовании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не препятствовать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представлять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702BF7">
        <w:rPr>
          <w:rFonts w:ascii="Times New Roman" w:hAnsi="Times New Roman" w:cs="Times New Roman"/>
          <w:sz w:val="28"/>
          <w:szCs w:val="28"/>
        </w:rPr>
        <w:lastRenderedPageBreak/>
        <w:t>полученными в рамках межведомственного информационного взаимодействия.</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не допускать необоснованное ограничение прав и законных интересов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13) соблюдать сроки проведения проверки, установленные Федеральным </w:t>
      </w:r>
      <w:hyperlink r:id="rId22" w:history="1">
        <w:r w:rsidRPr="00702BF7">
          <w:rPr>
            <w:rFonts w:ascii="Times New Roman" w:hAnsi="Times New Roman" w:cs="Times New Roman"/>
            <w:color w:val="0000FF"/>
            <w:sz w:val="28"/>
            <w:szCs w:val="28"/>
          </w:rPr>
          <w:t>законом</w:t>
        </w:r>
      </w:hyperlink>
      <w:r w:rsidR="00F44594">
        <w:rPr>
          <w:rFonts w:ascii="Times New Roman" w:hAnsi="Times New Roman" w:cs="Times New Roman"/>
          <w:sz w:val="28"/>
          <w:szCs w:val="28"/>
        </w:rPr>
        <w:t xml:space="preserve">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14) перед началом проведения выездной проверки юридических лиц и индивидуальных предпринимателей по просьбе руководителя, уполномоченного представителя юридического лица, индивидуального предпринимателя, его уполномоченного представителя ознакомить его с положениями настоящего Административного Регламента;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15) осуществлять запись о проведенной проверке в журнале учета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18. При проведении проверок уполномоченные должностные лица не вправе: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702BF7">
          <w:rPr>
            <w:rFonts w:ascii="Times New Roman" w:hAnsi="Times New Roman" w:cs="Times New Roman"/>
            <w:color w:val="0000FF"/>
            <w:sz w:val="28"/>
            <w:szCs w:val="28"/>
          </w:rPr>
          <w:t>подпунктом "б" пункта 2 части 2 статьи 10</w:t>
        </w:r>
      </w:hyperlink>
      <w:r w:rsidR="00F44594">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02BF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превышать установленные сроки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30E8" w:rsidRPr="00702BF7" w:rsidRDefault="002030E8">
      <w:pPr>
        <w:pStyle w:val="ConsPlusNormal"/>
        <w:jc w:val="both"/>
        <w:rPr>
          <w:rFonts w:ascii="Times New Roman" w:hAnsi="Times New Roman" w:cs="Times New Roman"/>
          <w:sz w:val="28"/>
          <w:szCs w:val="28"/>
        </w:rPr>
      </w:pPr>
    </w:p>
    <w:p w:rsidR="00696F1A" w:rsidRDefault="00696F1A">
      <w:pPr>
        <w:pStyle w:val="ConsPlusTitle"/>
        <w:jc w:val="center"/>
        <w:outlineLvl w:val="2"/>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lastRenderedPageBreak/>
        <w:t>III. Права и обязанности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индивидуальных предпринимателей - субъектов проверки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19.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20.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допускать на объекты, в здания, сооружения и помещения, подлежащие проверке, уполномоченных должностных лиц при предъявлении удостоверения и копии распоряжения Администрации Златоустовского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оказывать содействие и представлять необходимые для проверки </w:t>
      </w:r>
      <w:r w:rsidRPr="00702BF7">
        <w:rPr>
          <w:rFonts w:ascii="Times New Roman" w:hAnsi="Times New Roman" w:cs="Times New Roman"/>
          <w:sz w:val="28"/>
          <w:szCs w:val="28"/>
        </w:rPr>
        <w:lastRenderedPageBreak/>
        <w:t>информацию и документы уполномоченному должностному лицу;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принимать меры по устранению нарушений обязательных требований, указанных в предписании, выданном по итогам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обеспечить присутствие руководителя, иного должностного лица или уполномоченного представителя юридического лица;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IV. Результаты исполнения 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21. Результатами исполнения муниципальной функции являются: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обеспечение сохранности автомобильных дорог местного значения;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выявление и принятие мер по устранению нарушений обязательных требований или установление факта отсутствия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привлечение лиц, нарушающих обязательные требования, к ответственности, установленной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III. СОСТАВ, ПОСЛЕДОВАТЕЛЬНОСТЬ И СРОКИ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ВЫПОЛНЕНИЯ АДМИНИСТРАТИВНЫХ ПРОЦЕДУР ПРИ ИСПОЛНЕНИИ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 Общие положения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22. Осуществление муниципального контроля включает в себя следующие административные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подготовка и утверждение ежегодных планов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организация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организация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проведение проверки (плановой или внеплановой)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составление акта проверки (плановой или внеплановой);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меры, принимаемые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мониторинг эффективности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8) организация и проведение мероприятий, направленных на профилактику нарушений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организация и проведение мероприятий по контролю без взаимодействия с юридическими лицами, индивидуальными предпринимателями.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Последовательность действий (блок-схема) приведена в </w:t>
      </w:r>
      <w:hyperlink w:anchor="P438" w:history="1">
        <w:r w:rsidR="00C12B40">
          <w:rPr>
            <w:rFonts w:ascii="Times New Roman" w:hAnsi="Times New Roman" w:cs="Times New Roman"/>
            <w:color w:val="0000FF"/>
            <w:sz w:val="28"/>
            <w:szCs w:val="28"/>
          </w:rPr>
          <w:t>приложении №</w:t>
        </w:r>
        <w:r w:rsidRPr="00702BF7">
          <w:rPr>
            <w:rFonts w:ascii="Times New Roman" w:hAnsi="Times New Roman" w:cs="Times New Roman"/>
            <w:color w:val="0000FF"/>
            <w:sz w:val="28"/>
            <w:szCs w:val="28"/>
          </w:rPr>
          <w:t xml:space="preserve"> 1</w:t>
        </w:r>
      </w:hyperlink>
      <w:r w:rsidRPr="00702BF7">
        <w:rPr>
          <w:rFonts w:ascii="Times New Roman" w:hAnsi="Times New Roman" w:cs="Times New Roman"/>
          <w:sz w:val="28"/>
          <w:szCs w:val="28"/>
        </w:rPr>
        <w:t>.</w:t>
      </w:r>
    </w:p>
    <w:p w:rsidR="002030E8" w:rsidRPr="00702BF7" w:rsidRDefault="002030E8" w:rsidP="00C12B40">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w:t>
      </w:r>
      <w:r w:rsidR="00C12B40">
        <w:rPr>
          <w:rFonts w:ascii="Times New Roman" w:hAnsi="Times New Roman" w:cs="Times New Roman"/>
          <w:sz w:val="28"/>
          <w:szCs w:val="28"/>
        </w:rPr>
        <w:t xml:space="preserve">ния </w:t>
      </w:r>
      <w:r w:rsidRPr="00702BF7">
        <w:rPr>
          <w:rFonts w:ascii="Times New Roman" w:hAnsi="Times New Roman" w:cs="Times New Roman"/>
          <w:sz w:val="28"/>
          <w:szCs w:val="28"/>
        </w:rPr>
        <w:t>отдельных видов предпринимательской деятельности, обязательным требованиям.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Проведение плановой проверки юридических лиц и индивидуальных предпринимателей включает в себя следующие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подготовка и утверждение ежегодных планов проведения плановых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организация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проведение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составление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применение мер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24. </w:t>
      </w:r>
      <w:proofErr w:type="gramStart"/>
      <w:r w:rsidRPr="00702BF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702BF7">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Проведение внеплановой проверки юридических лиц и индивидуальных предпринимателей включает в себя следующие процедуры: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организация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2) проведение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составление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применение мер в отношении фактов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25. Плановые проверки юридических лиц и индивидуальных предпринимателей требований проводятся в сроки, предусмотренные ежегодным планом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26. Внеплановые проверки юридических лиц и индивидуальных предпринимателей проводятся в сроки,</w:t>
      </w:r>
      <w:r w:rsidR="00F44594">
        <w:rPr>
          <w:rFonts w:ascii="Times New Roman" w:hAnsi="Times New Roman" w:cs="Times New Roman"/>
          <w:sz w:val="28"/>
          <w:szCs w:val="28"/>
        </w:rPr>
        <w:t xml:space="preserve"> предусмотренные распоряжением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27. Срок проведения документарной проверки и выездной проверки юридических лиц и индивидуальных предпринимателей не может превышать двадцать рабочих дней.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02BF7">
        <w:rPr>
          <w:rFonts w:ascii="Times New Roman" w:hAnsi="Times New Roman" w:cs="Times New Roman"/>
          <w:sz w:val="28"/>
          <w:szCs w:val="28"/>
        </w:rPr>
        <w:t>микропредприятия</w:t>
      </w:r>
      <w:proofErr w:type="spellEnd"/>
      <w:r w:rsidRPr="00702BF7">
        <w:rPr>
          <w:rFonts w:ascii="Times New Roman" w:hAnsi="Times New Roman" w:cs="Times New Roman"/>
          <w:sz w:val="28"/>
          <w:szCs w:val="28"/>
        </w:rPr>
        <w:t xml:space="preserve">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28. </w:t>
      </w:r>
      <w:proofErr w:type="gramStart"/>
      <w:r w:rsidRPr="00702BF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и </w:t>
      </w:r>
      <w:proofErr w:type="spellStart"/>
      <w:r w:rsidRPr="00702BF7">
        <w:rPr>
          <w:rFonts w:ascii="Times New Roman" w:hAnsi="Times New Roman" w:cs="Times New Roman"/>
          <w:sz w:val="28"/>
          <w:szCs w:val="28"/>
        </w:rPr>
        <w:t>микропредприятий</w:t>
      </w:r>
      <w:proofErr w:type="spellEnd"/>
      <w:r w:rsidRPr="00702BF7">
        <w:rPr>
          <w:rFonts w:ascii="Times New Roman" w:hAnsi="Times New Roman" w:cs="Times New Roman"/>
          <w:sz w:val="28"/>
          <w:szCs w:val="28"/>
        </w:rPr>
        <w:t xml:space="preserve"> - не более чем на</w:t>
      </w:r>
      <w:proofErr w:type="gramEnd"/>
      <w:r w:rsidRPr="00702BF7">
        <w:rPr>
          <w:rFonts w:ascii="Times New Roman" w:hAnsi="Times New Roman" w:cs="Times New Roman"/>
          <w:sz w:val="28"/>
          <w:szCs w:val="28"/>
        </w:rPr>
        <w:t xml:space="preserve"> пятнадцать часов.</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 Подготовка и утверждение ежегодных планов</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проведения плановых проверок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29. Основанием для начала административной процедуры является требование Федерального </w:t>
      </w:r>
      <w:hyperlink r:id="rId24" w:history="1">
        <w:r w:rsidRPr="00702BF7">
          <w:rPr>
            <w:rFonts w:ascii="Times New Roman" w:hAnsi="Times New Roman" w:cs="Times New Roman"/>
            <w:color w:val="0000FF"/>
            <w:sz w:val="28"/>
            <w:szCs w:val="28"/>
          </w:rPr>
          <w:t>закона</w:t>
        </w:r>
      </w:hyperlink>
      <w:r w:rsidR="00F44594">
        <w:rPr>
          <w:rFonts w:ascii="Times New Roman" w:hAnsi="Times New Roman" w:cs="Times New Roman"/>
          <w:sz w:val="28"/>
          <w:szCs w:val="28"/>
        </w:rPr>
        <w:t xml:space="preserve">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30. Проект ежегодного плана проведения плановых проверок юридических лиц и индивидуальных предпринимателей разрабатывается должностными лицами </w:t>
      </w:r>
      <w:r w:rsidR="00C12B40">
        <w:rPr>
          <w:rFonts w:ascii="Times New Roman" w:hAnsi="Times New Roman" w:cs="Times New Roman"/>
          <w:sz w:val="28"/>
          <w:szCs w:val="28"/>
        </w:rPr>
        <w:t>отдела</w:t>
      </w:r>
      <w:r w:rsidRPr="00702BF7">
        <w:rPr>
          <w:rFonts w:ascii="Times New Roman" w:hAnsi="Times New Roman" w:cs="Times New Roman"/>
          <w:sz w:val="28"/>
          <w:szCs w:val="28"/>
        </w:rPr>
        <w:t xml:space="preserve"> по типовой форме ежегодного плана проведения плановых проверок юридических лиц и индивидуальных предпринимателей, установленной </w:t>
      </w:r>
      <w:hyperlink r:id="rId25" w:history="1">
        <w:r w:rsidRPr="00702BF7">
          <w:rPr>
            <w:rFonts w:ascii="Times New Roman" w:hAnsi="Times New Roman" w:cs="Times New Roman"/>
            <w:color w:val="0000FF"/>
            <w:sz w:val="28"/>
            <w:szCs w:val="28"/>
          </w:rPr>
          <w:t>Постановлением</w:t>
        </w:r>
      </w:hyperlink>
      <w:r w:rsidRPr="00702BF7">
        <w:rPr>
          <w:rFonts w:ascii="Times New Roman" w:hAnsi="Times New Roman" w:cs="Times New Roman"/>
          <w:sz w:val="28"/>
          <w:szCs w:val="28"/>
        </w:rPr>
        <w:t xml:space="preserve"> Прав</w:t>
      </w:r>
      <w:r w:rsidR="00F44594">
        <w:rPr>
          <w:rFonts w:ascii="Times New Roman" w:hAnsi="Times New Roman" w:cs="Times New Roman"/>
          <w:sz w:val="28"/>
          <w:szCs w:val="28"/>
        </w:rPr>
        <w:t>ительства Российской Федерации №</w:t>
      </w:r>
      <w:r w:rsidRPr="00702BF7">
        <w:rPr>
          <w:rFonts w:ascii="Times New Roman" w:hAnsi="Times New Roman" w:cs="Times New Roman"/>
          <w:sz w:val="28"/>
          <w:szCs w:val="28"/>
        </w:rPr>
        <w:t xml:space="preserve"> 489.</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31.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своей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цель и основание проведения каждой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сроки проведения каждой 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наименование уполномоченного органа, осуществляющего плановую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32. Основанием для включения плановой проверки юридического лица и индивидуального предпринимателя в ежегодный план проведения плановых проверок является истечение трех лет со дня: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33.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w:t>
      </w:r>
      <w:r w:rsidR="00C12B40">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и до 1 сентября года, предшествующего году проведения плановых проверок, направляется органом муниципального контроля на утверждение в прокуратуру г. </w:t>
      </w:r>
      <w:r w:rsidR="00C12B40">
        <w:rPr>
          <w:rFonts w:ascii="Times New Roman" w:hAnsi="Times New Roman" w:cs="Times New Roman"/>
          <w:sz w:val="28"/>
          <w:szCs w:val="28"/>
        </w:rPr>
        <w:t>Карабаша</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 xml:space="preserve">34. При поступлении от органов прокуратуры предложений о проведении совместных плановых проверок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Главой </w:t>
      </w:r>
      <w:r w:rsidR="00C12B40">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ежегодный план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35. Утвержденный ежегодный план проведения плановых проверок в пятидневный срок со дня его утверждения размещается на официальном сайте </w:t>
      </w:r>
      <w:r w:rsidR="00C12B40">
        <w:rPr>
          <w:rFonts w:ascii="Times New Roman" w:hAnsi="Times New Roman" w:cs="Times New Roman"/>
          <w:sz w:val="28"/>
          <w:szCs w:val="28"/>
        </w:rPr>
        <w:t>Карабаш</w:t>
      </w:r>
      <w:r w:rsidRPr="00702BF7">
        <w:rPr>
          <w:rFonts w:ascii="Times New Roman" w:hAnsi="Times New Roman" w:cs="Times New Roman"/>
          <w:sz w:val="28"/>
          <w:szCs w:val="28"/>
        </w:rPr>
        <w:t>ского городского округа в сети Интернет, размещение контролирует ответственный специалист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bookmarkStart w:id="3" w:name="P223"/>
      <w:bookmarkEnd w:id="3"/>
      <w:r w:rsidRPr="00702BF7">
        <w:rPr>
          <w:rFonts w:ascii="Times New Roman" w:hAnsi="Times New Roman" w:cs="Times New Roman"/>
          <w:sz w:val="28"/>
          <w:szCs w:val="28"/>
        </w:rPr>
        <w:t>36.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 до 1 ноября года, предшествующего году проведения плановых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37. Результатом административной процедуры по подготовке и утверждению ежегодного плана проведения плановых </w:t>
      </w:r>
      <w:r w:rsidR="00F44594">
        <w:rPr>
          <w:rFonts w:ascii="Times New Roman" w:hAnsi="Times New Roman" w:cs="Times New Roman"/>
          <w:sz w:val="28"/>
          <w:szCs w:val="28"/>
        </w:rPr>
        <w:t>проверок является утвержденный г</w:t>
      </w:r>
      <w:r w:rsidRPr="00702BF7">
        <w:rPr>
          <w:rFonts w:ascii="Times New Roman" w:hAnsi="Times New Roman" w:cs="Times New Roman"/>
          <w:sz w:val="28"/>
          <w:szCs w:val="28"/>
        </w:rPr>
        <w:t xml:space="preserve">лавой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ежегодный план проведения плановых проверок 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III. Организация плановой проверки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38. Основаниями для начала административной процедуры организации проведения плановой проверки является наличие согласованного с органом прокуратуры и утвержденного </w:t>
      </w:r>
      <w:r w:rsidR="00F44594">
        <w:rPr>
          <w:rFonts w:ascii="Times New Roman" w:hAnsi="Times New Roman" w:cs="Times New Roman"/>
          <w:sz w:val="28"/>
          <w:szCs w:val="28"/>
        </w:rPr>
        <w:t>г</w:t>
      </w:r>
      <w:r w:rsidRPr="00702BF7">
        <w:rPr>
          <w:rFonts w:ascii="Times New Roman" w:hAnsi="Times New Roman" w:cs="Times New Roman"/>
          <w:sz w:val="28"/>
          <w:szCs w:val="28"/>
        </w:rPr>
        <w:t xml:space="preserve">лавой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ежегодного плана проведения плановых проверок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39. При наличии оснований, предусмотренных в </w:t>
      </w:r>
      <w:hyperlink w:anchor="P223" w:history="1">
        <w:r w:rsidRPr="00702BF7">
          <w:rPr>
            <w:rFonts w:ascii="Times New Roman" w:hAnsi="Times New Roman" w:cs="Times New Roman"/>
            <w:color w:val="0000FF"/>
            <w:sz w:val="28"/>
            <w:szCs w:val="28"/>
          </w:rPr>
          <w:t>пункте 36</w:t>
        </w:r>
      </w:hyperlink>
      <w:r w:rsidRPr="00702BF7">
        <w:rPr>
          <w:rFonts w:ascii="Times New Roman" w:hAnsi="Times New Roman" w:cs="Times New Roman"/>
          <w:sz w:val="28"/>
          <w:szCs w:val="28"/>
        </w:rPr>
        <w:t xml:space="preserve"> настоящего Административного регламента, уполномоченное должностное ли</w:t>
      </w:r>
      <w:r w:rsidR="00F44594">
        <w:rPr>
          <w:rFonts w:ascii="Times New Roman" w:hAnsi="Times New Roman" w:cs="Times New Roman"/>
          <w:sz w:val="28"/>
          <w:szCs w:val="28"/>
        </w:rPr>
        <w:t>цо подготавливает распоряжение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проверки по типовой </w:t>
      </w:r>
      <w:hyperlink r:id="rId26" w:history="1">
        <w:r w:rsidRPr="00702BF7">
          <w:rPr>
            <w:rFonts w:ascii="Times New Roman" w:hAnsi="Times New Roman" w:cs="Times New Roman"/>
            <w:color w:val="0000FF"/>
            <w:sz w:val="28"/>
            <w:szCs w:val="28"/>
          </w:rPr>
          <w:t>форме</w:t>
        </w:r>
      </w:hyperlink>
      <w:r w:rsidRPr="00702BF7">
        <w:rPr>
          <w:rFonts w:ascii="Times New Roman" w:hAnsi="Times New Roman" w:cs="Times New Roman"/>
          <w:sz w:val="28"/>
          <w:szCs w:val="28"/>
        </w:rPr>
        <w:t>, утвержден</w:t>
      </w:r>
      <w:r w:rsidR="00F44594">
        <w:rPr>
          <w:rFonts w:ascii="Times New Roman" w:hAnsi="Times New Roman" w:cs="Times New Roman"/>
          <w:sz w:val="28"/>
          <w:szCs w:val="28"/>
        </w:rPr>
        <w:t>ной Приказом Минэкономразвития №</w:t>
      </w:r>
      <w:r w:rsidRPr="00702BF7">
        <w:rPr>
          <w:rFonts w:ascii="Times New Roman" w:hAnsi="Times New Roman" w:cs="Times New Roman"/>
          <w:sz w:val="28"/>
          <w:szCs w:val="28"/>
        </w:rPr>
        <w:t xml:space="preserve"> 141.</w:t>
      </w:r>
    </w:p>
    <w:p w:rsidR="002030E8" w:rsidRPr="00702BF7" w:rsidRDefault="00F445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 В распоряжении а</w:t>
      </w:r>
      <w:r w:rsidR="002030E8" w:rsidRPr="00702BF7">
        <w:rPr>
          <w:rFonts w:ascii="Times New Roman" w:hAnsi="Times New Roman" w:cs="Times New Roman"/>
          <w:sz w:val="28"/>
          <w:szCs w:val="28"/>
        </w:rPr>
        <w:t xml:space="preserve">дминистрации </w:t>
      </w:r>
      <w:r>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наиме</w:t>
      </w:r>
      <w:r w:rsidR="00F44594">
        <w:rPr>
          <w:rFonts w:ascii="Times New Roman" w:hAnsi="Times New Roman" w:cs="Times New Roman"/>
          <w:sz w:val="28"/>
          <w:szCs w:val="28"/>
        </w:rPr>
        <w:t>нование уполномоченного органа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в отношении которого проводится проверка,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цели, задачи, предмет проверки и срок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правовые основания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сроки проведения и перечень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обязательные требования и (или) требования, установленные муниципальными правовыми актами, подлежащие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даты начала и окончания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41. </w:t>
      </w:r>
      <w:proofErr w:type="gramStart"/>
      <w:r w:rsidRPr="00702BF7">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702BF7">
        <w:rPr>
          <w:rFonts w:ascii="Times New Roman"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42. Результатом выполнения процедуры является готовность органа муниципального контроля к проведению плановой проверки юридического лица, индивидуального предпринимателя.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IV. Организация внеплановой проверки юридических лиц</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43. Основаниями для начала административной процедуры организации проведения внеплановой проверки являются: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bookmarkStart w:id="4" w:name="P251"/>
      <w:bookmarkEnd w:id="4"/>
      <w:proofErr w:type="gramStart"/>
      <w:r w:rsidRPr="00702BF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фактах</w:t>
      </w:r>
      <w:proofErr w:type="gramEnd"/>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bookmarkStart w:id="5" w:name="P252"/>
      <w:bookmarkEnd w:id="5"/>
      <w:proofErr w:type="gramStart"/>
      <w:r w:rsidRPr="00702BF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02BF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bookmarkStart w:id="6" w:name="P253"/>
      <w:bookmarkEnd w:id="6"/>
      <w:proofErr w:type="gramStart"/>
      <w:r w:rsidRPr="00702BF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02BF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 распоряжение руководителя органа государственного контроля (надзора), </w:t>
      </w:r>
      <w:proofErr w:type="gramStart"/>
      <w:r w:rsidRPr="00702BF7">
        <w:rPr>
          <w:rFonts w:ascii="Times New Roman" w:hAnsi="Times New Roman" w:cs="Times New Roman"/>
          <w:sz w:val="28"/>
          <w:szCs w:val="28"/>
        </w:rPr>
        <w:t>изданный</w:t>
      </w:r>
      <w:proofErr w:type="gramEnd"/>
      <w:r w:rsidRPr="00702BF7">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w:t>
      </w:r>
      <w:r w:rsidRPr="00702BF7">
        <w:rPr>
          <w:rFonts w:ascii="Times New Roman" w:hAnsi="Times New Roman" w:cs="Times New Roman"/>
          <w:sz w:val="28"/>
          <w:szCs w:val="28"/>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44. 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Административного регламента, не могут служить основаниями для проведения внеплановой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случае</w:t>
      </w:r>
      <w:proofErr w:type="gramStart"/>
      <w:r w:rsidRPr="00702BF7">
        <w:rPr>
          <w:rFonts w:ascii="Times New Roman" w:hAnsi="Times New Roman" w:cs="Times New Roman"/>
          <w:sz w:val="28"/>
          <w:szCs w:val="28"/>
        </w:rPr>
        <w:t>,</w:t>
      </w:r>
      <w:proofErr w:type="gramEnd"/>
      <w:r w:rsidRPr="00702BF7">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251" w:history="1">
        <w:r w:rsidRPr="00702BF7">
          <w:rPr>
            <w:rFonts w:ascii="Times New Roman" w:hAnsi="Times New Roman" w:cs="Times New Roman"/>
            <w:color w:val="0000FF"/>
            <w:sz w:val="28"/>
            <w:szCs w:val="28"/>
          </w:rPr>
          <w:t>пунктом 2 пункта 43</w:t>
        </w:r>
      </w:hyperlink>
      <w:r w:rsidRPr="00702BF7">
        <w:rPr>
          <w:rFonts w:ascii="Times New Roman" w:hAnsi="Times New Roman" w:cs="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2BF7">
        <w:rPr>
          <w:rFonts w:ascii="Times New Roman" w:hAnsi="Times New Roman" w:cs="Times New Roman"/>
          <w:sz w:val="28"/>
          <w:szCs w:val="28"/>
        </w:rPr>
        <w:t>ии и ау</w:t>
      </w:r>
      <w:proofErr w:type="gramEnd"/>
      <w:r w:rsidRPr="00702BF7">
        <w:rPr>
          <w:rFonts w:ascii="Times New Roman" w:hAnsi="Times New Roman" w:cs="Times New Roman"/>
          <w:sz w:val="28"/>
          <w:szCs w:val="28"/>
        </w:rPr>
        <w:t>тентификации.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45. Внеплановая выездная проверка юридического лица, индивидуального предпринимателя может быть проведена по основаниям, указанным в </w:t>
      </w:r>
      <w:hyperlink w:anchor="P252" w:history="1">
        <w:r w:rsidRPr="00702BF7">
          <w:rPr>
            <w:rFonts w:ascii="Times New Roman" w:hAnsi="Times New Roman" w:cs="Times New Roman"/>
            <w:color w:val="0000FF"/>
            <w:sz w:val="28"/>
            <w:szCs w:val="28"/>
          </w:rPr>
          <w:t>абзацах втором</w:t>
        </w:r>
      </w:hyperlink>
      <w:r w:rsidRPr="00702BF7">
        <w:rPr>
          <w:rFonts w:ascii="Times New Roman" w:hAnsi="Times New Roman" w:cs="Times New Roman"/>
          <w:sz w:val="28"/>
          <w:szCs w:val="28"/>
        </w:rPr>
        <w:t xml:space="preserve"> и </w:t>
      </w:r>
      <w:hyperlink w:anchor="P253" w:history="1">
        <w:r w:rsidRPr="00702BF7">
          <w:rPr>
            <w:rFonts w:ascii="Times New Roman" w:hAnsi="Times New Roman" w:cs="Times New Roman"/>
            <w:color w:val="0000FF"/>
            <w:sz w:val="28"/>
            <w:szCs w:val="28"/>
          </w:rPr>
          <w:t>третьем подпункта 2 пункта 43</w:t>
        </w:r>
      </w:hyperlink>
      <w:r w:rsidRPr="00702BF7">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46. При наличии оснований, предусмотренных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Административного регламента, уполномоченное должностное ли</w:t>
      </w:r>
      <w:r w:rsidR="00F44594">
        <w:rPr>
          <w:rFonts w:ascii="Times New Roman" w:hAnsi="Times New Roman" w:cs="Times New Roman"/>
          <w:sz w:val="28"/>
          <w:szCs w:val="28"/>
        </w:rPr>
        <w:t>цо подготавливает распоряжение 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проверки по типовой </w:t>
      </w:r>
      <w:hyperlink r:id="rId27" w:history="1">
        <w:r w:rsidRPr="00702BF7">
          <w:rPr>
            <w:rFonts w:ascii="Times New Roman" w:hAnsi="Times New Roman" w:cs="Times New Roman"/>
            <w:color w:val="0000FF"/>
            <w:sz w:val="28"/>
            <w:szCs w:val="28"/>
          </w:rPr>
          <w:t>форме</w:t>
        </w:r>
      </w:hyperlink>
      <w:r w:rsidRPr="00702BF7">
        <w:rPr>
          <w:rFonts w:ascii="Times New Roman" w:hAnsi="Times New Roman" w:cs="Times New Roman"/>
          <w:sz w:val="28"/>
          <w:szCs w:val="28"/>
        </w:rPr>
        <w:t>, утвержден</w:t>
      </w:r>
      <w:r w:rsidR="00F44594">
        <w:rPr>
          <w:rFonts w:ascii="Times New Roman" w:hAnsi="Times New Roman" w:cs="Times New Roman"/>
          <w:sz w:val="28"/>
          <w:szCs w:val="28"/>
        </w:rPr>
        <w:t>ной Приказом Минэкономразвития №</w:t>
      </w:r>
      <w:r w:rsidRPr="00702BF7">
        <w:rPr>
          <w:rFonts w:ascii="Times New Roman" w:hAnsi="Times New Roman" w:cs="Times New Roman"/>
          <w:sz w:val="28"/>
          <w:szCs w:val="28"/>
        </w:rPr>
        <w:t xml:space="preserve"> 141.</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47. В распоряжении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наиме</w:t>
      </w:r>
      <w:r w:rsidR="00F44594">
        <w:rPr>
          <w:rFonts w:ascii="Times New Roman" w:hAnsi="Times New Roman" w:cs="Times New Roman"/>
          <w:sz w:val="28"/>
          <w:szCs w:val="28"/>
        </w:rPr>
        <w:t>нование уполномоченного органа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3) наименование юридического лица или фамилия, имя, отчество индивидуального </w:t>
      </w:r>
      <w:proofErr w:type="gramStart"/>
      <w:r w:rsidRPr="00702BF7">
        <w:rPr>
          <w:rFonts w:ascii="Times New Roman" w:hAnsi="Times New Roman" w:cs="Times New Roman"/>
          <w:sz w:val="28"/>
          <w:szCs w:val="28"/>
        </w:rPr>
        <w:t>предпринимателя</w:t>
      </w:r>
      <w:proofErr w:type="gramEnd"/>
      <w:r w:rsidRPr="00702BF7">
        <w:rPr>
          <w:rFonts w:ascii="Times New Roman" w:hAnsi="Times New Roman" w:cs="Times New Roman"/>
          <w:sz w:val="28"/>
          <w:szCs w:val="28"/>
        </w:rPr>
        <w:t xml:space="preserve"> в отношении которого проводится проверка, место нахождения юридического лица (его филиалов, представительств, </w:t>
      </w:r>
      <w:r w:rsidRPr="00702BF7">
        <w:rPr>
          <w:rFonts w:ascii="Times New Roman" w:hAnsi="Times New Roman" w:cs="Times New Roman"/>
          <w:sz w:val="28"/>
          <w:szCs w:val="28"/>
        </w:rPr>
        <w:lastRenderedPageBreak/>
        <w:t>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цели, задачи, предмет проверки и срок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правовые основания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5.1) обязательные требования и (или) требования, установленные муниципальными правовыми актами, подлежащие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сроки проведения и перечень мероприятий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даты начала и окончания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7" w:name="P270"/>
      <w:bookmarkEnd w:id="7"/>
      <w:r w:rsidRPr="00702BF7">
        <w:rPr>
          <w:rFonts w:ascii="Times New Roman" w:hAnsi="Times New Roman" w:cs="Times New Roman"/>
          <w:sz w:val="28"/>
          <w:szCs w:val="28"/>
        </w:rPr>
        <w:t xml:space="preserve">48. </w:t>
      </w:r>
      <w:proofErr w:type="gramStart"/>
      <w:r w:rsidR="00F44594">
        <w:rPr>
          <w:rFonts w:ascii="Times New Roman" w:hAnsi="Times New Roman" w:cs="Times New Roman"/>
          <w:sz w:val="28"/>
          <w:szCs w:val="28"/>
        </w:rPr>
        <w:t>В день подписания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w:t>
      </w:r>
      <w:hyperlink r:id="rId28" w:history="1">
        <w:r w:rsidRPr="00702BF7">
          <w:rPr>
            <w:rFonts w:ascii="Times New Roman" w:hAnsi="Times New Roman" w:cs="Times New Roman"/>
            <w:color w:val="0000FF"/>
            <w:sz w:val="28"/>
            <w:szCs w:val="28"/>
          </w:rPr>
          <w:t>заявление</w:t>
        </w:r>
      </w:hyperlink>
      <w:r w:rsidRPr="00702BF7">
        <w:rPr>
          <w:rFonts w:ascii="Times New Roman" w:hAnsi="Times New Roman" w:cs="Times New Roman"/>
          <w:sz w:val="28"/>
          <w:szCs w:val="28"/>
        </w:rPr>
        <w:t xml:space="preserve"> о согласовании проведения внеплановой выездной</w:t>
      </w:r>
      <w:proofErr w:type="gramEnd"/>
      <w:r w:rsidRPr="00702BF7">
        <w:rPr>
          <w:rFonts w:ascii="Times New Roman" w:hAnsi="Times New Roman" w:cs="Times New Roman"/>
          <w:sz w:val="28"/>
          <w:szCs w:val="28"/>
        </w:rPr>
        <w:t xml:space="preserve"> проверки по типовой форме, утвержденной Прика</w:t>
      </w:r>
      <w:r w:rsidR="00F44594">
        <w:rPr>
          <w:rFonts w:ascii="Times New Roman" w:hAnsi="Times New Roman" w:cs="Times New Roman"/>
          <w:sz w:val="28"/>
          <w:szCs w:val="28"/>
        </w:rPr>
        <w:t>зом Минэкономразвития №</w:t>
      </w:r>
      <w:r w:rsidRPr="00702BF7">
        <w:rPr>
          <w:rFonts w:ascii="Times New Roman" w:hAnsi="Times New Roman" w:cs="Times New Roman"/>
          <w:sz w:val="28"/>
          <w:szCs w:val="28"/>
        </w:rPr>
        <w:t xml:space="preserve"> 141. К этому заявлению прилагаются копия распоряжения </w:t>
      </w:r>
      <w:r w:rsidR="00F44594">
        <w:rPr>
          <w:rFonts w:ascii="Times New Roman" w:hAnsi="Times New Roman" w:cs="Times New Roman"/>
          <w:sz w:val="28"/>
          <w:szCs w:val="28"/>
        </w:rPr>
        <w:t>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 xml:space="preserve">Карабашского </w:t>
      </w:r>
      <w:r w:rsidRPr="00702BF7">
        <w:rPr>
          <w:rFonts w:ascii="Times New Roman" w:hAnsi="Times New Roman" w:cs="Times New Roman"/>
          <w:sz w:val="28"/>
          <w:szCs w:val="28"/>
        </w:rPr>
        <w:t>городского округа о проведении внеплановой выездной проверки и документы, которые содержат сведения, послужившие основанием для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bookmarkStart w:id="8" w:name="P271"/>
      <w:bookmarkEnd w:id="8"/>
      <w:r w:rsidRPr="00702BF7">
        <w:rPr>
          <w:rFonts w:ascii="Times New Roman" w:hAnsi="Times New Roman" w:cs="Times New Roman"/>
          <w:sz w:val="28"/>
          <w:szCs w:val="28"/>
        </w:rPr>
        <w:t xml:space="preserve">49. </w:t>
      </w:r>
      <w:proofErr w:type="gramStart"/>
      <w:r w:rsidRPr="00702BF7">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w:t>
      </w:r>
      <w:r w:rsidRPr="00702BF7">
        <w:rPr>
          <w:rFonts w:ascii="Times New Roman" w:hAnsi="Times New Roman" w:cs="Times New Roman"/>
          <w:sz w:val="28"/>
          <w:szCs w:val="28"/>
        </w:rPr>
        <w:lastRenderedPageBreak/>
        <w:t>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02BF7">
        <w:rPr>
          <w:rFonts w:ascii="Times New Roman" w:hAnsi="Times New Roman" w:cs="Times New Roman"/>
          <w:sz w:val="28"/>
          <w:szCs w:val="28"/>
        </w:rPr>
        <w:t xml:space="preserve">, предусмотренных </w:t>
      </w:r>
      <w:hyperlink w:anchor="P270" w:history="1">
        <w:r w:rsidRPr="00702BF7">
          <w:rPr>
            <w:rFonts w:ascii="Times New Roman" w:hAnsi="Times New Roman" w:cs="Times New Roman"/>
            <w:color w:val="0000FF"/>
            <w:sz w:val="28"/>
            <w:szCs w:val="28"/>
          </w:rPr>
          <w:t>пунктом 48</w:t>
        </w:r>
      </w:hyperlink>
      <w:r w:rsidRPr="00702BF7">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50. При обнаружении обстоятельств, указанных в </w:t>
      </w:r>
      <w:hyperlink w:anchor="P271" w:history="1">
        <w:r w:rsidRPr="00702BF7">
          <w:rPr>
            <w:rFonts w:ascii="Times New Roman" w:hAnsi="Times New Roman" w:cs="Times New Roman"/>
            <w:color w:val="0000FF"/>
            <w:sz w:val="28"/>
            <w:szCs w:val="28"/>
          </w:rPr>
          <w:t>пункте 49</w:t>
        </w:r>
      </w:hyperlink>
      <w:r w:rsidRPr="00702BF7">
        <w:rPr>
          <w:rFonts w:ascii="Times New Roman" w:hAnsi="Times New Roman" w:cs="Times New Roman"/>
          <w:sz w:val="28"/>
          <w:szCs w:val="28"/>
        </w:rPr>
        <w:t xml:space="preserve">, уполномоченное должностное лицо, выявившее факт нарушения, незамедлительно уведомляет посредством мобильной телефонной связи Начальника </w:t>
      </w:r>
      <w:r w:rsidR="00F44594">
        <w:rPr>
          <w:rFonts w:ascii="Times New Roman" w:hAnsi="Times New Roman" w:cs="Times New Roman"/>
          <w:sz w:val="28"/>
          <w:szCs w:val="28"/>
        </w:rPr>
        <w:t>отдела</w:t>
      </w:r>
      <w:r w:rsidRPr="00702BF7">
        <w:rPr>
          <w:rFonts w:ascii="Times New Roman" w:hAnsi="Times New Roman" w:cs="Times New Roman"/>
          <w:sz w:val="28"/>
          <w:szCs w:val="28"/>
        </w:rPr>
        <w:t xml:space="preserve"> о данном факте для подготовки указанных в </w:t>
      </w:r>
      <w:hyperlink w:anchor="P270" w:history="1">
        <w:r w:rsidRPr="00702BF7">
          <w:rPr>
            <w:rFonts w:ascii="Times New Roman" w:hAnsi="Times New Roman" w:cs="Times New Roman"/>
            <w:color w:val="0000FF"/>
            <w:sz w:val="28"/>
            <w:szCs w:val="28"/>
          </w:rPr>
          <w:t>пункте 48</w:t>
        </w:r>
      </w:hyperlink>
      <w:r w:rsidRPr="00702BF7">
        <w:rPr>
          <w:rFonts w:ascii="Times New Roman" w:hAnsi="Times New Roman" w:cs="Times New Roman"/>
          <w:sz w:val="28"/>
          <w:szCs w:val="28"/>
        </w:rPr>
        <w:t xml:space="preserve"> документов для извещения органов прокуратуры о внеплановой выездной проверке.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51. О проведении внеплановой выездной проверки, за исключением внеплановой выездной проверки, </w:t>
      </w:r>
      <w:proofErr w:type="gramStart"/>
      <w:r w:rsidRPr="00702BF7">
        <w:rPr>
          <w:rFonts w:ascii="Times New Roman" w:hAnsi="Times New Roman" w:cs="Times New Roman"/>
          <w:sz w:val="28"/>
          <w:szCs w:val="28"/>
        </w:rPr>
        <w:t>основания</w:t>
      </w:r>
      <w:proofErr w:type="gramEnd"/>
      <w:r w:rsidRPr="00702BF7">
        <w:rPr>
          <w:rFonts w:ascii="Times New Roman" w:hAnsi="Times New Roman" w:cs="Times New Roman"/>
          <w:sz w:val="28"/>
          <w:szCs w:val="28"/>
        </w:rPr>
        <w:t xml:space="preserve"> для проведения которой указаны в </w:t>
      </w:r>
      <w:hyperlink w:anchor="P251" w:history="1">
        <w:r w:rsidRPr="00702BF7">
          <w:rPr>
            <w:rFonts w:ascii="Times New Roman" w:hAnsi="Times New Roman" w:cs="Times New Roman"/>
            <w:color w:val="0000FF"/>
            <w:sz w:val="28"/>
            <w:szCs w:val="28"/>
          </w:rPr>
          <w:t>подпункте 2 пункта 43</w:t>
        </w:r>
      </w:hyperlink>
      <w:r w:rsidRPr="00702BF7">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53. При получении решения органа прокуратуры о согласовании проведения внеплановой выездной проверки юридического лица, индивидуального предпринимателя должностные лица </w:t>
      </w:r>
      <w:r w:rsidR="00F44594">
        <w:rPr>
          <w:rFonts w:ascii="Times New Roman" w:hAnsi="Times New Roman" w:cs="Times New Roman"/>
          <w:sz w:val="28"/>
          <w:szCs w:val="28"/>
        </w:rPr>
        <w:t>отдела</w:t>
      </w:r>
      <w:r w:rsidRPr="00702BF7">
        <w:rPr>
          <w:rFonts w:ascii="Times New Roman" w:hAnsi="Times New Roman" w:cs="Times New Roman"/>
          <w:sz w:val="28"/>
          <w:szCs w:val="28"/>
        </w:rPr>
        <w:t xml:space="preserve"> осуществляют мероприятия по ее проведению.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При получении решения органа прокуратуры об отказе в согласовании проведения внеплановой выездной проверки юридического лица, индивидуального предпринимателя </w:t>
      </w:r>
      <w:r w:rsidR="00F44594">
        <w:rPr>
          <w:rFonts w:ascii="Times New Roman" w:hAnsi="Times New Roman" w:cs="Times New Roman"/>
          <w:sz w:val="28"/>
          <w:szCs w:val="28"/>
        </w:rPr>
        <w:t>отделом</w:t>
      </w:r>
      <w:r w:rsidRPr="00702BF7">
        <w:rPr>
          <w:rFonts w:ascii="Times New Roman" w:hAnsi="Times New Roman" w:cs="Times New Roman"/>
          <w:sz w:val="28"/>
          <w:szCs w:val="28"/>
        </w:rPr>
        <w:t xml:space="preserve"> осуществ</w:t>
      </w:r>
      <w:r w:rsidR="00F44594">
        <w:rPr>
          <w:rFonts w:ascii="Times New Roman" w:hAnsi="Times New Roman" w:cs="Times New Roman"/>
          <w:sz w:val="28"/>
          <w:szCs w:val="28"/>
        </w:rPr>
        <w:t>ляется подготовка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w:t>
      </w:r>
      <w:r w:rsidR="00F44594">
        <w:rPr>
          <w:rFonts w:ascii="Times New Roman" w:hAnsi="Times New Roman" w:cs="Times New Roman"/>
          <w:sz w:val="28"/>
          <w:szCs w:val="28"/>
        </w:rPr>
        <w:t xml:space="preserve"> округа об отмене распоряжения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проведении </w:t>
      </w:r>
      <w:r w:rsidRPr="00702BF7">
        <w:rPr>
          <w:rFonts w:ascii="Times New Roman" w:hAnsi="Times New Roman" w:cs="Times New Roman"/>
          <w:sz w:val="28"/>
          <w:szCs w:val="28"/>
        </w:rPr>
        <w:lastRenderedPageBreak/>
        <w:t>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54. Результатом выполнения процедуры является готовность органа муниципального контроля к проведению внеплановой проверки юридического лица, индивидуального предпринимателя.</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 Проведение проверки (плановой и внеплановой)</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55. Основанием для начала проведения проверки является выполнение административной процедуры организация плановой или внеплановой проверки юридических лиц и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56. Плановые и внеплановые проверки юридических лиц и индивидуальных предпринимателей осуществляются в форме документарных и выездных проверок.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57.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58. Документарная проверка (плановая, внеплановая) проводится по месту нахождения уполномоченного органа.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предыдущих проверок в отношении этого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59. </w:t>
      </w:r>
      <w:proofErr w:type="gramStart"/>
      <w:r w:rsidRPr="00702BF7">
        <w:rPr>
          <w:rFonts w:ascii="Times New Roman" w:hAnsi="Times New Roman" w:cs="Times New Roman"/>
          <w:sz w:val="28"/>
          <w:szCs w:val="28"/>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02BF7">
        <w:rPr>
          <w:rFonts w:ascii="Times New Roman" w:hAnsi="Times New Roman" w:cs="Times New Roman"/>
          <w:sz w:val="28"/>
          <w:szCs w:val="28"/>
        </w:rPr>
        <w:t xml:space="preserve"> К запросу прилагается заверенная печатью копия распоряжения или приказ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60. В течение десяти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61. </w:t>
      </w:r>
      <w:proofErr w:type="gramStart"/>
      <w:r w:rsidRPr="00702BF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62.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63.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02BF7">
        <w:rPr>
          <w:rFonts w:ascii="Times New Roman" w:hAnsi="Times New Roman" w:cs="Times New Roman"/>
          <w:sz w:val="28"/>
          <w:szCs w:val="28"/>
        </w:rPr>
        <w:t>,</w:t>
      </w:r>
      <w:proofErr w:type="gramEnd"/>
      <w:r w:rsidRPr="00702BF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65. Выездная проверка проводится в случае, если при документарной проверке не представляется возможным: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w:t>
      </w:r>
    </w:p>
    <w:p w:rsidR="002030E8" w:rsidRPr="00702BF7" w:rsidRDefault="002030E8">
      <w:pPr>
        <w:pStyle w:val="ConsPlusNormal"/>
        <w:spacing w:before="220"/>
        <w:rPr>
          <w:rFonts w:ascii="Times New Roman" w:hAnsi="Times New Roman" w:cs="Times New Roman"/>
          <w:sz w:val="28"/>
          <w:szCs w:val="28"/>
        </w:rPr>
      </w:pPr>
      <w:r w:rsidRPr="00702BF7">
        <w:rPr>
          <w:rFonts w:ascii="Times New Roman" w:hAnsi="Times New Roman" w:cs="Times New Roman"/>
          <w:sz w:val="28"/>
          <w:szCs w:val="28"/>
        </w:rPr>
        <w:t>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66. </w:t>
      </w:r>
      <w:proofErr w:type="gramStart"/>
      <w:r w:rsidRPr="00702BF7">
        <w:rPr>
          <w:rFonts w:ascii="Times New Roman" w:hAnsi="Times New Roman" w:cs="Times New Roman"/>
          <w:sz w:val="28"/>
          <w:szCs w:val="28"/>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предпринимателя, его уполномоченного</w:t>
      </w:r>
      <w:r w:rsidR="00F44594">
        <w:rPr>
          <w:rFonts w:ascii="Times New Roman" w:hAnsi="Times New Roman" w:cs="Times New Roman"/>
          <w:sz w:val="28"/>
          <w:szCs w:val="28"/>
        </w:rPr>
        <w:t xml:space="preserve"> представителя с распоряжением а</w:t>
      </w:r>
      <w:r w:rsidRPr="00702BF7">
        <w:rPr>
          <w:rFonts w:ascii="Times New Roman" w:hAnsi="Times New Roman" w:cs="Times New Roman"/>
          <w:sz w:val="28"/>
          <w:szCs w:val="28"/>
        </w:rPr>
        <w:t xml:space="preserve">дминистрации </w:t>
      </w:r>
      <w:r w:rsidR="00F44594" w:rsidRPr="00F44594">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 назначении выездной проверки и с полномочиями проводящих проверку уполномоченных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02BF7">
        <w:rPr>
          <w:rFonts w:ascii="Times New Roman" w:hAnsi="Times New Roman" w:cs="Times New Roman"/>
          <w:sz w:val="28"/>
          <w:szCs w:val="28"/>
        </w:rPr>
        <w:t xml:space="preserve"> к выездной проверке, со сроками и условиями ее проведения.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67. </w:t>
      </w:r>
      <w:proofErr w:type="gramStart"/>
      <w:r w:rsidRPr="00702BF7">
        <w:rPr>
          <w:rFonts w:ascii="Times New Roman" w:hAnsi="Times New Roman" w:cs="Times New Roman"/>
          <w:sz w:val="28"/>
          <w:szCs w:val="28"/>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702BF7">
        <w:rPr>
          <w:rFonts w:ascii="Times New Roman" w:hAnsi="Times New Roman" w:cs="Times New Roman"/>
          <w:sz w:val="28"/>
          <w:szCs w:val="28"/>
        </w:rPr>
        <w:t>, строения, сооружения, помещения.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68.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69. В случае</w:t>
      </w:r>
      <w:proofErr w:type="gramStart"/>
      <w:r w:rsidRPr="00702BF7">
        <w:rPr>
          <w:rFonts w:ascii="Times New Roman" w:hAnsi="Times New Roman" w:cs="Times New Roman"/>
          <w:sz w:val="28"/>
          <w:szCs w:val="28"/>
        </w:rPr>
        <w:t>,</w:t>
      </w:r>
      <w:proofErr w:type="gramEnd"/>
      <w:r w:rsidRPr="00702BF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702BF7">
        <w:rPr>
          <w:rFonts w:ascii="Times New Roman" w:hAnsi="Times New Roman" w:cs="Times New Roman"/>
          <w:sz w:val="28"/>
          <w:szCs w:val="28"/>
        </w:rPr>
        <w:lastRenderedPageBreak/>
        <w:t xml:space="preserve">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02BF7">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70. Результатом проведения проверки является готовность к составлению акта проверки, а также принятие мер при выявлении нарушений в деятельности юридических лиц,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 Составление акта проверки (плановой, внеплановой)</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юридических лиц и индивидуальных предпринимателей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71. По результатам проверки (плановой, внеплановой) юридических лиц и индивидуальных предпринимателей уполномоченным должностным лицом, проводящим проверку, составляется </w:t>
      </w:r>
      <w:hyperlink r:id="rId29" w:history="1">
        <w:r w:rsidRPr="00702BF7">
          <w:rPr>
            <w:rFonts w:ascii="Times New Roman" w:hAnsi="Times New Roman" w:cs="Times New Roman"/>
            <w:color w:val="0000FF"/>
            <w:sz w:val="28"/>
            <w:szCs w:val="28"/>
          </w:rPr>
          <w:t>акт</w:t>
        </w:r>
      </w:hyperlink>
      <w:r w:rsidRPr="00702BF7">
        <w:rPr>
          <w:rFonts w:ascii="Times New Roman" w:hAnsi="Times New Roman" w:cs="Times New Roman"/>
          <w:sz w:val="28"/>
          <w:szCs w:val="28"/>
        </w:rPr>
        <w:t xml:space="preserve"> проверки по типовой форме, утвержденной Приказом Минэкономразв</w:t>
      </w:r>
      <w:r w:rsidR="00D74905">
        <w:rPr>
          <w:rFonts w:ascii="Times New Roman" w:hAnsi="Times New Roman" w:cs="Times New Roman"/>
          <w:sz w:val="28"/>
          <w:szCs w:val="28"/>
        </w:rPr>
        <w:t>ития №</w:t>
      </w:r>
      <w:r w:rsidRPr="00702BF7">
        <w:rPr>
          <w:rFonts w:ascii="Times New Roman" w:hAnsi="Times New Roman" w:cs="Times New Roman"/>
          <w:sz w:val="28"/>
          <w:szCs w:val="28"/>
        </w:rPr>
        <w:t xml:space="preserve"> 141.</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72. В акте проверки указываются: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дата, время и место составления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наименование уполномоченного органа;</w:t>
      </w:r>
    </w:p>
    <w:p w:rsidR="002030E8" w:rsidRPr="00702BF7" w:rsidRDefault="00D749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а</w:t>
      </w:r>
      <w:r w:rsidR="002030E8" w:rsidRPr="00702BF7">
        <w:rPr>
          <w:rFonts w:ascii="Times New Roman" w:hAnsi="Times New Roman" w:cs="Times New Roman"/>
          <w:sz w:val="28"/>
          <w:szCs w:val="28"/>
        </w:rPr>
        <w:t xml:space="preserve">дминистрации </w:t>
      </w:r>
      <w:r w:rsidRPr="00D74905">
        <w:rPr>
          <w:rFonts w:ascii="Times New Roman" w:hAnsi="Times New Roman" w:cs="Times New Roman"/>
          <w:sz w:val="28"/>
          <w:szCs w:val="28"/>
        </w:rPr>
        <w:t>Карабашского</w:t>
      </w:r>
      <w:r w:rsidR="002030E8"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фамилия, имя, отчество и должность уполномоченного должностного лица (лиц), проводившего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702BF7">
        <w:rPr>
          <w:rFonts w:ascii="Times New Roman" w:hAnsi="Times New Roman" w:cs="Times New Roman"/>
          <w:sz w:val="28"/>
          <w:szCs w:val="28"/>
        </w:rPr>
        <w:t>присутствовавших</w:t>
      </w:r>
      <w:proofErr w:type="gramEnd"/>
      <w:r w:rsidRPr="00702BF7">
        <w:rPr>
          <w:rFonts w:ascii="Times New Roman" w:hAnsi="Times New Roman" w:cs="Times New Roman"/>
          <w:sz w:val="28"/>
          <w:szCs w:val="28"/>
        </w:rPr>
        <w:t xml:space="preserve"> при проведении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6) дата, время, продолжительность и место проведения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 xml:space="preserve">8) сведения об ознакомлении или отказе в ознакомлении с актом проверки </w:t>
      </w:r>
      <w:r w:rsidRPr="00702BF7">
        <w:rPr>
          <w:rFonts w:ascii="Times New Roman" w:hAnsi="Times New Roman" w:cs="Times New Roman"/>
          <w:sz w:val="28"/>
          <w:szCs w:val="28"/>
        </w:rPr>
        <w:lastRenderedPageBreak/>
        <w:t>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02BF7">
        <w:rPr>
          <w:rFonts w:ascii="Times New Roman" w:hAnsi="Times New Roman" w:cs="Times New Roman"/>
          <w:sz w:val="28"/>
          <w:szCs w:val="28"/>
        </w:rPr>
        <w:t>, индивидуального предпринимателя указанного журнала;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 подпись уполномоченного должностного лица (лиц), проводившего проверку.</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r w:rsidR="00D74905" w:rsidRP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 обязательных требований, и иные связанные с результатами проверки документы или их копии.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02BF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02BF7">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75. В случае</w:t>
      </w:r>
      <w:proofErr w:type="gramStart"/>
      <w:r w:rsidRPr="00702BF7">
        <w:rPr>
          <w:rFonts w:ascii="Times New Roman" w:hAnsi="Times New Roman" w:cs="Times New Roman"/>
          <w:sz w:val="28"/>
          <w:szCs w:val="28"/>
        </w:rPr>
        <w:t>,</w:t>
      </w:r>
      <w:proofErr w:type="gramEnd"/>
      <w:r w:rsidRPr="00702BF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702BF7">
        <w:rPr>
          <w:rFonts w:ascii="Times New Roman" w:hAnsi="Times New Roman" w:cs="Times New Roman"/>
          <w:sz w:val="28"/>
          <w:szCs w:val="28"/>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78. Юридические лица и индивидуальные предприниматели вправе вести журналы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79. </w:t>
      </w:r>
      <w:proofErr w:type="gramStart"/>
      <w:r w:rsidRPr="00702BF7">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80. </w:t>
      </w:r>
      <w:proofErr w:type="gramStart"/>
      <w:r w:rsidRPr="00702BF7">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702BF7">
        <w:rPr>
          <w:rFonts w:ascii="Times New Roman" w:hAnsi="Times New Roman" w:cs="Times New Roman"/>
          <w:sz w:val="28"/>
          <w:szCs w:val="28"/>
        </w:rPr>
        <w:lastRenderedPageBreak/>
        <w:t>форме возражения в отношении акта проверки и (или) выданного предписания об устранении выявленных нарушений в целом или</w:t>
      </w:r>
      <w:proofErr w:type="gramEnd"/>
      <w:r w:rsidRPr="00702BF7">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81. Результатом административной процедуры является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а в случае выявления нарушений обязательных требований, принятие мер в отношении выявленных нарушений в соответствии с действующим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VII. Меры, принимаемые уполномоченными должностными лицами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в отношении фактов нарушений юридическими лицами,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индивидуальными предпринимателями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82. Основанием для начала административной процедуры по принятию мер при выявлении нарушений обязательных требований является акт проверки, в котором выявлены нарушения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83.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в пределах полномочий, предусмотренных законодательством Российской Федерации, обязаны:</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02BF7">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702BF7">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02BF7">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84. О мерах, принятых для выполнения предписания, юридическое лицо, индивидуальный предприниматель должно сообщить в орган муниципального контроля в установленный таким предписанием срок.</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85. В случае невыполнения юридическим лицом, индивидуальным предпринимателем предписания об устранении выявленных нарушений в срок, указанный в предписании, уполномоченные должностные лица в пределах полномочий, предусмотренных законодательством Российской Федерации, обязаны: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составить протокол об административном правонарушении и передать его (совместно с документами, подтверждающими факт нарушения обязательных требований) в установленном законодательством порядке в орган, уполномоченный рассматривать дела об административном правонарушении, предусмотренном </w:t>
      </w:r>
      <w:hyperlink r:id="rId30" w:history="1">
        <w:r w:rsidRPr="00702BF7">
          <w:rPr>
            <w:rFonts w:ascii="Times New Roman" w:hAnsi="Times New Roman" w:cs="Times New Roman"/>
            <w:color w:val="0000FF"/>
            <w:sz w:val="28"/>
            <w:szCs w:val="28"/>
          </w:rPr>
          <w:t>статьей 19.5</w:t>
        </w:r>
      </w:hyperlink>
      <w:r w:rsidRPr="00702BF7">
        <w:rPr>
          <w:rFonts w:ascii="Times New Roman" w:hAnsi="Times New Roman" w:cs="Times New Roman"/>
          <w:sz w:val="28"/>
          <w:szCs w:val="28"/>
        </w:rPr>
        <w:t xml:space="preserve"> КоАП РФ;</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в случае необходимости, выполнить мероприятия по вызову лиц, в отношении которых составлен протокол об административном правонарушении, в орган, уполномоченный рассматривать дела об административном правонарушении, предусмотренном </w:t>
      </w:r>
      <w:hyperlink r:id="rId31" w:history="1">
        <w:r w:rsidRPr="00702BF7">
          <w:rPr>
            <w:rFonts w:ascii="Times New Roman" w:hAnsi="Times New Roman" w:cs="Times New Roman"/>
            <w:color w:val="0000FF"/>
            <w:sz w:val="28"/>
            <w:szCs w:val="28"/>
          </w:rPr>
          <w:t>статьей 19.5</w:t>
        </w:r>
      </w:hyperlink>
      <w:r w:rsidRPr="00702BF7">
        <w:rPr>
          <w:rFonts w:ascii="Times New Roman" w:hAnsi="Times New Roman" w:cs="Times New Roman"/>
          <w:sz w:val="28"/>
          <w:szCs w:val="28"/>
        </w:rPr>
        <w:t xml:space="preserve"> КоАП РФ;</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принять иные необходимые меры по привлечению лиц, не выполнивших в установленный срок предписания органа муниципального контроля о прекращении нарушений и/или устранении выявленных нарушений, к ответственности, установленной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w:t>
      </w:r>
      <w:proofErr w:type="gramStart"/>
      <w:r w:rsidRPr="00702BF7">
        <w:rPr>
          <w:rFonts w:ascii="Times New Roman" w:hAnsi="Times New Roman" w:cs="Times New Roman"/>
          <w:sz w:val="28"/>
          <w:szCs w:val="28"/>
        </w:rPr>
        <w:t>.</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п</w:t>
      </w:r>
      <w:proofErr w:type="gramEnd"/>
      <w:r w:rsidRPr="00702BF7">
        <w:rPr>
          <w:rFonts w:ascii="Times New Roman" w:hAnsi="Times New Roman" w:cs="Times New Roman"/>
          <w:sz w:val="28"/>
          <w:szCs w:val="28"/>
        </w:rPr>
        <w:t xml:space="preserve">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02BF7">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w:t>
      </w:r>
      <w:r w:rsidRPr="00702BF7">
        <w:rPr>
          <w:rFonts w:ascii="Times New Roman" w:hAnsi="Times New Roman" w:cs="Times New Roman"/>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702BF7">
          <w:rPr>
            <w:rFonts w:ascii="Times New Roman" w:hAnsi="Times New Roman" w:cs="Times New Roman"/>
            <w:color w:val="0000FF"/>
            <w:sz w:val="28"/>
            <w:szCs w:val="28"/>
          </w:rPr>
          <w:t>Кодексом</w:t>
        </w:r>
      </w:hyperlink>
      <w:r w:rsidRPr="00702BF7">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02BF7">
        <w:rPr>
          <w:rFonts w:ascii="Times New Roman" w:hAnsi="Times New Roman" w:cs="Times New Roman"/>
          <w:sz w:val="28"/>
          <w:szCs w:val="28"/>
        </w:rPr>
        <w:t xml:space="preserve"> угрозы причинения вреда и </w:t>
      </w:r>
      <w:proofErr w:type="gramStart"/>
      <w:r w:rsidRPr="00702BF7">
        <w:rPr>
          <w:rFonts w:ascii="Times New Roman" w:hAnsi="Times New Roman" w:cs="Times New Roman"/>
          <w:sz w:val="28"/>
          <w:szCs w:val="28"/>
        </w:rPr>
        <w:t>способах</w:t>
      </w:r>
      <w:proofErr w:type="gramEnd"/>
      <w:r w:rsidRPr="00702BF7">
        <w:rPr>
          <w:rFonts w:ascii="Times New Roman" w:hAnsi="Times New Roman" w:cs="Times New Roman"/>
          <w:sz w:val="28"/>
          <w:szCs w:val="28"/>
        </w:rPr>
        <w:t xml:space="preserve"> его предотвращения.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и привлечению субъектов проверки, допустивших нарушения, к ответственности.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VIII. Мониторинг эффективности муниципального контроля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и наблюдение за выполнением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88. Основанием для начала процедуры является обязанность органа муниципального контроля вести мониторинг эффективности муниципального дорожного контроля и наблюдение за сохранностью автомобильных дорог местного значения и выполнением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89. Мониторинг эффективности муниципального контроля и наблюдение за сохранностью автомобильных дорог местного значения и выполнением обязательных требований производится уполномоченными должностными лицами в форме: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планового наблюдения;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внепланового наблюдения.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90. Плановое наблюдение производится уполномоченными должностными лицами в соответствии с планом мероприятий Управления.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Внеплановое наблюдение производится должностными лицами Управления в процессе проведения проверки информации, поступившей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w:t>
      </w:r>
      <w:r w:rsidRPr="00702BF7">
        <w:rPr>
          <w:rFonts w:ascii="Times New Roman" w:hAnsi="Times New Roman" w:cs="Times New Roman"/>
          <w:sz w:val="28"/>
          <w:szCs w:val="28"/>
        </w:rPr>
        <w:lastRenderedPageBreak/>
        <w:t>информации.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91. План мероприятий по наблюдению за сохранностью автомобильных дорог местного значения и выполнением обязательных требований разрабатывается </w:t>
      </w:r>
      <w:r w:rsidR="00D74905">
        <w:rPr>
          <w:rFonts w:ascii="Times New Roman" w:hAnsi="Times New Roman" w:cs="Times New Roman"/>
          <w:sz w:val="28"/>
          <w:szCs w:val="28"/>
        </w:rPr>
        <w:t>отделом</w:t>
      </w:r>
      <w:r w:rsidRPr="00702BF7">
        <w:rPr>
          <w:rFonts w:ascii="Times New Roman" w:hAnsi="Times New Roman" w:cs="Times New Roman"/>
          <w:sz w:val="28"/>
          <w:szCs w:val="28"/>
        </w:rPr>
        <w:t xml:space="preserve"> и утверждается Начальником </w:t>
      </w:r>
      <w:r w:rsidR="00D74905">
        <w:rPr>
          <w:rFonts w:ascii="Times New Roman" w:hAnsi="Times New Roman" w:cs="Times New Roman"/>
          <w:sz w:val="28"/>
          <w:szCs w:val="28"/>
        </w:rPr>
        <w:t>отдела</w:t>
      </w:r>
      <w:r w:rsidRPr="00702BF7">
        <w:rPr>
          <w:rFonts w:ascii="Times New Roman" w:hAnsi="Times New Roman" w:cs="Times New Roman"/>
          <w:sz w:val="28"/>
          <w:szCs w:val="28"/>
        </w:rPr>
        <w:t xml:space="preserve">. Наблюдение производится должностными лицами </w:t>
      </w:r>
      <w:r w:rsidR="00D74905">
        <w:rPr>
          <w:rFonts w:ascii="Times New Roman" w:hAnsi="Times New Roman" w:cs="Times New Roman"/>
          <w:sz w:val="28"/>
          <w:szCs w:val="28"/>
        </w:rPr>
        <w:t>отдела</w:t>
      </w:r>
      <w:r w:rsidRPr="00702BF7">
        <w:rPr>
          <w:rFonts w:ascii="Times New Roman" w:hAnsi="Times New Roman" w:cs="Times New Roman"/>
          <w:sz w:val="28"/>
          <w:szCs w:val="28"/>
        </w:rPr>
        <w:t xml:space="preserve"> в </w:t>
      </w:r>
      <w:proofErr w:type="gramStart"/>
      <w:r w:rsidRPr="00702BF7">
        <w:rPr>
          <w:rFonts w:ascii="Times New Roman" w:hAnsi="Times New Roman" w:cs="Times New Roman"/>
          <w:sz w:val="28"/>
          <w:szCs w:val="28"/>
        </w:rPr>
        <w:t>пределах</w:t>
      </w:r>
      <w:proofErr w:type="gramEnd"/>
      <w:r w:rsidRPr="00702BF7">
        <w:rPr>
          <w:rFonts w:ascii="Times New Roman" w:hAnsi="Times New Roman" w:cs="Times New Roman"/>
          <w:sz w:val="28"/>
          <w:szCs w:val="28"/>
        </w:rPr>
        <w:t xml:space="preserve"> закрепленных за ними территорий.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92. В ходе наблюдения осуществляются сбор и анализ информации по основным направлениям муниципального дорожного контроля, оценивается обеспечение сохранности автомобильных дорог местного значения, выполнение обязательных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93. На основании собранной информац</w:t>
      </w:r>
      <w:proofErr w:type="gramStart"/>
      <w:r w:rsidRPr="00702BF7">
        <w:rPr>
          <w:rFonts w:ascii="Times New Roman" w:hAnsi="Times New Roman" w:cs="Times New Roman"/>
          <w:sz w:val="28"/>
          <w:szCs w:val="28"/>
        </w:rPr>
        <w:t>ии и ее</w:t>
      </w:r>
      <w:proofErr w:type="gramEnd"/>
      <w:r w:rsidRPr="00702BF7">
        <w:rPr>
          <w:rFonts w:ascii="Times New Roman" w:hAnsi="Times New Roman" w:cs="Times New Roman"/>
          <w:sz w:val="28"/>
          <w:szCs w:val="28"/>
        </w:rPr>
        <w:t xml:space="preserve"> анализа, формируется план проведения плановых проверок юридических лиц, индивидуальных предпринимателей.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94. В случае выявления в ходе наблюдения нарушений обязательных требований, должностное лицо принимает меры для начала процедуры проведения внеплановой проверки юридических лиц, индивидуальных предпринимателей или проверки физических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95. Результатом выполнения процедуры является подготовка плана проведения плановой проверки юридических лиц, индивидуальных предпринимателей или внеплановой проверки юридических лиц, индивидуальных предпринимателей или проверки физических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IX. Организация и проведение мероприятий, направленных</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на профилактику нарушений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96.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97. В целях профилактики нарушений обязательных требований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2) осуществляет информирование юридических лиц, индивидуальных </w:t>
      </w:r>
      <w:r w:rsidRPr="00702BF7">
        <w:rPr>
          <w:rFonts w:ascii="Times New Roman" w:hAnsi="Times New Roman" w:cs="Times New Roman"/>
          <w:sz w:val="28"/>
          <w:szCs w:val="28"/>
        </w:rPr>
        <w:lastRenderedPageBreak/>
        <w:t>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30E8"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44E70" w:rsidRPr="00702BF7" w:rsidRDefault="00A042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выдаёт предостережения о недопустимости нарушения обязательных требований,</w:t>
      </w:r>
      <w:r w:rsidRPr="00A042A3">
        <w:t xml:space="preserve"> </w:t>
      </w:r>
      <w:r>
        <w:rPr>
          <w:rFonts w:ascii="Times New Roman" w:hAnsi="Times New Roman" w:cs="Times New Roman"/>
          <w:sz w:val="28"/>
          <w:szCs w:val="28"/>
        </w:rPr>
        <w:t>которые являю</w:t>
      </w:r>
      <w:r w:rsidRPr="00A042A3">
        <w:rPr>
          <w:rFonts w:ascii="Times New Roman" w:hAnsi="Times New Roman" w:cs="Times New Roman"/>
          <w:sz w:val="28"/>
          <w:szCs w:val="28"/>
        </w:rPr>
        <w:t>тся предметом муниципального контроля</w:t>
      </w:r>
      <w:r>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bookmarkStart w:id="9" w:name="P372"/>
      <w:bookmarkEnd w:id="9"/>
      <w:r w:rsidRPr="00702BF7">
        <w:rPr>
          <w:rFonts w:ascii="Times New Roman" w:hAnsi="Times New Roman" w:cs="Times New Roman"/>
          <w:sz w:val="28"/>
          <w:szCs w:val="28"/>
        </w:rPr>
        <w:t xml:space="preserve">98. </w:t>
      </w:r>
      <w:proofErr w:type="gramStart"/>
      <w:r w:rsidRPr="00702BF7">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702BF7">
        <w:rPr>
          <w:rFonts w:ascii="Times New Roman" w:hAnsi="Times New Roman" w:cs="Times New Roman"/>
          <w:sz w:val="28"/>
          <w:szCs w:val="28"/>
        </w:rPr>
        <w:t xml:space="preserve"> </w:t>
      </w:r>
      <w:proofErr w:type="gramStart"/>
      <w:r w:rsidRPr="00702BF7">
        <w:rPr>
          <w:rFonts w:ascii="Times New Roman" w:hAnsi="Times New Roman" w:cs="Times New Roman"/>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w:t>
      </w:r>
      <w:r w:rsidRPr="00702BF7">
        <w:rPr>
          <w:rFonts w:ascii="Times New Roman" w:hAnsi="Times New Roman" w:cs="Times New Roman"/>
          <w:sz w:val="28"/>
          <w:szCs w:val="28"/>
        </w:rPr>
        <w:lastRenderedPageBreak/>
        <w:t>таком предостережении срок</w:t>
      </w:r>
      <w:proofErr w:type="gramEnd"/>
      <w:r w:rsidRPr="00702BF7">
        <w:rPr>
          <w:rFonts w:ascii="Times New Roman" w:hAnsi="Times New Roman" w:cs="Times New Roman"/>
          <w:sz w:val="28"/>
          <w:szCs w:val="28"/>
        </w:rPr>
        <w:t xml:space="preserve"> орган государственного контроля (надзора), орган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99.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30E8" w:rsidRPr="00702BF7" w:rsidRDefault="002030E8">
      <w:pPr>
        <w:pStyle w:val="ConsPlusNormal"/>
        <w:spacing w:before="220"/>
        <w:ind w:firstLine="540"/>
        <w:jc w:val="both"/>
        <w:rPr>
          <w:rFonts w:ascii="Times New Roman" w:hAnsi="Times New Roman" w:cs="Times New Roman"/>
          <w:sz w:val="28"/>
          <w:szCs w:val="28"/>
        </w:rPr>
      </w:pPr>
      <w:bookmarkStart w:id="10" w:name="P374"/>
      <w:bookmarkEnd w:id="10"/>
      <w:r w:rsidRPr="00702BF7">
        <w:rPr>
          <w:rFonts w:ascii="Times New Roman" w:hAnsi="Times New Roman" w:cs="Times New Roman"/>
          <w:sz w:val="28"/>
          <w:szCs w:val="28"/>
        </w:rPr>
        <w:t>100.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w:t>
      </w:r>
      <w:r w:rsidR="00221F9F">
        <w:rPr>
          <w:rFonts w:ascii="Times New Roman" w:hAnsi="Times New Roman" w:cs="Times New Roman"/>
          <w:sz w:val="28"/>
          <w:szCs w:val="28"/>
        </w:rPr>
        <w:t xml:space="preserve"> постановлением Правительства</w:t>
      </w:r>
      <w:r w:rsidRPr="00702BF7">
        <w:rPr>
          <w:rFonts w:ascii="Times New Roman" w:hAnsi="Times New Roman" w:cs="Times New Roman"/>
          <w:sz w:val="28"/>
          <w:szCs w:val="28"/>
        </w:rPr>
        <w:t xml:space="preserve"> Российской Федерации </w:t>
      </w:r>
      <w:hyperlink r:id="rId33" w:history="1">
        <w:r w:rsidR="00D74905">
          <w:rPr>
            <w:rFonts w:ascii="Times New Roman" w:hAnsi="Times New Roman" w:cs="Times New Roman"/>
            <w:color w:val="0000FF"/>
            <w:sz w:val="28"/>
            <w:szCs w:val="28"/>
          </w:rPr>
          <w:t>№</w:t>
        </w:r>
        <w:r w:rsidRPr="00702BF7">
          <w:rPr>
            <w:rFonts w:ascii="Times New Roman" w:hAnsi="Times New Roman" w:cs="Times New Roman"/>
            <w:color w:val="0000FF"/>
            <w:sz w:val="28"/>
            <w:szCs w:val="28"/>
          </w:rPr>
          <w:t xml:space="preserve"> 166</w:t>
        </w:r>
      </w:hyperlink>
      <w:r w:rsidRPr="00702BF7">
        <w:rPr>
          <w:rFonts w:ascii="Times New Roman" w:hAnsi="Times New Roman" w:cs="Times New Roman"/>
          <w:sz w:val="28"/>
          <w:szCs w:val="28"/>
        </w:rPr>
        <w:t xml:space="preserve"> от 10 февраля 2017 года.</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2"/>
        <w:rPr>
          <w:rFonts w:ascii="Times New Roman" w:hAnsi="Times New Roman" w:cs="Times New Roman"/>
          <w:sz w:val="28"/>
          <w:szCs w:val="28"/>
        </w:rPr>
      </w:pPr>
      <w:r w:rsidRPr="00702BF7">
        <w:rPr>
          <w:rFonts w:ascii="Times New Roman" w:hAnsi="Times New Roman" w:cs="Times New Roman"/>
          <w:sz w:val="28"/>
          <w:szCs w:val="28"/>
        </w:rPr>
        <w:t>X. Организация и проведение мероприятий по контролю</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без взаимодействия с юридическими лицами, индивидуальными</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предпринимателями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bookmarkStart w:id="11" w:name="P380"/>
      <w:bookmarkEnd w:id="11"/>
      <w:r w:rsidRPr="00702BF7">
        <w:rPr>
          <w:rFonts w:ascii="Times New Roman" w:hAnsi="Times New Roman" w:cs="Times New Roman"/>
          <w:sz w:val="28"/>
          <w:szCs w:val="28"/>
        </w:rPr>
        <w:t>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 плановые (рейдовые) осмотры (обследования) территорий, транспортных сре</w:t>
      </w:r>
      <w:proofErr w:type="gramStart"/>
      <w:r w:rsidRPr="00702BF7">
        <w:rPr>
          <w:rFonts w:ascii="Times New Roman" w:hAnsi="Times New Roman" w:cs="Times New Roman"/>
          <w:sz w:val="28"/>
          <w:szCs w:val="28"/>
        </w:rPr>
        <w:t>дств в с</w:t>
      </w:r>
      <w:proofErr w:type="gramEnd"/>
      <w:r w:rsidRPr="00702BF7">
        <w:rPr>
          <w:rFonts w:ascii="Times New Roman" w:hAnsi="Times New Roman" w:cs="Times New Roman"/>
          <w:sz w:val="28"/>
          <w:szCs w:val="28"/>
        </w:rPr>
        <w:t xml:space="preserve">оответствии со </w:t>
      </w:r>
      <w:hyperlink r:id="rId34" w:history="1">
        <w:r w:rsidRPr="00702BF7">
          <w:rPr>
            <w:rFonts w:ascii="Times New Roman" w:hAnsi="Times New Roman" w:cs="Times New Roman"/>
            <w:color w:val="0000FF"/>
            <w:sz w:val="28"/>
            <w:szCs w:val="28"/>
          </w:rPr>
          <w:t>статьей 13.2</w:t>
        </w:r>
      </w:hyperlink>
      <w:r w:rsidR="00221F9F">
        <w:rPr>
          <w:rFonts w:ascii="Times New Roman" w:hAnsi="Times New Roman" w:cs="Times New Roman"/>
          <w:sz w:val="28"/>
          <w:szCs w:val="28"/>
        </w:rPr>
        <w:t xml:space="preserve"> Федерального закона №</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2) административные обследования объектов земельных отношений;</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02BF7">
        <w:rPr>
          <w:rFonts w:ascii="Times New Roman" w:hAnsi="Times New Roman" w:cs="Times New Roman"/>
          <w:sz w:val="28"/>
          <w:szCs w:val="28"/>
        </w:rPr>
        <w:t>дств св</w:t>
      </w:r>
      <w:proofErr w:type="gramEnd"/>
      <w:r w:rsidRPr="00702BF7">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5) наблюдение за соблюдением обязательных требований при распространении рекламы;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8) другие виды и формы мероприятий по контролю, установленные Федеральными законами.</w:t>
      </w:r>
    </w:p>
    <w:p w:rsidR="002030E8" w:rsidRPr="00702BF7" w:rsidRDefault="002030E8">
      <w:pPr>
        <w:pStyle w:val="ConsPlusNormal"/>
        <w:spacing w:before="220"/>
        <w:ind w:firstLine="540"/>
        <w:jc w:val="both"/>
        <w:rPr>
          <w:rFonts w:ascii="Times New Roman" w:hAnsi="Times New Roman" w:cs="Times New Roman"/>
          <w:sz w:val="28"/>
          <w:szCs w:val="28"/>
        </w:rPr>
      </w:pPr>
      <w:bookmarkStart w:id="12" w:name="P389"/>
      <w:bookmarkEnd w:id="12"/>
      <w:r w:rsidRPr="00702BF7">
        <w:rPr>
          <w:rFonts w:ascii="Times New Roman" w:hAnsi="Times New Roman" w:cs="Times New Roman"/>
          <w:sz w:val="28"/>
          <w:szCs w:val="28"/>
        </w:rPr>
        <w:t>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104. </w:t>
      </w:r>
      <w:proofErr w:type="gramStart"/>
      <w:r w:rsidRPr="00702BF7">
        <w:rPr>
          <w:rFonts w:ascii="Times New Roman" w:hAnsi="Times New Roman" w:cs="Times New Roman"/>
          <w:sz w:val="28"/>
          <w:szCs w:val="28"/>
        </w:rPr>
        <w:t xml:space="preserve">Порядок оформления и содержание заданий, указанных в </w:t>
      </w:r>
      <w:hyperlink w:anchor="P389" w:history="1">
        <w:r w:rsidRPr="00702BF7">
          <w:rPr>
            <w:rFonts w:ascii="Times New Roman" w:hAnsi="Times New Roman" w:cs="Times New Roman"/>
            <w:color w:val="0000FF"/>
            <w:sz w:val="28"/>
            <w:szCs w:val="28"/>
          </w:rPr>
          <w:t>части 2</w:t>
        </w:r>
      </w:hyperlink>
      <w:r w:rsidRPr="00702BF7">
        <w:rPr>
          <w:rFonts w:ascii="Times New Roman" w:hAnsi="Times New Roman" w:cs="Times New Roman"/>
          <w:sz w:val="28"/>
          <w:szCs w:val="28"/>
        </w:rPr>
        <w:t xml:space="preserve">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702BF7">
        <w:rPr>
          <w:rFonts w:ascii="Times New Roman" w:hAnsi="Times New Roman" w:cs="Times New Roman"/>
          <w:sz w:val="28"/>
          <w:szCs w:val="28"/>
        </w:rPr>
        <w:t xml:space="preserve"> (надзора), а также уполномоченными органами местного самоуправления.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105. </w:t>
      </w:r>
      <w:proofErr w:type="gramStart"/>
      <w:r w:rsidRPr="00702BF7">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380" w:history="1">
        <w:r w:rsidRPr="00702BF7">
          <w:rPr>
            <w:rFonts w:ascii="Times New Roman" w:hAnsi="Times New Roman" w:cs="Times New Roman"/>
            <w:color w:val="0000FF"/>
            <w:sz w:val="28"/>
            <w:szCs w:val="28"/>
          </w:rPr>
          <w:t>части 1</w:t>
        </w:r>
      </w:hyperlink>
      <w:r w:rsidRPr="00702BF7">
        <w:rPr>
          <w:rFonts w:ascii="Times New Roman" w:hAnsi="Times New Roman" w:cs="Times New Roman"/>
          <w:sz w:val="28"/>
          <w:szCs w:val="28"/>
        </w:rPr>
        <w:t xml:space="preserve">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w:t>
      </w:r>
      <w:r w:rsidRPr="00702BF7">
        <w:rPr>
          <w:rFonts w:ascii="Times New Roman" w:hAnsi="Times New Roman" w:cs="Times New Roman"/>
          <w:sz w:val="28"/>
          <w:szCs w:val="28"/>
        </w:rPr>
        <w:lastRenderedPageBreak/>
        <w:t>мотивированное представление с информацией о выявленных нарушениях для принятия при</w:t>
      </w:r>
      <w:proofErr w:type="gramEnd"/>
      <w:r w:rsidRPr="00702BF7">
        <w:rPr>
          <w:rFonts w:ascii="Times New Roman" w:hAnsi="Times New Roman" w:cs="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702BF7">
          <w:rPr>
            <w:rFonts w:ascii="Times New Roman" w:hAnsi="Times New Roman" w:cs="Times New Roman"/>
            <w:color w:val="0000FF"/>
            <w:sz w:val="28"/>
            <w:szCs w:val="28"/>
          </w:rPr>
          <w:t>пункте 2 части 2 статьи 10</w:t>
        </w:r>
      </w:hyperlink>
      <w:r w:rsidRPr="00702BF7">
        <w:rPr>
          <w:rFonts w:ascii="Times New Roman" w:hAnsi="Times New Roman" w:cs="Times New Roman"/>
          <w:sz w:val="28"/>
          <w:szCs w:val="28"/>
        </w:rPr>
        <w:t xml:space="preserve"> Федерального закона </w:t>
      </w:r>
      <w:r w:rsidR="006B3A2B">
        <w:rPr>
          <w:rFonts w:ascii="Times New Roman" w:hAnsi="Times New Roman" w:cs="Times New Roman"/>
          <w:sz w:val="28"/>
          <w:szCs w:val="28"/>
        </w:rPr>
        <w:t>№</w:t>
      </w:r>
      <w:r w:rsidRPr="00702BF7">
        <w:rPr>
          <w:rFonts w:ascii="Times New Roman" w:hAnsi="Times New Roman" w:cs="Times New Roman"/>
          <w:sz w:val="28"/>
          <w:szCs w:val="28"/>
        </w:rPr>
        <w:t xml:space="preserve"> 294-ФЗ.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106. </w:t>
      </w:r>
      <w:proofErr w:type="gramStart"/>
      <w:r w:rsidRPr="00702BF7">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702BF7">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r:id="rId36" w:history="1">
        <w:r w:rsidRPr="00702BF7">
          <w:rPr>
            <w:rFonts w:ascii="Times New Roman" w:hAnsi="Times New Roman" w:cs="Times New Roman"/>
            <w:color w:val="0000FF"/>
            <w:sz w:val="28"/>
            <w:szCs w:val="28"/>
          </w:rPr>
          <w:t>частях 5</w:t>
        </w:r>
      </w:hyperlink>
      <w:r w:rsidRPr="00702BF7">
        <w:rPr>
          <w:rFonts w:ascii="Times New Roman" w:hAnsi="Times New Roman" w:cs="Times New Roman"/>
          <w:sz w:val="28"/>
          <w:szCs w:val="28"/>
        </w:rPr>
        <w:t xml:space="preserve"> - </w:t>
      </w:r>
      <w:hyperlink r:id="rId37" w:history="1">
        <w:r w:rsidRPr="00702BF7">
          <w:rPr>
            <w:rFonts w:ascii="Times New Roman" w:hAnsi="Times New Roman" w:cs="Times New Roman"/>
            <w:color w:val="0000FF"/>
            <w:sz w:val="28"/>
            <w:szCs w:val="28"/>
          </w:rPr>
          <w:t>7 статьи 8.2</w:t>
        </w:r>
      </w:hyperlink>
      <w:r w:rsidRPr="00702BF7">
        <w:rPr>
          <w:rFonts w:ascii="Times New Roman" w:hAnsi="Times New Roman" w:cs="Times New Roman"/>
          <w:sz w:val="28"/>
          <w:szCs w:val="28"/>
        </w:rPr>
        <w:t xml:space="preserve"> Федерального закона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 xml:space="preserve">Раздел IV. ПОРЯДОК И ФОРМЫ </w:t>
      </w:r>
      <w:proofErr w:type="gramStart"/>
      <w:r w:rsidRPr="00702BF7">
        <w:rPr>
          <w:rFonts w:ascii="Times New Roman" w:hAnsi="Times New Roman" w:cs="Times New Roman"/>
          <w:sz w:val="28"/>
          <w:szCs w:val="28"/>
        </w:rPr>
        <w:t>КОНТРОЛЯ ЗА</w:t>
      </w:r>
      <w:proofErr w:type="gramEnd"/>
      <w:r w:rsidRPr="00702BF7">
        <w:rPr>
          <w:rFonts w:ascii="Times New Roman" w:hAnsi="Times New Roman" w:cs="Times New Roman"/>
          <w:sz w:val="28"/>
          <w:szCs w:val="28"/>
        </w:rPr>
        <w:t xml:space="preserve"> ИСПОЛНЕНИЕМ</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МУНИЦИПАЛЬНОЙ ФУНКЦИИ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107. Оперативный текущий </w:t>
      </w:r>
      <w:proofErr w:type="gramStart"/>
      <w:r w:rsidRPr="00702BF7">
        <w:rPr>
          <w:rFonts w:ascii="Times New Roman" w:hAnsi="Times New Roman" w:cs="Times New Roman"/>
          <w:sz w:val="28"/>
          <w:szCs w:val="28"/>
        </w:rPr>
        <w:t>контроль за</w:t>
      </w:r>
      <w:proofErr w:type="gramEnd"/>
      <w:r w:rsidRPr="00702BF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 </w:t>
      </w:r>
      <w:r w:rsidR="00D74905">
        <w:rPr>
          <w:rFonts w:ascii="Times New Roman" w:hAnsi="Times New Roman" w:cs="Times New Roman"/>
          <w:sz w:val="28"/>
          <w:szCs w:val="28"/>
        </w:rPr>
        <w:t xml:space="preserve">Заместитель главы </w:t>
      </w:r>
      <w:r w:rsidR="006B3A2B">
        <w:rPr>
          <w:rFonts w:ascii="Times New Roman" w:hAnsi="Times New Roman" w:cs="Times New Roman"/>
          <w:sz w:val="28"/>
          <w:szCs w:val="28"/>
        </w:rPr>
        <w:t xml:space="preserve">Карабашского  городского округа </w:t>
      </w:r>
      <w:r w:rsidR="00D74905">
        <w:rPr>
          <w:rFonts w:ascii="Times New Roman" w:hAnsi="Times New Roman" w:cs="Times New Roman"/>
          <w:sz w:val="28"/>
          <w:szCs w:val="28"/>
        </w:rPr>
        <w:t>по городскому хозяйству</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108. Оперативный текущий контроль включает проведение проверок, выявление и устранение нарушений обязательных требований, рассмотрение жалоб физических лиц, юридических лиц, индивидуальных предпринимателей на решения, действия (бездействие) уполномоченных должностных лиц и подготовку на них ответов.</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109. Плановые проверки полноты и качества исполнения муниципальной функции осуществляются 1 раз в год.</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110. Внеплановые проверки полноты и качества исполнения муниципальной функции осуществляются в случае поступления в орган муниципального контроля обращений заинтересованных лиц, содержащих жалобы на действия (бездействие) должностных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111. Координац</w:t>
      </w:r>
      <w:r w:rsidR="00D74905">
        <w:rPr>
          <w:rFonts w:ascii="Times New Roman" w:hAnsi="Times New Roman" w:cs="Times New Roman"/>
          <w:sz w:val="28"/>
          <w:szCs w:val="28"/>
        </w:rPr>
        <w:t>ию работы отдела в составе а</w:t>
      </w:r>
      <w:r w:rsidRPr="00702BF7">
        <w:rPr>
          <w:rFonts w:ascii="Times New Roman" w:hAnsi="Times New Roman" w:cs="Times New Roman"/>
          <w:sz w:val="28"/>
          <w:szCs w:val="28"/>
        </w:rPr>
        <w:t xml:space="preserve">дминистрации </w:t>
      </w:r>
      <w:r w:rsidR="00D74905" w:rsidRP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w:t>
      </w:r>
      <w:r w:rsidR="00D74905">
        <w:rPr>
          <w:rFonts w:ascii="Times New Roman" w:hAnsi="Times New Roman" w:cs="Times New Roman"/>
          <w:sz w:val="28"/>
          <w:szCs w:val="28"/>
        </w:rPr>
        <w:t>круга осуществляет Заместитель г</w:t>
      </w:r>
      <w:r w:rsidRPr="00702BF7">
        <w:rPr>
          <w:rFonts w:ascii="Times New Roman" w:hAnsi="Times New Roman" w:cs="Times New Roman"/>
          <w:sz w:val="28"/>
          <w:szCs w:val="28"/>
        </w:rPr>
        <w:t xml:space="preserve">лавы </w:t>
      </w:r>
      <w:r w:rsidR="006B3A2B">
        <w:rPr>
          <w:rFonts w:ascii="Times New Roman" w:hAnsi="Times New Roman" w:cs="Times New Roman"/>
          <w:sz w:val="28"/>
          <w:szCs w:val="28"/>
        </w:rPr>
        <w:t xml:space="preserve">Карабашского городского округа </w:t>
      </w:r>
      <w:r w:rsidR="00D74905">
        <w:rPr>
          <w:rFonts w:ascii="Times New Roman" w:hAnsi="Times New Roman" w:cs="Times New Roman"/>
          <w:sz w:val="28"/>
          <w:szCs w:val="28"/>
        </w:rPr>
        <w:t>по городскому хозяйству</w:t>
      </w:r>
      <w:r w:rsidRPr="00702BF7">
        <w:rPr>
          <w:rFonts w:ascii="Times New Roman" w:hAnsi="Times New Roman" w:cs="Times New Roman"/>
          <w:sz w:val="28"/>
          <w:szCs w:val="28"/>
        </w:rPr>
        <w:t>.</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112. Уполномоченные должностные лица, ответственные за исполнение муниципальной функции, несут персональную ответственность за соблюдение </w:t>
      </w:r>
      <w:r w:rsidRPr="00702BF7">
        <w:rPr>
          <w:rFonts w:ascii="Times New Roman" w:hAnsi="Times New Roman" w:cs="Times New Roman"/>
          <w:sz w:val="28"/>
          <w:szCs w:val="28"/>
        </w:rPr>
        <w:lastRenderedPageBreak/>
        <w:t>сроков и порядка исполнения муниципальной функции, требований настоящего Административного регламента.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113.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114.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Title"/>
        <w:jc w:val="center"/>
        <w:outlineLvl w:val="1"/>
        <w:rPr>
          <w:rFonts w:ascii="Times New Roman" w:hAnsi="Times New Roman" w:cs="Times New Roman"/>
          <w:sz w:val="28"/>
          <w:szCs w:val="28"/>
        </w:rPr>
      </w:pPr>
      <w:r w:rsidRPr="00702BF7">
        <w:rPr>
          <w:rFonts w:ascii="Times New Roman" w:hAnsi="Times New Roman" w:cs="Times New Roman"/>
          <w:sz w:val="28"/>
          <w:szCs w:val="28"/>
        </w:rPr>
        <w:t>Раздел V. ДОСУДЕБНЫЙ (ВНЕСУДЕБНЫЙ) ПОРЯДОК ОБЖАЛОВАНИЯ</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РЕШЕНИЙ И ДЕЙСТВИЙ (БЕЗДЕЙСТВИЯ) УПОЛНОМОЧЕННОГО ОРГАНА,</w:t>
      </w:r>
    </w:p>
    <w:p w:rsidR="002030E8" w:rsidRPr="00702BF7" w:rsidRDefault="002030E8">
      <w:pPr>
        <w:pStyle w:val="ConsPlusTitle"/>
        <w:jc w:val="center"/>
        <w:rPr>
          <w:rFonts w:ascii="Times New Roman" w:hAnsi="Times New Roman" w:cs="Times New Roman"/>
          <w:sz w:val="28"/>
          <w:szCs w:val="28"/>
        </w:rPr>
      </w:pPr>
      <w:r w:rsidRPr="00702BF7">
        <w:rPr>
          <w:rFonts w:ascii="Times New Roman" w:hAnsi="Times New Roman" w:cs="Times New Roman"/>
          <w:sz w:val="28"/>
          <w:szCs w:val="28"/>
        </w:rPr>
        <w:t>УПОЛНОМОЧЕННЫХ ДОЛЖНОСТНЫХ ЛИЦ</w:t>
      </w:r>
    </w:p>
    <w:p w:rsidR="002030E8" w:rsidRPr="00702BF7" w:rsidRDefault="002030E8">
      <w:pPr>
        <w:pStyle w:val="ConsPlusNormal"/>
        <w:jc w:val="both"/>
        <w:rPr>
          <w:rFonts w:ascii="Times New Roman" w:hAnsi="Times New Roman" w:cs="Times New Roman"/>
          <w:sz w:val="28"/>
          <w:szCs w:val="28"/>
        </w:rPr>
      </w:pPr>
    </w:p>
    <w:p w:rsidR="002030E8" w:rsidRPr="00702BF7" w:rsidRDefault="002030E8">
      <w:pPr>
        <w:pStyle w:val="ConsPlusNormal"/>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115. </w:t>
      </w:r>
      <w:proofErr w:type="gramStart"/>
      <w:r w:rsidRPr="00702BF7">
        <w:rPr>
          <w:rFonts w:ascii="Times New Roman" w:hAnsi="Times New Roman" w:cs="Times New Roman"/>
          <w:sz w:val="28"/>
          <w:szCs w:val="28"/>
        </w:rPr>
        <w:t>Основанием для начала процедуры досудебного (внесудебного) обжалования является реализация субъектом проверки права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117. Основания для приостановления рассмотрения жалоб по </w:t>
      </w:r>
      <w:proofErr w:type="gramStart"/>
      <w:r w:rsidRPr="00702BF7">
        <w:rPr>
          <w:rFonts w:ascii="Times New Roman" w:hAnsi="Times New Roman" w:cs="Times New Roman"/>
          <w:sz w:val="28"/>
          <w:szCs w:val="28"/>
        </w:rPr>
        <w:t>проведенным</w:t>
      </w:r>
      <w:proofErr w:type="gramEnd"/>
      <w:r w:rsidRPr="00702BF7">
        <w:rPr>
          <w:rFonts w:ascii="Times New Roman" w:hAnsi="Times New Roman" w:cs="Times New Roman"/>
          <w:sz w:val="28"/>
          <w:szCs w:val="28"/>
        </w:rPr>
        <w:t xml:space="preserve"> в рамках муниципального контроля проверок отсутствуют.</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118. Жалобы не рассматриваются в случае, если:</w:t>
      </w:r>
    </w:p>
    <w:p w:rsidR="002030E8" w:rsidRPr="00702BF7" w:rsidRDefault="002030E8">
      <w:pPr>
        <w:pStyle w:val="ConsPlusNormal"/>
        <w:spacing w:before="220"/>
        <w:ind w:firstLine="540"/>
        <w:jc w:val="both"/>
        <w:rPr>
          <w:rFonts w:ascii="Times New Roman" w:hAnsi="Times New Roman" w:cs="Times New Roman"/>
          <w:sz w:val="28"/>
          <w:szCs w:val="28"/>
        </w:rPr>
      </w:pPr>
      <w:proofErr w:type="gramStart"/>
      <w:r w:rsidRPr="00702BF7">
        <w:rPr>
          <w:rFonts w:ascii="Times New Roman" w:hAnsi="Times New Roman" w:cs="Times New Roman"/>
          <w:sz w:val="28"/>
          <w:szCs w:val="28"/>
        </w:rPr>
        <w:t>- в жалобе не указаны фамилия (наименование) заинтересованного лица, направившего жалобу, почтовый адрес, по которому должен быть направлен ответ;</w:t>
      </w:r>
      <w:proofErr w:type="gramEnd"/>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lastRenderedPageBreak/>
        <w:t>- текст жалобы, фамилия (наименование юридического лица) и (или) почтовый адрес заинтересованного лица не поддаются прочтению;</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119. </w:t>
      </w:r>
      <w:proofErr w:type="gramStart"/>
      <w:r w:rsidRPr="00702BF7">
        <w:rPr>
          <w:rFonts w:ascii="Times New Roman" w:hAnsi="Times New Roman" w:cs="Times New Roman"/>
          <w:sz w:val="28"/>
          <w:szCs w:val="28"/>
        </w:rPr>
        <w:t>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w:t>
      </w:r>
      <w:proofErr w:type="gramEnd"/>
      <w:r w:rsidRPr="00702BF7">
        <w:rPr>
          <w:rFonts w:ascii="Times New Roman" w:hAnsi="Times New Roman" w:cs="Times New Roman"/>
          <w:sz w:val="28"/>
          <w:szCs w:val="28"/>
        </w:rPr>
        <w:t xml:space="preserve">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120.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w:t>
      </w:r>
      <w:hyperlink r:id="rId38" w:history="1">
        <w:r w:rsidRPr="00702BF7">
          <w:rPr>
            <w:rFonts w:ascii="Times New Roman" w:hAnsi="Times New Roman" w:cs="Times New Roman"/>
            <w:color w:val="0000FF"/>
            <w:sz w:val="28"/>
            <w:szCs w:val="28"/>
          </w:rPr>
          <w:t>законом</w:t>
        </w:r>
      </w:hyperlink>
      <w:r w:rsidRPr="00702BF7">
        <w:rPr>
          <w:rFonts w:ascii="Times New Roman" w:hAnsi="Times New Roman" w:cs="Times New Roman"/>
          <w:sz w:val="28"/>
          <w:szCs w:val="28"/>
        </w:rPr>
        <w:t xml:space="preserve"> N 59-ФЗ.</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121.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122. </w:t>
      </w:r>
      <w:proofErr w:type="gramStart"/>
      <w:r w:rsidRPr="00702BF7">
        <w:rPr>
          <w:rFonts w:ascii="Times New Roman" w:hAnsi="Times New Roman" w:cs="Times New Roman"/>
          <w:sz w:val="28"/>
          <w:szCs w:val="28"/>
        </w:rPr>
        <w:t>В письменной жалобе субъекта проверки в обязательном порядке указываются наименование уполномоченного органа, в который направляется письменное обращение, либо фамилия, имя, отчество соответствующего должностного лица Управления,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w:t>
      </w:r>
      <w:proofErr w:type="gramEnd"/>
      <w:r w:rsidRPr="00702BF7">
        <w:rPr>
          <w:rFonts w:ascii="Times New Roman" w:hAnsi="Times New Roman" w:cs="Times New Roman"/>
          <w:sz w:val="28"/>
          <w:szCs w:val="28"/>
        </w:rPr>
        <w:t xml:space="preserve"> и дата.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123. Заинтересованное лицо, в том числе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124. Решения, действия (бездействие) уполномоченного органа, </w:t>
      </w:r>
      <w:r w:rsidRPr="00702BF7">
        <w:rPr>
          <w:rFonts w:ascii="Times New Roman" w:hAnsi="Times New Roman" w:cs="Times New Roman"/>
          <w:sz w:val="28"/>
          <w:szCs w:val="28"/>
        </w:rPr>
        <w:lastRenderedPageBreak/>
        <w:t>уполномоченных должностных лиц могут быть обжалованы: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 xml:space="preserve">1) Главе </w:t>
      </w:r>
      <w:r w:rsidR="00D74905">
        <w:rPr>
          <w:rFonts w:ascii="Times New Roman" w:hAnsi="Times New Roman" w:cs="Times New Roman"/>
          <w:sz w:val="28"/>
          <w:szCs w:val="28"/>
        </w:rPr>
        <w:t>Карабашского</w:t>
      </w:r>
      <w:r w:rsidRPr="00702BF7">
        <w:rPr>
          <w:rFonts w:ascii="Times New Roman" w:hAnsi="Times New Roman" w:cs="Times New Roman"/>
          <w:sz w:val="28"/>
          <w:szCs w:val="28"/>
        </w:rPr>
        <w:t xml:space="preserve"> городского округа;</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125. Письменная жалоба рассматривается в течение тридцати дней со дня регистрации жалобы.</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126. В исключительных случаях срок рассмотрения жалобы может быть продлен не более чем на тридцать дней с уведомлением об этом субъекта проверки.</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127. Жалоба может быть подана и рассмотрена применительно к каждой процедуре.</w:t>
      </w:r>
    </w:p>
    <w:p w:rsidR="002030E8" w:rsidRPr="00702BF7" w:rsidRDefault="002030E8">
      <w:pPr>
        <w:pStyle w:val="ConsPlusNormal"/>
        <w:spacing w:before="220"/>
        <w:ind w:firstLine="540"/>
        <w:jc w:val="both"/>
        <w:rPr>
          <w:rFonts w:ascii="Times New Roman" w:hAnsi="Times New Roman" w:cs="Times New Roman"/>
          <w:sz w:val="28"/>
          <w:szCs w:val="28"/>
        </w:rPr>
      </w:pPr>
      <w:r w:rsidRPr="00702BF7">
        <w:rPr>
          <w:rFonts w:ascii="Times New Roman" w:hAnsi="Times New Roman" w:cs="Times New Roman"/>
          <w:sz w:val="28"/>
          <w:szCs w:val="28"/>
        </w:rPr>
        <w:t>128.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6B3A2B" w:rsidRDefault="006B3A2B">
      <w:pPr>
        <w:rPr>
          <w:rFonts w:ascii="Calibri" w:eastAsia="Times New Roman" w:hAnsi="Calibri" w:cs="Calibri"/>
          <w:szCs w:val="20"/>
          <w:lang w:eastAsia="ru-RU"/>
        </w:rPr>
      </w:pPr>
      <w:r>
        <w:br w:type="page"/>
      </w:r>
    </w:p>
    <w:p w:rsidR="002030E8" w:rsidRDefault="002030E8">
      <w:pPr>
        <w:pStyle w:val="ConsPlusNormal"/>
        <w:jc w:val="both"/>
      </w:pPr>
    </w:p>
    <w:p w:rsidR="002030E8" w:rsidRDefault="002030E8">
      <w:pPr>
        <w:pStyle w:val="ConsPlusNormal"/>
        <w:jc w:val="both"/>
      </w:pPr>
    </w:p>
    <w:p w:rsidR="002030E8" w:rsidRPr="00D74905" w:rsidRDefault="002030E8">
      <w:pPr>
        <w:pStyle w:val="ConsPlusNormal"/>
        <w:jc w:val="right"/>
        <w:outlineLvl w:val="1"/>
        <w:rPr>
          <w:rFonts w:ascii="Times New Roman" w:hAnsi="Times New Roman" w:cs="Times New Roman"/>
          <w:sz w:val="28"/>
          <w:szCs w:val="28"/>
        </w:rPr>
      </w:pPr>
      <w:bookmarkStart w:id="13" w:name="P438"/>
      <w:bookmarkEnd w:id="13"/>
      <w:r w:rsidRPr="00D74905">
        <w:rPr>
          <w:rFonts w:ascii="Times New Roman" w:hAnsi="Times New Roman" w:cs="Times New Roman"/>
          <w:sz w:val="28"/>
          <w:szCs w:val="28"/>
        </w:rPr>
        <w:t>Приложение 1</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 Административному регламенту</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осуществления муниципального</w:t>
      </w:r>
    </w:p>
    <w:p w:rsidR="002030E8" w:rsidRPr="00D74905" w:rsidRDefault="002030E8">
      <w:pPr>
        <w:pStyle w:val="ConsPlusNormal"/>
        <w:jc w:val="right"/>
        <w:rPr>
          <w:rFonts w:ascii="Times New Roman" w:hAnsi="Times New Roman" w:cs="Times New Roman"/>
          <w:sz w:val="28"/>
          <w:szCs w:val="28"/>
        </w:rPr>
      </w:pPr>
      <w:proofErr w:type="gramStart"/>
      <w:r w:rsidRPr="00D74905">
        <w:rPr>
          <w:rFonts w:ascii="Times New Roman" w:hAnsi="Times New Roman" w:cs="Times New Roman"/>
          <w:sz w:val="28"/>
          <w:szCs w:val="28"/>
        </w:rPr>
        <w:t>контроля за</w:t>
      </w:r>
      <w:proofErr w:type="gramEnd"/>
      <w:r w:rsidRPr="00D74905">
        <w:rPr>
          <w:rFonts w:ascii="Times New Roman" w:hAnsi="Times New Roman" w:cs="Times New Roman"/>
          <w:sz w:val="28"/>
          <w:szCs w:val="28"/>
        </w:rPr>
        <w:t xml:space="preserve"> обеспечением</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сохранности автомобильных дорог</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местного значения на территории</w:t>
      </w:r>
    </w:p>
    <w:p w:rsidR="002030E8" w:rsidRPr="00D74905" w:rsidRDefault="00D74905">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Карабашского</w:t>
      </w:r>
      <w:r w:rsidR="002030E8" w:rsidRPr="00D74905">
        <w:rPr>
          <w:rFonts w:ascii="Times New Roman" w:hAnsi="Times New Roman" w:cs="Times New Roman"/>
          <w:sz w:val="28"/>
          <w:szCs w:val="28"/>
        </w:rPr>
        <w:t xml:space="preserve"> городского округа</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административного регламента по проведению плановых проверок</w:t>
      </w:r>
    </w:p>
    <w:p w:rsidR="002030E8" w:rsidRDefault="002030E8">
      <w:pPr>
        <w:pStyle w:val="ConsPlusTitle"/>
        <w:jc w:val="center"/>
      </w:pPr>
      <w:r>
        <w:t>юридических лиц и индивидуальных предпринимателей</w:t>
      </w:r>
    </w:p>
    <w:p w:rsidR="002030E8" w:rsidRDefault="002030E8">
      <w:pPr>
        <w:pStyle w:val="ConsPlusTitle"/>
        <w:jc w:val="center"/>
      </w:pPr>
      <w:r>
        <w:t>при осуществлении муниципального дорожного контроля</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Подготовка и утверждение ежегодных планов проведения плановых      │</w:t>
      </w:r>
    </w:p>
    <w:p w:rsidR="002030E8" w:rsidRDefault="002030E8">
      <w:pPr>
        <w:pStyle w:val="ConsPlusNonformat"/>
        <w:jc w:val="both"/>
      </w:pPr>
      <w:r>
        <w:t>│       проверок юридических лиц и индивидуальных предпринимателей.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Организация проведения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Проведение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Составление акта проверки, ознакомление с ним руководителя, иного    │</w:t>
      </w:r>
    </w:p>
    <w:p w:rsidR="002030E8" w:rsidRDefault="002030E8">
      <w:pPr>
        <w:pStyle w:val="ConsPlusNonformat"/>
        <w:jc w:val="both"/>
      </w:pPr>
      <w:r>
        <w:t>│    должностного лица или уполномоченного представителя юридического     │</w:t>
      </w:r>
    </w:p>
    <w:p w:rsidR="002030E8" w:rsidRDefault="002030E8">
      <w:pPr>
        <w:pStyle w:val="ConsPlusNonformat"/>
        <w:jc w:val="both"/>
      </w:pPr>
      <w:r>
        <w:t>│                  лица, индивидуального предпринимателя                  │</w:t>
      </w:r>
    </w:p>
    <w:p w:rsidR="002030E8" w:rsidRDefault="002030E8">
      <w:pPr>
        <w:pStyle w:val="ConsPlusNonformat"/>
        <w:jc w:val="both"/>
      </w:pPr>
      <w:r>
        <w:t>└─────────────────┬─────────────────────────────┬───────────────────┬─────┘</w:t>
      </w:r>
    </w:p>
    <w:p w:rsidR="002030E8" w:rsidRDefault="002030E8">
      <w:pPr>
        <w:pStyle w:val="ConsPlusNonformat"/>
        <w:jc w:val="both"/>
      </w:pPr>
      <w:r>
        <w:t xml:space="preserve">                 \/                            \/                  \/</w:t>
      </w:r>
    </w:p>
    <w:p w:rsidR="002030E8" w:rsidRDefault="002030E8">
      <w:pPr>
        <w:pStyle w:val="ConsPlusNonformat"/>
        <w:jc w:val="both"/>
      </w:pPr>
      <w:r>
        <w:t>┌─────────────────────────────────┐  ┌────────────────────┐  ┌────────────┐</w:t>
      </w:r>
    </w:p>
    <w:p w:rsidR="002030E8" w:rsidRDefault="002030E8">
      <w:pPr>
        <w:pStyle w:val="ConsPlusNonformat"/>
        <w:jc w:val="both"/>
      </w:pPr>
      <w:r>
        <w:t xml:space="preserve">│ Выдача </w:t>
      </w:r>
      <w:hyperlink w:anchor="P564" w:history="1">
        <w:r>
          <w:rPr>
            <w:color w:val="0000FF"/>
          </w:rPr>
          <w:t>предписания</w:t>
        </w:r>
      </w:hyperlink>
      <w:r>
        <w:t xml:space="preserve"> </w:t>
      </w:r>
      <w:proofErr w:type="gramStart"/>
      <w:r>
        <w:t>юридическому</w:t>
      </w:r>
      <w:proofErr w:type="gramEnd"/>
      <w:r>
        <w:t xml:space="preserve"> │  │    Составление     │  │  Принятие  │</w:t>
      </w:r>
    </w:p>
    <w:p w:rsidR="002030E8" w:rsidRDefault="002030E8">
      <w:pPr>
        <w:pStyle w:val="ConsPlusNonformat"/>
        <w:jc w:val="both"/>
      </w:pPr>
      <w:r>
        <w:t xml:space="preserve">│      лицу, индивидуальному      │  │    протокола об    │  │иных мер </w:t>
      </w:r>
      <w:proofErr w:type="gramStart"/>
      <w:r>
        <w:t>для</w:t>
      </w:r>
      <w:proofErr w:type="gramEnd"/>
      <w:r>
        <w:t>│</w:t>
      </w:r>
    </w:p>
    <w:p w:rsidR="002030E8" w:rsidRDefault="002030E8">
      <w:pPr>
        <w:pStyle w:val="ConsPlusNonformat"/>
        <w:jc w:val="both"/>
      </w:pPr>
      <w:r>
        <w:t xml:space="preserve">│  предпринимателю предписания об │  │  </w:t>
      </w:r>
      <w:proofErr w:type="gramStart"/>
      <w:r>
        <w:t>административном</w:t>
      </w:r>
      <w:proofErr w:type="gramEnd"/>
      <w:r>
        <w:t xml:space="preserve">  │  │ устранения │</w:t>
      </w:r>
    </w:p>
    <w:p w:rsidR="002030E8" w:rsidRDefault="002030E8">
      <w:pPr>
        <w:pStyle w:val="ConsPlusNonformat"/>
        <w:jc w:val="both"/>
      </w:pPr>
      <w:proofErr w:type="gramStart"/>
      <w:r>
        <w:t>│ устранении выявленных нарушений │  │нарушении (в случае │  │ выявленных │</w:t>
      </w:r>
      <w:proofErr w:type="gramEnd"/>
    </w:p>
    <w:p w:rsidR="002030E8" w:rsidRDefault="002030E8">
      <w:pPr>
        <w:pStyle w:val="ConsPlusNonformat"/>
        <w:jc w:val="both"/>
      </w:pPr>
      <w:r>
        <w:t>│ с указанием сроков их устранения│  │     выявления      │  │ нарушений  │</w:t>
      </w:r>
    </w:p>
    <w:p w:rsidR="002030E8" w:rsidRDefault="002030E8">
      <w:pPr>
        <w:pStyle w:val="ConsPlusNonformat"/>
        <w:jc w:val="both"/>
      </w:pPr>
      <w:r>
        <w:t>│                                 │  │     нарушения)     │  │            │</w:t>
      </w:r>
    </w:p>
    <w:p w:rsidR="002030E8" w:rsidRDefault="002030E8">
      <w:pPr>
        <w:pStyle w:val="ConsPlusNonformat"/>
        <w:jc w:val="both"/>
      </w:pPr>
      <w:r>
        <w:t>└─────┬────────────────────┬──────┘  └────────────────────┘  └────────────┘</w:t>
      </w:r>
    </w:p>
    <w:p w:rsidR="002030E8" w:rsidRDefault="002030E8">
      <w:pPr>
        <w:pStyle w:val="ConsPlusNonformat"/>
        <w:jc w:val="both"/>
      </w:pPr>
      <w:r>
        <w:t xml:space="preserve">      │                    └─────────────────┐</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Составление протокола об    │  │Принятие иных │</w:t>
      </w:r>
    </w:p>
    <w:p w:rsidR="002030E8" w:rsidRDefault="002030E8">
      <w:pPr>
        <w:pStyle w:val="ConsPlusNonformat"/>
        <w:jc w:val="both"/>
      </w:pPr>
      <w:r>
        <w:t xml:space="preserve">│   административном нарушении и  │  │   мер </w:t>
      </w:r>
      <w:proofErr w:type="gramStart"/>
      <w:r>
        <w:t>для</w:t>
      </w:r>
      <w:proofErr w:type="gramEnd"/>
      <w:r>
        <w:t xml:space="preserve">    │</w:t>
      </w:r>
    </w:p>
    <w:p w:rsidR="002030E8" w:rsidRDefault="002030E8">
      <w:pPr>
        <w:pStyle w:val="ConsPlusNonformat"/>
        <w:jc w:val="both"/>
      </w:pPr>
      <w:r>
        <w:t>│   передача материалов в орган,  │  │  устранения  │</w:t>
      </w:r>
    </w:p>
    <w:p w:rsidR="002030E8" w:rsidRDefault="002030E8">
      <w:pPr>
        <w:pStyle w:val="ConsPlusNonformat"/>
        <w:jc w:val="both"/>
      </w:pPr>
      <w:r>
        <w:t xml:space="preserve">│   уполномоченный рассматривать  │  │  </w:t>
      </w:r>
      <w:proofErr w:type="gramStart"/>
      <w:r>
        <w:t>выявленных</w:t>
      </w:r>
      <w:proofErr w:type="gramEnd"/>
      <w:r>
        <w:t xml:space="preserve">  │</w:t>
      </w:r>
    </w:p>
    <w:p w:rsidR="002030E8" w:rsidRDefault="002030E8">
      <w:pPr>
        <w:pStyle w:val="ConsPlusNonformat"/>
        <w:jc w:val="both"/>
      </w:pPr>
      <w:r>
        <w:t>│      дела административного     │  │  нарушений   │</w:t>
      </w:r>
    </w:p>
    <w:p w:rsidR="002030E8" w:rsidRDefault="002030E8">
      <w:pPr>
        <w:pStyle w:val="ConsPlusNonformat"/>
        <w:jc w:val="both"/>
      </w:pPr>
      <w:r>
        <w:t>│     производства о нарушении    │  │              │</w:t>
      </w:r>
    </w:p>
    <w:p w:rsidR="002030E8" w:rsidRDefault="002030E8">
      <w:pPr>
        <w:pStyle w:val="ConsPlusNonformat"/>
        <w:jc w:val="both"/>
      </w:pPr>
      <w:proofErr w:type="gramStart"/>
      <w:r>
        <w:t>│    обязательных требований (в   │  │              │</w:t>
      </w:r>
      <w:proofErr w:type="gramEnd"/>
    </w:p>
    <w:p w:rsidR="002030E8" w:rsidRDefault="002030E8">
      <w:pPr>
        <w:pStyle w:val="ConsPlusNonformat"/>
        <w:jc w:val="both"/>
      </w:pPr>
      <w:r>
        <w:t xml:space="preserve">│    </w:t>
      </w:r>
      <w:proofErr w:type="gramStart"/>
      <w:r>
        <w:t>случае</w:t>
      </w:r>
      <w:proofErr w:type="gramEnd"/>
      <w:r>
        <w:t xml:space="preserve"> невыполнения в срок   │  │              │</w:t>
      </w:r>
    </w:p>
    <w:p w:rsidR="002030E8" w:rsidRDefault="002030E8">
      <w:pPr>
        <w:pStyle w:val="ConsPlusNonformat"/>
        <w:jc w:val="both"/>
      </w:pPr>
      <w:r>
        <w:t>│           предписания)          │  │              │</w:t>
      </w:r>
    </w:p>
    <w:p w:rsidR="002030E8" w:rsidRDefault="002030E8">
      <w:pPr>
        <w:pStyle w:val="ConsPlusNonformat"/>
        <w:jc w:val="both"/>
      </w:pPr>
      <w:r>
        <w:t>└─────────────────────────────────┘  └──────────────┘</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 xml:space="preserve">административного регламента по проведению </w:t>
      </w:r>
      <w:proofErr w:type="gramStart"/>
      <w:r>
        <w:t>внеплановых</w:t>
      </w:r>
      <w:proofErr w:type="gramEnd"/>
    </w:p>
    <w:p w:rsidR="002030E8" w:rsidRDefault="002030E8">
      <w:pPr>
        <w:pStyle w:val="ConsPlusTitle"/>
        <w:jc w:val="center"/>
      </w:pPr>
      <w:r>
        <w:t>проверок при осуществлении муниципального дорожного контроля</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Организация проведения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Проведение плановой документарной/выездной проверки           │</w:t>
      </w:r>
    </w:p>
    <w:p w:rsidR="002030E8" w:rsidRDefault="002030E8">
      <w:pPr>
        <w:pStyle w:val="ConsPlusNonformat"/>
        <w:jc w:val="both"/>
      </w:pPr>
      <w:r>
        <w:t>└──────────────────────────────────────┬──────────────────────────────────┘</w:t>
      </w:r>
    </w:p>
    <w:p w:rsidR="002030E8" w:rsidRDefault="002030E8">
      <w:pPr>
        <w:pStyle w:val="ConsPlusNonformat"/>
        <w:jc w:val="both"/>
      </w:pPr>
      <w:r>
        <w:t xml:space="preserve">                                      \/</w:t>
      </w:r>
    </w:p>
    <w:p w:rsidR="002030E8" w:rsidRDefault="002030E8">
      <w:pPr>
        <w:pStyle w:val="ConsPlusNonformat"/>
        <w:jc w:val="both"/>
      </w:pPr>
      <w:r>
        <w:t>┌─────────────────────────────────────────────────────────────────────────┐</w:t>
      </w:r>
    </w:p>
    <w:p w:rsidR="002030E8" w:rsidRDefault="002030E8">
      <w:pPr>
        <w:pStyle w:val="ConsPlusNonformat"/>
        <w:jc w:val="both"/>
      </w:pPr>
      <w:r>
        <w:t>│    Составление акта проверки, ознакомление с ним руководителя, иного    │</w:t>
      </w:r>
    </w:p>
    <w:p w:rsidR="002030E8" w:rsidRDefault="002030E8">
      <w:pPr>
        <w:pStyle w:val="ConsPlusNonformat"/>
        <w:jc w:val="both"/>
      </w:pPr>
      <w:r>
        <w:t>│    должностного лица или уполномоченного представителя юридического     │</w:t>
      </w:r>
    </w:p>
    <w:p w:rsidR="002030E8" w:rsidRDefault="002030E8">
      <w:pPr>
        <w:pStyle w:val="ConsPlusNonformat"/>
        <w:jc w:val="both"/>
      </w:pPr>
      <w:r>
        <w:t>│                  лица, индивидуального предпринимателя                  │</w:t>
      </w:r>
    </w:p>
    <w:p w:rsidR="002030E8" w:rsidRDefault="002030E8">
      <w:pPr>
        <w:pStyle w:val="ConsPlusNonformat"/>
        <w:jc w:val="both"/>
      </w:pPr>
      <w:r>
        <w:t>└─────────────────┬─────────────────────────────┬───────────────────┬─────┘</w:t>
      </w:r>
    </w:p>
    <w:p w:rsidR="002030E8" w:rsidRDefault="002030E8">
      <w:pPr>
        <w:pStyle w:val="ConsPlusNonformat"/>
        <w:jc w:val="both"/>
      </w:pPr>
      <w:r>
        <w:t xml:space="preserve">                 \/                            \/                  \/</w:t>
      </w:r>
    </w:p>
    <w:p w:rsidR="002030E8" w:rsidRDefault="002030E8">
      <w:pPr>
        <w:pStyle w:val="ConsPlusNonformat"/>
        <w:jc w:val="both"/>
      </w:pPr>
      <w:r>
        <w:t>┌─────────────────────────────────┐  ┌────────────────────┐  ┌────────────┐</w:t>
      </w:r>
    </w:p>
    <w:p w:rsidR="002030E8" w:rsidRDefault="002030E8">
      <w:pPr>
        <w:pStyle w:val="ConsPlusNonformat"/>
        <w:jc w:val="both"/>
      </w:pPr>
      <w:r>
        <w:t xml:space="preserve">│ Выдача </w:t>
      </w:r>
      <w:hyperlink w:anchor="P564" w:history="1">
        <w:r>
          <w:rPr>
            <w:color w:val="0000FF"/>
          </w:rPr>
          <w:t>предписания</w:t>
        </w:r>
      </w:hyperlink>
      <w:r>
        <w:t xml:space="preserve"> </w:t>
      </w:r>
      <w:proofErr w:type="gramStart"/>
      <w:r>
        <w:t>юридическому</w:t>
      </w:r>
      <w:proofErr w:type="gramEnd"/>
      <w:r>
        <w:t xml:space="preserve"> │  │    Составление     │  │  Принятие  │</w:t>
      </w:r>
    </w:p>
    <w:p w:rsidR="002030E8" w:rsidRDefault="002030E8">
      <w:pPr>
        <w:pStyle w:val="ConsPlusNonformat"/>
        <w:jc w:val="both"/>
      </w:pPr>
      <w:r>
        <w:t xml:space="preserve">│      лицу, индивидуальному      │  │    протокола об    │  │иных мер </w:t>
      </w:r>
      <w:proofErr w:type="gramStart"/>
      <w:r>
        <w:t>для</w:t>
      </w:r>
      <w:proofErr w:type="gramEnd"/>
      <w:r>
        <w:t>│</w:t>
      </w:r>
    </w:p>
    <w:p w:rsidR="002030E8" w:rsidRDefault="002030E8">
      <w:pPr>
        <w:pStyle w:val="ConsPlusNonformat"/>
        <w:jc w:val="both"/>
      </w:pPr>
      <w:r>
        <w:t xml:space="preserve">│  предпринимателю предписания об │  │  </w:t>
      </w:r>
      <w:proofErr w:type="gramStart"/>
      <w:r>
        <w:t>административном</w:t>
      </w:r>
      <w:proofErr w:type="gramEnd"/>
      <w:r>
        <w:t xml:space="preserve">  │  │ устранения │</w:t>
      </w:r>
    </w:p>
    <w:p w:rsidR="002030E8" w:rsidRDefault="002030E8">
      <w:pPr>
        <w:pStyle w:val="ConsPlusNonformat"/>
        <w:jc w:val="both"/>
      </w:pPr>
      <w:proofErr w:type="gramStart"/>
      <w:r>
        <w:t>│ устранении выявленных нарушений │  │нарушении (в случае │  │ выявленных │</w:t>
      </w:r>
      <w:proofErr w:type="gramEnd"/>
    </w:p>
    <w:p w:rsidR="002030E8" w:rsidRDefault="002030E8">
      <w:pPr>
        <w:pStyle w:val="ConsPlusNonformat"/>
        <w:jc w:val="both"/>
      </w:pPr>
      <w:r>
        <w:t>│ с указанием сроков их устранения│  │     выявления      │  │ нарушений  │</w:t>
      </w:r>
    </w:p>
    <w:p w:rsidR="002030E8" w:rsidRDefault="002030E8">
      <w:pPr>
        <w:pStyle w:val="ConsPlusNonformat"/>
        <w:jc w:val="both"/>
      </w:pPr>
      <w:r>
        <w:t>│                                 │  │     нарушения)     │  │            │</w:t>
      </w:r>
    </w:p>
    <w:p w:rsidR="002030E8" w:rsidRDefault="002030E8">
      <w:pPr>
        <w:pStyle w:val="ConsPlusNonformat"/>
        <w:jc w:val="both"/>
      </w:pPr>
      <w:r>
        <w:t>└─────┬────────────────────┬──────┘  └────────────────────┘  └────────────┘</w:t>
      </w:r>
    </w:p>
    <w:p w:rsidR="002030E8" w:rsidRDefault="002030E8">
      <w:pPr>
        <w:pStyle w:val="ConsPlusNonformat"/>
        <w:jc w:val="both"/>
      </w:pPr>
      <w:r>
        <w:t xml:space="preserve">      │                    └─────────────────┐</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Составление протокола об    │  │Принятие иных │</w:t>
      </w:r>
    </w:p>
    <w:p w:rsidR="002030E8" w:rsidRDefault="002030E8">
      <w:pPr>
        <w:pStyle w:val="ConsPlusNonformat"/>
        <w:jc w:val="both"/>
      </w:pPr>
      <w:r>
        <w:t xml:space="preserve">│   административном нарушении и  │  │   мер </w:t>
      </w:r>
      <w:proofErr w:type="gramStart"/>
      <w:r>
        <w:t>для</w:t>
      </w:r>
      <w:proofErr w:type="gramEnd"/>
      <w:r>
        <w:t xml:space="preserve">    │</w:t>
      </w:r>
    </w:p>
    <w:p w:rsidR="002030E8" w:rsidRDefault="002030E8">
      <w:pPr>
        <w:pStyle w:val="ConsPlusNonformat"/>
        <w:jc w:val="both"/>
      </w:pPr>
      <w:r>
        <w:t>│   передача материалов в орган,  │  │  устранения  │</w:t>
      </w:r>
    </w:p>
    <w:p w:rsidR="002030E8" w:rsidRDefault="002030E8">
      <w:pPr>
        <w:pStyle w:val="ConsPlusNonformat"/>
        <w:jc w:val="both"/>
      </w:pPr>
      <w:r>
        <w:t xml:space="preserve">│   уполномоченный рассматривать  │  │  </w:t>
      </w:r>
      <w:proofErr w:type="gramStart"/>
      <w:r>
        <w:t>выявленных</w:t>
      </w:r>
      <w:proofErr w:type="gramEnd"/>
      <w:r>
        <w:t xml:space="preserve">  │</w:t>
      </w:r>
    </w:p>
    <w:p w:rsidR="002030E8" w:rsidRDefault="002030E8">
      <w:pPr>
        <w:pStyle w:val="ConsPlusNonformat"/>
        <w:jc w:val="both"/>
      </w:pPr>
      <w:r>
        <w:t>│      дела административного     │  │  нарушений   │</w:t>
      </w:r>
    </w:p>
    <w:p w:rsidR="002030E8" w:rsidRDefault="002030E8">
      <w:pPr>
        <w:pStyle w:val="ConsPlusNonformat"/>
        <w:jc w:val="both"/>
      </w:pPr>
      <w:r>
        <w:t>│     производства о нарушении    │  │              │</w:t>
      </w:r>
    </w:p>
    <w:p w:rsidR="002030E8" w:rsidRDefault="002030E8">
      <w:pPr>
        <w:pStyle w:val="ConsPlusNonformat"/>
        <w:jc w:val="both"/>
      </w:pPr>
      <w:proofErr w:type="gramStart"/>
      <w:r>
        <w:t>│    обязательных требований (в   │  │              │</w:t>
      </w:r>
      <w:proofErr w:type="gramEnd"/>
    </w:p>
    <w:p w:rsidR="002030E8" w:rsidRDefault="002030E8">
      <w:pPr>
        <w:pStyle w:val="ConsPlusNonformat"/>
        <w:jc w:val="both"/>
      </w:pPr>
      <w:r>
        <w:t xml:space="preserve">│    </w:t>
      </w:r>
      <w:proofErr w:type="gramStart"/>
      <w:r>
        <w:t>случае</w:t>
      </w:r>
      <w:proofErr w:type="gramEnd"/>
      <w:r>
        <w:t xml:space="preserve"> невыполнения в срок   │  │              │</w:t>
      </w:r>
    </w:p>
    <w:p w:rsidR="002030E8" w:rsidRDefault="002030E8">
      <w:pPr>
        <w:pStyle w:val="ConsPlusNonformat"/>
        <w:jc w:val="both"/>
      </w:pPr>
      <w:r>
        <w:t>│           предписания)          │  │              │</w:t>
      </w:r>
    </w:p>
    <w:p w:rsidR="002030E8" w:rsidRDefault="002030E8">
      <w:pPr>
        <w:pStyle w:val="ConsPlusNonformat"/>
        <w:jc w:val="both"/>
      </w:pPr>
      <w:r>
        <w:t>└─────────────────────────────────┘  └──────────────┘</w:t>
      </w:r>
    </w:p>
    <w:p w:rsidR="002030E8" w:rsidRDefault="002030E8">
      <w:pPr>
        <w:pStyle w:val="ConsPlusNormal"/>
        <w:jc w:val="both"/>
      </w:pPr>
    </w:p>
    <w:p w:rsidR="002030E8" w:rsidRDefault="002030E8">
      <w:pPr>
        <w:pStyle w:val="ConsPlusTitle"/>
        <w:jc w:val="center"/>
        <w:outlineLvl w:val="2"/>
      </w:pPr>
      <w:r>
        <w:t>Блок-схема</w:t>
      </w:r>
    </w:p>
    <w:p w:rsidR="002030E8" w:rsidRDefault="002030E8">
      <w:pPr>
        <w:pStyle w:val="ConsPlusTitle"/>
        <w:jc w:val="center"/>
      </w:pPr>
      <w:r>
        <w:t>административного регламента по проведению мониторинга</w:t>
      </w:r>
    </w:p>
    <w:p w:rsidR="002030E8" w:rsidRDefault="002030E8">
      <w:pPr>
        <w:pStyle w:val="ConsPlusTitle"/>
        <w:jc w:val="center"/>
      </w:pPr>
      <w:r>
        <w:t>эффективности муниципального дорожного контроля</w:t>
      </w:r>
    </w:p>
    <w:p w:rsidR="002030E8" w:rsidRDefault="002030E8">
      <w:pPr>
        <w:pStyle w:val="ConsPlusTitle"/>
        <w:jc w:val="center"/>
      </w:pPr>
      <w:r>
        <w:t>и наблюдения за сохранностью автомобильных дорог</w:t>
      </w:r>
    </w:p>
    <w:p w:rsidR="002030E8" w:rsidRDefault="002030E8">
      <w:pPr>
        <w:pStyle w:val="ConsPlusTitle"/>
        <w:jc w:val="center"/>
      </w:pPr>
      <w:r>
        <w:t>местного значения, выполнением обязательных требований</w:t>
      </w:r>
    </w:p>
    <w:p w:rsidR="002030E8" w:rsidRDefault="002030E8">
      <w:pPr>
        <w:pStyle w:val="ConsPlusNormal"/>
        <w:jc w:val="both"/>
      </w:pPr>
    </w:p>
    <w:p w:rsidR="002030E8" w:rsidRDefault="002030E8">
      <w:pPr>
        <w:pStyle w:val="ConsPlusNonformat"/>
        <w:jc w:val="both"/>
      </w:pPr>
      <w:r>
        <w:t>┌─────────────────────────────────────────────────────────────────────────┐</w:t>
      </w:r>
    </w:p>
    <w:p w:rsidR="002030E8" w:rsidRDefault="002030E8">
      <w:pPr>
        <w:pStyle w:val="ConsPlusNonformat"/>
        <w:jc w:val="both"/>
      </w:pPr>
      <w:r>
        <w:t>│  Ведение мониторинга эффективности муниципального дорожного контроля и  │</w:t>
      </w:r>
    </w:p>
    <w:p w:rsidR="002030E8" w:rsidRDefault="002030E8">
      <w:pPr>
        <w:pStyle w:val="ConsPlusNonformat"/>
        <w:jc w:val="both"/>
      </w:pPr>
      <w:r>
        <w:t>│    наблюдения за сохранностью автомобильных дорог местного значения,    │</w:t>
      </w:r>
    </w:p>
    <w:p w:rsidR="002030E8" w:rsidRDefault="002030E8">
      <w:pPr>
        <w:pStyle w:val="ConsPlusNonformat"/>
        <w:jc w:val="both"/>
      </w:pPr>
      <w:r>
        <w:t>│                   выполнением обязательных требований                   │</w:t>
      </w:r>
    </w:p>
    <w:p w:rsidR="002030E8" w:rsidRDefault="002030E8">
      <w:pPr>
        <w:pStyle w:val="ConsPlusNonformat"/>
        <w:jc w:val="both"/>
      </w:pPr>
      <w:r>
        <w:t>└─────────────────┬─────────────────────────────────────┬─────────────────┘</w:t>
      </w:r>
    </w:p>
    <w:p w:rsidR="002030E8" w:rsidRDefault="002030E8">
      <w:pPr>
        <w:pStyle w:val="ConsPlusNonformat"/>
        <w:jc w:val="both"/>
      </w:pPr>
      <w:r>
        <w:t xml:space="preserve">                 \/                                    \/</w:t>
      </w:r>
    </w:p>
    <w:p w:rsidR="002030E8" w:rsidRDefault="002030E8">
      <w:pPr>
        <w:pStyle w:val="ConsPlusNonformat"/>
        <w:jc w:val="both"/>
      </w:pPr>
      <w:r>
        <w:t>┌──────────────────────────────────┐ ┌────────────────────────────────────┐</w:t>
      </w:r>
    </w:p>
    <w:p w:rsidR="002030E8" w:rsidRDefault="002030E8">
      <w:pPr>
        <w:pStyle w:val="ConsPlusNonformat"/>
        <w:jc w:val="both"/>
      </w:pPr>
      <w:r>
        <w:t>│                                  │ │   Принятие решения о проведении    │</w:t>
      </w:r>
    </w:p>
    <w:p w:rsidR="002030E8" w:rsidRDefault="002030E8">
      <w:pPr>
        <w:pStyle w:val="ConsPlusNonformat"/>
        <w:jc w:val="both"/>
      </w:pPr>
      <w:r>
        <w:t>│ Сбор информации для планирования │ │ внеплановой проверки юридического  │</w:t>
      </w:r>
    </w:p>
    <w:p w:rsidR="002030E8" w:rsidRDefault="002030E8">
      <w:pPr>
        <w:pStyle w:val="ConsPlusNonformat"/>
        <w:jc w:val="both"/>
      </w:pPr>
      <w:r>
        <w:t>│   проведения плановых проверок   │ │       лица, индивидуального        │</w:t>
      </w:r>
    </w:p>
    <w:p w:rsidR="002030E8" w:rsidRDefault="002030E8">
      <w:pPr>
        <w:pStyle w:val="ConsPlusNonformat"/>
        <w:jc w:val="both"/>
      </w:pPr>
      <w:proofErr w:type="gramStart"/>
      <w:r>
        <w:t>│                                  │ │предпринимателя (в случае выявления │</w:t>
      </w:r>
      <w:proofErr w:type="gramEnd"/>
    </w:p>
    <w:p w:rsidR="002030E8" w:rsidRDefault="002030E8">
      <w:pPr>
        <w:pStyle w:val="ConsPlusNonformat"/>
        <w:jc w:val="both"/>
      </w:pPr>
      <w:r>
        <w:t xml:space="preserve">│                                  │ │             </w:t>
      </w:r>
      <w:proofErr w:type="gramStart"/>
      <w:r>
        <w:t>нарушении</w:t>
      </w:r>
      <w:proofErr w:type="gramEnd"/>
      <w:r>
        <w:t>)             │</w:t>
      </w:r>
    </w:p>
    <w:p w:rsidR="002030E8" w:rsidRDefault="002030E8">
      <w:pPr>
        <w:pStyle w:val="ConsPlusNonformat"/>
        <w:jc w:val="both"/>
      </w:pPr>
      <w:r>
        <w:t>└──────────────────────────────────┘ └────────────────────────────────────┘</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Pr="006B3A2B" w:rsidRDefault="00D74905" w:rsidP="006B3A2B">
      <w:pPr>
        <w:jc w:val="right"/>
        <w:rPr>
          <w:rFonts w:ascii="Calibri" w:eastAsia="Times New Roman" w:hAnsi="Calibri" w:cs="Calibri"/>
          <w:szCs w:val="20"/>
          <w:lang w:eastAsia="ru-RU"/>
        </w:rPr>
      </w:pPr>
      <w:r>
        <w:br w:type="page"/>
      </w:r>
      <w:r w:rsidR="00A042A3">
        <w:rPr>
          <w:rFonts w:ascii="Times New Roman" w:hAnsi="Times New Roman" w:cs="Times New Roman"/>
          <w:sz w:val="28"/>
          <w:szCs w:val="28"/>
        </w:rPr>
        <w:lastRenderedPageBreak/>
        <w:t>Приложение 2</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к Административному регламенту</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осуществления муниципального</w:t>
      </w:r>
    </w:p>
    <w:p w:rsidR="002030E8" w:rsidRPr="00D74905" w:rsidRDefault="002030E8">
      <w:pPr>
        <w:pStyle w:val="ConsPlusNormal"/>
        <w:jc w:val="right"/>
        <w:rPr>
          <w:rFonts w:ascii="Times New Roman" w:hAnsi="Times New Roman" w:cs="Times New Roman"/>
          <w:sz w:val="28"/>
          <w:szCs w:val="28"/>
        </w:rPr>
      </w:pPr>
      <w:proofErr w:type="gramStart"/>
      <w:r w:rsidRPr="00D74905">
        <w:rPr>
          <w:rFonts w:ascii="Times New Roman" w:hAnsi="Times New Roman" w:cs="Times New Roman"/>
          <w:sz w:val="28"/>
          <w:szCs w:val="28"/>
        </w:rPr>
        <w:t>контроля за</w:t>
      </w:r>
      <w:proofErr w:type="gramEnd"/>
      <w:r w:rsidRPr="00D74905">
        <w:rPr>
          <w:rFonts w:ascii="Times New Roman" w:hAnsi="Times New Roman" w:cs="Times New Roman"/>
          <w:sz w:val="28"/>
          <w:szCs w:val="28"/>
        </w:rPr>
        <w:t xml:space="preserve"> обеспечением</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сохранности автомобильных дорог</w:t>
      </w:r>
    </w:p>
    <w:p w:rsidR="002030E8" w:rsidRPr="00D74905" w:rsidRDefault="002030E8">
      <w:pPr>
        <w:pStyle w:val="ConsPlusNormal"/>
        <w:jc w:val="right"/>
        <w:rPr>
          <w:rFonts w:ascii="Times New Roman" w:hAnsi="Times New Roman" w:cs="Times New Roman"/>
          <w:sz w:val="28"/>
          <w:szCs w:val="28"/>
        </w:rPr>
      </w:pPr>
      <w:r w:rsidRPr="00D74905">
        <w:rPr>
          <w:rFonts w:ascii="Times New Roman" w:hAnsi="Times New Roman" w:cs="Times New Roman"/>
          <w:sz w:val="28"/>
          <w:szCs w:val="28"/>
        </w:rPr>
        <w:t>местного значения на территории</w:t>
      </w:r>
    </w:p>
    <w:p w:rsidR="002030E8" w:rsidRDefault="00D74905">
      <w:pPr>
        <w:pStyle w:val="ConsPlusNormal"/>
        <w:jc w:val="right"/>
      </w:pPr>
      <w:r w:rsidRPr="00D74905">
        <w:rPr>
          <w:rFonts w:ascii="Times New Roman" w:hAnsi="Times New Roman" w:cs="Times New Roman"/>
          <w:sz w:val="28"/>
          <w:szCs w:val="28"/>
        </w:rPr>
        <w:t>Карабашского</w:t>
      </w:r>
      <w:r w:rsidR="002030E8" w:rsidRPr="00D74905">
        <w:rPr>
          <w:rFonts w:ascii="Times New Roman" w:hAnsi="Times New Roman" w:cs="Times New Roman"/>
          <w:sz w:val="28"/>
          <w:szCs w:val="28"/>
        </w:rPr>
        <w:t xml:space="preserve"> городского округа</w:t>
      </w:r>
    </w:p>
    <w:p w:rsidR="002030E8" w:rsidRDefault="002030E8">
      <w:pPr>
        <w:pStyle w:val="ConsPlusNormal"/>
        <w:jc w:val="both"/>
      </w:pPr>
    </w:p>
    <w:p w:rsidR="002030E8" w:rsidRDefault="002030E8">
      <w:pPr>
        <w:pStyle w:val="ConsPlusNonformat"/>
        <w:jc w:val="both"/>
      </w:pPr>
      <w:bookmarkStart w:id="14" w:name="P564"/>
      <w:bookmarkEnd w:id="14"/>
      <w:r>
        <w:t xml:space="preserve">        </w:t>
      </w:r>
      <w:r w:rsidR="006B3A2B">
        <w:t xml:space="preserve">                   Предписание №</w:t>
      </w:r>
      <w:r>
        <w:t xml:space="preserve"> ______</w:t>
      </w:r>
    </w:p>
    <w:p w:rsidR="002030E8" w:rsidRDefault="002030E8">
      <w:pPr>
        <w:pStyle w:val="ConsPlusNonformat"/>
        <w:jc w:val="both"/>
      </w:pPr>
      <w:r>
        <w:t xml:space="preserve">                 об устранении нарушений законодательства</w:t>
      </w:r>
    </w:p>
    <w:p w:rsidR="002030E8" w:rsidRDefault="002030E8">
      <w:pPr>
        <w:pStyle w:val="ConsPlusNonformat"/>
        <w:jc w:val="both"/>
      </w:pPr>
      <w:r>
        <w:t xml:space="preserve">                           Российской Федерации</w:t>
      </w:r>
    </w:p>
    <w:p w:rsidR="002030E8" w:rsidRDefault="002030E8">
      <w:pPr>
        <w:pStyle w:val="ConsPlusNonformat"/>
        <w:jc w:val="both"/>
      </w:pPr>
    </w:p>
    <w:p w:rsidR="002030E8" w:rsidRDefault="002030E8">
      <w:pPr>
        <w:pStyle w:val="ConsPlusNonformat"/>
        <w:jc w:val="both"/>
      </w:pPr>
      <w:r>
        <w:t>"___" ____________ 20___ г.               г. Златоуст _____________________</w:t>
      </w:r>
    </w:p>
    <w:p w:rsidR="002030E8" w:rsidRDefault="002030E8">
      <w:pPr>
        <w:pStyle w:val="ConsPlusNonformat"/>
        <w:jc w:val="both"/>
      </w:pPr>
      <w:r>
        <w:t xml:space="preserve">                                                  (место составления)</w:t>
      </w:r>
    </w:p>
    <w:p w:rsidR="002030E8" w:rsidRDefault="002030E8">
      <w:pPr>
        <w:pStyle w:val="ConsPlusNonformat"/>
        <w:jc w:val="both"/>
      </w:pPr>
    </w:p>
    <w:p w:rsidR="002030E8" w:rsidRDefault="002030E8">
      <w:pPr>
        <w:pStyle w:val="ConsPlusNonformat"/>
        <w:jc w:val="both"/>
      </w:pPr>
      <w:r>
        <w:t>Предписываю:</w:t>
      </w:r>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w:t>
      </w:r>
      <w:proofErr w:type="gramStart"/>
      <w:r>
        <w:t>(Наименование юридического лица, Ф.И.О. индивидуального предпринимателя,</w:t>
      </w:r>
      <w:proofErr w:type="gramEnd"/>
    </w:p>
    <w:p w:rsidR="002030E8" w:rsidRDefault="002030E8">
      <w:pPr>
        <w:pStyle w:val="ConsPlusNonformat"/>
        <w:jc w:val="both"/>
      </w:pPr>
      <w:r>
        <w:t xml:space="preserve">                         </w:t>
      </w:r>
      <w:proofErr w:type="gramStart"/>
      <w:r>
        <w:t>Ф.И.О. физического лица)</w:t>
      </w:r>
      <w:proofErr w:type="gramEnd"/>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w:t>
      </w:r>
      <w:proofErr w:type="gramStart"/>
      <w:r>
        <w:t>(Адрес нахождения юридического лица, индивидуального предпринимателя,</w:t>
      </w:r>
      <w:proofErr w:type="gramEnd"/>
    </w:p>
    <w:p w:rsidR="002030E8" w:rsidRDefault="002030E8">
      <w:pPr>
        <w:pStyle w:val="ConsPlusNonformat"/>
        <w:jc w:val="both"/>
      </w:pPr>
      <w:r>
        <w:t xml:space="preserve">                    адрес регистрации физического лица)</w:t>
      </w:r>
    </w:p>
    <w:p w:rsidR="002030E8" w:rsidRDefault="0020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644"/>
        <w:gridCol w:w="3288"/>
      </w:tblGrid>
      <w:tr w:rsidR="002030E8">
        <w:tc>
          <w:tcPr>
            <w:tcW w:w="624" w:type="dxa"/>
          </w:tcPr>
          <w:p w:rsidR="002030E8" w:rsidRDefault="002030E8">
            <w:pPr>
              <w:pStyle w:val="ConsPlusNormal"/>
              <w:jc w:val="center"/>
            </w:pPr>
            <w:r>
              <w:t xml:space="preserve">N </w:t>
            </w:r>
            <w:proofErr w:type="gramStart"/>
            <w:r>
              <w:t>п</w:t>
            </w:r>
            <w:proofErr w:type="gramEnd"/>
            <w:r>
              <w:t>/п</w:t>
            </w:r>
          </w:p>
        </w:tc>
        <w:tc>
          <w:tcPr>
            <w:tcW w:w="3515" w:type="dxa"/>
          </w:tcPr>
          <w:p w:rsidR="002030E8" w:rsidRDefault="002030E8">
            <w:pPr>
              <w:pStyle w:val="ConsPlusNormal"/>
              <w:jc w:val="center"/>
            </w:pPr>
            <w:r>
              <w:t>Содержание предписания</w:t>
            </w:r>
          </w:p>
        </w:tc>
        <w:tc>
          <w:tcPr>
            <w:tcW w:w="1644" w:type="dxa"/>
          </w:tcPr>
          <w:p w:rsidR="002030E8" w:rsidRDefault="002030E8">
            <w:pPr>
              <w:pStyle w:val="ConsPlusNormal"/>
              <w:jc w:val="center"/>
            </w:pPr>
            <w:r>
              <w:t>Срок исполнения</w:t>
            </w:r>
          </w:p>
        </w:tc>
        <w:tc>
          <w:tcPr>
            <w:tcW w:w="3288" w:type="dxa"/>
          </w:tcPr>
          <w:p w:rsidR="002030E8" w:rsidRDefault="002030E8">
            <w:pPr>
              <w:pStyle w:val="ConsPlusNormal"/>
              <w:jc w:val="center"/>
            </w:pPr>
            <w:r>
              <w:t>Основание</w:t>
            </w:r>
          </w:p>
          <w:p w:rsidR="002030E8" w:rsidRDefault="002030E8">
            <w:pPr>
              <w:pStyle w:val="ConsPlusNormal"/>
              <w:jc w:val="center"/>
            </w:pPr>
            <w:r>
              <w:t>(ссылка на нормативный правовой акт)</w:t>
            </w:r>
          </w:p>
        </w:tc>
      </w:tr>
      <w:tr w:rsidR="002030E8">
        <w:tc>
          <w:tcPr>
            <w:tcW w:w="624" w:type="dxa"/>
          </w:tcPr>
          <w:p w:rsidR="002030E8" w:rsidRDefault="002030E8">
            <w:pPr>
              <w:pStyle w:val="ConsPlusNormal"/>
              <w:jc w:val="center"/>
            </w:pPr>
            <w:r>
              <w:t>1</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r w:rsidR="002030E8">
        <w:tc>
          <w:tcPr>
            <w:tcW w:w="624" w:type="dxa"/>
          </w:tcPr>
          <w:p w:rsidR="002030E8" w:rsidRDefault="002030E8">
            <w:pPr>
              <w:pStyle w:val="ConsPlusNormal"/>
              <w:jc w:val="center"/>
            </w:pPr>
            <w:r>
              <w:t>2</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bl>
    <w:p w:rsidR="002030E8" w:rsidRDefault="002030E8">
      <w:pPr>
        <w:pStyle w:val="ConsPlusNormal"/>
        <w:jc w:val="both"/>
      </w:pPr>
    </w:p>
    <w:p w:rsidR="002030E8" w:rsidRDefault="002030E8">
      <w:pPr>
        <w:pStyle w:val="ConsPlusNonformat"/>
        <w:jc w:val="both"/>
      </w:pPr>
      <w:r>
        <w:t>_____________________________________________________________/_____________</w:t>
      </w:r>
    </w:p>
    <w:p w:rsidR="002030E8" w:rsidRDefault="002030E8">
      <w:pPr>
        <w:pStyle w:val="ConsPlusNonformat"/>
        <w:jc w:val="both"/>
      </w:pPr>
      <w:r>
        <w:t xml:space="preserve"> Адрес Отдела Управления муниципальной милиции Администрации / Телефон</w:t>
      </w:r>
    </w:p>
    <w:p w:rsidR="002030E8" w:rsidRDefault="002030E8">
      <w:pPr>
        <w:pStyle w:val="ConsPlusNonformat"/>
        <w:jc w:val="both"/>
      </w:pPr>
      <w:r>
        <w:t xml:space="preserve">             Златоустовского городского округа</w:t>
      </w:r>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proofErr w:type="gramStart"/>
      <w:r>
        <w:t>(Должность.</w:t>
      </w:r>
      <w:proofErr w:type="gramEnd"/>
      <w:r>
        <w:t xml:space="preserve"> </w:t>
      </w:r>
      <w:proofErr w:type="gramStart"/>
      <w:r>
        <w:t>Ф.И.О. лица, составляющего предписание)          (Подпись)</w:t>
      </w:r>
      <w:proofErr w:type="gramEnd"/>
    </w:p>
    <w:p w:rsidR="002030E8" w:rsidRDefault="002030E8">
      <w:pPr>
        <w:pStyle w:val="ConsPlusNonformat"/>
        <w:jc w:val="both"/>
      </w:pPr>
    </w:p>
    <w:p w:rsidR="002030E8" w:rsidRDefault="002030E8">
      <w:pPr>
        <w:pStyle w:val="ConsPlusNonformat"/>
        <w:jc w:val="both"/>
      </w:pPr>
      <w:r>
        <w:t>Лицо,  которому  выдано  предписание,  обязуется  предоставить информацию о</w:t>
      </w:r>
    </w:p>
    <w:p w:rsidR="002030E8" w:rsidRDefault="002030E8">
      <w:pPr>
        <w:pStyle w:val="ConsPlusNonformat"/>
        <w:jc w:val="both"/>
      </w:pPr>
      <w:r>
        <w:t xml:space="preserve">выполнении  пунктов  настоящего предписания в адрес Отдела </w:t>
      </w:r>
      <w:proofErr w:type="gramStart"/>
      <w:r>
        <w:t>административной</w:t>
      </w:r>
      <w:proofErr w:type="gramEnd"/>
    </w:p>
    <w:p w:rsidR="002030E8" w:rsidRDefault="002030E8">
      <w:pPr>
        <w:pStyle w:val="ConsPlusNonformat"/>
        <w:jc w:val="both"/>
      </w:pPr>
      <w:r>
        <w:t>практики  Управления  муниципальной  милиции  Администрации Златоустовского</w:t>
      </w:r>
    </w:p>
    <w:p w:rsidR="002030E8" w:rsidRDefault="002030E8">
      <w:pPr>
        <w:pStyle w:val="ConsPlusNonformat"/>
        <w:jc w:val="both"/>
      </w:pPr>
      <w:r>
        <w:t>городского  округа  не  позднее  чем через 7 (семь) дней по истечении срока</w:t>
      </w:r>
    </w:p>
    <w:p w:rsidR="002030E8" w:rsidRDefault="002030E8">
      <w:pPr>
        <w:pStyle w:val="ConsPlusNonformat"/>
        <w:jc w:val="both"/>
      </w:pPr>
      <w:r>
        <w:t>выполнения соответствующих пунктов предписания.</w:t>
      </w:r>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w:t>
      </w:r>
      <w:proofErr w:type="gramStart"/>
      <w:r>
        <w:t>(Наименование юридического лица, Ф.И.О. индивидуального предпринимателя,</w:t>
      </w:r>
      <w:proofErr w:type="gramEnd"/>
    </w:p>
    <w:p w:rsidR="002030E8" w:rsidRDefault="002030E8">
      <w:pPr>
        <w:pStyle w:val="ConsPlusNonformat"/>
        <w:jc w:val="both"/>
      </w:pPr>
      <w:r>
        <w:t xml:space="preserve">                         </w:t>
      </w:r>
      <w:proofErr w:type="gramStart"/>
      <w:r>
        <w:t>Ф.И.О. физического лица)</w:t>
      </w:r>
      <w:proofErr w:type="gramEnd"/>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proofErr w:type="gramStart"/>
      <w:r>
        <w:t>(Должность.</w:t>
      </w:r>
      <w:proofErr w:type="gramEnd"/>
      <w:r>
        <w:t xml:space="preserve"> </w:t>
      </w:r>
      <w:proofErr w:type="gramStart"/>
      <w:r>
        <w:t>Ф.И.О. представителя юридического лица)          (Подпись)</w:t>
      </w:r>
      <w:proofErr w:type="gramEnd"/>
    </w:p>
    <w:p w:rsidR="002030E8" w:rsidRDefault="002030E8">
      <w:pPr>
        <w:pStyle w:val="ConsPlusNonformat"/>
        <w:jc w:val="both"/>
      </w:pP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________________________________ линия отреза _____________________________</w:t>
      </w:r>
    </w:p>
    <w:p w:rsidR="002030E8" w:rsidRDefault="002030E8">
      <w:pPr>
        <w:pStyle w:val="ConsPlusNonformat"/>
        <w:jc w:val="both"/>
      </w:pPr>
    </w:p>
    <w:p w:rsidR="002030E8" w:rsidRDefault="002030E8">
      <w:pPr>
        <w:pStyle w:val="ConsPlusNonformat"/>
        <w:jc w:val="both"/>
      </w:pPr>
      <w:r>
        <w:t xml:space="preserve">            Предписание N _____ от "___" _____________ 20___ г.</w:t>
      </w:r>
    </w:p>
    <w:p w:rsidR="002030E8" w:rsidRDefault="002030E8">
      <w:pPr>
        <w:pStyle w:val="ConsPlusNonformat"/>
        <w:jc w:val="both"/>
      </w:pPr>
    </w:p>
    <w:p w:rsidR="002030E8" w:rsidRDefault="002030E8">
      <w:pPr>
        <w:pStyle w:val="ConsPlusNonformat"/>
        <w:jc w:val="both"/>
      </w:pPr>
      <w:r>
        <w:lastRenderedPageBreak/>
        <w:t>выдано ____________________________________________________________________</w:t>
      </w:r>
    </w:p>
    <w:p w:rsidR="002030E8" w:rsidRDefault="002030E8">
      <w:pPr>
        <w:pStyle w:val="ConsPlusNonformat"/>
        <w:jc w:val="both"/>
      </w:pPr>
      <w:r>
        <w:t xml:space="preserve">                </w:t>
      </w:r>
      <w:proofErr w:type="gramStart"/>
      <w:r>
        <w:t>(Должность.</w:t>
      </w:r>
      <w:proofErr w:type="gramEnd"/>
      <w:r>
        <w:t xml:space="preserve"> </w:t>
      </w:r>
      <w:proofErr w:type="gramStart"/>
      <w:r>
        <w:t>Ф.И.О. лица составившего предписание)</w:t>
      </w:r>
      <w:proofErr w:type="gramEnd"/>
    </w:p>
    <w:p w:rsidR="002030E8" w:rsidRDefault="0020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644"/>
        <w:gridCol w:w="3288"/>
      </w:tblGrid>
      <w:tr w:rsidR="002030E8">
        <w:tc>
          <w:tcPr>
            <w:tcW w:w="624" w:type="dxa"/>
          </w:tcPr>
          <w:p w:rsidR="002030E8" w:rsidRDefault="002030E8">
            <w:pPr>
              <w:pStyle w:val="ConsPlusNormal"/>
              <w:jc w:val="center"/>
            </w:pPr>
            <w:r>
              <w:t xml:space="preserve">N </w:t>
            </w:r>
            <w:proofErr w:type="gramStart"/>
            <w:r>
              <w:t>п</w:t>
            </w:r>
            <w:proofErr w:type="gramEnd"/>
            <w:r>
              <w:t>/п</w:t>
            </w:r>
          </w:p>
        </w:tc>
        <w:tc>
          <w:tcPr>
            <w:tcW w:w="3515" w:type="dxa"/>
          </w:tcPr>
          <w:p w:rsidR="002030E8" w:rsidRDefault="002030E8">
            <w:pPr>
              <w:pStyle w:val="ConsPlusNormal"/>
              <w:jc w:val="center"/>
            </w:pPr>
            <w:r>
              <w:t>Содержание предписания</w:t>
            </w:r>
          </w:p>
        </w:tc>
        <w:tc>
          <w:tcPr>
            <w:tcW w:w="1644" w:type="dxa"/>
          </w:tcPr>
          <w:p w:rsidR="002030E8" w:rsidRDefault="002030E8">
            <w:pPr>
              <w:pStyle w:val="ConsPlusNormal"/>
              <w:jc w:val="center"/>
            </w:pPr>
            <w:r>
              <w:t>Срок исполнения</w:t>
            </w:r>
          </w:p>
        </w:tc>
        <w:tc>
          <w:tcPr>
            <w:tcW w:w="3288" w:type="dxa"/>
          </w:tcPr>
          <w:p w:rsidR="002030E8" w:rsidRDefault="002030E8">
            <w:pPr>
              <w:pStyle w:val="ConsPlusNormal"/>
              <w:jc w:val="center"/>
            </w:pPr>
            <w:r>
              <w:t>Основание</w:t>
            </w:r>
          </w:p>
          <w:p w:rsidR="002030E8" w:rsidRDefault="002030E8">
            <w:pPr>
              <w:pStyle w:val="ConsPlusNormal"/>
              <w:jc w:val="center"/>
            </w:pPr>
            <w:r>
              <w:t>(ссылка на нормативный правовой акт)</w:t>
            </w:r>
          </w:p>
        </w:tc>
      </w:tr>
      <w:tr w:rsidR="002030E8">
        <w:tc>
          <w:tcPr>
            <w:tcW w:w="624" w:type="dxa"/>
          </w:tcPr>
          <w:p w:rsidR="002030E8" w:rsidRDefault="002030E8">
            <w:pPr>
              <w:pStyle w:val="ConsPlusNormal"/>
              <w:jc w:val="center"/>
            </w:pPr>
            <w:r>
              <w:t>1</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r w:rsidR="002030E8">
        <w:tc>
          <w:tcPr>
            <w:tcW w:w="624" w:type="dxa"/>
          </w:tcPr>
          <w:p w:rsidR="002030E8" w:rsidRDefault="002030E8">
            <w:pPr>
              <w:pStyle w:val="ConsPlusNormal"/>
              <w:jc w:val="center"/>
            </w:pPr>
            <w:r>
              <w:t>2</w:t>
            </w:r>
          </w:p>
        </w:tc>
        <w:tc>
          <w:tcPr>
            <w:tcW w:w="3515" w:type="dxa"/>
          </w:tcPr>
          <w:p w:rsidR="002030E8" w:rsidRDefault="002030E8">
            <w:pPr>
              <w:pStyle w:val="ConsPlusNormal"/>
            </w:pPr>
          </w:p>
        </w:tc>
        <w:tc>
          <w:tcPr>
            <w:tcW w:w="1644" w:type="dxa"/>
          </w:tcPr>
          <w:p w:rsidR="002030E8" w:rsidRDefault="002030E8">
            <w:pPr>
              <w:pStyle w:val="ConsPlusNormal"/>
            </w:pPr>
          </w:p>
        </w:tc>
        <w:tc>
          <w:tcPr>
            <w:tcW w:w="3288" w:type="dxa"/>
          </w:tcPr>
          <w:p w:rsidR="002030E8" w:rsidRDefault="002030E8">
            <w:pPr>
              <w:pStyle w:val="ConsPlusNormal"/>
            </w:pPr>
          </w:p>
        </w:tc>
      </w:tr>
    </w:tbl>
    <w:p w:rsidR="002030E8" w:rsidRDefault="002030E8">
      <w:pPr>
        <w:pStyle w:val="ConsPlusNormal"/>
        <w:jc w:val="both"/>
      </w:pPr>
    </w:p>
    <w:p w:rsidR="002030E8" w:rsidRDefault="002030E8">
      <w:pPr>
        <w:pStyle w:val="ConsPlusNonformat"/>
        <w:jc w:val="both"/>
      </w:pPr>
      <w:r>
        <w:t>Предписание получено</w:t>
      </w:r>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w:t>
      </w:r>
      <w:proofErr w:type="gramStart"/>
      <w:r>
        <w:t>(Наименование юридического лица, Ф.И.О. индивидуального предпринимателя,</w:t>
      </w:r>
      <w:proofErr w:type="gramEnd"/>
    </w:p>
    <w:p w:rsidR="002030E8" w:rsidRDefault="002030E8">
      <w:pPr>
        <w:pStyle w:val="ConsPlusNonformat"/>
        <w:jc w:val="both"/>
      </w:pPr>
      <w:r>
        <w:t xml:space="preserve">                         </w:t>
      </w:r>
      <w:proofErr w:type="gramStart"/>
      <w:r>
        <w:t>Ф.И.О. физического лица)</w:t>
      </w:r>
      <w:proofErr w:type="gramEnd"/>
    </w:p>
    <w:p w:rsidR="002030E8" w:rsidRDefault="002030E8">
      <w:pPr>
        <w:pStyle w:val="ConsPlusNonformat"/>
        <w:jc w:val="both"/>
      </w:pPr>
      <w:r>
        <w:t>___________________________________________________________________________</w:t>
      </w:r>
    </w:p>
    <w:p w:rsidR="002030E8" w:rsidRDefault="002030E8">
      <w:pPr>
        <w:pStyle w:val="ConsPlusNonformat"/>
        <w:jc w:val="both"/>
      </w:pPr>
      <w:r>
        <w:t xml:space="preserve">   </w:t>
      </w:r>
      <w:proofErr w:type="gramStart"/>
      <w:r>
        <w:t>(Адрес нахождения юридического лица, индивидуального предпринимателя,</w:t>
      </w:r>
      <w:proofErr w:type="gramEnd"/>
    </w:p>
    <w:p w:rsidR="002030E8" w:rsidRDefault="002030E8">
      <w:pPr>
        <w:pStyle w:val="ConsPlusNonformat"/>
        <w:jc w:val="both"/>
      </w:pPr>
      <w:r>
        <w:t xml:space="preserve">                    адрес регистрации физического лица)</w:t>
      </w:r>
    </w:p>
    <w:p w:rsidR="002030E8" w:rsidRDefault="002030E8">
      <w:pPr>
        <w:pStyle w:val="ConsPlusNonformat"/>
        <w:jc w:val="both"/>
      </w:pPr>
    </w:p>
    <w:p w:rsidR="002030E8" w:rsidRDefault="002030E8">
      <w:pPr>
        <w:pStyle w:val="ConsPlusNonformat"/>
        <w:jc w:val="both"/>
      </w:pPr>
      <w:r>
        <w:t>___________________________________________________     ___________________</w:t>
      </w:r>
    </w:p>
    <w:p w:rsidR="002030E8" w:rsidRDefault="002030E8">
      <w:pPr>
        <w:pStyle w:val="ConsPlusNonformat"/>
        <w:jc w:val="both"/>
      </w:pPr>
      <w:r>
        <w:t>(Должность, Ф.И.О. представителя юридического лица)          (Подпись)</w:t>
      </w: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Default="002030E8">
      <w:pPr>
        <w:pStyle w:val="ConsPlusNormal"/>
        <w:jc w:val="both"/>
      </w:pPr>
    </w:p>
    <w:p w:rsidR="002030E8" w:rsidRPr="00803F84" w:rsidRDefault="00D74905" w:rsidP="00803F84">
      <w:pPr>
        <w:rPr>
          <w:rFonts w:ascii="Calibri" w:eastAsia="Times New Roman" w:hAnsi="Calibri" w:cs="Calibri"/>
          <w:szCs w:val="20"/>
          <w:lang w:eastAsia="ru-RU"/>
        </w:rPr>
      </w:pPr>
      <w:r>
        <w:br w:type="page"/>
      </w:r>
    </w:p>
    <w:p w:rsidR="002030E8" w:rsidRPr="00D74905" w:rsidRDefault="002030E8">
      <w:pPr>
        <w:pStyle w:val="ConsPlusNormal"/>
        <w:jc w:val="right"/>
        <w:outlineLvl w:val="0"/>
        <w:rPr>
          <w:rFonts w:ascii="Times New Roman" w:hAnsi="Times New Roman" w:cs="Times New Roman"/>
          <w:sz w:val="28"/>
          <w:szCs w:val="28"/>
        </w:rPr>
      </w:pPr>
    </w:p>
    <w:tbl>
      <w:tblPr>
        <w:tblStyle w:val="a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4927"/>
      </w:tblGrid>
      <w:tr w:rsidR="00A23424" w:rsidTr="00A23424">
        <w:tc>
          <w:tcPr>
            <w:tcW w:w="1842" w:type="dxa"/>
          </w:tcPr>
          <w:p w:rsidR="00A23424" w:rsidRPr="00AA5962" w:rsidRDefault="00A23424" w:rsidP="00A23424">
            <w:pPr>
              <w:pStyle w:val="ConsPlusNormal"/>
              <w:jc w:val="both"/>
              <w:rPr>
                <w:rFonts w:ascii="Times New Roman" w:hAnsi="Times New Roman" w:cs="Times New Roman"/>
                <w:sz w:val="28"/>
                <w:szCs w:val="28"/>
              </w:rPr>
            </w:pPr>
          </w:p>
        </w:tc>
        <w:tc>
          <w:tcPr>
            <w:tcW w:w="4927" w:type="dxa"/>
          </w:tcPr>
          <w:p w:rsidR="00A23424" w:rsidRDefault="00A23424" w:rsidP="00A23424">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 №</w:t>
            </w:r>
            <w:r w:rsidR="00A042A3">
              <w:rPr>
                <w:rFonts w:ascii="Times New Roman" w:hAnsi="Times New Roman" w:cs="Times New Roman"/>
                <w:sz w:val="28"/>
                <w:szCs w:val="28"/>
              </w:rPr>
              <w:t xml:space="preserve"> 3</w:t>
            </w:r>
          </w:p>
          <w:p w:rsidR="00A23424" w:rsidRPr="00A23424" w:rsidRDefault="00A23424" w:rsidP="00A23424">
            <w:pPr>
              <w:pStyle w:val="ConsPlusNormal"/>
              <w:jc w:val="both"/>
              <w:rPr>
                <w:rFonts w:ascii="Times New Roman" w:hAnsi="Times New Roman" w:cs="Times New Roman"/>
                <w:sz w:val="28"/>
                <w:szCs w:val="28"/>
              </w:rPr>
            </w:pPr>
            <w:r>
              <w:rPr>
                <w:rFonts w:ascii="Times New Roman" w:hAnsi="Times New Roman" w:cs="Times New Roman"/>
                <w:sz w:val="28"/>
                <w:szCs w:val="28"/>
              </w:rPr>
              <w:t>К Постановлению</w:t>
            </w:r>
            <w:r w:rsidRPr="00A23424">
              <w:rPr>
                <w:rFonts w:ascii="Times New Roman" w:hAnsi="Times New Roman" w:cs="Times New Roman"/>
                <w:sz w:val="28"/>
                <w:szCs w:val="28"/>
              </w:rPr>
              <w:t xml:space="preserve"> администрации</w:t>
            </w:r>
          </w:p>
          <w:p w:rsidR="00A23424" w:rsidRPr="00A23424" w:rsidRDefault="00A23424" w:rsidP="00A23424">
            <w:pPr>
              <w:pStyle w:val="ConsPlusNormal"/>
              <w:jc w:val="both"/>
              <w:rPr>
                <w:rFonts w:ascii="Times New Roman" w:hAnsi="Times New Roman" w:cs="Times New Roman"/>
                <w:sz w:val="28"/>
                <w:szCs w:val="28"/>
              </w:rPr>
            </w:pPr>
            <w:r w:rsidRPr="00A23424">
              <w:rPr>
                <w:rFonts w:ascii="Times New Roman" w:hAnsi="Times New Roman" w:cs="Times New Roman"/>
                <w:sz w:val="28"/>
                <w:szCs w:val="28"/>
              </w:rPr>
              <w:t>Карабашского городского округа</w:t>
            </w:r>
          </w:p>
          <w:p w:rsidR="00A23424" w:rsidRDefault="00A23424" w:rsidP="00A23424">
            <w:pPr>
              <w:pStyle w:val="ConsPlusNormal"/>
              <w:jc w:val="both"/>
              <w:rPr>
                <w:rFonts w:ascii="Times New Roman" w:hAnsi="Times New Roman" w:cs="Times New Roman"/>
                <w:sz w:val="28"/>
                <w:szCs w:val="28"/>
                <w:lang w:val="en-US"/>
              </w:rPr>
            </w:pPr>
            <w:proofErr w:type="spellStart"/>
            <w:r w:rsidRPr="00A23424">
              <w:rPr>
                <w:rFonts w:ascii="Times New Roman" w:hAnsi="Times New Roman" w:cs="Times New Roman"/>
                <w:sz w:val="28"/>
                <w:szCs w:val="28"/>
                <w:lang w:val="en-US"/>
              </w:rPr>
              <w:t>от</w:t>
            </w:r>
            <w:proofErr w:type="spellEnd"/>
            <w:r w:rsidRPr="00A23424">
              <w:rPr>
                <w:rFonts w:ascii="Times New Roman" w:hAnsi="Times New Roman" w:cs="Times New Roman"/>
                <w:sz w:val="28"/>
                <w:szCs w:val="28"/>
                <w:lang w:val="en-US"/>
              </w:rPr>
              <w:t>__________№______</w:t>
            </w:r>
          </w:p>
        </w:tc>
      </w:tr>
    </w:tbl>
    <w:p w:rsidR="00A23424" w:rsidRDefault="00A23424" w:rsidP="00A23424">
      <w:pPr>
        <w:pStyle w:val="ConsPlusNormal"/>
        <w:ind w:left="7088" w:hanging="7088"/>
        <w:jc w:val="both"/>
        <w:rPr>
          <w:rFonts w:ascii="Times New Roman" w:hAnsi="Times New Roman" w:cs="Times New Roman"/>
          <w:sz w:val="28"/>
          <w:szCs w:val="28"/>
          <w:lang w:val="en-US"/>
        </w:rPr>
      </w:pPr>
    </w:p>
    <w:p w:rsidR="00A23424" w:rsidRPr="00A23424" w:rsidRDefault="00A23424" w:rsidP="00A23424">
      <w:pPr>
        <w:pStyle w:val="ConsPlusNormal"/>
        <w:ind w:left="7088" w:hanging="7088"/>
        <w:jc w:val="both"/>
        <w:rPr>
          <w:rFonts w:ascii="Times New Roman" w:hAnsi="Times New Roman" w:cs="Times New Roman"/>
          <w:sz w:val="28"/>
          <w:szCs w:val="28"/>
        </w:rPr>
      </w:pPr>
    </w:p>
    <w:p w:rsidR="00A23424" w:rsidRPr="00C07821" w:rsidRDefault="00A23424" w:rsidP="00A23424">
      <w:pPr>
        <w:pStyle w:val="ConsPlusNormal"/>
        <w:ind w:left="7088" w:hanging="7088"/>
        <w:jc w:val="both"/>
        <w:rPr>
          <w:rFonts w:ascii="Times New Roman" w:hAnsi="Times New Roman" w:cs="Times New Roman"/>
          <w:sz w:val="24"/>
          <w:szCs w:val="24"/>
          <w:lang w:val="en-US"/>
        </w:rPr>
      </w:pPr>
    </w:p>
    <w:p w:rsidR="002030E8" w:rsidRPr="00C07821" w:rsidRDefault="002030E8" w:rsidP="00A23424">
      <w:pPr>
        <w:pStyle w:val="ConsPlusTitle"/>
        <w:ind w:left="7088" w:hanging="7088"/>
        <w:jc w:val="center"/>
        <w:rPr>
          <w:rFonts w:ascii="Times New Roman" w:hAnsi="Times New Roman" w:cs="Times New Roman"/>
          <w:sz w:val="24"/>
          <w:szCs w:val="24"/>
        </w:rPr>
      </w:pPr>
      <w:bookmarkStart w:id="15" w:name="P659"/>
      <w:bookmarkEnd w:id="15"/>
      <w:r w:rsidRPr="00C07821">
        <w:rPr>
          <w:rFonts w:ascii="Times New Roman" w:hAnsi="Times New Roman" w:cs="Times New Roman"/>
          <w:sz w:val="24"/>
          <w:szCs w:val="24"/>
        </w:rPr>
        <w:t>Перечень</w:t>
      </w:r>
    </w:p>
    <w:p w:rsidR="002030E8" w:rsidRPr="00C07821" w:rsidRDefault="006B3A2B">
      <w:pPr>
        <w:pStyle w:val="ConsPlusTitle"/>
        <w:jc w:val="center"/>
        <w:rPr>
          <w:rFonts w:ascii="Times New Roman" w:hAnsi="Times New Roman" w:cs="Times New Roman"/>
          <w:sz w:val="24"/>
          <w:szCs w:val="24"/>
        </w:rPr>
      </w:pPr>
      <w:r w:rsidRPr="00C07821">
        <w:rPr>
          <w:rFonts w:ascii="Times New Roman" w:hAnsi="Times New Roman" w:cs="Times New Roman"/>
          <w:sz w:val="24"/>
          <w:szCs w:val="24"/>
        </w:rPr>
        <w:t>должностных лиц а</w:t>
      </w:r>
      <w:r w:rsidR="002030E8" w:rsidRPr="00C07821">
        <w:rPr>
          <w:rFonts w:ascii="Times New Roman" w:hAnsi="Times New Roman" w:cs="Times New Roman"/>
          <w:sz w:val="24"/>
          <w:szCs w:val="24"/>
        </w:rPr>
        <w:t>дминистрации</w:t>
      </w:r>
    </w:p>
    <w:p w:rsidR="002030E8" w:rsidRPr="00C07821" w:rsidRDefault="006B3A2B">
      <w:pPr>
        <w:pStyle w:val="ConsPlusTitle"/>
        <w:jc w:val="center"/>
        <w:rPr>
          <w:rFonts w:ascii="Times New Roman" w:hAnsi="Times New Roman" w:cs="Times New Roman"/>
          <w:sz w:val="24"/>
          <w:szCs w:val="24"/>
        </w:rPr>
      </w:pPr>
      <w:r w:rsidRPr="00C07821">
        <w:rPr>
          <w:rFonts w:ascii="Times New Roman" w:hAnsi="Times New Roman" w:cs="Times New Roman"/>
          <w:sz w:val="24"/>
          <w:szCs w:val="24"/>
        </w:rPr>
        <w:t>Карабаш</w:t>
      </w:r>
      <w:r w:rsidR="002030E8" w:rsidRPr="00C07821">
        <w:rPr>
          <w:rFonts w:ascii="Times New Roman" w:hAnsi="Times New Roman" w:cs="Times New Roman"/>
          <w:sz w:val="24"/>
          <w:szCs w:val="24"/>
        </w:rPr>
        <w:t>ского городского округа, уполномоченных</w:t>
      </w:r>
    </w:p>
    <w:p w:rsidR="002030E8" w:rsidRPr="00C07821" w:rsidRDefault="002030E8">
      <w:pPr>
        <w:pStyle w:val="ConsPlusTitle"/>
        <w:jc w:val="center"/>
        <w:rPr>
          <w:rFonts w:ascii="Times New Roman" w:hAnsi="Times New Roman" w:cs="Times New Roman"/>
          <w:sz w:val="24"/>
          <w:szCs w:val="24"/>
        </w:rPr>
      </w:pPr>
      <w:r w:rsidRPr="00C07821">
        <w:rPr>
          <w:rFonts w:ascii="Times New Roman" w:hAnsi="Times New Roman" w:cs="Times New Roman"/>
          <w:sz w:val="24"/>
          <w:szCs w:val="24"/>
        </w:rPr>
        <w:t xml:space="preserve">на осуществление муниципального </w:t>
      </w:r>
      <w:proofErr w:type="gramStart"/>
      <w:r w:rsidRPr="00C07821">
        <w:rPr>
          <w:rFonts w:ascii="Times New Roman" w:hAnsi="Times New Roman" w:cs="Times New Roman"/>
          <w:sz w:val="24"/>
          <w:szCs w:val="24"/>
        </w:rPr>
        <w:t>контроля за</w:t>
      </w:r>
      <w:proofErr w:type="gramEnd"/>
      <w:r w:rsidRPr="00C07821">
        <w:rPr>
          <w:rFonts w:ascii="Times New Roman" w:hAnsi="Times New Roman" w:cs="Times New Roman"/>
          <w:sz w:val="24"/>
          <w:szCs w:val="24"/>
        </w:rPr>
        <w:t xml:space="preserve"> обеспечением</w:t>
      </w:r>
    </w:p>
    <w:p w:rsidR="002030E8" w:rsidRPr="00C07821" w:rsidRDefault="002030E8">
      <w:pPr>
        <w:pStyle w:val="ConsPlusTitle"/>
        <w:jc w:val="center"/>
        <w:rPr>
          <w:rFonts w:ascii="Times New Roman" w:hAnsi="Times New Roman" w:cs="Times New Roman"/>
          <w:sz w:val="24"/>
          <w:szCs w:val="24"/>
        </w:rPr>
      </w:pPr>
      <w:r w:rsidRPr="00C07821">
        <w:rPr>
          <w:rFonts w:ascii="Times New Roman" w:hAnsi="Times New Roman" w:cs="Times New Roman"/>
          <w:sz w:val="24"/>
          <w:szCs w:val="24"/>
        </w:rPr>
        <w:t>сохранности автомобильных дорог местного значения</w:t>
      </w:r>
    </w:p>
    <w:p w:rsidR="002030E8" w:rsidRPr="00C07821" w:rsidRDefault="002030E8">
      <w:pPr>
        <w:pStyle w:val="ConsPlusTitle"/>
        <w:jc w:val="center"/>
        <w:rPr>
          <w:rFonts w:ascii="Times New Roman" w:hAnsi="Times New Roman" w:cs="Times New Roman"/>
          <w:sz w:val="24"/>
          <w:szCs w:val="24"/>
        </w:rPr>
      </w:pPr>
      <w:r w:rsidRPr="00C07821">
        <w:rPr>
          <w:rFonts w:ascii="Times New Roman" w:hAnsi="Times New Roman" w:cs="Times New Roman"/>
          <w:sz w:val="24"/>
          <w:szCs w:val="24"/>
        </w:rPr>
        <w:t xml:space="preserve">на территории </w:t>
      </w:r>
      <w:r w:rsidR="006B3A2B" w:rsidRPr="00C07821">
        <w:rPr>
          <w:rFonts w:ascii="Times New Roman" w:hAnsi="Times New Roman" w:cs="Times New Roman"/>
          <w:sz w:val="24"/>
          <w:szCs w:val="24"/>
        </w:rPr>
        <w:t>Карабаш</w:t>
      </w:r>
      <w:r w:rsidRPr="00C07821">
        <w:rPr>
          <w:rFonts w:ascii="Times New Roman" w:hAnsi="Times New Roman" w:cs="Times New Roman"/>
          <w:sz w:val="24"/>
          <w:szCs w:val="24"/>
        </w:rPr>
        <w:t>ского городского округа</w:t>
      </w:r>
    </w:p>
    <w:p w:rsidR="002030E8" w:rsidRPr="00C07821" w:rsidRDefault="002030E8">
      <w:pPr>
        <w:pStyle w:val="ConsPlusNormal"/>
        <w:jc w:val="both"/>
        <w:rPr>
          <w:rFonts w:ascii="Times New Roman" w:hAnsi="Times New Roman" w:cs="Times New Roman"/>
          <w:sz w:val="24"/>
          <w:szCs w:val="24"/>
        </w:rPr>
      </w:pPr>
    </w:p>
    <w:p w:rsidR="002030E8" w:rsidRPr="00C07821" w:rsidRDefault="002030E8">
      <w:pPr>
        <w:pStyle w:val="ConsPlusNormal"/>
        <w:ind w:firstLine="540"/>
        <w:jc w:val="both"/>
        <w:rPr>
          <w:rFonts w:ascii="Times New Roman" w:hAnsi="Times New Roman" w:cs="Times New Roman"/>
          <w:sz w:val="24"/>
          <w:szCs w:val="24"/>
        </w:rPr>
      </w:pPr>
      <w:r w:rsidRPr="00C07821">
        <w:rPr>
          <w:rFonts w:ascii="Times New Roman" w:hAnsi="Times New Roman" w:cs="Times New Roman"/>
          <w:sz w:val="24"/>
          <w:szCs w:val="24"/>
        </w:rPr>
        <w:t xml:space="preserve">1) </w:t>
      </w:r>
      <w:r w:rsidR="00A23424" w:rsidRPr="00C07821">
        <w:rPr>
          <w:rFonts w:ascii="Times New Roman" w:hAnsi="Times New Roman" w:cs="Times New Roman"/>
          <w:sz w:val="24"/>
          <w:szCs w:val="24"/>
        </w:rPr>
        <w:t>Наумова Ирина Ивановна</w:t>
      </w:r>
      <w:r w:rsidRPr="00C07821">
        <w:rPr>
          <w:rFonts w:ascii="Times New Roman" w:hAnsi="Times New Roman" w:cs="Times New Roman"/>
          <w:sz w:val="24"/>
          <w:szCs w:val="24"/>
        </w:rPr>
        <w:t xml:space="preserve"> </w:t>
      </w:r>
      <w:r w:rsidR="00A23424" w:rsidRPr="00C07821">
        <w:rPr>
          <w:rFonts w:ascii="Times New Roman" w:hAnsi="Times New Roman" w:cs="Times New Roman"/>
          <w:sz w:val="24"/>
          <w:szCs w:val="24"/>
        </w:rPr>
        <w:t>–</w:t>
      </w:r>
      <w:r w:rsidRPr="00C07821">
        <w:rPr>
          <w:rFonts w:ascii="Times New Roman" w:hAnsi="Times New Roman" w:cs="Times New Roman"/>
          <w:sz w:val="24"/>
          <w:szCs w:val="24"/>
        </w:rPr>
        <w:t xml:space="preserve"> </w:t>
      </w:r>
      <w:r w:rsidR="00A23424" w:rsidRPr="00C07821">
        <w:rPr>
          <w:rFonts w:ascii="Times New Roman" w:hAnsi="Times New Roman" w:cs="Times New Roman"/>
          <w:sz w:val="24"/>
          <w:szCs w:val="24"/>
        </w:rPr>
        <w:t>начальник отдела жилищно-коммунального х</w:t>
      </w:r>
      <w:r w:rsidR="004557E1" w:rsidRPr="00C07821">
        <w:rPr>
          <w:rFonts w:ascii="Times New Roman" w:hAnsi="Times New Roman" w:cs="Times New Roman"/>
          <w:sz w:val="24"/>
          <w:szCs w:val="24"/>
        </w:rPr>
        <w:t>о</w:t>
      </w:r>
      <w:r w:rsidR="00A23424" w:rsidRPr="00C07821">
        <w:rPr>
          <w:rFonts w:ascii="Times New Roman" w:hAnsi="Times New Roman" w:cs="Times New Roman"/>
          <w:sz w:val="24"/>
          <w:szCs w:val="24"/>
        </w:rPr>
        <w:t>зяйства а</w:t>
      </w:r>
      <w:r w:rsidRPr="00C07821">
        <w:rPr>
          <w:rFonts w:ascii="Times New Roman" w:hAnsi="Times New Roman" w:cs="Times New Roman"/>
          <w:sz w:val="24"/>
          <w:szCs w:val="24"/>
        </w:rPr>
        <w:t xml:space="preserve">дминистрации </w:t>
      </w:r>
      <w:r w:rsidR="00A23424" w:rsidRPr="00C07821">
        <w:rPr>
          <w:rFonts w:ascii="Times New Roman" w:hAnsi="Times New Roman" w:cs="Times New Roman"/>
          <w:sz w:val="24"/>
          <w:szCs w:val="24"/>
        </w:rPr>
        <w:t>Карабашского</w:t>
      </w:r>
      <w:r w:rsidRPr="00C07821">
        <w:rPr>
          <w:rFonts w:ascii="Times New Roman" w:hAnsi="Times New Roman" w:cs="Times New Roman"/>
          <w:sz w:val="24"/>
          <w:szCs w:val="24"/>
        </w:rPr>
        <w:t xml:space="preserve"> городского округа.</w:t>
      </w:r>
    </w:p>
    <w:p w:rsidR="002030E8" w:rsidRPr="00C07821" w:rsidRDefault="006B3A2B" w:rsidP="004557E1">
      <w:pPr>
        <w:pStyle w:val="ConsPlusNormal"/>
        <w:ind w:firstLine="540"/>
        <w:jc w:val="both"/>
        <w:rPr>
          <w:rFonts w:ascii="Times New Roman" w:hAnsi="Times New Roman" w:cs="Times New Roman"/>
          <w:sz w:val="24"/>
          <w:szCs w:val="24"/>
        </w:rPr>
      </w:pPr>
      <w:r w:rsidRPr="00C07821">
        <w:rPr>
          <w:rFonts w:ascii="Times New Roman" w:hAnsi="Times New Roman" w:cs="Times New Roman"/>
          <w:sz w:val="24"/>
          <w:szCs w:val="24"/>
        </w:rPr>
        <w:t xml:space="preserve">2) </w:t>
      </w:r>
      <w:proofErr w:type="spellStart"/>
      <w:r w:rsidRPr="00C07821">
        <w:rPr>
          <w:rFonts w:ascii="Times New Roman" w:hAnsi="Times New Roman" w:cs="Times New Roman"/>
          <w:sz w:val="24"/>
          <w:szCs w:val="24"/>
        </w:rPr>
        <w:t>Зарипова</w:t>
      </w:r>
      <w:proofErr w:type="spellEnd"/>
      <w:r w:rsidRPr="00C07821">
        <w:rPr>
          <w:rFonts w:ascii="Times New Roman" w:hAnsi="Times New Roman" w:cs="Times New Roman"/>
          <w:sz w:val="24"/>
          <w:szCs w:val="24"/>
        </w:rPr>
        <w:t xml:space="preserve"> Земфира </w:t>
      </w:r>
      <w:proofErr w:type="spellStart"/>
      <w:r w:rsidRPr="00C07821">
        <w:rPr>
          <w:rFonts w:ascii="Times New Roman" w:hAnsi="Times New Roman" w:cs="Times New Roman"/>
          <w:sz w:val="24"/>
          <w:szCs w:val="24"/>
        </w:rPr>
        <w:t>Шакировна</w:t>
      </w:r>
      <w:proofErr w:type="spellEnd"/>
      <w:r w:rsidRPr="00C07821">
        <w:rPr>
          <w:rFonts w:ascii="Times New Roman" w:hAnsi="Times New Roman" w:cs="Times New Roman"/>
          <w:sz w:val="24"/>
          <w:szCs w:val="24"/>
        </w:rPr>
        <w:t xml:space="preserve"> </w:t>
      </w:r>
      <w:r w:rsidR="004557E1" w:rsidRPr="00C07821">
        <w:rPr>
          <w:rFonts w:ascii="Times New Roman" w:hAnsi="Times New Roman" w:cs="Times New Roman"/>
          <w:sz w:val="24"/>
          <w:szCs w:val="24"/>
        </w:rPr>
        <w:t>–</w:t>
      </w:r>
      <w:r w:rsidRPr="00C07821">
        <w:rPr>
          <w:rFonts w:ascii="Times New Roman" w:hAnsi="Times New Roman" w:cs="Times New Roman"/>
          <w:sz w:val="24"/>
          <w:szCs w:val="24"/>
        </w:rPr>
        <w:t xml:space="preserve"> </w:t>
      </w:r>
      <w:r w:rsidR="004557E1" w:rsidRPr="00C07821">
        <w:rPr>
          <w:rFonts w:ascii="Times New Roman" w:hAnsi="Times New Roman" w:cs="Times New Roman"/>
          <w:sz w:val="24"/>
          <w:szCs w:val="24"/>
        </w:rPr>
        <w:t>старший инспектор отдела жилищно-коммунального хозяйства администрации Карабашского городского округа.</w:t>
      </w:r>
    </w:p>
    <w:p w:rsidR="002030E8" w:rsidRPr="00C07821" w:rsidRDefault="002030E8">
      <w:pPr>
        <w:pStyle w:val="ConsPlusNormal"/>
        <w:jc w:val="both"/>
        <w:rPr>
          <w:rFonts w:ascii="Times New Roman" w:hAnsi="Times New Roman" w:cs="Times New Roman"/>
          <w:sz w:val="24"/>
          <w:szCs w:val="24"/>
        </w:rPr>
      </w:pPr>
    </w:p>
    <w:p w:rsidR="002030E8" w:rsidRDefault="002030E8">
      <w:pPr>
        <w:pStyle w:val="ConsPlusNormal"/>
        <w:pBdr>
          <w:top w:val="single" w:sz="6" w:space="0" w:color="auto"/>
        </w:pBdr>
        <w:spacing w:before="100" w:after="100"/>
        <w:jc w:val="both"/>
        <w:rPr>
          <w:sz w:val="2"/>
          <w:szCs w:val="2"/>
        </w:rPr>
      </w:pPr>
    </w:p>
    <w:p w:rsidR="004D100E" w:rsidRDefault="004D100E"/>
    <w:sectPr w:rsidR="004D100E" w:rsidSect="00702B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0E8"/>
    <w:rsid w:val="0007207F"/>
    <w:rsid w:val="002030E8"/>
    <w:rsid w:val="00221F9F"/>
    <w:rsid w:val="003D173E"/>
    <w:rsid w:val="004557E1"/>
    <w:rsid w:val="004D100E"/>
    <w:rsid w:val="00696F1A"/>
    <w:rsid w:val="006B3A2B"/>
    <w:rsid w:val="00702BF7"/>
    <w:rsid w:val="00803F84"/>
    <w:rsid w:val="00844E70"/>
    <w:rsid w:val="009474C6"/>
    <w:rsid w:val="00A042A3"/>
    <w:rsid w:val="00A23424"/>
    <w:rsid w:val="00AA5962"/>
    <w:rsid w:val="00C07821"/>
    <w:rsid w:val="00C12B40"/>
    <w:rsid w:val="00C261B5"/>
    <w:rsid w:val="00D74905"/>
    <w:rsid w:val="00F4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C6"/>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uiPriority w:val="59"/>
    <w:rsid w:val="0070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6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uiPriority w:val="59"/>
    <w:rsid w:val="0070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26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E91A472B8C2C69FDD742DC870DCF2EF7A619C8F647933BF501AEC60C5A352D4C6CAA223AFBED968151BE8D80T8u1L" TargetMode="External"/><Relationship Id="rId13" Type="http://schemas.openxmlformats.org/officeDocument/2006/relationships/hyperlink" Target="consultantplus://offline/ref=A0E91A472B8C2C69FDD742DC870DCF2EF6AF1AC5F745933BF501AEC60C5A352D4C6CAA223AFBED968151BE8D80T8u1L" TargetMode="External"/><Relationship Id="rId18" Type="http://schemas.openxmlformats.org/officeDocument/2006/relationships/hyperlink" Target="mailto:admkarabash@mail.ru" TargetMode="External"/><Relationship Id="rId26" Type="http://schemas.openxmlformats.org/officeDocument/2006/relationships/hyperlink" Target="consultantplus://offline/ref=A0E91A472B8C2C69FDD742DC870DCF2EF7AF19CEF641933BF501AEC60C5A352D5E6CF22E38FAF8C3D10BE98081816D79A83CB4E603T4u1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0E91A472B8C2C69FDD742DC870DCF2EF7A619C8F647933BF501AEC60C5A352D5E6CF22C3FF5F8C3D10BE98081816D79A83CB4E603T4u1L" TargetMode="External"/><Relationship Id="rId34" Type="http://schemas.openxmlformats.org/officeDocument/2006/relationships/hyperlink" Target="consultantplus://offline/ref=A0E91A472B8C2C69FDD742DC870DCF2EF7A619C8F647933BF501AEC60C5A352D5E6CF22E3CF4F8C3D10BE98081816D79A83CB4E603T4u1L" TargetMode="External"/><Relationship Id="rId7" Type="http://schemas.openxmlformats.org/officeDocument/2006/relationships/hyperlink" Target="consultantplus://offline/ref=A0E91A472B8C2C69FDD742DC870DCF2EF7A61ECFF34B933BF501AEC60C5A352D4C6CAA223AFBED968151BE8D80T8u1L" TargetMode="External"/><Relationship Id="rId12" Type="http://schemas.openxmlformats.org/officeDocument/2006/relationships/hyperlink" Target="consultantplus://offline/ref=A0E91A472B8C2C69FDD742DC870DCF2EFCAC1DC9F449CE31FD58A2C40B556A28597DF22F32EDF2969E4DBC8CT8u9L" TargetMode="External"/><Relationship Id="rId17" Type="http://schemas.openxmlformats.org/officeDocument/2006/relationships/hyperlink" Target="consultantplus://offline/ref=A0E91A472B8C2C69FDD75CD191619025FCA441C0F547986FA054A891530A33781E2CF47B6BB7A69A8047A28C80977178A8T2uAL" TargetMode="External"/><Relationship Id="rId25" Type="http://schemas.openxmlformats.org/officeDocument/2006/relationships/hyperlink" Target="consultantplus://offline/ref=A0E91A472B8C2C69FDD742DC870DCF2EF6AF1DC4F744933BF501AEC60C5A352D4C6CAA223AFBED968151BE8D80T8u1L" TargetMode="External"/><Relationship Id="rId33" Type="http://schemas.openxmlformats.org/officeDocument/2006/relationships/hyperlink" Target="consultantplus://offline/ref=A0E91A472B8C2C69FDD742DC870DCF2EF7AE1DCAF540933BF501AEC60C5A352D4C6CAA223AFBED968151BE8D80T8u1L" TargetMode="External"/><Relationship Id="rId38" Type="http://schemas.openxmlformats.org/officeDocument/2006/relationships/hyperlink" Target="consultantplus://offline/ref=A0E91A472B8C2C69FDD742DC870DCF2EF7A71CC8F34A933BF501AEC60C5A352D4C6CAA223AFBED968151BE8D80T8u1L" TargetMode="External"/><Relationship Id="rId2" Type="http://schemas.openxmlformats.org/officeDocument/2006/relationships/settings" Target="settings.xml"/><Relationship Id="rId16" Type="http://schemas.openxmlformats.org/officeDocument/2006/relationships/hyperlink" Target="consultantplus://offline/ref=A0E91A472B8C2C69FDD75CD191619025FCA441C0FC459D6FAC5EF59B5B533F7A1923AB7E7EA6FE978851BD8C9F8B7379TAu1L" TargetMode="External"/><Relationship Id="rId20" Type="http://schemas.openxmlformats.org/officeDocument/2006/relationships/hyperlink" Target="consultantplus://offline/ref=A0E91A472B8C2C69FDD742DC870DCF2EF7A619C8F647933BF501AEC60C5A352D5E6CF22E3AF3F0948344E8DCC5DC7E78A13CB7E71C4BB637TDuDL" TargetMode="External"/><Relationship Id="rId29" Type="http://schemas.openxmlformats.org/officeDocument/2006/relationships/hyperlink" Target="consultantplus://offline/ref=A0E91A472B8C2C69FDD742DC870DCF2EF7AF19CEF641933BF501AEC60C5A352D5E6CF22E3AF1F8C3D10BE98081816D79A83CB4E603T4u1L"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0E91A472B8C2C69FDD742DC870DCF2EF6AF1CC5FC4B933BF501AEC60C5A352D4C6CAA223AFBED968151BE8D80T8u1L" TargetMode="External"/><Relationship Id="rId11" Type="http://schemas.openxmlformats.org/officeDocument/2006/relationships/hyperlink" Target="consultantplus://offline/ref=A0E91A472B8C2C69FDD742DC870DCF2EF6AF1BCCF342933BF501AEC60C5A352D4C6CAA223AFBED968151BE8D80T8u1L" TargetMode="External"/><Relationship Id="rId24" Type="http://schemas.openxmlformats.org/officeDocument/2006/relationships/hyperlink" Target="consultantplus://offline/ref=A0E91A472B8C2C69FDD742DC870DCF2EF7A619C8F647933BF501AEC60C5A352D4C6CAA223AFBED968151BE8D80T8u1L" TargetMode="External"/><Relationship Id="rId32" Type="http://schemas.openxmlformats.org/officeDocument/2006/relationships/hyperlink" Target="consultantplus://offline/ref=A0E91A472B8C2C69FDD742DC870DCF2EF6AF1CC5FC4B933BF501AEC60C5A352D4C6CAA223AFBED968151BE8D80T8u1L" TargetMode="External"/><Relationship Id="rId37" Type="http://schemas.openxmlformats.org/officeDocument/2006/relationships/hyperlink" Target="consultantplus://offline/ref=A0E91A472B8C2C69FDD742DC870DCF2EF7A619C8F647933BF501AEC60C5A352D5E6CF22C33F0F8C3D10BE98081816D79A83CB4E603T4u1L" TargetMode="External"/><Relationship Id="rId40" Type="http://schemas.openxmlformats.org/officeDocument/2006/relationships/theme" Target="theme/theme1.xml"/><Relationship Id="rId5" Type="http://schemas.openxmlformats.org/officeDocument/2006/relationships/hyperlink" Target="consultantplus://offline/ref=A0E91A472B8C2C69FDD742DC870DCF2EF7A718C8FF14C439A454A0C3040A6F3D4825FF2724F2F289824FBDT8u5L" TargetMode="External"/><Relationship Id="rId15" Type="http://schemas.openxmlformats.org/officeDocument/2006/relationships/hyperlink" Target="consultantplus://offline/ref=A0E91A472B8C2C69FDD742DC870DCF2EF7AF19CEF641933BF501AEC60C5A352D4C6CAA223AFBED968151BE8D80T8u1L" TargetMode="External"/><Relationship Id="rId23" Type="http://schemas.openxmlformats.org/officeDocument/2006/relationships/hyperlink" Target="consultantplus://offline/ref=A0E91A472B8C2C69FDD742DC870DCF2EF7A619C8F647933BF501AEC60C5A352D5E6CF22D3FF4F8C3D10BE98081816D79A83CB4E603T4u1L" TargetMode="External"/><Relationship Id="rId28" Type="http://schemas.openxmlformats.org/officeDocument/2006/relationships/hyperlink" Target="consultantplus://offline/ref=A0E91A472B8C2C69FDD742DC870DCF2EF7AF19CEF641933BF501AEC60C5A352D5E6CF22D3BF8A7C6C41AB18D89977279B720B6E7T0uAL" TargetMode="External"/><Relationship Id="rId36" Type="http://schemas.openxmlformats.org/officeDocument/2006/relationships/hyperlink" Target="consultantplus://offline/ref=A0E91A472B8C2C69FDD742DC870DCF2EF7A619C8F647933BF501AEC60C5A352D5E6CF22C33F2F8C3D10BE98081816D79A83CB4E603T4u1L" TargetMode="External"/><Relationship Id="rId10" Type="http://schemas.openxmlformats.org/officeDocument/2006/relationships/hyperlink" Target="consultantplus://offline/ref=A0E91A472B8C2C69FDD742DC870DCF2EF6AF1BCFF743933BF501AEC60C5A352D4C6CAA223AFBED968151BE8D80T8u1L" TargetMode="External"/><Relationship Id="rId19" Type="http://schemas.openxmlformats.org/officeDocument/2006/relationships/hyperlink" Target="consultantplus://offline/ref=A0E91A472B8C2C69FDD742DC870DCF2EF7A619C8F647933BF501AEC60C5A352D5E6CF22E3AF3F0948244E8DCC5DC7E78A13CB7E71C4BB637TDuDL" TargetMode="External"/><Relationship Id="rId31" Type="http://schemas.openxmlformats.org/officeDocument/2006/relationships/hyperlink" Target="consultantplus://offline/ref=A0E91A472B8C2C69FDD742DC870DCF2EF6AF1CC5FC4B933BF501AEC60C5A352D5E6CF22833FAFB9CD41EF8D88C897B66A823A8E40248TBuEL" TargetMode="External"/><Relationship Id="rId4" Type="http://schemas.openxmlformats.org/officeDocument/2006/relationships/image" Target="media/image1.png"/><Relationship Id="rId9" Type="http://schemas.openxmlformats.org/officeDocument/2006/relationships/hyperlink" Target="consultantplus://offline/ref=A0E91A472B8C2C69FDD742DC870DCF2EF7A71CC8F34A933BF501AEC60C5A352D4C6CAA223AFBED968151BE8D80T8u1L" TargetMode="External"/><Relationship Id="rId14" Type="http://schemas.openxmlformats.org/officeDocument/2006/relationships/hyperlink" Target="consultantplus://offline/ref=A0E91A472B8C2C69FDD742DC870DCF2EF4A816CFFC44933BF501AEC60C5A352D4C6CAA223AFBED968151BE8D80T8u1L" TargetMode="External"/><Relationship Id="rId22" Type="http://schemas.openxmlformats.org/officeDocument/2006/relationships/hyperlink" Target="consultantplus://offline/ref=A0E91A472B8C2C69FDD742DC870DCF2EF7A619C8F647933BF501AEC60C5A352D4C6CAA223AFBED968151BE8D80T8u1L" TargetMode="External"/><Relationship Id="rId27" Type="http://schemas.openxmlformats.org/officeDocument/2006/relationships/hyperlink" Target="consultantplus://offline/ref=A0E91A472B8C2C69FDD742DC870DCF2EF7AF19CEF641933BF501AEC60C5A352D5E6CF22E38FAF8C3D10BE98081816D79A83CB4E603T4u1L" TargetMode="External"/><Relationship Id="rId30" Type="http://schemas.openxmlformats.org/officeDocument/2006/relationships/hyperlink" Target="consultantplus://offline/ref=A0E91A472B8C2C69FDD742DC870DCF2EF6AF1CC5FC4B933BF501AEC60C5A352D5E6CF22833FAFB9CD41EF8D88C897B66A823A8E40248TBuEL" TargetMode="External"/><Relationship Id="rId35" Type="http://schemas.openxmlformats.org/officeDocument/2006/relationships/hyperlink" Target="consultantplus://offline/ref=A0E91A472B8C2C69FDD742DC870DCF2EF7A619C8F647933BF501AEC60C5A352D5E6CF22C3BFBF8C3D10BE98081816D79A83CB4E603T4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44</Pages>
  <Words>15385</Words>
  <Characters>87695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cp:lastPrinted>2018-12-06T11:27:00Z</cp:lastPrinted>
  <dcterms:created xsi:type="dcterms:W3CDTF">2018-11-08T11:46:00Z</dcterms:created>
  <dcterms:modified xsi:type="dcterms:W3CDTF">2018-12-20T09:35:00Z</dcterms:modified>
</cp:coreProperties>
</file>