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AD" w:rsidRDefault="003911AD" w:rsidP="003911AD">
      <w:pPr>
        <w:jc w:val="center"/>
      </w:pPr>
    </w:p>
    <w:p w:rsidR="003911AD" w:rsidRDefault="003911AD" w:rsidP="003911AD">
      <w:pPr>
        <w:pStyle w:val="2"/>
        <w:rPr>
          <w:b/>
        </w:rPr>
      </w:pPr>
      <w:r>
        <w:rPr>
          <w:b/>
        </w:rPr>
        <w:t>АДМИНИСТРАЦИЯ КАРАБАШСКОГО ГОРОДСКОГО ОКРУГА</w:t>
      </w:r>
    </w:p>
    <w:p w:rsidR="003911AD" w:rsidRDefault="003911AD" w:rsidP="003911A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ЧЕЛЯБИНСКОЙ ОБЛАСТИ</w:t>
      </w:r>
    </w:p>
    <w:p w:rsidR="003911AD" w:rsidRDefault="003911AD" w:rsidP="003911AD">
      <w:pPr>
        <w:jc w:val="center"/>
        <w:outlineLvl w:val="0"/>
        <w:rPr>
          <w:b/>
          <w:sz w:val="28"/>
        </w:rPr>
      </w:pPr>
    </w:p>
    <w:p w:rsidR="003911AD" w:rsidRDefault="003911AD" w:rsidP="003911AD">
      <w:pPr>
        <w:jc w:val="center"/>
        <w:outlineLvl w:val="0"/>
        <w:rPr>
          <w:b/>
        </w:rPr>
      </w:pPr>
      <w:r>
        <w:rPr>
          <w:b/>
          <w:sz w:val="28"/>
        </w:rPr>
        <w:t>РАСПОРЯЖЕНИЕ</w:t>
      </w:r>
    </w:p>
    <w:p w:rsidR="003911AD" w:rsidRDefault="003911AD" w:rsidP="003911AD">
      <w:pPr>
        <w:rPr>
          <w:bCs/>
          <w:sz w:val="28"/>
        </w:rPr>
      </w:pPr>
    </w:p>
    <w:p w:rsidR="003911AD" w:rsidRDefault="009F265D" w:rsidP="003911AD">
      <w:pPr>
        <w:tabs>
          <w:tab w:val="left" w:pos="7024"/>
        </w:tabs>
        <w:jc w:val="both"/>
        <w:outlineLvl w:val="0"/>
      </w:pPr>
      <w:r>
        <w:t xml:space="preserve">  от 26.10.2015г. №1799</w:t>
      </w:r>
    </w:p>
    <w:p w:rsidR="003911AD" w:rsidRDefault="009F265D" w:rsidP="003911AD">
      <w:pPr>
        <w:jc w:val="both"/>
      </w:pPr>
      <w:r>
        <w:pict>
          <v:line id="_x0000_s1026" style="position:absolute;left:0;text-align:left;z-index:251656192" from="1.1pt,27.6pt" to="15.5pt,27.6pt" o:allowincell="f"/>
        </w:pict>
      </w:r>
      <w:r w:rsidR="003911AD">
        <w:t xml:space="preserve">                   г.Карабаш</w:t>
      </w:r>
    </w:p>
    <w:p w:rsidR="003911AD" w:rsidRDefault="009F265D" w:rsidP="003911AD">
      <w:pPr>
        <w:jc w:val="both"/>
        <w:rPr>
          <w:sz w:val="28"/>
          <w:szCs w:val="28"/>
        </w:rPr>
      </w:pPr>
      <w:r>
        <w:pict>
          <v:line id="_x0000_s1027" style="position:absolute;left:0;text-align:left;z-index:251657216" from="1.1pt,13.45pt" to="1.1pt,27.85pt" o:allowincell="f"/>
        </w:pict>
      </w:r>
      <w:r w:rsidR="003911AD">
        <w:t xml:space="preserve">                         </w:t>
      </w:r>
    </w:p>
    <w:p w:rsidR="003911AD" w:rsidRDefault="009F265D" w:rsidP="003911AD">
      <w:pPr>
        <w:tabs>
          <w:tab w:val="left" w:pos="3600"/>
        </w:tabs>
        <w:ind w:right="5755"/>
        <w:rPr>
          <w:sz w:val="28"/>
          <w:szCs w:val="28"/>
        </w:rPr>
      </w:pPr>
      <w:r>
        <w:pict>
          <v:line id="_x0000_s1028" style="position:absolute;z-index:251658240" from="169.9pt,3.55pt" to="169.9pt,17.95pt" o:allowincell="f"/>
        </w:pict>
      </w:r>
      <w:r>
        <w:pict>
          <v:line id="_x0000_s1029" style="position:absolute;z-index:251659264" from="155.5pt,3.55pt" to="169.9pt,3.55pt" o:allowincell="f"/>
        </w:pict>
      </w:r>
      <w:r w:rsidR="003911AD">
        <w:rPr>
          <w:sz w:val="28"/>
          <w:szCs w:val="28"/>
        </w:rPr>
        <w:t>О проведении областной  профилактической акции</w:t>
      </w:r>
    </w:p>
    <w:p w:rsidR="003911AD" w:rsidRDefault="003911AD" w:rsidP="003911AD">
      <w:pPr>
        <w:rPr>
          <w:sz w:val="28"/>
          <w:szCs w:val="28"/>
        </w:rPr>
      </w:pPr>
      <w:r>
        <w:rPr>
          <w:sz w:val="28"/>
          <w:szCs w:val="28"/>
        </w:rPr>
        <w:t>«Защита»</w:t>
      </w:r>
    </w:p>
    <w:p w:rsidR="003911AD" w:rsidRDefault="003911AD" w:rsidP="003911AD">
      <w:pPr>
        <w:spacing w:after="120" w:line="300" w:lineRule="atLeast"/>
        <w:jc w:val="both"/>
        <w:rPr>
          <w:sz w:val="28"/>
          <w:szCs w:val="28"/>
        </w:rPr>
      </w:pPr>
    </w:p>
    <w:p w:rsidR="003911AD" w:rsidRDefault="003911AD" w:rsidP="003911AD">
      <w:pPr>
        <w:pStyle w:val="a4"/>
        <w:ind w:firstLine="709"/>
        <w:rPr>
          <w:szCs w:val="28"/>
        </w:rPr>
      </w:pPr>
      <w:r>
        <w:rPr>
          <w:szCs w:val="28"/>
        </w:rPr>
        <w:t>В целях формирования системы, обеспечивающей реагирование на нарушение прав каждого ребёнка, выявления и профилактики случаев насилия и жестокого обращения с детьми в семьях, в учебных заведениях и общественных местах, реабилитационной помощи каждому ребёнку, ставшему жертвой жестокого обращения или преступных посягательств,  выработки оптимальной системы взаимодействия и оперативного информирования всех заинтересованных учреждений системы профилактики по выявлению и устранению причин жестокого обращения с несовершеннолетними, выявления несовершеннолетних, не приступивших к занятиям в образовательном учреждении, не посещающих школу, фактов незаконного отчисления несовершеннолетних из образовательных учреждений и принятие мер по возвращению детей и подростков в учебные заведения:</w:t>
      </w:r>
    </w:p>
    <w:p w:rsidR="003911AD" w:rsidRDefault="003911AD" w:rsidP="003911AD">
      <w:pPr>
        <w:numPr>
          <w:ilvl w:val="0"/>
          <w:numId w:val="1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 территории Карабашского городского округа с  1 ноября по 30 ноября 2015 года областную профилактическую акцию «Защита».</w:t>
      </w:r>
    </w:p>
    <w:p w:rsidR="003911AD" w:rsidRDefault="003911AD" w:rsidP="003911A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проведению акции «Защита» (приложение 1).</w:t>
      </w:r>
    </w:p>
    <w:p w:rsidR="003911AD" w:rsidRDefault="003911AD" w:rsidP="003911A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 и службам системы профилактики, ответственным за проведение утвержденных мероприятий, обеспечить их выполнение и представить статистический и информационный отчёт о проведении профилактической акции «Защита» в Комиссию по делам несовершеннолетних и защите их прав администрации Карабашского городского округа в срок до 03.12.2015 г. (приложение 2).</w:t>
      </w:r>
    </w:p>
    <w:p w:rsidR="003911AD" w:rsidRDefault="003911AD" w:rsidP="00391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организационно-контрольной работы администрации Карабашского городского округа (Бачурина Н.А.) разместить настоящее распоряжение на официальном сайте администрации Карабашского городского округа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karabash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go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обнародовать на информационных стендах.</w:t>
      </w:r>
    </w:p>
    <w:p w:rsidR="003911AD" w:rsidRDefault="003911AD" w:rsidP="00391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выполнением настоящего распоряжения возложить на заместителя главы Карабашского городского округа по социальным вопросам Комарову Е.И.</w:t>
      </w:r>
    </w:p>
    <w:p w:rsidR="003911AD" w:rsidRDefault="003911AD" w:rsidP="003911AD">
      <w:pPr>
        <w:ind w:left="300"/>
        <w:rPr>
          <w:sz w:val="28"/>
          <w:szCs w:val="28"/>
        </w:rPr>
      </w:pPr>
    </w:p>
    <w:p w:rsidR="003911AD" w:rsidRDefault="003911AD" w:rsidP="003911AD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Карабашского </w:t>
      </w:r>
    </w:p>
    <w:p w:rsidR="003911AD" w:rsidRDefault="003911AD" w:rsidP="003911AD">
      <w:pPr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                                                              В.Ф.Ягодинец</w:t>
      </w:r>
    </w:p>
    <w:p w:rsidR="003911AD" w:rsidRDefault="003911AD" w:rsidP="003911AD">
      <w:pPr>
        <w:rPr>
          <w:sz w:val="28"/>
          <w:szCs w:val="28"/>
        </w:rPr>
      </w:pPr>
    </w:p>
    <w:p w:rsidR="003911AD" w:rsidRDefault="003911AD" w:rsidP="003911AD">
      <w:pPr>
        <w:rPr>
          <w:sz w:val="28"/>
          <w:szCs w:val="28"/>
        </w:rPr>
      </w:pPr>
    </w:p>
    <w:p w:rsidR="003911AD" w:rsidRDefault="003911AD" w:rsidP="003911AD">
      <w:pPr>
        <w:rPr>
          <w:sz w:val="20"/>
          <w:szCs w:val="20"/>
        </w:rPr>
      </w:pPr>
    </w:p>
    <w:p w:rsidR="003911AD" w:rsidRDefault="003911AD" w:rsidP="003911AD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3911AD" w:rsidRDefault="003911AD" w:rsidP="003911AD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3911AD" w:rsidRDefault="003911AD" w:rsidP="003911AD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/>
    <w:p w:rsidR="003911AD" w:rsidRDefault="003911AD" w:rsidP="003911AD">
      <w:pPr>
        <w:pStyle w:val="1"/>
        <w:jc w:val="center"/>
        <w:rPr>
          <w:sz w:val="24"/>
        </w:rPr>
      </w:pPr>
    </w:p>
    <w:p w:rsidR="003911AD" w:rsidRDefault="003911AD" w:rsidP="003911AD"/>
    <w:p w:rsidR="003911AD" w:rsidRDefault="003911AD" w:rsidP="003911AD">
      <w:pPr>
        <w:pStyle w:val="1"/>
        <w:jc w:val="center"/>
      </w:pPr>
    </w:p>
    <w:p w:rsidR="003911AD" w:rsidRDefault="003911AD" w:rsidP="003911AD">
      <w:pPr>
        <w:pStyle w:val="1"/>
        <w:jc w:val="center"/>
      </w:pPr>
    </w:p>
    <w:p w:rsidR="003911AD" w:rsidRDefault="003911AD" w:rsidP="003911AD">
      <w:pPr>
        <w:pStyle w:val="1"/>
        <w:jc w:val="center"/>
      </w:pPr>
      <w:r>
        <w:t xml:space="preserve">                                              </w:t>
      </w:r>
    </w:p>
    <w:p w:rsidR="003911AD" w:rsidRDefault="003911AD" w:rsidP="003911AD">
      <w:pPr>
        <w:ind w:left="300"/>
        <w:jc w:val="both"/>
      </w:pPr>
      <w:r>
        <w:t xml:space="preserve">                                                                                                  </w:t>
      </w:r>
    </w:p>
    <w:p w:rsidR="003911AD" w:rsidRDefault="003911AD" w:rsidP="003911AD">
      <w:pPr>
        <w:ind w:left="300"/>
        <w:jc w:val="both"/>
      </w:pPr>
      <w:r>
        <w:t xml:space="preserve">                 </w:t>
      </w:r>
    </w:p>
    <w:p w:rsidR="003911AD" w:rsidRDefault="003911AD" w:rsidP="003911AD"/>
    <w:p w:rsidR="003911AD" w:rsidRDefault="003911AD" w:rsidP="003911AD">
      <w:pPr>
        <w:pStyle w:val="1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Приложение № 1</w:t>
      </w: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 распоряжением</w:t>
      </w: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администрации Карабашского</w:t>
      </w: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F265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F265D">
        <w:rPr>
          <w:sz w:val="28"/>
          <w:szCs w:val="28"/>
        </w:rPr>
        <w:t xml:space="preserve">        </w:t>
      </w:r>
      <w:bookmarkStart w:id="0" w:name="_GoBack"/>
      <w:bookmarkEnd w:id="0"/>
      <w:r w:rsidR="009F265D">
        <w:rPr>
          <w:sz w:val="28"/>
          <w:szCs w:val="28"/>
        </w:rPr>
        <w:t xml:space="preserve">от 26.10.2015г.  №1799  </w:t>
      </w:r>
    </w:p>
    <w:p w:rsidR="003911AD" w:rsidRDefault="003911AD" w:rsidP="003911AD">
      <w:pPr>
        <w:ind w:left="300"/>
        <w:jc w:val="right"/>
        <w:rPr>
          <w:sz w:val="28"/>
          <w:szCs w:val="28"/>
        </w:rPr>
      </w:pPr>
    </w:p>
    <w:p w:rsidR="003911AD" w:rsidRDefault="003911AD" w:rsidP="003911AD">
      <w:pPr>
        <w:pStyle w:val="2"/>
        <w:jc w:val="right"/>
        <w:rPr>
          <w:szCs w:val="28"/>
        </w:rPr>
      </w:pPr>
    </w:p>
    <w:p w:rsidR="003911AD" w:rsidRDefault="003911AD" w:rsidP="003911AD">
      <w:pPr>
        <w:pStyle w:val="2"/>
        <w:rPr>
          <w:szCs w:val="28"/>
        </w:rPr>
      </w:pPr>
      <w:r>
        <w:rPr>
          <w:szCs w:val="28"/>
        </w:rPr>
        <w:t>ПЛАН</w:t>
      </w: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областной профилактической акции «Защита»</w:t>
      </w:r>
    </w:p>
    <w:p w:rsidR="003911AD" w:rsidRDefault="003911AD" w:rsidP="003911AD">
      <w:pPr>
        <w:ind w:left="300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61"/>
        <w:gridCol w:w="3642"/>
      </w:tblGrid>
      <w:tr w:rsidR="003911AD" w:rsidTr="00391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Мероприятия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выполнение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случаев жестокого обращения с несовершеннолетними в семье, в образовательном учреждении, общественных местах       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F2" w:rsidRDefault="001710F2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710F2" w:rsidRDefault="0048478B" w:rsidP="001710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1710F2">
              <w:rPr>
                <w:lang w:eastAsia="en-US"/>
              </w:rPr>
              <w:t>рганы и учреждения системы профилактики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 оперативной информации о выявленных фактах жестокого обращения с детьми и подростками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схемы передачи оперативной информации из лечебного, образовательного  или иного учреждения, в котором находится ребёнок, подвергшийся насилию (физическое, психическое и др.) в КДН и ЗП, прокуратуру, ОВД, УО и УСЗН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F2" w:rsidRDefault="001710F2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1710F2">
              <w:rPr>
                <w:lang w:eastAsia="en-US"/>
              </w:rPr>
              <w:t>рганы и учреждения системы профилактики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консультативной и других видов помощи детям и подросткам, подвергшимся насилию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 «Карабашская городская больница», УСЗН, МУ «КЦСОН», МКУ «УО», ГБОУ СПО (ССУЗ) «КПГТ»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бесед,  лекций, круглых столов, родительских собраний по вопросам правовой помощи, об ответственности родителей  за жестокое обращение с детьми, за содержание и воспитание детей, по проблемам взаимоотношений детей и родителей, по проблемам общения с трудными подростками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</w:p>
          <w:p w:rsidR="003911AD" w:rsidRDefault="0048478B" w:rsidP="001710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1710F2">
              <w:rPr>
                <w:lang w:eastAsia="en-US"/>
              </w:rPr>
              <w:t>рганы и учреждения системы профилактики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по защите прав несовершеннолетних граждан при трудоустройстве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детей и подростков, зани-мающихся бродяжничеством, принятие мер по их устройству, реабилитации, оздоровлению обстановки в семье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период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F2" w:rsidRDefault="001710F2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1710F2">
              <w:rPr>
                <w:lang w:eastAsia="en-US"/>
              </w:rPr>
              <w:t>рганы и учреждения системы профилактики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семей,  находящихся в СОП, допускающих жестокое обращение с детьми. Организация индивидуальной профилактической работы с этими семьями (оказание помощи семьям, привлечение к ответственности взрослых лиц за жестокое обращение с детьми и т.д)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3911AD" w:rsidP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УСЗН, МУ «КЦСОН»,</w:t>
            </w:r>
          </w:p>
          <w:p w:rsidR="0048478B" w:rsidRDefault="003911AD" w:rsidP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 </w:t>
            </w:r>
            <w:r w:rsidR="0048478B">
              <w:rPr>
                <w:lang w:eastAsia="en-US"/>
              </w:rPr>
              <w:t>«Карабашское»</w:t>
            </w:r>
            <w:r>
              <w:rPr>
                <w:lang w:eastAsia="en-US"/>
              </w:rPr>
              <w:t>,</w:t>
            </w:r>
          </w:p>
          <w:p w:rsidR="0048478B" w:rsidRDefault="003911AD" w:rsidP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«Карабашская городская больница»,   МКУ «УО»,  ГБОУ СПО (ССУЗ) «КПГТ»,</w:t>
            </w:r>
          </w:p>
          <w:p w:rsidR="003911AD" w:rsidRDefault="003911AD" w:rsidP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3911AD" w:rsidTr="003911A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социального положения семей, в которых воспитываются учащиеся первых классов. Проведение организационной работы с родителями, нуждающимися в социальной поддержке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«УО»</w:t>
            </w:r>
          </w:p>
        </w:tc>
      </w:tr>
      <w:tr w:rsidR="003911AD" w:rsidTr="003911AD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банка данных семей и детей,  находящихся в СОП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 w:rsidP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01.12.201</w:t>
            </w:r>
            <w:r w:rsidR="0048478B">
              <w:rPr>
                <w:lang w:eastAsia="en-US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УСЗН, МУ «КЦСОН», 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3911AD" w:rsidTr="003911AD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профилактической работы с родителями с целью сохранения семьи и создания необходимых условий для проживания несовершеннолетних                         </w:t>
            </w:r>
          </w:p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F2" w:rsidRDefault="001710F2" w:rsidP="001710F2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48478B" w:rsidP="001710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1710F2">
              <w:rPr>
                <w:lang w:eastAsia="en-US"/>
              </w:rPr>
              <w:t>рганы и учреждения системы профилактики</w:t>
            </w:r>
          </w:p>
        </w:tc>
      </w:tr>
      <w:tr w:rsidR="003911AD" w:rsidTr="00391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Учет несовершеннолетних, не присту- пивших к занятиям в образовательных учреждениях и не посещающих их,  принятие мер по возвращению несовершеннолетних в учреждения образования для продолжения обучения</w:t>
            </w:r>
            <w:r w:rsidR="0048478B">
              <w:rPr>
                <w:lang w:eastAsia="en-US"/>
              </w:rPr>
              <w:t xml:space="preserve">. Дальнейшее устройство </w:t>
            </w:r>
            <w:r w:rsidR="0048478B">
              <w:rPr>
                <w:lang w:eastAsia="en-US"/>
              </w:rPr>
              <w:lastRenderedPageBreak/>
              <w:t>учащихся, окончивших 9 классов.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8B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911AD" w:rsidRDefault="003911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«УО», ГБОУ СПО (ССУЗ) «КПГТ»,</w:t>
            </w:r>
            <w:r w:rsidR="0048478B">
              <w:rPr>
                <w:lang w:eastAsia="en-US"/>
              </w:rPr>
              <w:t xml:space="preserve"> ОКУ ЦЗН,</w:t>
            </w:r>
            <w:r>
              <w:rPr>
                <w:lang w:eastAsia="en-US"/>
              </w:rPr>
              <w:t xml:space="preserve">  КДН и ЗП</w:t>
            </w:r>
          </w:p>
        </w:tc>
      </w:tr>
      <w:tr w:rsidR="003911AD" w:rsidTr="00391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всероссийского Дня правовой помощи детям (правовое консультирование детей с привлечением специалистов и др. мероприятия)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E" w:rsidRDefault="007D5ACE" w:rsidP="0048478B">
            <w:pPr>
              <w:spacing w:line="276" w:lineRule="auto"/>
              <w:jc w:val="center"/>
              <w:rPr>
                <w:lang w:eastAsia="en-US"/>
              </w:rPr>
            </w:pPr>
          </w:p>
          <w:p w:rsidR="003911AD" w:rsidRDefault="003911AD" w:rsidP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20.11.201</w:t>
            </w:r>
            <w:r w:rsidR="0048478B">
              <w:rPr>
                <w:lang w:eastAsia="en-US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E" w:rsidRDefault="003911AD" w:rsidP="007D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«УО», ГБОУ СПО (ССУЗ) «КПГТ», отдел культуры, УСЗН, МУ «КЦСОН»,</w:t>
            </w:r>
            <w:r w:rsidR="007D5A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ОКУ ЦЗН,</w:t>
            </w:r>
          </w:p>
          <w:p w:rsidR="003911AD" w:rsidRDefault="003911AD" w:rsidP="007D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3911AD" w:rsidTr="00391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Публикации в СМИ матералов по профилактике насилия в семье и жестокого обращения с детьми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F2" w:rsidRDefault="0048478B" w:rsidP="001710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1710F2">
              <w:rPr>
                <w:lang w:eastAsia="en-US"/>
              </w:rPr>
              <w:t>рганы и учреждения системы профилактики</w:t>
            </w:r>
          </w:p>
        </w:tc>
      </w:tr>
      <w:tr w:rsidR="003911AD" w:rsidTr="00391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 w:rsidP="0048478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акции на заседании комиссии по делам несовершеннолетних и защите их прав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3911AD" w:rsidTr="00391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отчет о проведении акции в МКДН и ЗП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 w:rsidP="004847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05.12.201</w:t>
            </w:r>
            <w:r w:rsidR="0048478B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3911AD" w:rsidTr="00391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D" w:rsidRDefault="003911A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911AD" w:rsidRDefault="003911AD" w:rsidP="003911AD"/>
    <w:p w:rsidR="003911AD" w:rsidRDefault="003911AD" w:rsidP="003911AD"/>
    <w:p w:rsidR="003911AD" w:rsidRDefault="003911AD" w:rsidP="003911AD">
      <w:pPr>
        <w:pStyle w:val="4"/>
        <w:rPr>
          <w:sz w:val="24"/>
        </w:rPr>
      </w:pPr>
    </w:p>
    <w:p w:rsidR="003911AD" w:rsidRDefault="003911AD" w:rsidP="003911AD">
      <w:pPr>
        <w:pStyle w:val="4"/>
        <w:rPr>
          <w:szCs w:val="28"/>
        </w:rPr>
      </w:pPr>
      <w:r>
        <w:rPr>
          <w:szCs w:val="28"/>
        </w:rPr>
        <w:t xml:space="preserve">      Ведущий специалист комиссии</w:t>
      </w:r>
    </w:p>
    <w:p w:rsidR="003911AD" w:rsidRDefault="003911AD" w:rsidP="003911AD">
      <w:pPr>
        <w:rPr>
          <w:sz w:val="28"/>
          <w:szCs w:val="28"/>
        </w:rPr>
      </w:pPr>
      <w:r>
        <w:rPr>
          <w:sz w:val="28"/>
          <w:szCs w:val="28"/>
        </w:rPr>
        <w:t xml:space="preserve">      по делам несовершеннолетних                                             И.Г.Симонова</w:t>
      </w:r>
    </w:p>
    <w:p w:rsidR="003911AD" w:rsidRDefault="003911AD" w:rsidP="003911AD">
      <w:pPr>
        <w:rPr>
          <w:sz w:val="28"/>
          <w:szCs w:val="28"/>
        </w:rPr>
      </w:pPr>
      <w:r>
        <w:rPr>
          <w:sz w:val="28"/>
          <w:szCs w:val="28"/>
        </w:rPr>
        <w:t xml:space="preserve">      и защите их прав                                                                                      </w:t>
      </w:r>
    </w:p>
    <w:p w:rsidR="003911AD" w:rsidRDefault="003911AD" w:rsidP="003911AD"/>
    <w:p w:rsidR="003911AD" w:rsidRDefault="003911AD" w:rsidP="003911AD">
      <w:pPr>
        <w:pStyle w:val="21"/>
        <w:rPr>
          <w:sz w:val="24"/>
        </w:rPr>
      </w:pPr>
      <w:r>
        <w:rPr>
          <w:sz w:val="24"/>
        </w:rPr>
        <w:t xml:space="preserve">      </w:t>
      </w:r>
    </w:p>
    <w:p w:rsidR="001710F2" w:rsidRPr="009B550B" w:rsidRDefault="003911AD" w:rsidP="009B550B">
      <w:pPr>
        <w:pStyle w:val="1"/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</w:t>
      </w:r>
      <w:r w:rsidR="009B550B">
        <w:rPr>
          <w:sz w:val="24"/>
        </w:rPr>
        <w:t xml:space="preserve">                              </w:t>
      </w:r>
    </w:p>
    <w:p w:rsidR="003911AD" w:rsidRDefault="009B550B" w:rsidP="009B550B">
      <w:pPr>
        <w:pStyle w:val="1"/>
        <w:ind w:left="0"/>
        <w:jc w:val="center"/>
        <w:rPr>
          <w:sz w:val="24"/>
        </w:rPr>
      </w:pPr>
      <w:r>
        <w:rPr>
          <w:szCs w:val="28"/>
        </w:rPr>
        <w:t xml:space="preserve">                                                          </w:t>
      </w:r>
      <w:r w:rsidR="003911AD">
        <w:rPr>
          <w:szCs w:val="28"/>
        </w:rPr>
        <w:t>Приложение  2</w:t>
      </w:r>
    </w:p>
    <w:p w:rsidR="003911AD" w:rsidRDefault="009B550B" w:rsidP="009B550B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911AD">
        <w:rPr>
          <w:sz w:val="28"/>
          <w:szCs w:val="28"/>
        </w:rPr>
        <w:t>Утверждены распоряжением</w:t>
      </w:r>
    </w:p>
    <w:p w:rsidR="003911AD" w:rsidRDefault="009B550B" w:rsidP="009B550B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911AD">
        <w:rPr>
          <w:sz w:val="28"/>
          <w:szCs w:val="28"/>
        </w:rPr>
        <w:t>администрации Карабашского</w:t>
      </w:r>
    </w:p>
    <w:p w:rsidR="003911AD" w:rsidRDefault="009B550B" w:rsidP="009B550B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911AD">
        <w:rPr>
          <w:sz w:val="28"/>
          <w:szCs w:val="28"/>
        </w:rPr>
        <w:t>городского округа</w:t>
      </w:r>
    </w:p>
    <w:p w:rsidR="003911AD" w:rsidRDefault="009B550B" w:rsidP="009B550B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от_____________ </w:t>
      </w:r>
      <w:r w:rsidR="003911AD">
        <w:rPr>
          <w:sz w:val="28"/>
          <w:szCs w:val="28"/>
        </w:rPr>
        <w:t>№________</w:t>
      </w:r>
    </w:p>
    <w:p w:rsidR="003911AD" w:rsidRDefault="003911AD" w:rsidP="001710F2">
      <w:pPr>
        <w:ind w:left="300"/>
        <w:jc w:val="right"/>
        <w:rPr>
          <w:sz w:val="28"/>
          <w:szCs w:val="28"/>
        </w:rPr>
      </w:pPr>
    </w:p>
    <w:p w:rsidR="003911AD" w:rsidRDefault="003911AD" w:rsidP="003911AD">
      <w:pPr>
        <w:ind w:left="300"/>
        <w:jc w:val="center"/>
        <w:rPr>
          <w:sz w:val="28"/>
          <w:szCs w:val="28"/>
        </w:rPr>
      </w:pP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проведения акции «Защита» на территории Карабашского</w:t>
      </w:r>
    </w:p>
    <w:p w:rsidR="003911AD" w:rsidRDefault="003911AD" w:rsidP="003911A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в 201</w:t>
      </w:r>
      <w:r w:rsidR="001710F2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3911AD" w:rsidRDefault="003911AD" w:rsidP="003911AD">
      <w:pPr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Выявлено фактов жестокого обращения с детьми и подростками:</w:t>
      </w:r>
    </w:p>
    <w:p w:rsidR="003911AD" w:rsidRDefault="003911AD" w:rsidP="003911AD">
      <w:pPr>
        <w:jc w:val="both"/>
        <w:rPr>
          <w:sz w:val="28"/>
          <w:szCs w:val="28"/>
        </w:rPr>
      </w:pPr>
    </w:p>
    <w:p w:rsidR="003911AD" w:rsidRDefault="003911AD" w:rsidP="003911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всего -     , в т.ч.:</w:t>
      </w:r>
    </w:p>
    <w:p w:rsidR="003911AD" w:rsidRDefault="003911AD" w:rsidP="003911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семье – </w:t>
      </w:r>
    </w:p>
    <w:p w:rsidR="003911AD" w:rsidRDefault="003911AD" w:rsidP="003911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учреждении, на его территории – </w:t>
      </w:r>
    </w:p>
    <w:p w:rsidR="003911AD" w:rsidRDefault="003911AD" w:rsidP="003911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общественном месте – </w:t>
      </w:r>
    </w:p>
    <w:p w:rsidR="003911AD" w:rsidRDefault="003911AD" w:rsidP="003911AD">
      <w:pPr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фактов насилия: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психическое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сексуальное –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другое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Жестокое обращение допущено: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сверстниками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взрослыми лицами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т.ч. родителями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педагогами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 ребенка, подвергшегося насилию: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0-5 лет -        чел.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6-9 лет -        чел.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10-13 лет -    чел.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14-18 лет -    чел.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детям (количество детей всего),            в т.ч.:</w:t>
      </w:r>
    </w:p>
    <w:p w:rsidR="003911AD" w:rsidRDefault="003911AD" w:rsidP="003911AD">
      <w:pPr>
        <w:pStyle w:val="a6"/>
        <w:ind w:left="660" w:hanging="37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учреждениях здравоохранения – </w:t>
      </w:r>
    </w:p>
    <w:p w:rsidR="003911AD" w:rsidRDefault="003911AD" w:rsidP="003911AD">
      <w:pPr>
        <w:pStyle w:val="a6"/>
        <w:ind w:left="660" w:hanging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учреждениях социальной защиты – </w:t>
      </w:r>
    </w:p>
    <w:p w:rsidR="003911AD" w:rsidRDefault="003911AD" w:rsidP="003911AD">
      <w:pPr>
        <w:pStyle w:val="a6"/>
        <w:ind w:left="660" w:hanging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образовательных учреждениях – </w:t>
      </w:r>
    </w:p>
    <w:p w:rsidR="003911AD" w:rsidRDefault="003911AD" w:rsidP="003911AD">
      <w:pPr>
        <w:pStyle w:val="a6"/>
        <w:ind w:left="660" w:hanging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других – </w:t>
      </w:r>
    </w:p>
    <w:p w:rsidR="003911AD" w:rsidRDefault="003911AD" w:rsidP="003911AD">
      <w:pPr>
        <w:pStyle w:val="a6"/>
        <w:ind w:left="660" w:hanging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Среди детей, добровольно обратившихся за помощью – </w:t>
      </w:r>
    </w:p>
    <w:p w:rsidR="003911AD" w:rsidRDefault="003911AD" w:rsidP="003911AD">
      <w:pPr>
        <w:pStyle w:val="a6"/>
        <w:ind w:left="660" w:hanging="376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Выявлено и поставлено на учет: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семей, допускающих жестокое обращение с детьми – </w:t>
      </w:r>
    </w:p>
    <w:p w:rsidR="003911AD" w:rsidRDefault="003911AD" w:rsidP="003911AD">
      <w:pPr>
        <w:rPr>
          <w:b/>
          <w:sz w:val="28"/>
        </w:rPr>
      </w:pPr>
      <w:r>
        <w:rPr>
          <w:sz w:val="28"/>
          <w:szCs w:val="28"/>
        </w:rPr>
        <w:t xml:space="preserve">          среди ранее состоявших на учете, как</w:t>
      </w:r>
      <w:r>
        <w:rPr>
          <w:sz w:val="28"/>
        </w:rPr>
        <w:t xml:space="preserve"> находящиеся в социально опасном положении  </w:t>
      </w:r>
      <w:r>
        <w:rPr>
          <w:sz w:val="28"/>
        </w:rPr>
        <w:tab/>
        <w:t>-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и поставлено впервые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Привлечено к уголовной ответственности взрослых лиц за жестокое обращение с детьми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с детьми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Привлечено к административной ответственности взрослых лиц – </w:t>
      </w:r>
    </w:p>
    <w:p w:rsidR="003911AD" w:rsidRDefault="003911AD" w:rsidP="003911AD">
      <w:pPr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несовершеннолетних, не приступивших к занятиям в образовательном учреждении и не посещающих школу</w:t>
      </w:r>
      <w:r w:rsidR="007D5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бродяжничества – </w:t>
      </w:r>
    </w:p>
    <w:p w:rsidR="009B550B" w:rsidRPr="009B550B" w:rsidRDefault="003911AD" w:rsidP="009B550B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другим причинам (нежелание учиться) – </w:t>
      </w:r>
    </w:p>
    <w:p w:rsidR="009B550B" w:rsidRDefault="007D5ACE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550B">
        <w:rPr>
          <w:sz w:val="28"/>
          <w:szCs w:val="28"/>
        </w:rPr>
        <w:t xml:space="preserve">оличество не устроенных несовершеннолетних, </w:t>
      </w:r>
    </w:p>
    <w:p w:rsidR="009B550B" w:rsidRDefault="009B550B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окончивших 9 кл.</w:t>
      </w:r>
    </w:p>
    <w:p w:rsidR="009B550B" w:rsidRDefault="009B550B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меры по их устройству -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проживает в семьях, находящихся в социально опасном положении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Этим семьям оказана помощь: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-             семьям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-         семьям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</w:t>
      </w:r>
      <w:r w:rsidR="007D5ACE">
        <w:rPr>
          <w:sz w:val="28"/>
          <w:szCs w:val="28"/>
        </w:rPr>
        <w:t xml:space="preserve">-                              </w:t>
      </w:r>
      <w:r>
        <w:rPr>
          <w:sz w:val="28"/>
          <w:szCs w:val="28"/>
        </w:rPr>
        <w:t>семьям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Возвращено для продолжения обучения: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образовательные учреждения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другие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Проживает детей в семьях, где родители употребляют наркотические препараты – </w:t>
      </w:r>
    </w:p>
    <w:p w:rsidR="003911AD" w:rsidRDefault="003911AD" w:rsidP="003911AD">
      <w:pPr>
        <w:pStyle w:val="a6"/>
        <w:ind w:left="660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Находится детей  у родителей без определенного места жительства – </w:t>
      </w:r>
    </w:p>
    <w:p w:rsidR="003911AD" w:rsidRDefault="003911AD" w:rsidP="003911AD">
      <w:pPr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детей безработных граждан – </w:t>
      </w:r>
    </w:p>
    <w:p w:rsidR="003911AD" w:rsidRDefault="003911AD" w:rsidP="003911AD">
      <w:pPr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акции приняли участие –</w:t>
      </w:r>
    </w:p>
    <w:p w:rsidR="003911AD" w:rsidRDefault="003911AD" w:rsidP="003911AD">
      <w:pPr>
        <w:pStyle w:val="a6"/>
        <w:rPr>
          <w:sz w:val="28"/>
          <w:szCs w:val="28"/>
        </w:rPr>
      </w:pPr>
    </w:p>
    <w:p w:rsidR="003911AD" w:rsidRDefault="003911AD" w:rsidP="003911AD">
      <w:pPr>
        <w:pStyle w:val="a6"/>
        <w:ind w:left="644"/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ind w:left="644"/>
        <w:jc w:val="both"/>
        <w:rPr>
          <w:sz w:val="28"/>
          <w:szCs w:val="28"/>
        </w:rPr>
      </w:pPr>
    </w:p>
    <w:p w:rsidR="003911AD" w:rsidRDefault="003911AD" w:rsidP="003911AD">
      <w:pPr>
        <w:pStyle w:val="4"/>
        <w:rPr>
          <w:szCs w:val="28"/>
        </w:rPr>
      </w:pPr>
      <w:r>
        <w:rPr>
          <w:szCs w:val="28"/>
        </w:rPr>
        <w:t xml:space="preserve">      Ведущий специалист комиссии</w:t>
      </w:r>
    </w:p>
    <w:p w:rsidR="003911AD" w:rsidRDefault="003911AD" w:rsidP="003911AD">
      <w:pPr>
        <w:rPr>
          <w:sz w:val="28"/>
          <w:szCs w:val="28"/>
        </w:rPr>
      </w:pPr>
      <w:r>
        <w:rPr>
          <w:sz w:val="28"/>
          <w:szCs w:val="28"/>
        </w:rPr>
        <w:t xml:space="preserve">      по делам несовершеннолетних                                             И.Г.Симонова</w:t>
      </w:r>
    </w:p>
    <w:p w:rsidR="003911AD" w:rsidRDefault="003911AD" w:rsidP="003911AD">
      <w:pPr>
        <w:rPr>
          <w:sz w:val="28"/>
          <w:szCs w:val="28"/>
        </w:rPr>
      </w:pPr>
      <w:r>
        <w:rPr>
          <w:sz w:val="28"/>
          <w:szCs w:val="28"/>
        </w:rPr>
        <w:t xml:space="preserve">      и защите их прав                                                                                      </w:t>
      </w:r>
    </w:p>
    <w:p w:rsidR="003911AD" w:rsidRDefault="003911AD" w:rsidP="003911AD">
      <w:pPr>
        <w:pStyle w:val="a6"/>
        <w:ind w:left="644"/>
        <w:jc w:val="both"/>
        <w:rPr>
          <w:sz w:val="28"/>
          <w:szCs w:val="28"/>
        </w:rPr>
      </w:pPr>
    </w:p>
    <w:p w:rsidR="003911AD" w:rsidRDefault="003911AD" w:rsidP="003911AD">
      <w:pPr>
        <w:jc w:val="both"/>
        <w:rPr>
          <w:sz w:val="28"/>
          <w:szCs w:val="28"/>
        </w:rPr>
      </w:pPr>
    </w:p>
    <w:p w:rsidR="003911AD" w:rsidRDefault="003911AD" w:rsidP="003911AD">
      <w:pPr>
        <w:pStyle w:val="a6"/>
        <w:rPr>
          <w:sz w:val="28"/>
          <w:szCs w:val="28"/>
        </w:rPr>
      </w:pPr>
    </w:p>
    <w:p w:rsidR="003911AD" w:rsidRDefault="003911AD" w:rsidP="003911AD">
      <w:pPr>
        <w:pStyle w:val="1"/>
        <w:rPr>
          <w:szCs w:val="28"/>
        </w:rPr>
      </w:pPr>
    </w:p>
    <w:p w:rsidR="003911AD" w:rsidRDefault="003911AD" w:rsidP="003911AD">
      <w:pPr>
        <w:rPr>
          <w:sz w:val="28"/>
          <w:szCs w:val="28"/>
        </w:rPr>
      </w:pPr>
    </w:p>
    <w:p w:rsidR="007F1905" w:rsidRDefault="009F265D"/>
    <w:sectPr w:rsidR="007F1905" w:rsidSect="008E0AFF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6C4D"/>
    <w:multiLevelType w:val="hybridMultilevel"/>
    <w:tmpl w:val="72384290"/>
    <w:lvl w:ilvl="0" w:tplc="3FF2722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2072C"/>
    <w:multiLevelType w:val="hybridMultilevel"/>
    <w:tmpl w:val="4BDA4BE6"/>
    <w:lvl w:ilvl="0" w:tplc="D0ACD19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056D3"/>
    <w:multiLevelType w:val="multilevel"/>
    <w:tmpl w:val="6290C1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911AD"/>
    <w:rsid w:val="001710F2"/>
    <w:rsid w:val="001E737D"/>
    <w:rsid w:val="00202264"/>
    <w:rsid w:val="003911AD"/>
    <w:rsid w:val="0048478B"/>
    <w:rsid w:val="0065147D"/>
    <w:rsid w:val="007D5ACE"/>
    <w:rsid w:val="008E0AFF"/>
    <w:rsid w:val="009B0EF2"/>
    <w:rsid w:val="009B550B"/>
    <w:rsid w:val="009F265D"/>
    <w:rsid w:val="00AD3AFD"/>
    <w:rsid w:val="00B07B7D"/>
    <w:rsid w:val="00BA4578"/>
    <w:rsid w:val="00DB4CD1"/>
    <w:rsid w:val="00D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1AD"/>
    <w:pPr>
      <w:keepNext/>
      <w:ind w:left="3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911AD"/>
    <w:pPr>
      <w:keepNext/>
      <w:ind w:left="30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911A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11A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1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11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1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11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11A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911A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391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11AD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91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11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11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abash-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BA685E-B1C9-4530-B3BD-13A84051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K406</cp:lastModifiedBy>
  <cp:revision>2</cp:revision>
  <cp:lastPrinted>2015-10-23T05:22:00Z</cp:lastPrinted>
  <dcterms:created xsi:type="dcterms:W3CDTF">2015-11-26T04:30:00Z</dcterms:created>
  <dcterms:modified xsi:type="dcterms:W3CDTF">2015-11-26T04:30:00Z</dcterms:modified>
</cp:coreProperties>
</file>