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66" w:rsidRDefault="00CF2D66" w:rsidP="00CF2D66">
      <w:pPr>
        <w:jc w:val="both"/>
        <w:rPr>
          <w:b/>
          <w:sz w:val="28"/>
          <w:szCs w:val="28"/>
        </w:rPr>
      </w:pPr>
      <w:r w:rsidRPr="00CF2D66">
        <w:rPr>
          <w:b/>
          <w:sz w:val="28"/>
          <w:szCs w:val="28"/>
        </w:rPr>
        <w:t xml:space="preserve">О внесении изменений в </w:t>
      </w:r>
      <w:r w:rsidRPr="00CF2D66">
        <w:rPr>
          <w:b/>
          <w:sz w:val="28"/>
          <w:szCs w:val="28"/>
        </w:rPr>
        <w:t>постановление администрации Карабашского городского округа от 18.12.2013г. № 471</w:t>
      </w:r>
    </w:p>
    <w:p w:rsidR="00CF2D66" w:rsidRDefault="00CF2D66" w:rsidP="00CF2D66">
      <w:pPr>
        <w:jc w:val="both"/>
        <w:rPr>
          <w:b/>
          <w:sz w:val="28"/>
          <w:szCs w:val="28"/>
        </w:rPr>
      </w:pPr>
    </w:p>
    <w:p w:rsidR="00CF2D66" w:rsidRDefault="00CF2D66" w:rsidP="00CF2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06.02.2014г. №48</w:t>
      </w:r>
    </w:p>
    <w:p w:rsidR="00CF2D66" w:rsidRPr="00CF2D66" w:rsidRDefault="00CF2D66" w:rsidP="00CF2D66">
      <w:pPr>
        <w:rPr>
          <w:b/>
          <w:sz w:val="28"/>
          <w:szCs w:val="28"/>
        </w:rPr>
      </w:pPr>
    </w:p>
    <w:p w:rsidR="00CF2D66" w:rsidRDefault="00725BDF" w:rsidP="00CF2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CF2D66">
        <w:rPr>
          <w:sz w:val="28"/>
          <w:szCs w:val="28"/>
        </w:rPr>
        <w:t>В связи с уточнением мероприятий муниципальной Программы «Повышение пожарной безопасности в Карабашском городском округе на 2014-2016 годы»,</w:t>
      </w:r>
    </w:p>
    <w:p w:rsidR="00CF2D66" w:rsidRDefault="00CF2D66" w:rsidP="00CF2D6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2D66" w:rsidRDefault="00CF2D66" w:rsidP="00CF2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муниципальную Программу «Повышение пожарной безопасности в Карабашском городском округе на 2014-2016 годы», утвержденную постановлением администрации Карабашского городского округа от 18.12.2013г. № 471, следующие изменения:  </w:t>
      </w:r>
    </w:p>
    <w:p w:rsidR="00CF2D66" w:rsidRDefault="00CF2D66" w:rsidP="00CF2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 в приложении к муниципальной Программе «Мероприятия Программы повышения пожарной безопасности в Карабашском городском округе»,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«Объекты МКУ «Управление образования Карабашского городского округа»:</w:t>
      </w:r>
    </w:p>
    <w:p w:rsidR="00CF2D66" w:rsidRDefault="00CF2D66" w:rsidP="00CF2D66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столбце «Наименование мероприятий» слова «Обслуживание АУПС и тревожных кнопок» заменить на слова «Обслуживание АУПС, тревожных кнопок и услуги охраны»;</w:t>
      </w:r>
    </w:p>
    <w:p w:rsidR="00CF2D66" w:rsidRDefault="00CF2D66" w:rsidP="00CF2D66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столбце «Содержание работы слова «Обслуживание АУПС и тревожных кнопок во всех образовательных учреждениях» заменить на слова «Обслуживание АУПС, тревожных кнопок и услуги охраны во всех образовательных учреждениях».</w:t>
      </w:r>
    </w:p>
    <w:p w:rsidR="00CF2D66" w:rsidRPr="000166F7" w:rsidRDefault="00CF2D66" w:rsidP="00CF2D66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66F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(Дудина А.В) разместить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966E6">
        <w:rPr>
          <w:sz w:val="28"/>
          <w:szCs w:val="28"/>
        </w:rPr>
        <w:t xml:space="preserve"> </w:t>
      </w:r>
      <w:hyperlink r:id="rId5" w:history="1">
        <w:r w:rsidRPr="00CF2D66">
          <w:rPr>
            <w:rStyle w:val="ab"/>
            <w:sz w:val="28"/>
            <w:szCs w:val="28"/>
            <w:lang w:val="en-US"/>
          </w:rPr>
          <w:t>www</w:t>
        </w:r>
        <w:r w:rsidRPr="00CF2D66">
          <w:rPr>
            <w:rStyle w:val="ab"/>
            <w:sz w:val="28"/>
            <w:szCs w:val="28"/>
          </w:rPr>
          <w:t>.</w:t>
        </w:r>
        <w:r w:rsidRPr="00CF2D66">
          <w:rPr>
            <w:rStyle w:val="ab"/>
            <w:sz w:val="28"/>
            <w:szCs w:val="28"/>
            <w:lang w:val="en-US"/>
          </w:rPr>
          <w:t>karabash</w:t>
        </w:r>
        <w:r w:rsidRPr="00CF2D66">
          <w:rPr>
            <w:rStyle w:val="ab"/>
            <w:sz w:val="28"/>
            <w:szCs w:val="28"/>
          </w:rPr>
          <w:t>-</w:t>
        </w:r>
        <w:r w:rsidRPr="00CF2D66">
          <w:rPr>
            <w:rStyle w:val="ab"/>
            <w:sz w:val="28"/>
            <w:szCs w:val="28"/>
            <w:lang w:val="en-US"/>
          </w:rPr>
          <w:t>go</w:t>
        </w:r>
        <w:r w:rsidRPr="00CF2D66">
          <w:rPr>
            <w:rStyle w:val="ab"/>
            <w:sz w:val="28"/>
            <w:szCs w:val="28"/>
          </w:rPr>
          <w:t>.</w:t>
        </w:r>
        <w:r w:rsidRPr="00CF2D66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обнародовать на информационных стендах.</w:t>
      </w:r>
    </w:p>
    <w:p w:rsidR="00CF2D66" w:rsidRDefault="00CF2D66" w:rsidP="00CF2D66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66F7">
        <w:rPr>
          <w:sz w:val="28"/>
          <w:szCs w:val="28"/>
        </w:rPr>
        <w:t>3. Контроль за исполнением настоящего постановления возложить на заместителя главы Карабашского городского округа по социальным вопросам Комарову Е.И.</w:t>
      </w:r>
    </w:p>
    <w:p w:rsidR="00CF2D66" w:rsidRDefault="00CF2D66" w:rsidP="00CF2D66">
      <w:pPr>
        <w:jc w:val="both"/>
        <w:rPr>
          <w:sz w:val="28"/>
          <w:szCs w:val="28"/>
        </w:rPr>
      </w:pPr>
    </w:p>
    <w:p w:rsidR="00CF2D66" w:rsidRDefault="00CF2D66" w:rsidP="00CF2D66">
      <w:pPr>
        <w:jc w:val="both"/>
        <w:rPr>
          <w:sz w:val="28"/>
          <w:szCs w:val="28"/>
        </w:rPr>
      </w:pPr>
    </w:p>
    <w:p w:rsidR="00CF2D66" w:rsidRPr="00CF2D66" w:rsidRDefault="00CF2D66" w:rsidP="00CF2D66">
      <w:pPr>
        <w:jc w:val="right"/>
        <w:rPr>
          <w:b/>
          <w:sz w:val="28"/>
          <w:szCs w:val="28"/>
        </w:rPr>
      </w:pPr>
      <w:r w:rsidRPr="00CF2D66">
        <w:rPr>
          <w:b/>
          <w:sz w:val="28"/>
          <w:szCs w:val="28"/>
        </w:rPr>
        <w:t xml:space="preserve">Глава Карабашского </w:t>
      </w:r>
      <w:r w:rsidRPr="00CF2D66">
        <w:rPr>
          <w:b/>
          <w:sz w:val="28"/>
          <w:szCs w:val="28"/>
        </w:rPr>
        <w:t>городского округа В.Ф. Ягодинец</w:t>
      </w:r>
    </w:p>
    <w:p w:rsidR="00CF2D66" w:rsidRPr="007F6E23" w:rsidRDefault="00CF2D66" w:rsidP="00CF2D66">
      <w:pPr>
        <w:jc w:val="both"/>
        <w:rPr>
          <w:sz w:val="32"/>
          <w:szCs w:val="32"/>
        </w:rPr>
      </w:pPr>
    </w:p>
    <w:p w:rsidR="00656DBF" w:rsidRPr="00CF2D66" w:rsidRDefault="00656DBF">
      <w:pPr>
        <w:rPr>
          <w:b/>
        </w:rPr>
      </w:pPr>
    </w:p>
    <w:sectPr w:rsidR="00656DBF" w:rsidRPr="00CF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66"/>
    <w:rsid w:val="00656DBF"/>
    <w:rsid w:val="00725BDF"/>
    <w:rsid w:val="0095485A"/>
    <w:rsid w:val="00B2602D"/>
    <w:rsid w:val="00C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6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CF2D66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rsid w:val="00CF2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6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CF2D66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rsid w:val="00CF2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2</cp:revision>
  <dcterms:created xsi:type="dcterms:W3CDTF">2014-02-21T05:16:00Z</dcterms:created>
  <dcterms:modified xsi:type="dcterms:W3CDTF">2014-02-21T05:20:00Z</dcterms:modified>
</cp:coreProperties>
</file>