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FA1" w:rsidRDefault="003B7FA1" w:rsidP="003B7FA1">
      <w:pPr>
        <w:jc w:val="both"/>
        <w:rPr>
          <w:b/>
          <w:sz w:val="28"/>
          <w:szCs w:val="28"/>
        </w:rPr>
      </w:pPr>
      <w:r w:rsidRPr="003B7FA1">
        <w:rPr>
          <w:b/>
          <w:sz w:val="28"/>
          <w:szCs w:val="28"/>
        </w:rPr>
        <w:t xml:space="preserve">Об утверждении Положения о предоставлении платных дополнительных образовательных  услуг в муниципальном казенном общеобразовательном учреждении средняя общеобразовательная  школа № 1 города Карабаша </w:t>
      </w:r>
    </w:p>
    <w:p w:rsidR="003B7FA1" w:rsidRPr="003B7FA1" w:rsidRDefault="003B7FA1" w:rsidP="003B7FA1">
      <w:pPr>
        <w:jc w:val="both"/>
        <w:rPr>
          <w:b/>
          <w:sz w:val="28"/>
          <w:szCs w:val="28"/>
        </w:rPr>
      </w:pPr>
    </w:p>
    <w:p w:rsidR="00656DBF" w:rsidRDefault="003B7FA1" w:rsidP="003B7FA1">
      <w:pPr>
        <w:jc w:val="center"/>
        <w:rPr>
          <w:b/>
          <w:sz w:val="28"/>
          <w:szCs w:val="28"/>
        </w:rPr>
      </w:pPr>
      <w:r>
        <w:rPr>
          <w:b/>
          <w:sz w:val="28"/>
          <w:szCs w:val="28"/>
        </w:rPr>
        <w:t>Постановление от 10.02.2014г. №52</w:t>
      </w:r>
    </w:p>
    <w:p w:rsidR="003B7FA1" w:rsidRDefault="003B7FA1" w:rsidP="003B7FA1">
      <w:pPr>
        <w:jc w:val="both"/>
        <w:rPr>
          <w:spacing w:val="8"/>
          <w:sz w:val="28"/>
          <w:szCs w:val="28"/>
        </w:rPr>
      </w:pPr>
      <w:r>
        <w:t xml:space="preserve">          </w:t>
      </w:r>
      <w:r>
        <w:rPr>
          <w:sz w:val="28"/>
          <w:szCs w:val="28"/>
        </w:rPr>
        <w:t xml:space="preserve">В соответствии со статьей 54 Федерального закона от 29.12.2012г. № 273-ФЗ «Об образовании в Российской </w:t>
      </w:r>
      <w:r>
        <w:rPr>
          <w:spacing w:val="-2"/>
          <w:sz w:val="28"/>
          <w:szCs w:val="28"/>
        </w:rPr>
        <w:t xml:space="preserve">Федерации», постановлением Правительства Российской Федерации от 15.08.2013г. № 706 «Об оказании платных образовательных услуг», Уставом </w:t>
      </w:r>
      <w:r>
        <w:rPr>
          <w:sz w:val="28"/>
          <w:szCs w:val="28"/>
        </w:rPr>
        <w:t>Муниципального казенного общеобразовательного учреждения средняя общеобразовательная школа № 1 города Карабаша,</w:t>
      </w:r>
    </w:p>
    <w:p w:rsidR="003B7FA1" w:rsidRDefault="003B7FA1" w:rsidP="003B7FA1">
      <w:pPr>
        <w:shd w:val="clear" w:color="auto" w:fill="FFFFFF"/>
        <w:spacing w:line="329" w:lineRule="exact"/>
        <w:ind w:right="-75"/>
        <w:jc w:val="both"/>
        <w:rPr>
          <w:spacing w:val="8"/>
          <w:sz w:val="28"/>
          <w:szCs w:val="28"/>
        </w:rPr>
      </w:pPr>
      <w:r>
        <w:rPr>
          <w:sz w:val="28"/>
          <w:szCs w:val="28"/>
        </w:rPr>
        <w:t>ПОСТАНОВЛЯЮ:</w:t>
      </w:r>
    </w:p>
    <w:p w:rsidR="003B7FA1" w:rsidRDefault="003B7FA1" w:rsidP="003B7FA1">
      <w:pPr>
        <w:widowControl w:val="0"/>
        <w:shd w:val="clear" w:color="auto" w:fill="FFFFFF"/>
        <w:tabs>
          <w:tab w:val="left" w:pos="751"/>
        </w:tabs>
        <w:suppressAutoHyphens w:val="0"/>
        <w:autoSpaceDE w:val="0"/>
        <w:autoSpaceDN w:val="0"/>
        <w:adjustRightInd w:val="0"/>
        <w:spacing w:line="329" w:lineRule="exact"/>
        <w:ind w:left="38" w:right="-75"/>
        <w:jc w:val="both"/>
        <w:rPr>
          <w:spacing w:val="-16"/>
          <w:sz w:val="28"/>
          <w:szCs w:val="28"/>
        </w:rPr>
      </w:pPr>
      <w:r>
        <w:rPr>
          <w:spacing w:val="-2"/>
          <w:sz w:val="28"/>
          <w:szCs w:val="28"/>
        </w:rPr>
        <w:t xml:space="preserve">     1. Утвердить Положение о предоставлении платных дополнительных образова-тельных услуг</w:t>
      </w:r>
      <w:r>
        <w:rPr>
          <w:sz w:val="28"/>
          <w:szCs w:val="28"/>
        </w:rPr>
        <w:t xml:space="preserve"> (приложение).</w:t>
      </w:r>
    </w:p>
    <w:p w:rsidR="003B7FA1" w:rsidRDefault="003B7FA1" w:rsidP="003B7FA1">
      <w:pPr>
        <w:widowControl w:val="0"/>
        <w:shd w:val="clear" w:color="auto" w:fill="FFFFFF"/>
        <w:tabs>
          <w:tab w:val="left" w:pos="751"/>
        </w:tabs>
        <w:suppressAutoHyphens w:val="0"/>
        <w:autoSpaceDE w:val="0"/>
        <w:autoSpaceDN w:val="0"/>
        <w:adjustRightInd w:val="0"/>
        <w:spacing w:line="329" w:lineRule="exact"/>
        <w:ind w:left="38" w:right="-75"/>
        <w:jc w:val="both"/>
        <w:rPr>
          <w:spacing w:val="-16"/>
          <w:sz w:val="28"/>
          <w:szCs w:val="28"/>
        </w:rPr>
      </w:pPr>
      <w:r>
        <w:rPr>
          <w:sz w:val="28"/>
          <w:szCs w:val="28"/>
        </w:rPr>
        <w:t xml:space="preserve">    2. Отделу организационно-контрольной работы администрации Карабашского городского округа (Дудиной А.В.) разместить настоящее постановление на официальной сайте администрации Карабашского городского округа </w:t>
      </w:r>
      <w:r>
        <w:rPr>
          <w:sz w:val="28"/>
          <w:szCs w:val="28"/>
          <w:lang w:val="en-US"/>
        </w:rPr>
        <w:t>http</w:t>
      </w:r>
      <w:r>
        <w:rPr>
          <w:sz w:val="28"/>
          <w:szCs w:val="28"/>
        </w:rPr>
        <w:t>:</w:t>
      </w:r>
      <w:r>
        <w:rPr>
          <w:sz w:val="28"/>
          <w:szCs w:val="28"/>
          <w:lang w:val="en-US"/>
        </w:rPr>
        <w:t>www</w:t>
      </w:r>
      <w:r>
        <w:rPr>
          <w:sz w:val="28"/>
          <w:szCs w:val="28"/>
        </w:rPr>
        <w:t>.</w:t>
      </w:r>
      <w:r>
        <w:rPr>
          <w:sz w:val="28"/>
          <w:szCs w:val="28"/>
          <w:lang w:val="en-US"/>
        </w:rPr>
        <w:t>karabash</w:t>
      </w:r>
      <w:r>
        <w:rPr>
          <w:sz w:val="28"/>
          <w:szCs w:val="28"/>
        </w:rPr>
        <w:t>-</w:t>
      </w:r>
      <w:r>
        <w:rPr>
          <w:sz w:val="28"/>
          <w:szCs w:val="28"/>
          <w:lang w:val="en-US"/>
        </w:rPr>
        <w:t>go</w:t>
      </w:r>
      <w:r>
        <w:rPr>
          <w:sz w:val="28"/>
          <w:szCs w:val="28"/>
        </w:rPr>
        <w:t>.</w:t>
      </w:r>
      <w:r>
        <w:rPr>
          <w:sz w:val="28"/>
          <w:szCs w:val="28"/>
          <w:lang w:val="en-US"/>
        </w:rPr>
        <w:t>ru</w:t>
      </w:r>
      <w:r>
        <w:rPr>
          <w:sz w:val="28"/>
          <w:szCs w:val="28"/>
        </w:rPr>
        <w:t>. и обнародовать на информационных стендах.</w:t>
      </w:r>
    </w:p>
    <w:p w:rsidR="003B7FA1" w:rsidRDefault="003B7FA1" w:rsidP="003B7FA1">
      <w:pPr>
        <w:widowControl w:val="0"/>
        <w:shd w:val="clear" w:color="auto" w:fill="FFFFFF"/>
        <w:tabs>
          <w:tab w:val="left" w:pos="751"/>
        </w:tabs>
        <w:suppressAutoHyphens w:val="0"/>
        <w:autoSpaceDE w:val="0"/>
        <w:autoSpaceDN w:val="0"/>
        <w:adjustRightInd w:val="0"/>
        <w:spacing w:line="329" w:lineRule="exact"/>
        <w:ind w:right="-75"/>
        <w:jc w:val="both"/>
        <w:rPr>
          <w:spacing w:val="-16"/>
          <w:sz w:val="28"/>
          <w:szCs w:val="28"/>
        </w:rPr>
      </w:pPr>
      <w:r>
        <w:rPr>
          <w:sz w:val="28"/>
          <w:szCs w:val="28"/>
        </w:rPr>
        <w:t xml:space="preserve">     3. Контроль за исполнением настоящего постановления возложить на заместителя главы Карабашского городского округа по социальным вопросам Комарову Е.И.</w:t>
      </w:r>
    </w:p>
    <w:p w:rsidR="003B7FA1" w:rsidRDefault="003B7FA1" w:rsidP="003B7FA1">
      <w:pPr>
        <w:shd w:val="clear" w:color="auto" w:fill="FFFFFF"/>
        <w:tabs>
          <w:tab w:val="left" w:pos="4375"/>
        </w:tabs>
        <w:spacing w:before="725"/>
        <w:ind w:left="43"/>
        <w:jc w:val="right"/>
        <w:rPr>
          <w:b/>
          <w:spacing w:val="-1"/>
          <w:sz w:val="28"/>
          <w:szCs w:val="28"/>
        </w:rPr>
      </w:pPr>
      <w:r w:rsidRPr="003B7FA1">
        <w:rPr>
          <w:b/>
          <w:spacing w:val="-4"/>
          <w:sz w:val="28"/>
          <w:szCs w:val="28"/>
        </w:rPr>
        <w:t>Глава Карабашского городского округа</w:t>
      </w:r>
      <w:r w:rsidRPr="003B7FA1">
        <w:rPr>
          <w:rFonts w:ascii="Arial" w:hAnsi="Arial" w:cs="Arial"/>
          <w:b/>
          <w:sz w:val="28"/>
          <w:szCs w:val="28"/>
        </w:rPr>
        <w:t xml:space="preserve"> </w:t>
      </w:r>
      <w:r w:rsidRPr="003B7FA1">
        <w:rPr>
          <w:b/>
          <w:spacing w:val="-1"/>
          <w:sz w:val="28"/>
          <w:szCs w:val="28"/>
        </w:rPr>
        <w:t>В.Ф. Ягодинец</w:t>
      </w:r>
    </w:p>
    <w:p w:rsidR="003B7FA1" w:rsidRDefault="003B7FA1" w:rsidP="003B7FA1">
      <w:pPr>
        <w:shd w:val="clear" w:color="auto" w:fill="FFFFFF"/>
        <w:tabs>
          <w:tab w:val="left" w:pos="4375"/>
        </w:tabs>
        <w:spacing w:before="725"/>
        <w:ind w:left="43"/>
        <w:jc w:val="right"/>
        <w:rPr>
          <w:b/>
          <w:spacing w:val="-1"/>
          <w:sz w:val="28"/>
          <w:szCs w:val="28"/>
        </w:rPr>
      </w:pPr>
    </w:p>
    <w:p w:rsidR="003B7FA1" w:rsidRDefault="003B7FA1" w:rsidP="003B7FA1">
      <w:pPr>
        <w:shd w:val="clear" w:color="auto" w:fill="FFFFFF"/>
        <w:tabs>
          <w:tab w:val="left" w:pos="4375"/>
        </w:tabs>
        <w:spacing w:before="725"/>
        <w:ind w:left="43"/>
        <w:jc w:val="right"/>
        <w:rPr>
          <w:b/>
          <w:spacing w:val="-1"/>
          <w:sz w:val="28"/>
          <w:szCs w:val="28"/>
        </w:rPr>
      </w:pPr>
    </w:p>
    <w:p w:rsidR="003B7FA1" w:rsidRDefault="003B7FA1" w:rsidP="003B7FA1">
      <w:pPr>
        <w:shd w:val="clear" w:color="auto" w:fill="FFFFFF"/>
        <w:tabs>
          <w:tab w:val="left" w:pos="4375"/>
        </w:tabs>
        <w:spacing w:before="725"/>
        <w:ind w:left="43"/>
        <w:jc w:val="right"/>
        <w:rPr>
          <w:b/>
          <w:spacing w:val="-1"/>
          <w:sz w:val="28"/>
          <w:szCs w:val="28"/>
        </w:rPr>
      </w:pPr>
    </w:p>
    <w:p w:rsidR="003B7FA1" w:rsidRDefault="003B7FA1" w:rsidP="003B7FA1">
      <w:pPr>
        <w:shd w:val="clear" w:color="auto" w:fill="FFFFFF"/>
        <w:tabs>
          <w:tab w:val="left" w:pos="4375"/>
        </w:tabs>
        <w:spacing w:before="725"/>
        <w:ind w:left="43"/>
        <w:jc w:val="right"/>
        <w:rPr>
          <w:b/>
          <w:spacing w:val="-1"/>
          <w:sz w:val="28"/>
          <w:szCs w:val="28"/>
        </w:rPr>
      </w:pPr>
    </w:p>
    <w:p w:rsidR="003B7FA1" w:rsidRDefault="003B7FA1" w:rsidP="003B7FA1">
      <w:pPr>
        <w:shd w:val="clear" w:color="auto" w:fill="FFFFFF"/>
        <w:tabs>
          <w:tab w:val="left" w:pos="4375"/>
        </w:tabs>
        <w:spacing w:before="725"/>
        <w:ind w:left="43"/>
        <w:jc w:val="right"/>
        <w:rPr>
          <w:b/>
          <w:spacing w:val="-1"/>
          <w:sz w:val="28"/>
          <w:szCs w:val="28"/>
        </w:rPr>
      </w:pPr>
    </w:p>
    <w:p w:rsidR="003B7FA1" w:rsidRDefault="003B7FA1" w:rsidP="003B7FA1">
      <w:pPr>
        <w:jc w:val="center"/>
        <w:rPr>
          <w:sz w:val="28"/>
          <w:szCs w:val="28"/>
        </w:rPr>
      </w:pPr>
      <w:r>
        <w:rPr>
          <w:sz w:val="28"/>
          <w:szCs w:val="28"/>
        </w:rPr>
        <w:t xml:space="preserve">        </w:t>
      </w:r>
    </w:p>
    <w:p w:rsidR="003B7FA1" w:rsidRDefault="003B7FA1" w:rsidP="003B7FA1">
      <w:pPr>
        <w:jc w:val="center"/>
        <w:rPr>
          <w:sz w:val="28"/>
          <w:szCs w:val="28"/>
        </w:rPr>
      </w:pPr>
    </w:p>
    <w:p w:rsidR="003B7FA1" w:rsidRPr="006432E9" w:rsidRDefault="003B7FA1" w:rsidP="003B7FA1">
      <w:pPr>
        <w:jc w:val="center"/>
        <w:rPr>
          <w:sz w:val="28"/>
          <w:szCs w:val="28"/>
        </w:rPr>
      </w:pPr>
      <w:r>
        <w:rPr>
          <w:sz w:val="28"/>
          <w:szCs w:val="28"/>
        </w:rPr>
        <w:lastRenderedPageBreak/>
        <w:t xml:space="preserve">                                     </w:t>
      </w:r>
      <w:r w:rsidRPr="006432E9">
        <w:rPr>
          <w:sz w:val="28"/>
          <w:szCs w:val="28"/>
        </w:rPr>
        <w:t>Приложение</w:t>
      </w:r>
    </w:p>
    <w:p w:rsidR="003B7FA1" w:rsidRPr="006432E9" w:rsidRDefault="003B7FA1" w:rsidP="003B7FA1">
      <w:pPr>
        <w:jc w:val="center"/>
        <w:rPr>
          <w:sz w:val="28"/>
          <w:szCs w:val="28"/>
        </w:rPr>
      </w:pPr>
      <w:r>
        <w:rPr>
          <w:sz w:val="28"/>
          <w:szCs w:val="28"/>
        </w:rPr>
        <w:t xml:space="preserve">                                                           </w:t>
      </w:r>
      <w:r>
        <w:rPr>
          <w:sz w:val="28"/>
          <w:szCs w:val="28"/>
        </w:rPr>
        <w:t xml:space="preserve">           </w:t>
      </w:r>
      <w:r>
        <w:rPr>
          <w:sz w:val="28"/>
          <w:szCs w:val="28"/>
        </w:rPr>
        <w:t xml:space="preserve">Утверждено </w:t>
      </w:r>
      <w:r>
        <w:rPr>
          <w:sz w:val="28"/>
          <w:szCs w:val="28"/>
        </w:rPr>
        <w:t xml:space="preserve">       </w:t>
      </w:r>
      <w:r>
        <w:rPr>
          <w:sz w:val="28"/>
          <w:szCs w:val="28"/>
        </w:rPr>
        <w:t>п</w:t>
      </w:r>
      <w:r w:rsidRPr="006432E9">
        <w:rPr>
          <w:sz w:val="28"/>
          <w:szCs w:val="28"/>
        </w:rPr>
        <w:t>остановлением</w:t>
      </w:r>
    </w:p>
    <w:p w:rsidR="003B7FA1" w:rsidRPr="006432E9" w:rsidRDefault="003B7FA1" w:rsidP="003B7FA1">
      <w:pPr>
        <w:jc w:val="center"/>
        <w:rPr>
          <w:sz w:val="28"/>
          <w:szCs w:val="28"/>
        </w:rPr>
      </w:pPr>
      <w:r>
        <w:rPr>
          <w:sz w:val="28"/>
          <w:szCs w:val="28"/>
        </w:rPr>
        <w:t xml:space="preserve">                                                                   </w:t>
      </w:r>
      <w:r>
        <w:rPr>
          <w:sz w:val="28"/>
          <w:szCs w:val="28"/>
        </w:rPr>
        <w:t>а</w:t>
      </w:r>
      <w:r w:rsidRPr="006432E9">
        <w:rPr>
          <w:sz w:val="28"/>
          <w:szCs w:val="28"/>
        </w:rPr>
        <w:t>дминистрации Карабашского</w:t>
      </w:r>
    </w:p>
    <w:p w:rsidR="003B7FA1" w:rsidRPr="006432E9" w:rsidRDefault="003B7FA1" w:rsidP="003B7FA1">
      <w:pPr>
        <w:jc w:val="center"/>
        <w:rPr>
          <w:sz w:val="28"/>
          <w:szCs w:val="28"/>
        </w:rPr>
      </w:pPr>
      <w:r>
        <w:rPr>
          <w:sz w:val="28"/>
          <w:szCs w:val="28"/>
        </w:rPr>
        <w:t xml:space="preserve">                                       </w:t>
      </w:r>
      <w:r>
        <w:rPr>
          <w:sz w:val="28"/>
          <w:szCs w:val="28"/>
        </w:rPr>
        <w:t xml:space="preserve">         </w:t>
      </w:r>
      <w:r w:rsidRPr="006432E9">
        <w:rPr>
          <w:sz w:val="28"/>
          <w:szCs w:val="28"/>
        </w:rPr>
        <w:t>городского округа</w:t>
      </w:r>
    </w:p>
    <w:p w:rsidR="003B7FA1" w:rsidRPr="006432E9" w:rsidRDefault="003B7FA1" w:rsidP="003B7FA1">
      <w:pPr>
        <w:jc w:val="center"/>
        <w:rPr>
          <w:sz w:val="28"/>
          <w:szCs w:val="28"/>
        </w:rPr>
      </w:pPr>
      <w:r>
        <w:rPr>
          <w:sz w:val="28"/>
          <w:szCs w:val="28"/>
        </w:rPr>
        <w:t xml:space="preserve">                            </w:t>
      </w:r>
      <w:r>
        <w:rPr>
          <w:sz w:val="28"/>
          <w:szCs w:val="28"/>
        </w:rPr>
        <w:t xml:space="preserve">                       </w:t>
      </w:r>
      <w:bookmarkStart w:id="0" w:name="_GoBack"/>
      <w:bookmarkEnd w:id="0"/>
      <w:r>
        <w:rPr>
          <w:sz w:val="28"/>
          <w:szCs w:val="28"/>
        </w:rPr>
        <w:t>от 10.02.2014г.</w:t>
      </w:r>
      <w:r>
        <w:rPr>
          <w:sz w:val="28"/>
          <w:szCs w:val="28"/>
        </w:rPr>
        <w:t xml:space="preserve"> </w:t>
      </w:r>
      <w:r>
        <w:rPr>
          <w:sz w:val="28"/>
          <w:szCs w:val="28"/>
        </w:rPr>
        <w:t>№52</w:t>
      </w:r>
    </w:p>
    <w:p w:rsidR="003B7FA1" w:rsidRPr="006432E9" w:rsidRDefault="003B7FA1" w:rsidP="003B7FA1">
      <w:pPr>
        <w:jc w:val="both"/>
        <w:rPr>
          <w:sz w:val="28"/>
          <w:szCs w:val="28"/>
        </w:rPr>
      </w:pPr>
      <w:r>
        <w:rPr>
          <w:sz w:val="28"/>
          <w:szCs w:val="28"/>
        </w:rPr>
        <w:t xml:space="preserve"> </w:t>
      </w:r>
    </w:p>
    <w:p w:rsidR="003B7FA1" w:rsidRPr="006432E9" w:rsidRDefault="003B7FA1" w:rsidP="003B7FA1">
      <w:pPr>
        <w:jc w:val="both"/>
        <w:rPr>
          <w:sz w:val="28"/>
          <w:szCs w:val="28"/>
        </w:rPr>
      </w:pPr>
    </w:p>
    <w:p w:rsidR="003B7FA1" w:rsidRPr="006432E9" w:rsidRDefault="003B7FA1" w:rsidP="003B7FA1">
      <w:pPr>
        <w:jc w:val="center"/>
        <w:rPr>
          <w:sz w:val="28"/>
          <w:szCs w:val="28"/>
        </w:rPr>
      </w:pPr>
      <w:r w:rsidRPr="006432E9">
        <w:rPr>
          <w:sz w:val="28"/>
          <w:szCs w:val="28"/>
        </w:rPr>
        <w:t>ПОЛОЖЕНИЕ</w:t>
      </w:r>
    </w:p>
    <w:p w:rsidR="003B7FA1" w:rsidRPr="006432E9" w:rsidRDefault="003B7FA1" w:rsidP="003B7FA1">
      <w:pPr>
        <w:jc w:val="center"/>
        <w:rPr>
          <w:sz w:val="28"/>
          <w:szCs w:val="28"/>
        </w:rPr>
      </w:pPr>
      <w:r w:rsidRPr="006432E9">
        <w:rPr>
          <w:sz w:val="28"/>
          <w:szCs w:val="28"/>
        </w:rPr>
        <w:t xml:space="preserve">о предоставлении </w:t>
      </w:r>
      <w:r>
        <w:rPr>
          <w:sz w:val="28"/>
          <w:szCs w:val="28"/>
        </w:rPr>
        <w:t xml:space="preserve"> платных </w:t>
      </w:r>
      <w:r w:rsidRPr="006432E9">
        <w:rPr>
          <w:sz w:val="28"/>
          <w:szCs w:val="28"/>
        </w:rPr>
        <w:t>дополнительных образовательных услуг</w:t>
      </w:r>
    </w:p>
    <w:p w:rsidR="003B7FA1" w:rsidRPr="006432E9" w:rsidRDefault="003B7FA1" w:rsidP="003B7FA1">
      <w:pPr>
        <w:jc w:val="both"/>
        <w:rPr>
          <w:sz w:val="28"/>
          <w:szCs w:val="28"/>
        </w:rPr>
      </w:pPr>
    </w:p>
    <w:p w:rsidR="003B7FA1" w:rsidRPr="006432E9" w:rsidRDefault="003B7FA1" w:rsidP="003B7FA1">
      <w:pPr>
        <w:jc w:val="both"/>
        <w:rPr>
          <w:sz w:val="28"/>
          <w:szCs w:val="28"/>
        </w:rPr>
      </w:pPr>
    </w:p>
    <w:p w:rsidR="003B7FA1" w:rsidRPr="006432E9" w:rsidRDefault="003B7FA1" w:rsidP="003B7FA1">
      <w:pPr>
        <w:jc w:val="center"/>
        <w:rPr>
          <w:sz w:val="28"/>
          <w:szCs w:val="28"/>
        </w:rPr>
      </w:pPr>
      <w:r>
        <w:rPr>
          <w:sz w:val="28"/>
          <w:szCs w:val="28"/>
          <w:lang w:val="en-US"/>
        </w:rPr>
        <w:t>I</w:t>
      </w:r>
      <w:r>
        <w:rPr>
          <w:sz w:val="28"/>
          <w:szCs w:val="28"/>
        </w:rPr>
        <w:t>.Общие положения</w:t>
      </w:r>
    </w:p>
    <w:p w:rsidR="003B7FA1" w:rsidRPr="006432E9" w:rsidRDefault="003B7FA1" w:rsidP="003B7FA1">
      <w:pPr>
        <w:jc w:val="both"/>
        <w:rPr>
          <w:sz w:val="28"/>
          <w:szCs w:val="28"/>
        </w:rPr>
      </w:pPr>
    </w:p>
    <w:p w:rsidR="003B7FA1" w:rsidRPr="006432E9" w:rsidRDefault="003B7FA1" w:rsidP="003B7FA1">
      <w:pPr>
        <w:jc w:val="both"/>
        <w:rPr>
          <w:sz w:val="28"/>
          <w:szCs w:val="28"/>
        </w:rPr>
      </w:pPr>
      <w:r>
        <w:rPr>
          <w:sz w:val="28"/>
          <w:szCs w:val="28"/>
        </w:rPr>
        <w:t xml:space="preserve">    </w:t>
      </w:r>
      <w:r w:rsidRPr="006432E9">
        <w:rPr>
          <w:sz w:val="28"/>
          <w:szCs w:val="28"/>
        </w:rPr>
        <w:t>1.</w:t>
      </w:r>
      <w:r w:rsidRPr="00722C45">
        <w:rPr>
          <w:sz w:val="28"/>
          <w:szCs w:val="28"/>
        </w:rPr>
        <w:t xml:space="preserve"> </w:t>
      </w:r>
      <w:r>
        <w:rPr>
          <w:sz w:val="28"/>
          <w:szCs w:val="28"/>
        </w:rPr>
        <w:t xml:space="preserve"> </w:t>
      </w:r>
      <w:r w:rsidRPr="006432E9">
        <w:rPr>
          <w:sz w:val="28"/>
          <w:szCs w:val="28"/>
        </w:rPr>
        <w:t>Положение о предоставлении платных дополнительных образовательных услуг  (далее – Положение) разработан</w:t>
      </w:r>
      <w:r>
        <w:rPr>
          <w:sz w:val="28"/>
          <w:szCs w:val="28"/>
        </w:rPr>
        <w:t>о в соответствии с Федеральным з</w:t>
      </w:r>
      <w:r w:rsidRPr="006432E9">
        <w:rPr>
          <w:sz w:val="28"/>
          <w:szCs w:val="28"/>
        </w:rPr>
        <w:t>аконом от 29</w:t>
      </w:r>
      <w:r>
        <w:rPr>
          <w:sz w:val="28"/>
          <w:szCs w:val="28"/>
        </w:rPr>
        <w:t>.12.</w:t>
      </w:r>
      <w:r w:rsidRPr="006432E9">
        <w:rPr>
          <w:sz w:val="28"/>
          <w:szCs w:val="28"/>
        </w:rPr>
        <w:t>2012г. №</w:t>
      </w:r>
      <w:r>
        <w:rPr>
          <w:sz w:val="28"/>
          <w:szCs w:val="28"/>
        </w:rPr>
        <w:t xml:space="preserve"> </w:t>
      </w:r>
      <w:r w:rsidRPr="006432E9">
        <w:rPr>
          <w:sz w:val="28"/>
          <w:szCs w:val="28"/>
        </w:rPr>
        <w:t>273-ФЗ «Об образовании в Российской Федерации» (статья 54), Законом Российской Федерации «О защите прав потребителей», «Об оказании платных образов</w:t>
      </w:r>
      <w:r>
        <w:rPr>
          <w:sz w:val="28"/>
          <w:szCs w:val="28"/>
        </w:rPr>
        <w:t>ательных услуг», утвержденными п</w:t>
      </w:r>
      <w:r w:rsidRPr="006432E9">
        <w:rPr>
          <w:sz w:val="28"/>
          <w:szCs w:val="28"/>
        </w:rPr>
        <w:t>остановлением Правительства РФ от 15.08.2013г. №</w:t>
      </w:r>
      <w:r>
        <w:rPr>
          <w:sz w:val="28"/>
          <w:szCs w:val="28"/>
        </w:rPr>
        <w:t xml:space="preserve"> </w:t>
      </w:r>
      <w:r w:rsidRPr="006432E9">
        <w:rPr>
          <w:sz w:val="28"/>
          <w:szCs w:val="28"/>
        </w:rPr>
        <w:t>706, Уставом Муниципального казенного общеобразова</w:t>
      </w:r>
      <w:r>
        <w:rPr>
          <w:sz w:val="28"/>
          <w:szCs w:val="28"/>
        </w:rPr>
        <w:t>-</w:t>
      </w:r>
      <w:r w:rsidRPr="006432E9">
        <w:rPr>
          <w:sz w:val="28"/>
          <w:szCs w:val="28"/>
        </w:rPr>
        <w:t>тельного учреждения средняя общеобразовательная школа №</w:t>
      </w:r>
      <w:r>
        <w:rPr>
          <w:sz w:val="28"/>
          <w:szCs w:val="28"/>
        </w:rPr>
        <w:t xml:space="preserve"> </w:t>
      </w:r>
      <w:r w:rsidRPr="006432E9">
        <w:rPr>
          <w:sz w:val="28"/>
          <w:szCs w:val="28"/>
        </w:rPr>
        <w:t>1 города Карабаша Челябинской области (в дальнейшем – школа), Гражданским кодексом РФ.</w:t>
      </w:r>
    </w:p>
    <w:p w:rsidR="003B7FA1" w:rsidRPr="006432E9" w:rsidRDefault="003B7FA1" w:rsidP="003B7FA1">
      <w:pPr>
        <w:jc w:val="both"/>
        <w:rPr>
          <w:sz w:val="28"/>
          <w:szCs w:val="28"/>
        </w:rPr>
      </w:pPr>
      <w:r>
        <w:rPr>
          <w:sz w:val="28"/>
          <w:szCs w:val="28"/>
        </w:rPr>
        <w:t xml:space="preserve">     2. </w:t>
      </w:r>
      <w:r w:rsidRPr="006432E9">
        <w:rPr>
          <w:sz w:val="28"/>
          <w:szCs w:val="28"/>
        </w:rPr>
        <w:t>Настоящее Положение регулирует отношения, возникающие между заказчиком и исполнителем при оказании платных дополнительных образовательных услуг в сфере общего образования, определяет порядок оказания платных образовательных услуг.</w:t>
      </w:r>
    </w:p>
    <w:p w:rsidR="003B7FA1" w:rsidRPr="006432E9" w:rsidRDefault="003B7FA1" w:rsidP="003B7FA1">
      <w:pPr>
        <w:jc w:val="both"/>
        <w:rPr>
          <w:sz w:val="28"/>
          <w:szCs w:val="28"/>
        </w:rPr>
      </w:pPr>
      <w:r>
        <w:rPr>
          <w:sz w:val="28"/>
          <w:szCs w:val="28"/>
        </w:rPr>
        <w:t xml:space="preserve">     3. </w:t>
      </w:r>
      <w:r w:rsidRPr="006432E9">
        <w:rPr>
          <w:sz w:val="28"/>
          <w:szCs w:val="28"/>
        </w:rPr>
        <w:t>Понятия, используемые в настоящем Положении:</w:t>
      </w:r>
    </w:p>
    <w:p w:rsidR="003B7FA1" w:rsidRPr="006432E9" w:rsidRDefault="003B7FA1" w:rsidP="003B7FA1">
      <w:pPr>
        <w:jc w:val="both"/>
        <w:rPr>
          <w:sz w:val="28"/>
          <w:szCs w:val="28"/>
        </w:rPr>
      </w:pPr>
      <w:r>
        <w:rPr>
          <w:sz w:val="28"/>
          <w:szCs w:val="28"/>
        </w:rPr>
        <w:t xml:space="preserve">     </w:t>
      </w:r>
      <w:r w:rsidRPr="006432E9">
        <w:rPr>
          <w:sz w:val="28"/>
          <w:szCs w:val="28"/>
        </w:rPr>
        <w:t>«заказчик» - физическое и (или) юридическое лицо, имеющее намерение заказать, либо заказывающее платные дополнительные образовательные услуги для себя или иных лиц на основании заключенного договора;</w:t>
      </w:r>
    </w:p>
    <w:p w:rsidR="003B7FA1" w:rsidRPr="006432E9" w:rsidRDefault="003B7FA1" w:rsidP="003B7FA1">
      <w:pPr>
        <w:jc w:val="both"/>
        <w:rPr>
          <w:sz w:val="28"/>
          <w:szCs w:val="28"/>
        </w:rPr>
      </w:pPr>
      <w:r>
        <w:rPr>
          <w:sz w:val="28"/>
          <w:szCs w:val="28"/>
        </w:rPr>
        <w:t xml:space="preserve">     </w:t>
      </w:r>
      <w:r w:rsidRPr="006432E9">
        <w:rPr>
          <w:sz w:val="28"/>
          <w:szCs w:val="28"/>
        </w:rPr>
        <w:t>«исполнитель» - организация, осуществляющая образовательную деятельность и предоставляющая платные дополнительные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B7FA1" w:rsidRDefault="003B7FA1" w:rsidP="003B7FA1">
      <w:pPr>
        <w:jc w:val="both"/>
        <w:rPr>
          <w:sz w:val="28"/>
          <w:szCs w:val="28"/>
        </w:rPr>
      </w:pPr>
      <w:r>
        <w:rPr>
          <w:sz w:val="28"/>
          <w:szCs w:val="28"/>
        </w:rPr>
        <w:t xml:space="preserve">      </w:t>
      </w:r>
      <w:r w:rsidRPr="006432E9">
        <w:rPr>
          <w:sz w:val="28"/>
          <w:szCs w:val="28"/>
        </w:rPr>
        <w:t xml:space="preserve">«недостаток платных дополнительных образовательных услуг» - </w:t>
      </w:r>
      <w:r>
        <w:rPr>
          <w:sz w:val="28"/>
          <w:szCs w:val="28"/>
        </w:rPr>
        <w:t xml:space="preserve"> </w:t>
      </w:r>
      <w:r w:rsidRPr="006432E9">
        <w:rPr>
          <w:sz w:val="28"/>
          <w:szCs w:val="28"/>
        </w:rPr>
        <w:t>несоответствие платных дополнительных образовательных услуг или обязательным требованиям, предусмотренным законом либо в установленном им порядке, или условиям договора (при отсутствии или неполноте условий об</w:t>
      </w:r>
      <w:r>
        <w:rPr>
          <w:sz w:val="28"/>
          <w:szCs w:val="28"/>
        </w:rPr>
        <w:t>ычно предъявляемым требованиям),</w:t>
      </w:r>
      <w:r w:rsidRPr="006432E9">
        <w:rPr>
          <w:sz w:val="28"/>
          <w:szCs w:val="28"/>
        </w:rPr>
        <w:t xml:space="preserve">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3B7FA1" w:rsidRPr="006432E9" w:rsidRDefault="003B7FA1" w:rsidP="003B7FA1">
      <w:pPr>
        <w:jc w:val="both"/>
        <w:rPr>
          <w:sz w:val="28"/>
          <w:szCs w:val="28"/>
        </w:rPr>
      </w:pPr>
      <w:r>
        <w:rPr>
          <w:sz w:val="28"/>
          <w:szCs w:val="28"/>
        </w:rPr>
        <w:lastRenderedPageBreak/>
        <w:t xml:space="preserve">     </w:t>
      </w:r>
      <w:r w:rsidRPr="006432E9">
        <w:rPr>
          <w:sz w:val="28"/>
          <w:szCs w:val="28"/>
        </w:rPr>
        <w:t>«обучающийся» - физическое лицо, осваивающее образовательную программу;</w:t>
      </w:r>
    </w:p>
    <w:p w:rsidR="003B7FA1" w:rsidRPr="006432E9" w:rsidRDefault="003B7FA1" w:rsidP="003B7FA1">
      <w:pPr>
        <w:jc w:val="both"/>
        <w:rPr>
          <w:sz w:val="28"/>
          <w:szCs w:val="28"/>
        </w:rPr>
      </w:pPr>
      <w:r>
        <w:rPr>
          <w:sz w:val="28"/>
          <w:szCs w:val="28"/>
        </w:rPr>
        <w:t xml:space="preserve">     </w:t>
      </w:r>
      <w:r w:rsidRPr="006432E9">
        <w:rPr>
          <w:sz w:val="28"/>
          <w:szCs w:val="28"/>
        </w:rPr>
        <w:t>«платные дополнительные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B7FA1" w:rsidRPr="006432E9" w:rsidRDefault="003B7FA1" w:rsidP="003B7FA1">
      <w:pPr>
        <w:jc w:val="both"/>
        <w:rPr>
          <w:sz w:val="28"/>
          <w:szCs w:val="28"/>
        </w:rPr>
      </w:pPr>
      <w:r>
        <w:rPr>
          <w:sz w:val="28"/>
          <w:szCs w:val="28"/>
        </w:rPr>
        <w:t xml:space="preserve">      </w:t>
      </w:r>
      <w:r w:rsidRPr="006432E9">
        <w:rPr>
          <w:sz w:val="28"/>
          <w:szCs w:val="28"/>
        </w:rPr>
        <w:t>«существенный недостаток платных дополнительных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B7FA1" w:rsidRDefault="003B7FA1" w:rsidP="003B7FA1">
      <w:pPr>
        <w:jc w:val="both"/>
        <w:rPr>
          <w:sz w:val="28"/>
          <w:szCs w:val="28"/>
        </w:rPr>
      </w:pPr>
      <w:r>
        <w:rPr>
          <w:sz w:val="28"/>
          <w:szCs w:val="28"/>
        </w:rPr>
        <w:t xml:space="preserve">     4. </w:t>
      </w:r>
      <w:r w:rsidRPr="006432E9">
        <w:rPr>
          <w:sz w:val="28"/>
          <w:szCs w:val="28"/>
        </w:rPr>
        <w:t>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бюджета Челябинской области, местного бюджета Карабашского городского города. Средства, полученные исполнителями при оказании таких платных дополнительных образовательных услуг, возвращаются лицам, оплатившим эти услуги</w:t>
      </w:r>
    </w:p>
    <w:p w:rsidR="003B7FA1" w:rsidRPr="006432E9" w:rsidRDefault="003B7FA1" w:rsidP="003B7FA1">
      <w:pPr>
        <w:jc w:val="both"/>
        <w:rPr>
          <w:sz w:val="28"/>
          <w:szCs w:val="28"/>
        </w:rPr>
      </w:pPr>
      <w:r>
        <w:rPr>
          <w:sz w:val="28"/>
          <w:szCs w:val="28"/>
        </w:rPr>
        <w:t xml:space="preserve">     5. </w:t>
      </w:r>
      <w:r w:rsidRPr="006432E9">
        <w:rPr>
          <w:sz w:val="28"/>
          <w:szCs w:val="28"/>
        </w:rPr>
        <w:t>Организация, осуществляющая образовательную деятельность за счет бюджетных ассигнований федерального бюджета, бюджета Челябинской области, местного бюджета Карабашского городского округа,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B7FA1" w:rsidRPr="006432E9" w:rsidRDefault="003B7FA1" w:rsidP="003B7FA1">
      <w:pPr>
        <w:jc w:val="both"/>
        <w:rPr>
          <w:sz w:val="28"/>
          <w:szCs w:val="28"/>
        </w:rPr>
      </w:pPr>
      <w:r>
        <w:rPr>
          <w:sz w:val="28"/>
          <w:szCs w:val="28"/>
        </w:rPr>
        <w:t xml:space="preserve">       6. </w:t>
      </w:r>
      <w:r w:rsidRPr="006432E9">
        <w:rPr>
          <w:sz w:val="28"/>
          <w:szCs w:val="28"/>
        </w:rPr>
        <w:t>Платные дополнительные образовательные услуги не должны вести к ухудшению условий основной уставной образовательной деятельности  школы.</w:t>
      </w:r>
    </w:p>
    <w:p w:rsidR="003B7FA1" w:rsidRPr="006432E9" w:rsidRDefault="003B7FA1" w:rsidP="003B7FA1">
      <w:pPr>
        <w:jc w:val="both"/>
        <w:rPr>
          <w:sz w:val="28"/>
          <w:szCs w:val="28"/>
        </w:rPr>
      </w:pPr>
      <w:r>
        <w:rPr>
          <w:sz w:val="28"/>
          <w:szCs w:val="28"/>
        </w:rPr>
        <w:t xml:space="preserve">      7. </w:t>
      </w:r>
      <w:r w:rsidRPr="006432E9">
        <w:rPr>
          <w:sz w:val="28"/>
          <w:szCs w:val="28"/>
        </w:rPr>
        <w:t>К платным дополнительным образовательным услугам, предоставляемым  школой, относятся:</w:t>
      </w:r>
    </w:p>
    <w:p w:rsidR="003B7FA1" w:rsidRPr="006432E9" w:rsidRDefault="003B7FA1" w:rsidP="003B7FA1">
      <w:pPr>
        <w:jc w:val="both"/>
        <w:rPr>
          <w:sz w:val="28"/>
          <w:szCs w:val="28"/>
        </w:rPr>
      </w:pPr>
      <w:r>
        <w:rPr>
          <w:sz w:val="28"/>
          <w:szCs w:val="28"/>
        </w:rPr>
        <w:t xml:space="preserve">      1) </w:t>
      </w:r>
      <w:r w:rsidRPr="006432E9">
        <w:rPr>
          <w:sz w:val="28"/>
          <w:szCs w:val="28"/>
        </w:rPr>
        <w:t>реализация образовательных программ различной направленности за пределами основных образовательных программ, определяющих статус образовательного учреждения;</w:t>
      </w:r>
    </w:p>
    <w:p w:rsidR="003B7FA1" w:rsidRPr="006432E9" w:rsidRDefault="003B7FA1" w:rsidP="003B7FA1">
      <w:pPr>
        <w:jc w:val="both"/>
        <w:rPr>
          <w:sz w:val="28"/>
          <w:szCs w:val="28"/>
        </w:rPr>
      </w:pPr>
      <w:r>
        <w:rPr>
          <w:sz w:val="28"/>
          <w:szCs w:val="28"/>
        </w:rPr>
        <w:t xml:space="preserve">      2) </w:t>
      </w:r>
      <w:r w:rsidRPr="006432E9">
        <w:rPr>
          <w:sz w:val="28"/>
          <w:szCs w:val="28"/>
        </w:rPr>
        <w:t xml:space="preserve"> группы продленного дня для обучающихся;</w:t>
      </w:r>
    </w:p>
    <w:p w:rsidR="003B7FA1" w:rsidRPr="006432E9" w:rsidRDefault="003B7FA1" w:rsidP="003B7FA1">
      <w:pPr>
        <w:jc w:val="both"/>
        <w:rPr>
          <w:sz w:val="28"/>
          <w:szCs w:val="28"/>
        </w:rPr>
      </w:pPr>
      <w:r>
        <w:rPr>
          <w:sz w:val="28"/>
          <w:szCs w:val="28"/>
        </w:rPr>
        <w:t xml:space="preserve">      3) </w:t>
      </w:r>
      <w:r w:rsidRPr="006432E9">
        <w:rPr>
          <w:sz w:val="28"/>
          <w:szCs w:val="28"/>
        </w:rPr>
        <w:t>кружки по интересам (физкультурно-спортивные, музыкальные, танцевальные и др.);</w:t>
      </w:r>
    </w:p>
    <w:p w:rsidR="003B7FA1" w:rsidRPr="006432E9" w:rsidRDefault="003B7FA1" w:rsidP="003B7FA1">
      <w:pPr>
        <w:jc w:val="both"/>
        <w:rPr>
          <w:sz w:val="28"/>
          <w:szCs w:val="28"/>
        </w:rPr>
      </w:pPr>
      <w:r>
        <w:rPr>
          <w:sz w:val="28"/>
          <w:szCs w:val="28"/>
        </w:rPr>
        <w:t xml:space="preserve">     4) </w:t>
      </w:r>
      <w:r w:rsidRPr="006432E9">
        <w:rPr>
          <w:sz w:val="28"/>
          <w:szCs w:val="28"/>
        </w:rPr>
        <w:t>спортивно-оздоровительные и другие тематические мероприятия;</w:t>
      </w:r>
    </w:p>
    <w:p w:rsidR="003B7FA1" w:rsidRPr="006432E9" w:rsidRDefault="003B7FA1" w:rsidP="003B7FA1">
      <w:pPr>
        <w:jc w:val="both"/>
        <w:rPr>
          <w:sz w:val="28"/>
          <w:szCs w:val="28"/>
        </w:rPr>
      </w:pPr>
      <w:r>
        <w:rPr>
          <w:sz w:val="28"/>
          <w:szCs w:val="28"/>
        </w:rPr>
        <w:t xml:space="preserve">     5) </w:t>
      </w:r>
      <w:r w:rsidRPr="006432E9">
        <w:rPr>
          <w:sz w:val="28"/>
          <w:szCs w:val="28"/>
        </w:rPr>
        <w:t xml:space="preserve"> музыкальные занятия (музыкальная студия);</w:t>
      </w:r>
    </w:p>
    <w:p w:rsidR="003B7FA1" w:rsidRPr="006432E9" w:rsidRDefault="003B7FA1" w:rsidP="003B7FA1">
      <w:pPr>
        <w:autoSpaceDE w:val="0"/>
        <w:autoSpaceDN w:val="0"/>
        <w:adjustRightInd w:val="0"/>
        <w:jc w:val="both"/>
        <w:rPr>
          <w:sz w:val="28"/>
          <w:szCs w:val="28"/>
        </w:rPr>
      </w:pPr>
      <w:r>
        <w:rPr>
          <w:sz w:val="28"/>
          <w:szCs w:val="28"/>
        </w:rPr>
        <w:t xml:space="preserve">      6) </w:t>
      </w:r>
      <w:r w:rsidRPr="006432E9">
        <w:rPr>
          <w:sz w:val="28"/>
          <w:szCs w:val="28"/>
        </w:rPr>
        <w:t>осуществление индивидуального и группового обучения  по программам дошкольного</w:t>
      </w:r>
      <w:r>
        <w:rPr>
          <w:sz w:val="28"/>
          <w:szCs w:val="28"/>
        </w:rPr>
        <w:t xml:space="preserve"> </w:t>
      </w:r>
      <w:r w:rsidRPr="006432E9">
        <w:rPr>
          <w:sz w:val="28"/>
          <w:szCs w:val="28"/>
        </w:rPr>
        <w:t>образования детей, не посещающих образовательное учреждение, по адаптации детей</w:t>
      </w:r>
      <w:r>
        <w:rPr>
          <w:sz w:val="28"/>
          <w:szCs w:val="28"/>
        </w:rPr>
        <w:t xml:space="preserve"> </w:t>
      </w:r>
      <w:r w:rsidRPr="006432E9">
        <w:rPr>
          <w:sz w:val="28"/>
          <w:szCs w:val="28"/>
        </w:rPr>
        <w:t>к условиям школьной жизни.</w:t>
      </w:r>
    </w:p>
    <w:p w:rsidR="003B7FA1" w:rsidRPr="006432E9" w:rsidRDefault="003B7FA1" w:rsidP="003B7FA1">
      <w:pPr>
        <w:jc w:val="both"/>
        <w:rPr>
          <w:sz w:val="28"/>
          <w:szCs w:val="28"/>
        </w:rPr>
      </w:pPr>
      <w:r>
        <w:rPr>
          <w:sz w:val="28"/>
          <w:szCs w:val="28"/>
        </w:rPr>
        <w:t xml:space="preserve">      </w:t>
      </w:r>
      <w:r w:rsidRPr="006432E9">
        <w:rPr>
          <w:sz w:val="28"/>
          <w:szCs w:val="28"/>
        </w:rPr>
        <w:t xml:space="preserve">По каждому виду платных дополнительных образовательных услуг школа должна иметь образовательные программы с календарно-тематическим </w:t>
      </w:r>
      <w:r w:rsidRPr="006432E9">
        <w:rPr>
          <w:sz w:val="28"/>
          <w:szCs w:val="28"/>
        </w:rPr>
        <w:lastRenderedPageBreak/>
        <w:t>планированием занятий и расписание занятий по платным   образовательным услугам, утвержденные директором  школы.</w:t>
      </w:r>
    </w:p>
    <w:p w:rsidR="003B7FA1" w:rsidRDefault="003B7FA1" w:rsidP="003B7FA1">
      <w:pPr>
        <w:jc w:val="both"/>
        <w:rPr>
          <w:sz w:val="28"/>
          <w:szCs w:val="28"/>
        </w:rPr>
      </w:pPr>
      <w:r>
        <w:rPr>
          <w:sz w:val="28"/>
          <w:szCs w:val="28"/>
        </w:rPr>
        <w:t xml:space="preserve">      8. </w:t>
      </w:r>
      <w:r w:rsidRPr="006432E9">
        <w:rPr>
          <w:sz w:val="28"/>
          <w:szCs w:val="28"/>
        </w:rPr>
        <w:t>К платным дополнительным образовательным услугам не относятся: снижение установленной наполняемости классов (групп), деление их на подгруппы при реализации основных образовательных программ; реализация основных общеобразовательных программ; факультативные, индивидуальные и групповые занятия, курсы по выбору за счет часов, отведенных в основных общеобразовательных программах. Привлечение на эти цели средств заказчика не допускается</w:t>
      </w:r>
      <w:r>
        <w:rPr>
          <w:sz w:val="28"/>
          <w:szCs w:val="28"/>
        </w:rPr>
        <w:t>.</w:t>
      </w:r>
    </w:p>
    <w:p w:rsidR="003B7FA1" w:rsidRPr="006432E9" w:rsidRDefault="003B7FA1" w:rsidP="003B7FA1">
      <w:pPr>
        <w:jc w:val="both"/>
        <w:rPr>
          <w:sz w:val="28"/>
          <w:szCs w:val="28"/>
        </w:rPr>
      </w:pPr>
      <w:r>
        <w:rPr>
          <w:sz w:val="28"/>
          <w:szCs w:val="28"/>
        </w:rPr>
        <w:t xml:space="preserve">     9.</w:t>
      </w:r>
      <w:r w:rsidRPr="006432E9">
        <w:rPr>
          <w:sz w:val="28"/>
          <w:szCs w:val="28"/>
        </w:rPr>
        <w:t xml:space="preserve"> Отказ заказчика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w:t>
      </w:r>
    </w:p>
    <w:p w:rsidR="003B7FA1" w:rsidRPr="006432E9" w:rsidRDefault="003B7FA1" w:rsidP="003B7FA1">
      <w:pPr>
        <w:jc w:val="both"/>
        <w:rPr>
          <w:sz w:val="28"/>
          <w:szCs w:val="28"/>
        </w:rPr>
      </w:pPr>
      <w:r>
        <w:rPr>
          <w:sz w:val="28"/>
          <w:szCs w:val="28"/>
        </w:rPr>
        <w:t xml:space="preserve">     10. </w:t>
      </w:r>
      <w:r w:rsidRPr="006432E9">
        <w:rPr>
          <w:sz w:val="28"/>
          <w:szCs w:val="28"/>
        </w:rPr>
        <w:t>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B7FA1" w:rsidRPr="006432E9" w:rsidRDefault="003B7FA1" w:rsidP="003B7FA1">
      <w:pPr>
        <w:jc w:val="both"/>
        <w:rPr>
          <w:sz w:val="28"/>
          <w:szCs w:val="28"/>
        </w:rPr>
      </w:pPr>
      <w:r>
        <w:rPr>
          <w:sz w:val="28"/>
          <w:szCs w:val="28"/>
        </w:rPr>
        <w:t xml:space="preserve">      11. </w:t>
      </w:r>
      <w:r w:rsidRPr="006432E9">
        <w:rPr>
          <w:sz w:val="28"/>
          <w:szCs w:val="28"/>
        </w:rPr>
        <w:t>Исполнитель вправе снизить стоимость платных дополнительных  образовательных услуг по договору с учетом покрытия недостающей стоимости платных дополнительных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школой  самостоятельно и доводятся до сведения заказчика и (или) обучающегося.</w:t>
      </w:r>
    </w:p>
    <w:p w:rsidR="003B7FA1" w:rsidRPr="006432E9" w:rsidRDefault="003B7FA1" w:rsidP="003B7FA1">
      <w:pPr>
        <w:jc w:val="both"/>
        <w:rPr>
          <w:sz w:val="28"/>
          <w:szCs w:val="28"/>
        </w:rPr>
      </w:pPr>
      <w:r>
        <w:rPr>
          <w:sz w:val="28"/>
          <w:szCs w:val="28"/>
        </w:rPr>
        <w:t xml:space="preserve">    12. </w:t>
      </w:r>
      <w:r w:rsidRPr="006432E9">
        <w:rPr>
          <w:sz w:val="28"/>
          <w:szCs w:val="28"/>
        </w:rPr>
        <w:t xml:space="preserve">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B7FA1" w:rsidRDefault="003B7FA1" w:rsidP="003B7FA1">
      <w:pPr>
        <w:jc w:val="both"/>
        <w:rPr>
          <w:sz w:val="28"/>
          <w:szCs w:val="28"/>
        </w:rPr>
      </w:pPr>
      <w:r>
        <w:rPr>
          <w:sz w:val="28"/>
          <w:szCs w:val="28"/>
        </w:rPr>
        <w:t xml:space="preserve">     13. </w:t>
      </w:r>
      <w:r w:rsidRPr="006432E9">
        <w:rPr>
          <w:sz w:val="28"/>
          <w:szCs w:val="28"/>
        </w:rPr>
        <w:t>Платные дополнительные образовательные услуги оказываются обучающимся во внеурочное время, за рамками учебного плана и расписания, в свободных от занятий помещениях.</w:t>
      </w:r>
    </w:p>
    <w:p w:rsidR="003B7FA1" w:rsidRPr="006432E9" w:rsidRDefault="003B7FA1" w:rsidP="003B7FA1">
      <w:pPr>
        <w:jc w:val="both"/>
        <w:rPr>
          <w:sz w:val="28"/>
          <w:szCs w:val="28"/>
        </w:rPr>
      </w:pPr>
    </w:p>
    <w:p w:rsidR="003B7FA1" w:rsidRDefault="003B7FA1" w:rsidP="003B7FA1">
      <w:pPr>
        <w:jc w:val="center"/>
        <w:rPr>
          <w:sz w:val="28"/>
          <w:szCs w:val="28"/>
        </w:rPr>
      </w:pPr>
      <w:r>
        <w:rPr>
          <w:sz w:val="28"/>
          <w:szCs w:val="28"/>
          <w:lang w:val="en-US"/>
        </w:rPr>
        <w:t>II</w:t>
      </w:r>
      <w:r w:rsidRPr="006432E9">
        <w:rPr>
          <w:sz w:val="28"/>
          <w:szCs w:val="28"/>
        </w:rPr>
        <w:t xml:space="preserve">. Информация о платных дополнительных образовательных услугах, </w:t>
      </w:r>
    </w:p>
    <w:p w:rsidR="003B7FA1" w:rsidRDefault="003B7FA1" w:rsidP="003B7FA1">
      <w:pPr>
        <w:jc w:val="center"/>
        <w:rPr>
          <w:sz w:val="28"/>
          <w:szCs w:val="28"/>
        </w:rPr>
      </w:pPr>
      <w:r w:rsidRPr="006432E9">
        <w:rPr>
          <w:sz w:val="28"/>
          <w:szCs w:val="28"/>
        </w:rPr>
        <w:t>порядок закл</w:t>
      </w:r>
      <w:r>
        <w:rPr>
          <w:sz w:val="28"/>
          <w:szCs w:val="28"/>
        </w:rPr>
        <w:t>ючения договоров</w:t>
      </w:r>
    </w:p>
    <w:p w:rsidR="003B7FA1" w:rsidRPr="006432E9" w:rsidRDefault="003B7FA1" w:rsidP="003B7FA1">
      <w:pPr>
        <w:jc w:val="center"/>
        <w:rPr>
          <w:sz w:val="28"/>
          <w:szCs w:val="28"/>
        </w:rPr>
      </w:pPr>
    </w:p>
    <w:p w:rsidR="003B7FA1" w:rsidRPr="006432E9" w:rsidRDefault="003B7FA1" w:rsidP="003B7FA1">
      <w:pPr>
        <w:jc w:val="both"/>
        <w:rPr>
          <w:sz w:val="28"/>
          <w:szCs w:val="28"/>
        </w:rPr>
      </w:pPr>
      <w:r>
        <w:rPr>
          <w:sz w:val="28"/>
          <w:szCs w:val="28"/>
        </w:rPr>
        <w:t xml:space="preserve">    14.</w:t>
      </w:r>
      <w:r w:rsidRPr="006432E9">
        <w:rPr>
          <w:sz w:val="28"/>
          <w:szCs w:val="28"/>
        </w:rPr>
        <w:t xml:space="preserve"> Исполнитель обязан до заключения договора и в период его действия предоставлять заказчику достоверную информацию о себе и об оказываемых платных дополнительных образовательных услугах, обеспечивающую возможность их правильного выбора.</w:t>
      </w:r>
    </w:p>
    <w:p w:rsidR="003B7FA1" w:rsidRPr="006432E9" w:rsidRDefault="003B7FA1" w:rsidP="003B7FA1">
      <w:pPr>
        <w:jc w:val="both"/>
        <w:rPr>
          <w:sz w:val="28"/>
          <w:szCs w:val="28"/>
        </w:rPr>
      </w:pPr>
      <w:r>
        <w:rPr>
          <w:sz w:val="28"/>
          <w:szCs w:val="28"/>
        </w:rPr>
        <w:t xml:space="preserve">    15.</w:t>
      </w:r>
      <w:r w:rsidRPr="006432E9">
        <w:rPr>
          <w:sz w:val="28"/>
          <w:szCs w:val="28"/>
        </w:rPr>
        <w:t xml:space="preserve"> Исполнитель обязан довести до заказчика информацию, содержащую сведения о предоставлении платных дополнительных образовательных услуг в порядке и объеме, которые предусмотрены Законом Российской Федерации </w:t>
      </w:r>
      <w:r>
        <w:rPr>
          <w:sz w:val="28"/>
          <w:szCs w:val="28"/>
        </w:rPr>
        <w:t xml:space="preserve">           </w:t>
      </w:r>
      <w:r w:rsidRPr="006432E9">
        <w:rPr>
          <w:sz w:val="28"/>
          <w:szCs w:val="28"/>
        </w:rPr>
        <w:t>«О защите прав потребителей» и Федеральным законом «Об образо</w:t>
      </w:r>
      <w:r>
        <w:rPr>
          <w:sz w:val="28"/>
          <w:szCs w:val="28"/>
        </w:rPr>
        <w:t xml:space="preserve">вании в </w:t>
      </w:r>
      <w:r>
        <w:rPr>
          <w:sz w:val="28"/>
          <w:szCs w:val="28"/>
        </w:rPr>
        <w:lastRenderedPageBreak/>
        <w:t>Российской Федерации», п</w:t>
      </w:r>
      <w:r w:rsidRPr="006432E9">
        <w:rPr>
          <w:sz w:val="28"/>
          <w:szCs w:val="28"/>
        </w:rPr>
        <w:t>остановлением Правительства от 15.08.2013г.</w:t>
      </w:r>
      <w:r>
        <w:rPr>
          <w:sz w:val="28"/>
          <w:szCs w:val="28"/>
        </w:rPr>
        <w:t xml:space="preserve"> № 273-ФЗ «Об образовании в Российской Федерации».</w:t>
      </w:r>
    </w:p>
    <w:p w:rsidR="003B7FA1" w:rsidRPr="006432E9" w:rsidRDefault="003B7FA1" w:rsidP="003B7FA1">
      <w:pPr>
        <w:jc w:val="both"/>
        <w:rPr>
          <w:sz w:val="28"/>
          <w:szCs w:val="28"/>
        </w:rPr>
      </w:pPr>
      <w:r>
        <w:rPr>
          <w:sz w:val="28"/>
          <w:szCs w:val="28"/>
        </w:rPr>
        <w:t xml:space="preserve">    16</w:t>
      </w:r>
      <w:r w:rsidRPr="006432E9">
        <w:rPr>
          <w:sz w:val="28"/>
          <w:szCs w:val="28"/>
        </w:rPr>
        <w:t>. 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p>
    <w:p w:rsidR="003B7FA1" w:rsidRPr="006432E9" w:rsidRDefault="003B7FA1" w:rsidP="003B7FA1">
      <w:pPr>
        <w:jc w:val="both"/>
        <w:rPr>
          <w:sz w:val="28"/>
          <w:szCs w:val="28"/>
        </w:rPr>
      </w:pPr>
      <w:r>
        <w:rPr>
          <w:sz w:val="28"/>
          <w:szCs w:val="28"/>
        </w:rPr>
        <w:t xml:space="preserve">    17</w:t>
      </w:r>
      <w:r w:rsidRPr="006432E9">
        <w:rPr>
          <w:sz w:val="28"/>
          <w:szCs w:val="28"/>
        </w:rPr>
        <w:t>. Договор заключается в простой письменной форме и содержит следующие сведения:</w:t>
      </w:r>
    </w:p>
    <w:p w:rsidR="003B7FA1" w:rsidRPr="006432E9" w:rsidRDefault="003B7FA1" w:rsidP="003B7FA1">
      <w:pPr>
        <w:jc w:val="both"/>
        <w:rPr>
          <w:sz w:val="28"/>
          <w:szCs w:val="28"/>
        </w:rPr>
      </w:pPr>
      <w:r>
        <w:rPr>
          <w:sz w:val="28"/>
          <w:szCs w:val="28"/>
        </w:rPr>
        <w:t xml:space="preserve">     1)</w:t>
      </w:r>
      <w:r w:rsidRPr="006432E9">
        <w:rPr>
          <w:sz w:val="28"/>
          <w:szCs w:val="28"/>
        </w:rPr>
        <w:t xml:space="preserve"> полное наименование исполнителя – юридического лица;</w:t>
      </w:r>
    </w:p>
    <w:p w:rsidR="003B7FA1" w:rsidRPr="006432E9" w:rsidRDefault="003B7FA1" w:rsidP="003B7FA1">
      <w:pPr>
        <w:jc w:val="both"/>
        <w:rPr>
          <w:sz w:val="28"/>
          <w:szCs w:val="28"/>
        </w:rPr>
      </w:pPr>
      <w:r>
        <w:rPr>
          <w:sz w:val="28"/>
          <w:szCs w:val="28"/>
        </w:rPr>
        <w:t xml:space="preserve">     2</w:t>
      </w:r>
      <w:r w:rsidRPr="006432E9">
        <w:rPr>
          <w:sz w:val="28"/>
          <w:szCs w:val="28"/>
        </w:rPr>
        <w:t>) место нахождения исполнителя;</w:t>
      </w:r>
    </w:p>
    <w:p w:rsidR="003B7FA1" w:rsidRPr="006432E9" w:rsidRDefault="003B7FA1" w:rsidP="003B7FA1">
      <w:pPr>
        <w:jc w:val="both"/>
        <w:rPr>
          <w:sz w:val="28"/>
          <w:szCs w:val="28"/>
        </w:rPr>
      </w:pPr>
      <w:r>
        <w:rPr>
          <w:sz w:val="28"/>
          <w:szCs w:val="28"/>
        </w:rPr>
        <w:t xml:space="preserve">     3</w:t>
      </w:r>
      <w:r w:rsidRPr="006432E9">
        <w:rPr>
          <w:sz w:val="28"/>
          <w:szCs w:val="28"/>
        </w:rPr>
        <w:t>) наименование или фамилия, имя, отчество (при наличии) заказчика, телефон заказчика;</w:t>
      </w:r>
    </w:p>
    <w:p w:rsidR="003B7FA1" w:rsidRDefault="003B7FA1" w:rsidP="003B7FA1">
      <w:pPr>
        <w:jc w:val="both"/>
        <w:rPr>
          <w:sz w:val="28"/>
          <w:szCs w:val="28"/>
        </w:rPr>
      </w:pPr>
      <w:r>
        <w:rPr>
          <w:sz w:val="28"/>
          <w:szCs w:val="28"/>
        </w:rPr>
        <w:t xml:space="preserve">    4</w:t>
      </w:r>
      <w:r w:rsidRPr="006432E9">
        <w:rPr>
          <w:sz w:val="28"/>
          <w:szCs w:val="28"/>
        </w:rPr>
        <w:t>) место нахождения заказчика;</w:t>
      </w:r>
    </w:p>
    <w:p w:rsidR="003B7FA1" w:rsidRPr="006432E9" w:rsidRDefault="003B7FA1" w:rsidP="003B7FA1">
      <w:pPr>
        <w:jc w:val="both"/>
        <w:rPr>
          <w:sz w:val="28"/>
          <w:szCs w:val="28"/>
        </w:rPr>
      </w:pPr>
      <w:r>
        <w:rPr>
          <w:sz w:val="28"/>
          <w:szCs w:val="28"/>
        </w:rPr>
        <w:t xml:space="preserve">     5</w:t>
      </w:r>
      <w:r w:rsidRPr="006432E9">
        <w:rPr>
          <w:sz w:val="28"/>
          <w:szCs w:val="28"/>
        </w:rPr>
        <w:t>)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B7FA1" w:rsidRPr="006432E9" w:rsidRDefault="003B7FA1" w:rsidP="003B7FA1">
      <w:pPr>
        <w:jc w:val="both"/>
        <w:rPr>
          <w:sz w:val="28"/>
          <w:szCs w:val="28"/>
        </w:rPr>
      </w:pPr>
      <w:r>
        <w:rPr>
          <w:sz w:val="28"/>
          <w:szCs w:val="28"/>
        </w:rPr>
        <w:t xml:space="preserve">     7</w:t>
      </w:r>
      <w:r w:rsidRPr="006432E9">
        <w:rPr>
          <w:sz w:val="28"/>
          <w:szCs w:val="28"/>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B7FA1" w:rsidRPr="006432E9" w:rsidRDefault="003B7FA1" w:rsidP="003B7FA1">
      <w:pPr>
        <w:jc w:val="both"/>
        <w:rPr>
          <w:sz w:val="28"/>
          <w:szCs w:val="28"/>
        </w:rPr>
      </w:pPr>
      <w:r w:rsidRPr="006432E9">
        <w:rPr>
          <w:sz w:val="28"/>
          <w:szCs w:val="28"/>
        </w:rPr>
        <w:t>ж) права, обязанности и ответственность исполнителя, заказчика и обучающегося;</w:t>
      </w:r>
    </w:p>
    <w:p w:rsidR="003B7FA1" w:rsidRPr="006432E9" w:rsidRDefault="003B7FA1" w:rsidP="003B7FA1">
      <w:pPr>
        <w:jc w:val="both"/>
        <w:rPr>
          <w:sz w:val="28"/>
          <w:szCs w:val="28"/>
        </w:rPr>
      </w:pPr>
      <w:r>
        <w:rPr>
          <w:sz w:val="28"/>
          <w:szCs w:val="28"/>
        </w:rPr>
        <w:t xml:space="preserve">    8</w:t>
      </w:r>
      <w:r w:rsidRPr="006432E9">
        <w:rPr>
          <w:sz w:val="28"/>
          <w:szCs w:val="28"/>
        </w:rPr>
        <w:t>) полная стоимость дополнительных образовательных услуг, порядок их оплаты;</w:t>
      </w:r>
    </w:p>
    <w:p w:rsidR="003B7FA1" w:rsidRPr="006432E9" w:rsidRDefault="003B7FA1" w:rsidP="003B7FA1">
      <w:pPr>
        <w:jc w:val="both"/>
        <w:rPr>
          <w:sz w:val="28"/>
          <w:szCs w:val="28"/>
        </w:rPr>
      </w:pPr>
      <w:r>
        <w:rPr>
          <w:sz w:val="28"/>
          <w:szCs w:val="28"/>
        </w:rPr>
        <w:t xml:space="preserve">    9</w:t>
      </w:r>
      <w:r w:rsidRPr="006432E9">
        <w:rPr>
          <w:sz w:val="28"/>
          <w:szCs w:val="28"/>
        </w:rPr>
        <w:t>)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B7FA1" w:rsidRPr="006432E9" w:rsidRDefault="003B7FA1" w:rsidP="003B7FA1">
      <w:pPr>
        <w:jc w:val="both"/>
        <w:rPr>
          <w:sz w:val="28"/>
          <w:szCs w:val="28"/>
        </w:rPr>
      </w:pPr>
      <w:r>
        <w:rPr>
          <w:sz w:val="28"/>
          <w:szCs w:val="28"/>
        </w:rPr>
        <w:t xml:space="preserve">   10</w:t>
      </w:r>
      <w:r w:rsidRPr="006432E9">
        <w:rPr>
          <w:sz w:val="28"/>
          <w:szCs w:val="28"/>
        </w:rPr>
        <w:t>) форма предоставления услуг;</w:t>
      </w:r>
    </w:p>
    <w:p w:rsidR="003B7FA1" w:rsidRPr="006432E9" w:rsidRDefault="003B7FA1" w:rsidP="003B7FA1">
      <w:pPr>
        <w:jc w:val="both"/>
        <w:rPr>
          <w:sz w:val="28"/>
          <w:szCs w:val="28"/>
        </w:rPr>
      </w:pPr>
      <w:r>
        <w:rPr>
          <w:sz w:val="28"/>
          <w:szCs w:val="28"/>
        </w:rPr>
        <w:t xml:space="preserve">   11</w:t>
      </w:r>
      <w:r w:rsidRPr="006432E9">
        <w:rPr>
          <w:sz w:val="28"/>
          <w:szCs w:val="28"/>
        </w:rPr>
        <w:t>) сроки предоставления услуг;</w:t>
      </w:r>
    </w:p>
    <w:p w:rsidR="003B7FA1" w:rsidRPr="006432E9" w:rsidRDefault="003B7FA1" w:rsidP="003B7FA1">
      <w:pPr>
        <w:jc w:val="both"/>
        <w:rPr>
          <w:sz w:val="28"/>
          <w:szCs w:val="28"/>
        </w:rPr>
      </w:pPr>
      <w:r>
        <w:rPr>
          <w:sz w:val="28"/>
          <w:szCs w:val="28"/>
        </w:rPr>
        <w:t xml:space="preserve">   12</w:t>
      </w:r>
      <w:r w:rsidRPr="006432E9">
        <w:rPr>
          <w:sz w:val="28"/>
          <w:szCs w:val="28"/>
        </w:rPr>
        <w:t>) порядок изменения и расторжения договора;</w:t>
      </w:r>
    </w:p>
    <w:p w:rsidR="003B7FA1" w:rsidRPr="006432E9" w:rsidRDefault="003B7FA1" w:rsidP="003B7FA1">
      <w:pPr>
        <w:jc w:val="both"/>
        <w:rPr>
          <w:sz w:val="28"/>
          <w:szCs w:val="28"/>
        </w:rPr>
      </w:pPr>
      <w:r>
        <w:rPr>
          <w:sz w:val="28"/>
          <w:szCs w:val="28"/>
        </w:rPr>
        <w:t xml:space="preserve">    13</w:t>
      </w:r>
      <w:r w:rsidRPr="006432E9">
        <w:rPr>
          <w:sz w:val="28"/>
          <w:szCs w:val="28"/>
        </w:rPr>
        <w:t>) другие необходимые сведения, связанные со спецификой оказываемых платных дополнительных образовательных услуг.</w:t>
      </w:r>
    </w:p>
    <w:p w:rsidR="003B7FA1" w:rsidRPr="006432E9" w:rsidRDefault="003B7FA1" w:rsidP="003B7FA1">
      <w:pPr>
        <w:jc w:val="both"/>
        <w:rPr>
          <w:sz w:val="28"/>
          <w:szCs w:val="28"/>
        </w:rPr>
      </w:pPr>
      <w:r>
        <w:rPr>
          <w:sz w:val="28"/>
          <w:szCs w:val="28"/>
        </w:rPr>
        <w:t xml:space="preserve">     18. </w:t>
      </w:r>
      <w:r w:rsidRPr="006432E9">
        <w:rPr>
          <w:sz w:val="28"/>
          <w:szCs w:val="28"/>
        </w:rPr>
        <w:t xml:space="preserve">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заявления о приеме на обучение (далее-поступающие),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B7FA1" w:rsidRPr="006432E9" w:rsidRDefault="003B7FA1" w:rsidP="003B7FA1">
      <w:pPr>
        <w:jc w:val="both"/>
        <w:rPr>
          <w:sz w:val="28"/>
          <w:szCs w:val="28"/>
        </w:rPr>
      </w:pPr>
      <w:r>
        <w:rPr>
          <w:sz w:val="28"/>
          <w:szCs w:val="28"/>
        </w:rPr>
        <w:t xml:space="preserve">     19</w:t>
      </w:r>
      <w:r w:rsidRPr="006432E9">
        <w:rPr>
          <w:sz w:val="28"/>
          <w:szCs w:val="28"/>
        </w:rPr>
        <w:t>.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B7FA1" w:rsidRPr="006432E9" w:rsidRDefault="003B7FA1" w:rsidP="003B7FA1">
      <w:pPr>
        <w:jc w:val="both"/>
        <w:rPr>
          <w:sz w:val="28"/>
          <w:szCs w:val="28"/>
        </w:rPr>
      </w:pPr>
      <w:r>
        <w:rPr>
          <w:sz w:val="28"/>
          <w:szCs w:val="28"/>
        </w:rPr>
        <w:lastRenderedPageBreak/>
        <w:t xml:space="preserve">     20</w:t>
      </w:r>
      <w:r w:rsidRPr="006432E9">
        <w:rPr>
          <w:sz w:val="28"/>
          <w:szCs w:val="28"/>
        </w:rPr>
        <w:t>. Сведения, указанные в договоре, должны соответствовать информации, размещенной на официальном сайте школы  в информационно-телекоммуникационной сети «Интернет» на дату заключения договора.</w:t>
      </w:r>
    </w:p>
    <w:p w:rsidR="003B7FA1" w:rsidRPr="006432E9" w:rsidRDefault="003B7FA1" w:rsidP="003B7FA1">
      <w:pPr>
        <w:jc w:val="both"/>
        <w:rPr>
          <w:sz w:val="28"/>
          <w:szCs w:val="28"/>
        </w:rPr>
      </w:pPr>
      <w:r>
        <w:rPr>
          <w:sz w:val="28"/>
          <w:szCs w:val="28"/>
        </w:rPr>
        <w:t xml:space="preserve">     21. </w:t>
      </w:r>
      <w:r w:rsidRPr="006432E9">
        <w:rPr>
          <w:sz w:val="28"/>
          <w:szCs w:val="28"/>
        </w:rPr>
        <w:t>Для оказания платных дополнительных образовательных услуг  школе необходимо:</w:t>
      </w:r>
    </w:p>
    <w:p w:rsidR="003B7FA1" w:rsidRPr="006432E9" w:rsidRDefault="003B7FA1" w:rsidP="003B7FA1">
      <w:pPr>
        <w:jc w:val="both"/>
        <w:rPr>
          <w:sz w:val="28"/>
          <w:szCs w:val="28"/>
        </w:rPr>
      </w:pPr>
      <w:r>
        <w:rPr>
          <w:sz w:val="28"/>
          <w:szCs w:val="28"/>
        </w:rPr>
        <w:t xml:space="preserve">     1) </w:t>
      </w:r>
      <w:r w:rsidRPr="006432E9">
        <w:rPr>
          <w:sz w:val="28"/>
          <w:szCs w:val="28"/>
        </w:rPr>
        <w:t>обеспечить кадровый состав и заключить с педагогами, занятыми преподавательской деятельностью, организацией   платных дополнительных образовательных услуг договоры возмездного оказания услуги по обучению</w:t>
      </w:r>
      <w:r>
        <w:rPr>
          <w:sz w:val="28"/>
          <w:szCs w:val="28"/>
        </w:rPr>
        <w:t>. С</w:t>
      </w:r>
      <w:r w:rsidRPr="006432E9">
        <w:rPr>
          <w:sz w:val="28"/>
          <w:szCs w:val="28"/>
        </w:rPr>
        <w:t xml:space="preserve"> работниками, занятыми обеспечением и обслуживанием деятельности по предоставлению  платных образовательных услуг – договор подряда;</w:t>
      </w:r>
    </w:p>
    <w:p w:rsidR="003B7FA1" w:rsidRPr="006432E9" w:rsidRDefault="003B7FA1" w:rsidP="003B7FA1">
      <w:pPr>
        <w:jc w:val="both"/>
        <w:rPr>
          <w:sz w:val="28"/>
          <w:szCs w:val="28"/>
        </w:rPr>
      </w:pPr>
      <w:r>
        <w:rPr>
          <w:sz w:val="28"/>
          <w:szCs w:val="28"/>
        </w:rPr>
        <w:t xml:space="preserve">    2) </w:t>
      </w:r>
      <w:r w:rsidRPr="006432E9">
        <w:rPr>
          <w:sz w:val="28"/>
          <w:szCs w:val="28"/>
        </w:rPr>
        <w:t>составить расчет  расходов на платные дополнительные образовательные услуги.</w:t>
      </w:r>
    </w:p>
    <w:p w:rsidR="003B7FA1" w:rsidRPr="006432E9" w:rsidRDefault="003B7FA1" w:rsidP="003B7FA1">
      <w:pPr>
        <w:jc w:val="both"/>
        <w:rPr>
          <w:sz w:val="28"/>
          <w:szCs w:val="28"/>
        </w:rPr>
      </w:pPr>
      <w:r>
        <w:rPr>
          <w:sz w:val="28"/>
          <w:szCs w:val="28"/>
        </w:rPr>
        <w:t xml:space="preserve">    22. </w:t>
      </w:r>
      <w:r w:rsidRPr="006432E9">
        <w:rPr>
          <w:sz w:val="28"/>
          <w:szCs w:val="28"/>
        </w:rPr>
        <w:t>Об организации конкретных платных дополнительных образовательных услуг в школе директор должен:</w:t>
      </w:r>
    </w:p>
    <w:p w:rsidR="003B7FA1" w:rsidRPr="006432E9" w:rsidRDefault="003B7FA1" w:rsidP="003B7FA1">
      <w:pPr>
        <w:jc w:val="both"/>
        <w:rPr>
          <w:sz w:val="28"/>
          <w:szCs w:val="28"/>
        </w:rPr>
      </w:pPr>
      <w:r>
        <w:rPr>
          <w:sz w:val="28"/>
          <w:szCs w:val="28"/>
        </w:rPr>
        <w:t xml:space="preserve">    1</w:t>
      </w:r>
      <w:r w:rsidRPr="006432E9">
        <w:rPr>
          <w:sz w:val="28"/>
          <w:szCs w:val="28"/>
        </w:rPr>
        <w:t>) издать приказы, в которых определить:</w:t>
      </w:r>
    </w:p>
    <w:p w:rsidR="003B7FA1" w:rsidRPr="006432E9" w:rsidRDefault="003B7FA1" w:rsidP="003B7FA1">
      <w:pPr>
        <w:jc w:val="both"/>
        <w:rPr>
          <w:sz w:val="28"/>
          <w:szCs w:val="28"/>
        </w:rPr>
      </w:pPr>
      <w:r>
        <w:rPr>
          <w:sz w:val="28"/>
          <w:szCs w:val="28"/>
        </w:rPr>
        <w:t xml:space="preserve">     - </w:t>
      </w:r>
      <w:r w:rsidRPr="006432E9">
        <w:rPr>
          <w:sz w:val="28"/>
          <w:szCs w:val="28"/>
        </w:rPr>
        <w:t>ответственного по  школе  за организацию платных дополнительных  образовательных услуг;</w:t>
      </w:r>
    </w:p>
    <w:p w:rsidR="003B7FA1" w:rsidRPr="006432E9" w:rsidRDefault="003B7FA1" w:rsidP="003B7FA1">
      <w:pPr>
        <w:jc w:val="both"/>
        <w:rPr>
          <w:sz w:val="28"/>
          <w:szCs w:val="28"/>
        </w:rPr>
      </w:pPr>
      <w:r>
        <w:rPr>
          <w:sz w:val="28"/>
          <w:szCs w:val="28"/>
        </w:rPr>
        <w:t xml:space="preserve">    - </w:t>
      </w:r>
      <w:r w:rsidRPr="006432E9">
        <w:rPr>
          <w:sz w:val="28"/>
          <w:szCs w:val="28"/>
        </w:rPr>
        <w:t xml:space="preserve"> состав участников;</w:t>
      </w:r>
    </w:p>
    <w:p w:rsidR="003B7FA1" w:rsidRPr="006432E9" w:rsidRDefault="003B7FA1" w:rsidP="003B7FA1">
      <w:pPr>
        <w:jc w:val="both"/>
        <w:rPr>
          <w:sz w:val="28"/>
          <w:szCs w:val="28"/>
        </w:rPr>
      </w:pPr>
      <w:r>
        <w:rPr>
          <w:sz w:val="28"/>
          <w:szCs w:val="28"/>
        </w:rPr>
        <w:t xml:space="preserve">    - </w:t>
      </w:r>
      <w:r w:rsidRPr="006432E9">
        <w:rPr>
          <w:sz w:val="28"/>
          <w:szCs w:val="28"/>
        </w:rPr>
        <w:t>организацию работы по предоставлению услуг (расписание занятий, режим занятий, сетку занятий, закрепленные помещения);</w:t>
      </w:r>
    </w:p>
    <w:p w:rsidR="003B7FA1" w:rsidRPr="006432E9" w:rsidRDefault="003B7FA1" w:rsidP="003B7FA1">
      <w:pPr>
        <w:jc w:val="both"/>
        <w:rPr>
          <w:sz w:val="28"/>
          <w:szCs w:val="28"/>
        </w:rPr>
      </w:pPr>
      <w:r>
        <w:rPr>
          <w:sz w:val="28"/>
          <w:szCs w:val="28"/>
        </w:rPr>
        <w:t xml:space="preserve">    - </w:t>
      </w:r>
      <w:r w:rsidRPr="006432E9">
        <w:rPr>
          <w:sz w:val="28"/>
          <w:szCs w:val="28"/>
        </w:rPr>
        <w:t>перечень категорий потребителей, имеющих право на льготы при получении платных   дополнительных образовательных услуг;</w:t>
      </w:r>
    </w:p>
    <w:p w:rsidR="003B7FA1" w:rsidRPr="006432E9" w:rsidRDefault="003B7FA1" w:rsidP="003B7FA1">
      <w:pPr>
        <w:jc w:val="both"/>
        <w:rPr>
          <w:sz w:val="28"/>
          <w:szCs w:val="28"/>
        </w:rPr>
      </w:pPr>
      <w:r>
        <w:rPr>
          <w:sz w:val="28"/>
          <w:szCs w:val="28"/>
        </w:rPr>
        <w:t xml:space="preserve">    - </w:t>
      </w:r>
      <w:r w:rsidRPr="006432E9">
        <w:rPr>
          <w:sz w:val="28"/>
          <w:szCs w:val="28"/>
        </w:rPr>
        <w:t>расчет цены платной дополнительной образовательной услуги;</w:t>
      </w:r>
    </w:p>
    <w:p w:rsidR="003B7FA1" w:rsidRPr="006432E9" w:rsidRDefault="003B7FA1" w:rsidP="003B7FA1">
      <w:pPr>
        <w:jc w:val="both"/>
        <w:rPr>
          <w:sz w:val="28"/>
          <w:szCs w:val="28"/>
        </w:rPr>
      </w:pPr>
      <w:r>
        <w:rPr>
          <w:sz w:val="28"/>
          <w:szCs w:val="28"/>
        </w:rPr>
        <w:t xml:space="preserve">    2</w:t>
      </w:r>
      <w:r w:rsidRPr="006432E9">
        <w:rPr>
          <w:sz w:val="28"/>
          <w:szCs w:val="28"/>
        </w:rPr>
        <w:t>) утвердить:</w:t>
      </w:r>
    </w:p>
    <w:p w:rsidR="003B7FA1" w:rsidRPr="006432E9" w:rsidRDefault="003B7FA1" w:rsidP="003B7FA1">
      <w:pPr>
        <w:jc w:val="both"/>
        <w:rPr>
          <w:sz w:val="28"/>
          <w:szCs w:val="28"/>
        </w:rPr>
      </w:pPr>
      <w:r>
        <w:rPr>
          <w:sz w:val="28"/>
          <w:szCs w:val="28"/>
        </w:rPr>
        <w:t xml:space="preserve">     -</w:t>
      </w:r>
      <w:r w:rsidRPr="006432E9">
        <w:rPr>
          <w:sz w:val="28"/>
          <w:szCs w:val="28"/>
        </w:rPr>
        <w:t xml:space="preserve">   учебный план;</w:t>
      </w:r>
    </w:p>
    <w:p w:rsidR="003B7FA1" w:rsidRPr="006432E9" w:rsidRDefault="003B7FA1" w:rsidP="003B7FA1">
      <w:pPr>
        <w:jc w:val="both"/>
        <w:rPr>
          <w:sz w:val="28"/>
          <w:szCs w:val="28"/>
        </w:rPr>
      </w:pPr>
      <w:r>
        <w:rPr>
          <w:sz w:val="28"/>
          <w:szCs w:val="28"/>
        </w:rPr>
        <w:t xml:space="preserve">     -</w:t>
      </w:r>
      <w:r w:rsidRPr="006432E9">
        <w:rPr>
          <w:sz w:val="28"/>
          <w:szCs w:val="28"/>
        </w:rPr>
        <w:t xml:space="preserve">   учебную программу.</w:t>
      </w:r>
    </w:p>
    <w:p w:rsidR="003B7FA1" w:rsidRPr="006432E9" w:rsidRDefault="003B7FA1" w:rsidP="003B7FA1">
      <w:pPr>
        <w:jc w:val="both"/>
        <w:rPr>
          <w:sz w:val="28"/>
          <w:szCs w:val="28"/>
        </w:rPr>
      </w:pPr>
      <w:r>
        <w:rPr>
          <w:sz w:val="28"/>
          <w:szCs w:val="28"/>
        </w:rPr>
        <w:t xml:space="preserve">     3</w:t>
      </w:r>
      <w:r w:rsidRPr="006432E9">
        <w:rPr>
          <w:sz w:val="28"/>
          <w:szCs w:val="28"/>
        </w:rPr>
        <w:t>) заключить договор с потребителем на оказание платных дополнительных образовательных услуг.</w:t>
      </w:r>
    </w:p>
    <w:p w:rsidR="003B7FA1" w:rsidRDefault="003B7FA1" w:rsidP="003B7FA1">
      <w:pPr>
        <w:jc w:val="both"/>
        <w:rPr>
          <w:sz w:val="28"/>
          <w:szCs w:val="28"/>
        </w:rPr>
      </w:pPr>
      <w:r>
        <w:rPr>
          <w:sz w:val="28"/>
          <w:szCs w:val="28"/>
        </w:rPr>
        <w:t xml:space="preserve">     23</w:t>
      </w:r>
      <w:r w:rsidRPr="006432E9">
        <w:rPr>
          <w:sz w:val="28"/>
          <w:szCs w:val="28"/>
        </w:rPr>
        <w:t>. Для выполнения работ по оказанию платных дополнительных образовательных услуг могут привлекаться как основные сотрудники  школы, так и специалисты со стороны. Обязанности по оказанию платных   образовательных услуг не должны  выполняться в основное рабочее время сотрудника, если для него работа не является основной. В случаях, когда работник привлекается к деятельности по оказанию платных  образовательных услуг в основное рабочее время, оплата его труда производится, как при совмещении профессий (должностей), регулируется нормами трудового права.</w:t>
      </w:r>
    </w:p>
    <w:p w:rsidR="003B7FA1" w:rsidRPr="006432E9" w:rsidRDefault="003B7FA1" w:rsidP="003B7FA1">
      <w:pPr>
        <w:jc w:val="both"/>
        <w:rPr>
          <w:sz w:val="28"/>
          <w:szCs w:val="28"/>
        </w:rPr>
      </w:pPr>
    </w:p>
    <w:p w:rsidR="003B7FA1" w:rsidRDefault="003B7FA1" w:rsidP="003B7FA1">
      <w:pPr>
        <w:jc w:val="center"/>
        <w:rPr>
          <w:sz w:val="28"/>
          <w:szCs w:val="28"/>
          <w:lang w:val="en-US"/>
        </w:rPr>
      </w:pPr>
      <w:r>
        <w:rPr>
          <w:sz w:val="28"/>
          <w:szCs w:val="28"/>
          <w:lang w:val="en-US"/>
        </w:rPr>
        <w:t>III</w:t>
      </w:r>
      <w:r w:rsidRPr="006432E9">
        <w:rPr>
          <w:sz w:val="28"/>
          <w:szCs w:val="28"/>
        </w:rPr>
        <w:t>. Ответств</w:t>
      </w:r>
      <w:r>
        <w:rPr>
          <w:sz w:val="28"/>
          <w:szCs w:val="28"/>
        </w:rPr>
        <w:t>енность исполнителя и заказчика</w:t>
      </w:r>
    </w:p>
    <w:p w:rsidR="003B7FA1" w:rsidRPr="00215836" w:rsidRDefault="003B7FA1" w:rsidP="003B7FA1">
      <w:pPr>
        <w:jc w:val="center"/>
        <w:rPr>
          <w:sz w:val="28"/>
          <w:szCs w:val="28"/>
          <w:lang w:val="en-US"/>
        </w:rPr>
      </w:pPr>
    </w:p>
    <w:p w:rsidR="003B7FA1" w:rsidRPr="006432E9" w:rsidRDefault="003B7FA1" w:rsidP="003B7FA1">
      <w:pPr>
        <w:jc w:val="both"/>
        <w:rPr>
          <w:sz w:val="28"/>
          <w:szCs w:val="28"/>
        </w:rPr>
      </w:pPr>
      <w:r>
        <w:rPr>
          <w:sz w:val="28"/>
          <w:szCs w:val="28"/>
        </w:rPr>
        <w:t xml:space="preserve">  </w:t>
      </w:r>
      <w:r w:rsidRPr="00215836">
        <w:rPr>
          <w:sz w:val="28"/>
          <w:szCs w:val="28"/>
        </w:rPr>
        <w:t xml:space="preserve"> </w:t>
      </w:r>
      <w:r>
        <w:rPr>
          <w:sz w:val="28"/>
          <w:szCs w:val="28"/>
        </w:rPr>
        <w:t xml:space="preserve">  24</w:t>
      </w:r>
      <w:r w:rsidRPr="006432E9">
        <w:rPr>
          <w:sz w:val="28"/>
          <w:szCs w:val="28"/>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B7FA1" w:rsidRPr="006432E9" w:rsidRDefault="003B7FA1" w:rsidP="003B7FA1">
      <w:pPr>
        <w:jc w:val="both"/>
        <w:rPr>
          <w:sz w:val="28"/>
          <w:szCs w:val="28"/>
        </w:rPr>
      </w:pPr>
      <w:r>
        <w:rPr>
          <w:sz w:val="28"/>
          <w:szCs w:val="28"/>
        </w:rPr>
        <w:t xml:space="preserve">    </w:t>
      </w:r>
      <w:r w:rsidRPr="00215836">
        <w:rPr>
          <w:sz w:val="28"/>
          <w:szCs w:val="28"/>
        </w:rPr>
        <w:t xml:space="preserve"> </w:t>
      </w:r>
      <w:r>
        <w:rPr>
          <w:sz w:val="28"/>
          <w:szCs w:val="28"/>
        </w:rPr>
        <w:t>25</w:t>
      </w:r>
      <w:r w:rsidRPr="006432E9">
        <w:rPr>
          <w:sz w:val="28"/>
          <w:szCs w:val="28"/>
        </w:rPr>
        <w:t xml:space="preserve">. При обнаружении недостатка платных дополнительных образовательных услуг, в том числе оказания их не в полном объеме, </w:t>
      </w:r>
      <w:r w:rsidRPr="006432E9">
        <w:rPr>
          <w:sz w:val="28"/>
          <w:szCs w:val="28"/>
        </w:rPr>
        <w:lastRenderedPageBreak/>
        <w:t>предусмотренном образовательными программами (частью образовательной программы), заказчик вправе по своему выбору потребовать:</w:t>
      </w:r>
    </w:p>
    <w:p w:rsidR="003B7FA1" w:rsidRPr="006432E9" w:rsidRDefault="003B7FA1" w:rsidP="003B7FA1">
      <w:pPr>
        <w:jc w:val="both"/>
        <w:rPr>
          <w:sz w:val="28"/>
          <w:szCs w:val="28"/>
        </w:rPr>
      </w:pPr>
      <w:r>
        <w:rPr>
          <w:sz w:val="28"/>
          <w:szCs w:val="28"/>
        </w:rPr>
        <w:t xml:space="preserve">    1</w:t>
      </w:r>
      <w:r w:rsidRPr="006432E9">
        <w:rPr>
          <w:sz w:val="28"/>
          <w:szCs w:val="28"/>
        </w:rPr>
        <w:t>) безвозмездного оказания образовательных услуг;</w:t>
      </w:r>
    </w:p>
    <w:p w:rsidR="003B7FA1" w:rsidRPr="006432E9" w:rsidRDefault="003B7FA1" w:rsidP="003B7FA1">
      <w:pPr>
        <w:jc w:val="both"/>
        <w:rPr>
          <w:sz w:val="28"/>
          <w:szCs w:val="28"/>
        </w:rPr>
      </w:pPr>
      <w:r>
        <w:rPr>
          <w:sz w:val="28"/>
          <w:szCs w:val="28"/>
        </w:rPr>
        <w:t xml:space="preserve">     2</w:t>
      </w:r>
      <w:r w:rsidRPr="006432E9">
        <w:rPr>
          <w:sz w:val="28"/>
          <w:szCs w:val="28"/>
        </w:rPr>
        <w:t>) соразмерного уменьшения стоимости оказанных платных дополнительных образовательных услуг;</w:t>
      </w:r>
    </w:p>
    <w:p w:rsidR="003B7FA1" w:rsidRPr="006432E9" w:rsidRDefault="003B7FA1" w:rsidP="003B7FA1">
      <w:pPr>
        <w:jc w:val="both"/>
        <w:rPr>
          <w:sz w:val="28"/>
          <w:szCs w:val="28"/>
        </w:rPr>
      </w:pPr>
      <w:r>
        <w:rPr>
          <w:sz w:val="28"/>
          <w:szCs w:val="28"/>
        </w:rPr>
        <w:t xml:space="preserve">    3</w:t>
      </w:r>
      <w:r w:rsidRPr="006432E9">
        <w:rPr>
          <w:sz w:val="28"/>
          <w:szCs w:val="28"/>
        </w:rPr>
        <w:t>)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3B7FA1" w:rsidRPr="006432E9" w:rsidRDefault="003B7FA1" w:rsidP="003B7FA1">
      <w:pPr>
        <w:jc w:val="both"/>
        <w:rPr>
          <w:sz w:val="28"/>
          <w:szCs w:val="28"/>
        </w:rPr>
      </w:pPr>
      <w:r>
        <w:rPr>
          <w:sz w:val="28"/>
          <w:szCs w:val="28"/>
        </w:rPr>
        <w:t xml:space="preserve">     26</w:t>
      </w:r>
      <w:r w:rsidRPr="006432E9">
        <w:rPr>
          <w:sz w:val="28"/>
          <w:szCs w:val="28"/>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дополнительных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w:t>
      </w:r>
    </w:p>
    <w:p w:rsidR="003B7FA1" w:rsidRPr="006432E9" w:rsidRDefault="003B7FA1" w:rsidP="003B7FA1">
      <w:pPr>
        <w:jc w:val="both"/>
        <w:rPr>
          <w:sz w:val="28"/>
          <w:szCs w:val="28"/>
        </w:rPr>
      </w:pPr>
      <w:r>
        <w:rPr>
          <w:sz w:val="28"/>
          <w:szCs w:val="28"/>
        </w:rPr>
        <w:t xml:space="preserve">     27</w:t>
      </w:r>
      <w:r w:rsidRPr="006432E9">
        <w:rPr>
          <w:sz w:val="28"/>
          <w:szCs w:val="28"/>
        </w:rPr>
        <w:t>. Если исполнитель нарушил сроки оказания платных дополнительных образовательных услуг (сроки начала и (или) промежуточные сроки оказания платной дополнительной образовательной услуги) либо если во время оказания платных дополнительных образовательных услуг стало очевидным, что они не будут осуществлены в срок, заказчик вправе по своему выбору:</w:t>
      </w:r>
    </w:p>
    <w:p w:rsidR="003B7FA1" w:rsidRPr="006432E9" w:rsidRDefault="003B7FA1" w:rsidP="003B7FA1">
      <w:pPr>
        <w:jc w:val="both"/>
        <w:rPr>
          <w:sz w:val="28"/>
          <w:szCs w:val="28"/>
        </w:rPr>
      </w:pPr>
      <w:r>
        <w:rPr>
          <w:sz w:val="28"/>
          <w:szCs w:val="28"/>
        </w:rPr>
        <w:t xml:space="preserve">    1</w:t>
      </w:r>
      <w:r w:rsidRPr="006432E9">
        <w:rPr>
          <w:sz w:val="28"/>
          <w:szCs w:val="28"/>
        </w:rPr>
        <w:t>)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w:t>
      </w:r>
    </w:p>
    <w:p w:rsidR="003B7FA1" w:rsidRPr="006432E9" w:rsidRDefault="003B7FA1" w:rsidP="003B7FA1">
      <w:pPr>
        <w:jc w:val="both"/>
        <w:rPr>
          <w:sz w:val="28"/>
          <w:szCs w:val="28"/>
        </w:rPr>
      </w:pPr>
      <w:r>
        <w:rPr>
          <w:sz w:val="28"/>
          <w:szCs w:val="28"/>
        </w:rPr>
        <w:t xml:space="preserve">    2</w:t>
      </w:r>
      <w:r w:rsidRPr="006432E9">
        <w:rPr>
          <w:sz w:val="28"/>
          <w:szCs w:val="28"/>
        </w:rPr>
        <w:t>)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w:t>
      </w:r>
    </w:p>
    <w:p w:rsidR="003B7FA1" w:rsidRPr="006432E9" w:rsidRDefault="003B7FA1" w:rsidP="003B7FA1">
      <w:pPr>
        <w:jc w:val="both"/>
        <w:rPr>
          <w:sz w:val="28"/>
          <w:szCs w:val="28"/>
        </w:rPr>
      </w:pPr>
      <w:r>
        <w:rPr>
          <w:sz w:val="28"/>
          <w:szCs w:val="28"/>
        </w:rPr>
        <w:t xml:space="preserve">   </w:t>
      </w:r>
      <w:r w:rsidRPr="00215836">
        <w:rPr>
          <w:sz w:val="28"/>
          <w:szCs w:val="28"/>
        </w:rPr>
        <w:t xml:space="preserve"> </w:t>
      </w:r>
      <w:r>
        <w:rPr>
          <w:sz w:val="28"/>
          <w:szCs w:val="28"/>
        </w:rPr>
        <w:t xml:space="preserve"> 3</w:t>
      </w:r>
      <w:r w:rsidRPr="006432E9">
        <w:rPr>
          <w:sz w:val="28"/>
          <w:szCs w:val="28"/>
        </w:rPr>
        <w:t>) потребовать уменьшения стоимости платных дополнительных образовательных услуг;</w:t>
      </w:r>
    </w:p>
    <w:p w:rsidR="003B7FA1" w:rsidRPr="006432E9" w:rsidRDefault="003B7FA1" w:rsidP="003B7FA1">
      <w:pPr>
        <w:jc w:val="both"/>
        <w:rPr>
          <w:sz w:val="28"/>
          <w:szCs w:val="28"/>
        </w:rPr>
      </w:pPr>
      <w:r>
        <w:rPr>
          <w:sz w:val="28"/>
          <w:szCs w:val="28"/>
        </w:rPr>
        <w:t xml:space="preserve">  </w:t>
      </w:r>
      <w:r w:rsidRPr="004007FD">
        <w:rPr>
          <w:sz w:val="28"/>
          <w:szCs w:val="28"/>
        </w:rPr>
        <w:t xml:space="preserve"> </w:t>
      </w:r>
      <w:r>
        <w:rPr>
          <w:sz w:val="28"/>
          <w:szCs w:val="28"/>
        </w:rPr>
        <w:t xml:space="preserve"> 4</w:t>
      </w:r>
      <w:r w:rsidRPr="006432E9">
        <w:rPr>
          <w:sz w:val="28"/>
          <w:szCs w:val="28"/>
        </w:rPr>
        <w:t>) расторгнуть договор.</w:t>
      </w:r>
    </w:p>
    <w:p w:rsidR="003B7FA1" w:rsidRPr="006432E9" w:rsidRDefault="003B7FA1" w:rsidP="003B7FA1">
      <w:pPr>
        <w:jc w:val="both"/>
        <w:rPr>
          <w:sz w:val="28"/>
          <w:szCs w:val="28"/>
        </w:rPr>
      </w:pPr>
      <w:r>
        <w:rPr>
          <w:sz w:val="28"/>
          <w:szCs w:val="28"/>
        </w:rPr>
        <w:t xml:space="preserve">     28</w:t>
      </w:r>
      <w:r w:rsidRPr="006432E9">
        <w:rPr>
          <w:sz w:val="28"/>
          <w:szCs w:val="28"/>
        </w:rPr>
        <w:t>. Заказчик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платных дополнительных образовательных услуг.</w:t>
      </w:r>
    </w:p>
    <w:p w:rsidR="003B7FA1" w:rsidRPr="006432E9" w:rsidRDefault="003B7FA1" w:rsidP="003B7FA1">
      <w:pPr>
        <w:jc w:val="both"/>
        <w:rPr>
          <w:sz w:val="28"/>
          <w:szCs w:val="28"/>
        </w:rPr>
      </w:pPr>
      <w:r>
        <w:rPr>
          <w:sz w:val="28"/>
          <w:szCs w:val="28"/>
        </w:rPr>
        <w:t xml:space="preserve">    29</w:t>
      </w:r>
      <w:r w:rsidRPr="006432E9">
        <w:rPr>
          <w:sz w:val="28"/>
          <w:szCs w:val="28"/>
        </w:rPr>
        <w:t>. По инициативе исполнителя договор, может быть, расторгнут в одностороннем порядке в следующем случае:</w:t>
      </w:r>
    </w:p>
    <w:p w:rsidR="003B7FA1" w:rsidRPr="006432E9" w:rsidRDefault="003B7FA1" w:rsidP="003B7FA1">
      <w:pPr>
        <w:jc w:val="both"/>
        <w:rPr>
          <w:sz w:val="28"/>
          <w:szCs w:val="28"/>
        </w:rPr>
      </w:pPr>
      <w:r>
        <w:rPr>
          <w:sz w:val="28"/>
          <w:szCs w:val="28"/>
        </w:rPr>
        <w:t xml:space="preserve">    1</w:t>
      </w:r>
      <w:r w:rsidRPr="006432E9">
        <w:rPr>
          <w:sz w:val="28"/>
          <w:szCs w:val="28"/>
        </w:rPr>
        <w:t>) применение к обучающемуся, достигшему возраста 15 лет, отчисления как меры дисциплинарного взыскания;</w:t>
      </w:r>
    </w:p>
    <w:p w:rsidR="003B7FA1" w:rsidRPr="006432E9" w:rsidRDefault="003B7FA1" w:rsidP="003B7FA1">
      <w:pPr>
        <w:jc w:val="both"/>
        <w:rPr>
          <w:sz w:val="28"/>
          <w:szCs w:val="28"/>
        </w:rPr>
      </w:pPr>
      <w:r>
        <w:rPr>
          <w:sz w:val="28"/>
          <w:szCs w:val="28"/>
        </w:rPr>
        <w:t xml:space="preserve">    2</w:t>
      </w:r>
      <w:r w:rsidRPr="006432E9">
        <w:rPr>
          <w:sz w:val="28"/>
          <w:szCs w:val="28"/>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B7FA1" w:rsidRPr="006432E9" w:rsidRDefault="003B7FA1" w:rsidP="003B7FA1">
      <w:pPr>
        <w:jc w:val="both"/>
        <w:rPr>
          <w:sz w:val="28"/>
          <w:szCs w:val="28"/>
        </w:rPr>
      </w:pPr>
      <w:r>
        <w:rPr>
          <w:sz w:val="28"/>
          <w:szCs w:val="28"/>
        </w:rPr>
        <w:t xml:space="preserve">    3</w:t>
      </w:r>
      <w:r w:rsidRPr="006432E9">
        <w:rPr>
          <w:sz w:val="28"/>
          <w:szCs w:val="28"/>
        </w:rPr>
        <w:t>) просрочка оплаты стоимости платных дополнительных образовательных услуг;</w:t>
      </w:r>
    </w:p>
    <w:p w:rsidR="003B7FA1" w:rsidRPr="006432E9" w:rsidRDefault="003B7FA1" w:rsidP="003B7FA1">
      <w:pPr>
        <w:jc w:val="both"/>
        <w:rPr>
          <w:sz w:val="28"/>
          <w:szCs w:val="28"/>
        </w:rPr>
      </w:pPr>
      <w:r>
        <w:rPr>
          <w:sz w:val="28"/>
          <w:szCs w:val="28"/>
        </w:rPr>
        <w:lastRenderedPageBreak/>
        <w:t xml:space="preserve">    4</w:t>
      </w:r>
      <w:r w:rsidRPr="006432E9">
        <w:rPr>
          <w:sz w:val="28"/>
          <w:szCs w:val="28"/>
        </w:rPr>
        <w:t>) невозможность надлежащего исполнения обязательств по оказанию платных дополнительных образовательных услуг вследствие действий (бездействия) обучающегося.</w:t>
      </w:r>
    </w:p>
    <w:p w:rsidR="003B7FA1" w:rsidRPr="006432E9" w:rsidRDefault="003B7FA1" w:rsidP="003B7FA1">
      <w:pPr>
        <w:rPr>
          <w:sz w:val="28"/>
          <w:szCs w:val="28"/>
        </w:rPr>
      </w:pPr>
    </w:p>
    <w:p w:rsidR="003B7FA1" w:rsidRDefault="003B7FA1" w:rsidP="003B7FA1">
      <w:pPr>
        <w:jc w:val="center"/>
        <w:rPr>
          <w:sz w:val="28"/>
          <w:szCs w:val="28"/>
        </w:rPr>
      </w:pPr>
      <w:r>
        <w:rPr>
          <w:sz w:val="28"/>
          <w:szCs w:val="28"/>
          <w:lang w:val="en-US"/>
        </w:rPr>
        <w:t>IV</w:t>
      </w:r>
      <w:r w:rsidRPr="006432E9">
        <w:rPr>
          <w:sz w:val="28"/>
          <w:szCs w:val="28"/>
        </w:rPr>
        <w:t xml:space="preserve">. Порядок формирования цен на платные дополнительные </w:t>
      </w:r>
    </w:p>
    <w:p w:rsidR="003B7FA1" w:rsidRPr="006432E9" w:rsidRDefault="003B7FA1" w:rsidP="003B7FA1">
      <w:pPr>
        <w:jc w:val="center"/>
        <w:rPr>
          <w:sz w:val="28"/>
          <w:szCs w:val="28"/>
        </w:rPr>
      </w:pPr>
      <w:r>
        <w:rPr>
          <w:sz w:val="28"/>
          <w:szCs w:val="28"/>
        </w:rPr>
        <w:t xml:space="preserve"> образовательные услуги</w:t>
      </w:r>
    </w:p>
    <w:p w:rsidR="003B7FA1" w:rsidRPr="00215836" w:rsidRDefault="003B7FA1" w:rsidP="003B7FA1">
      <w:pPr>
        <w:jc w:val="both"/>
        <w:rPr>
          <w:sz w:val="28"/>
          <w:szCs w:val="28"/>
        </w:rPr>
      </w:pPr>
      <w:r w:rsidRPr="00215836">
        <w:rPr>
          <w:sz w:val="28"/>
          <w:szCs w:val="28"/>
        </w:rPr>
        <w:t xml:space="preserve"> </w:t>
      </w:r>
    </w:p>
    <w:p w:rsidR="003B7FA1" w:rsidRPr="006432E9" w:rsidRDefault="003B7FA1" w:rsidP="003B7FA1">
      <w:pPr>
        <w:jc w:val="both"/>
        <w:rPr>
          <w:sz w:val="28"/>
          <w:szCs w:val="28"/>
        </w:rPr>
      </w:pPr>
      <w:r w:rsidRPr="00215836">
        <w:rPr>
          <w:sz w:val="28"/>
          <w:szCs w:val="28"/>
        </w:rPr>
        <w:t xml:space="preserve">     3</w:t>
      </w:r>
      <w:r>
        <w:rPr>
          <w:sz w:val="28"/>
          <w:szCs w:val="28"/>
        </w:rPr>
        <w:t>0</w:t>
      </w:r>
      <w:r w:rsidRPr="006432E9">
        <w:rPr>
          <w:sz w:val="28"/>
          <w:szCs w:val="28"/>
        </w:rPr>
        <w:t xml:space="preserve">. Школа  самостоятельно разрабатывает проект цен (прейскурант цен) на платные дополнительные образовательные услуги. </w:t>
      </w:r>
    </w:p>
    <w:p w:rsidR="003B7FA1" w:rsidRPr="006432E9" w:rsidRDefault="003B7FA1" w:rsidP="003B7FA1">
      <w:pPr>
        <w:jc w:val="both"/>
        <w:rPr>
          <w:sz w:val="28"/>
          <w:szCs w:val="28"/>
        </w:rPr>
      </w:pPr>
      <w:r>
        <w:rPr>
          <w:sz w:val="28"/>
          <w:szCs w:val="28"/>
        </w:rPr>
        <w:t xml:space="preserve">    31</w:t>
      </w:r>
      <w:r w:rsidRPr="006432E9">
        <w:rPr>
          <w:sz w:val="28"/>
          <w:szCs w:val="28"/>
        </w:rPr>
        <w:t>. Стоимость услуги определяется исходя из:</w:t>
      </w:r>
    </w:p>
    <w:p w:rsidR="003B7FA1" w:rsidRPr="006432E9" w:rsidRDefault="003B7FA1" w:rsidP="003B7FA1">
      <w:pPr>
        <w:jc w:val="both"/>
        <w:rPr>
          <w:sz w:val="28"/>
          <w:szCs w:val="28"/>
        </w:rPr>
      </w:pPr>
      <w:r w:rsidRPr="00215836">
        <w:rPr>
          <w:sz w:val="28"/>
          <w:szCs w:val="28"/>
        </w:rPr>
        <w:t xml:space="preserve">     - </w:t>
      </w:r>
      <w:r w:rsidRPr="006432E9">
        <w:rPr>
          <w:sz w:val="28"/>
          <w:szCs w:val="28"/>
        </w:rPr>
        <w:t>расходов на оказание услуги;</w:t>
      </w:r>
    </w:p>
    <w:p w:rsidR="003B7FA1" w:rsidRPr="006432E9" w:rsidRDefault="003B7FA1" w:rsidP="003B7FA1">
      <w:pPr>
        <w:jc w:val="both"/>
        <w:rPr>
          <w:sz w:val="28"/>
          <w:szCs w:val="28"/>
        </w:rPr>
      </w:pPr>
      <w:r w:rsidRPr="00215836">
        <w:rPr>
          <w:sz w:val="28"/>
          <w:szCs w:val="28"/>
        </w:rPr>
        <w:t xml:space="preserve">      - </w:t>
      </w:r>
      <w:r w:rsidRPr="006432E9">
        <w:rPr>
          <w:sz w:val="28"/>
          <w:szCs w:val="28"/>
        </w:rPr>
        <w:t>величины рентабельности, направляемой на развитие материально-технической базы и иные потребности  школы.</w:t>
      </w:r>
    </w:p>
    <w:p w:rsidR="003B7FA1" w:rsidRPr="006432E9" w:rsidRDefault="003B7FA1" w:rsidP="003B7FA1">
      <w:pPr>
        <w:jc w:val="both"/>
        <w:rPr>
          <w:sz w:val="28"/>
          <w:szCs w:val="28"/>
        </w:rPr>
      </w:pPr>
      <w:r>
        <w:rPr>
          <w:sz w:val="28"/>
          <w:szCs w:val="28"/>
        </w:rPr>
        <w:t xml:space="preserve">     32</w:t>
      </w:r>
      <w:r w:rsidRPr="006432E9">
        <w:rPr>
          <w:sz w:val="28"/>
          <w:szCs w:val="28"/>
        </w:rPr>
        <w:t>. Расходы на оказание услуги определяются в соответствии с действующим законодательством Р</w:t>
      </w:r>
      <w:r>
        <w:rPr>
          <w:sz w:val="28"/>
          <w:szCs w:val="28"/>
        </w:rPr>
        <w:t xml:space="preserve">оссийской </w:t>
      </w:r>
      <w:r w:rsidRPr="006432E9">
        <w:rPr>
          <w:sz w:val="28"/>
          <w:szCs w:val="28"/>
        </w:rPr>
        <w:t>Ф</w:t>
      </w:r>
      <w:r>
        <w:rPr>
          <w:sz w:val="28"/>
          <w:szCs w:val="28"/>
        </w:rPr>
        <w:t>едерации</w:t>
      </w:r>
      <w:r w:rsidRPr="006432E9">
        <w:rPr>
          <w:sz w:val="28"/>
          <w:szCs w:val="28"/>
        </w:rPr>
        <w:t>.</w:t>
      </w:r>
    </w:p>
    <w:p w:rsidR="003B7FA1" w:rsidRPr="006432E9" w:rsidRDefault="003B7FA1" w:rsidP="003B7FA1">
      <w:pPr>
        <w:jc w:val="both"/>
        <w:rPr>
          <w:sz w:val="28"/>
          <w:szCs w:val="28"/>
        </w:rPr>
      </w:pPr>
      <w:r>
        <w:rPr>
          <w:sz w:val="28"/>
          <w:szCs w:val="28"/>
        </w:rPr>
        <w:t xml:space="preserve">     33</w:t>
      </w:r>
      <w:r w:rsidRPr="006432E9">
        <w:rPr>
          <w:sz w:val="28"/>
          <w:szCs w:val="28"/>
        </w:rPr>
        <w:t>. Расчет  расходов по платным дополнительным образовательным услугам утверждает директор  школы.</w:t>
      </w:r>
    </w:p>
    <w:p w:rsidR="003B7FA1" w:rsidRPr="006432E9" w:rsidRDefault="003B7FA1" w:rsidP="003B7FA1">
      <w:pPr>
        <w:jc w:val="both"/>
        <w:rPr>
          <w:sz w:val="28"/>
          <w:szCs w:val="28"/>
        </w:rPr>
      </w:pPr>
    </w:p>
    <w:p w:rsidR="003B7FA1" w:rsidRPr="006432E9" w:rsidRDefault="003B7FA1" w:rsidP="003B7FA1">
      <w:pPr>
        <w:jc w:val="both"/>
        <w:rPr>
          <w:sz w:val="28"/>
          <w:szCs w:val="28"/>
        </w:rPr>
      </w:pPr>
    </w:p>
    <w:p w:rsidR="003B7FA1" w:rsidRDefault="003B7FA1" w:rsidP="003B7FA1">
      <w:pPr>
        <w:rPr>
          <w:sz w:val="28"/>
          <w:szCs w:val="28"/>
        </w:rPr>
      </w:pPr>
      <w:r w:rsidRPr="006432E9">
        <w:rPr>
          <w:sz w:val="28"/>
          <w:szCs w:val="28"/>
        </w:rPr>
        <w:t xml:space="preserve">Директор </w:t>
      </w:r>
    </w:p>
    <w:p w:rsidR="003B7FA1" w:rsidRDefault="003B7FA1" w:rsidP="003B7FA1">
      <w:pPr>
        <w:rPr>
          <w:sz w:val="28"/>
          <w:szCs w:val="28"/>
        </w:rPr>
      </w:pPr>
      <w:r w:rsidRPr="006432E9">
        <w:rPr>
          <w:sz w:val="28"/>
          <w:szCs w:val="28"/>
        </w:rPr>
        <w:t>МКОУ СОШ №</w:t>
      </w:r>
      <w:r w:rsidRPr="00215836">
        <w:rPr>
          <w:sz w:val="28"/>
          <w:szCs w:val="28"/>
        </w:rPr>
        <w:t xml:space="preserve"> </w:t>
      </w:r>
      <w:smartTag w:uri="urn:schemas-microsoft-com:office:smarttags" w:element="metricconverter">
        <w:smartTagPr>
          <w:attr w:name="ProductID" w:val="1 г"/>
        </w:smartTagPr>
        <w:r w:rsidRPr="006432E9">
          <w:rPr>
            <w:sz w:val="28"/>
            <w:szCs w:val="28"/>
          </w:rPr>
          <w:t>1 г</w:t>
        </w:r>
      </w:smartTag>
      <w:r w:rsidRPr="006432E9">
        <w:rPr>
          <w:sz w:val="28"/>
          <w:szCs w:val="28"/>
        </w:rPr>
        <w:t>.</w:t>
      </w:r>
      <w:r>
        <w:rPr>
          <w:sz w:val="28"/>
          <w:szCs w:val="28"/>
        </w:rPr>
        <w:t xml:space="preserve"> </w:t>
      </w:r>
      <w:r w:rsidRPr="006432E9">
        <w:rPr>
          <w:sz w:val="28"/>
          <w:szCs w:val="28"/>
        </w:rPr>
        <w:t xml:space="preserve">Карабаша    </w:t>
      </w:r>
      <w:r>
        <w:rPr>
          <w:sz w:val="28"/>
          <w:szCs w:val="28"/>
        </w:rPr>
        <w:tab/>
      </w:r>
      <w:r>
        <w:rPr>
          <w:sz w:val="28"/>
          <w:szCs w:val="28"/>
        </w:rPr>
        <w:tab/>
      </w:r>
      <w:r>
        <w:rPr>
          <w:sz w:val="28"/>
          <w:szCs w:val="28"/>
        </w:rPr>
        <w:tab/>
      </w:r>
      <w:r>
        <w:rPr>
          <w:sz w:val="28"/>
          <w:szCs w:val="28"/>
        </w:rPr>
        <w:tab/>
        <w:t>О.А. Галиахметова</w:t>
      </w:r>
      <w:r w:rsidRPr="006432E9">
        <w:rPr>
          <w:sz w:val="28"/>
          <w:szCs w:val="28"/>
        </w:rPr>
        <w:t xml:space="preserve">   </w:t>
      </w:r>
    </w:p>
    <w:p w:rsidR="003B7FA1" w:rsidRDefault="003B7FA1" w:rsidP="003B7FA1">
      <w:pPr>
        <w:rPr>
          <w:sz w:val="28"/>
          <w:szCs w:val="28"/>
        </w:rPr>
      </w:pPr>
    </w:p>
    <w:p w:rsidR="003B7FA1" w:rsidRDefault="003B7FA1" w:rsidP="003B7FA1">
      <w:pPr>
        <w:rPr>
          <w:sz w:val="28"/>
          <w:szCs w:val="28"/>
        </w:rPr>
      </w:pPr>
    </w:p>
    <w:p w:rsidR="003B7FA1" w:rsidRDefault="003B7FA1" w:rsidP="003B7FA1">
      <w:pPr>
        <w:rPr>
          <w:sz w:val="28"/>
          <w:szCs w:val="28"/>
        </w:rPr>
      </w:pPr>
    </w:p>
    <w:p w:rsidR="003B7FA1" w:rsidRDefault="003B7FA1" w:rsidP="003B7FA1">
      <w:pPr>
        <w:rPr>
          <w:sz w:val="28"/>
          <w:szCs w:val="28"/>
        </w:rPr>
      </w:pPr>
    </w:p>
    <w:p w:rsidR="003B7FA1" w:rsidRDefault="003B7FA1" w:rsidP="003B7FA1">
      <w:pPr>
        <w:rPr>
          <w:sz w:val="28"/>
          <w:szCs w:val="28"/>
        </w:rPr>
      </w:pPr>
    </w:p>
    <w:p w:rsidR="003B7FA1" w:rsidRDefault="003B7FA1" w:rsidP="003B7FA1">
      <w:pPr>
        <w:rPr>
          <w:sz w:val="28"/>
          <w:szCs w:val="28"/>
        </w:rPr>
      </w:pPr>
    </w:p>
    <w:p w:rsidR="003B7FA1" w:rsidRDefault="003B7FA1" w:rsidP="003B7FA1">
      <w:pPr>
        <w:rPr>
          <w:sz w:val="28"/>
          <w:szCs w:val="28"/>
        </w:rPr>
      </w:pPr>
    </w:p>
    <w:p w:rsidR="003B7FA1" w:rsidRDefault="003B7FA1" w:rsidP="003B7FA1">
      <w:pPr>
        <w:rPr>
          <w:sz w:val="28"/>
          <w:szCs w:val="28"/>
        </w:rPr>
      </w:pPr>
    </w:p>
    <w:p w:rsidR="003B7FA1" w:rsidRDefault="003B7FA1" w:rsidP="003B7FA1">
      <w:pPr>
        <w:jc w:val="center"/>
        <w:rPr>
          <w:rStyle w:val="ac"/>
          <w:b w:val="0"/>
          <w:bCs/>
          <w:szCs w:val="28"/>
        </w:rPr>
      </w:pPr>
      <w:r w:rsidRPr="005C78EA">
        <w:rPr>
          <w:rStyle w:val="ac"/>
          <w:b w:val="0"/>
          <w:bCs/>
          <w:szCs w:val="28"/>
        </w:rPr>
        <w:t xml:space="preserve">КАЛЬКУЛЯЦИЯ ЗАТРАТ </w:t>
      </w:r>
    </w:p>
    <w:p w:rsidR="003B7FA1" w:rsidRDefault="003B7FA1" w:rsidP="003B7FA1">
      <w:pPr>
        <w:jc w:val="center"/>
        <w:rPr>
          <w:rStyle w:val="ac"/>
          <w:b w:val="0"/>
          <w:bCs/>
          <w:szCs w:val="28"/>
        </w:rPr>
      </w:pPr>
      <w:r>
        <w:rPr>
          <w:rStyle w:val="ac"/>
          <w:b w:val="0"/>
          <w:bCs/>
          <w:szCs w:val="28"/>
        </w:rPr>
        <w:t xml:space="preserve">на оказание одного дня дополнительной платной образовательной услуги </w:t>
      </w:r>
    </w:p>
    <w:p w:rsidR="003B7FA1" w:rsidRDefault="003B7FA1" w:rsidP="003B7FA1">
      <w:pPr>
        <w:jc w:val="center"/>
        <w:rPr>
          <w:rStyle w:val="ac"/>
          <w:b w:val="0"/>
          <w:bCs/>
          <w:szCs w:val="28"/>
        </w:rPr>
      </w:pPr>
      <w:r>
        <w:rPr>
          <w:rStyle w:val="ac"/>
          <w:b w:val="0"/>
          <w:bCs/>
          <w:szCs w:val="28"/>
        </w:rPr>
        <w:t>(группы продленного дня для обучающихся)</w:t>
      </w:r>
    </w:p>
    <w:p w:rsidR="003B7FA1" w:rsidRDefault="003B7FA1" w:rsidP="003B7FA1">
      <w:pPr>
        <w:jc w:val="center"/>
        <w:rPr>
          <w:color w:val="333333"/>
        </w:rPr>
      </w:pPr>
    </w:p>
    <w:p w:rsidR="003B7FA1" w:rsidRPr="005C78EA" w:rsidRDefault="003B7FA1" w:rsidP="003B7FA1">
      <w:pPr>
        <w:jc w:val="center"/>
        <w:rPr>
          <w:sz w:val="24"/>
          <w:szCs w:val="24"/>
        </w:rPr>
      </w:pPr>
      <w:r w:rsidRPr="005C78EA">
        <w:rPr>
          <w:sz w:val="24"/>
          <w:szCs w:val="24"/>
        </w:rPr>
        <w:t xml:space="preserve">Муниципального казенного общеобразовательного учреждения средняя общеобразовательная школа №1 города Карабаша Челябинской области </w:t>
      </w:r>
      <w:r>
        <w:rPr>
          <w:sz w:val="24"/>
          <w:szCs w:val="24"/>
        </w:rPr>
        <w:t xml:space="preserve"> </w:t>
      </w:r>
      <w:r w:rsidRPr="005C78EA">
        <w:rPr>
          <w:rStyle w:val="ac"/>
          <w:b w:val="0"/>
          <w:bCs/>
          <w:color w:val="333333"/>
          <w:sz w:val="24"/>
          <w:szCs w:val="24"/>
        </w:rPr>
        <w:t>2013/2014 учебный год</w:t>
      </w:r>
    </w:p>
    <w:p w:rsidR="003B7FA1" w:rsidRPr="005C78EA" w:rsidRDefault="003B7FA1" w:rsidP="003B7FA1">
      <w:pPr>
        <w:jc w:val="center"/>
        <w:rPr>
          <w:color w:val="333333"/>
          <w:sz w:val="24"/>
          <w:szCs w:val="24"/>
        </w:rPr>
      </w:pPr>
      <w:r w:rsidRPr="005C78EA">
        <w:rPr>
          <w:color w:val="333333"/>
          <w:sz w:val="24"/>
          <w:szCs w:val="24"/>
        </w:rPr>
        <w:t>4 часа</w:t>
      </w:r>
    </w:p>
    <w:p w:rsidR="003B7FA1" w:rsidRPr="005C78EA" w:rsidRDefault="003B7FA1" w:rsidP="003B7FA1">
      <w:pPr>
        <w:jc w:val="center"/>
        <w:rPr>
          <w:color w:val="333333"/>
          <w:sz w:val="24"/>
          <w:szCs w:val="24"/>
        </w:rPr>
      </w:pPr>
      <w:r w:rsidRPr="005C78EA">
        <w:rPr>
          <w:color w:val="333333"/>
          <w:sz w:val="24"/>
          <w:szCs w:val="24"/>
        </w:rPr>
        <w:t>Количество потребителей – 1 чел.</w:t>
      </w:r>
    </w:p>
    <w:p w:rsidR="003B7FA1" w:rsidRDefault="003B7FA1" w:rsidP="003B7FA1">
      <w:pPr>
        <w:jc w:val="both"/>
        <w:rPr>
          <w:color w:val="333333"/>
        </w:rPr>
      </w:pPr>
      <w:r>
        <w:rPr>
          <w:rStyle w:val="ac"/>
          <w:bCs/>
          <w:color w:val="333333"/>
        </w:rPr>
        <w:t> </w:t>
      </w:r>
    </w:p>
    <w:tbl>
      <w:tblPr>
        <w:tblW w:w="0" w:type="auto"/>
        <w:tblInd w:w="108" w:type="dxa"/>
        <w:tblCellMar>
          <w:left w:w="0" w:type="dxa"/>
          <w:right w:w="0" w:type="dxa"/>
        </w:tblCellMar>
        <w:tblLook w:val="0000" w:firstRow="0" w:lastRow="0" w:firstColumn="0" w:lastColumn="0" w:noHBand="0" w:noVBand="0"/>
      </w:tblPr>
      <w:tblGrid>
        <w:gridCol w:w="708"/>
        <w:gridCol w:w="2823"/>
        <w:gridCol w:w="3849"/>
        <w:gridCol w:w="927"/>
        <w:gridCol w:w="1156"/>
      </w:tblGrid>
      <w:tr w:rsidR="003B7FA1" w:rsidRPr="00DF738B" w:rsidTr="00AA13E8">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7FA1" w:rsidRDefault="003B7FA1" w:rsidP="00AA13E8">
            <w:pPr>
              <w:pStyle w:val="ab"/>
              <w:spacing w:after="0"/>
              <w:jc w:val="center"/>
              <w:rPr>
                <w:color w:val="333333"/>
              </w:rPr>
            </w:pPr>
            <w:r>
              <w:rPr>
                <w:color w:val="333333"/>
              </w:rPr>
              <w:t>№</w:t>
            </w:r>
          </w:p>
          <w:p w:rsidR="003B7FA1" w:rsidRPr="00DF738B" w:rsidRDefault="003B7FA1" w:rsidP="00AA13E8">
            <w:pPr>
              <w:pStyle w:val="ab"/>
              <w:spacing w:after="0"/>
              <w:jc w:val="center"/>
              <w:rPr>
                <w:color w:val="333333"/>
              </w:rPr>
            </w:pPr>
            <w:r>
              <w:rPr>
                <w:color w:val="333333"/>
              </w:rPr>
              <w:t>п</w:t>
            </w:r>
            <w:r w:rsidRPr="00DF738B">
              <w:rPr>
                <w:color w:val="333333"/>
              </w:rPr>
              <w:t>п</w:t>
            </w:r>
          </w:p>
        </w:tc>
        <w:tc>
          <w:tcPr>
            <w:tcW w:w="3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Статьи калькуляции</w:t>
            </w:r>
          </w:p>
        </w:tc>
        <w:tc>
          <w:tcPr>
            <w:tcW w:w="42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Показатели для расчета</w:t>
            </w:r>
          </w:p>
        </w:tc>
        <w:tc>
          <w:tcPr>
            <w:tcW w:w="9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Расчет</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w:t>
            </w:r>
          </w:p>
        </w:tc>
      </w:tr>
      <w:tr w:rsidR="003B7FA1" w:rsidRPr="00DF738B" w:rsidTr="00AA13E8">
        <w:tc>
          <w:tcPr>
            <w:tcW w:w="103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center"/>
              <w:rPr>
                <w:i/>
                <w:color w:val="333333"/>
              </w:rPr>
            </w:pPr>
            <w:r w:rsidRPr="00DF738B">
              <w:rPr>
                <w:bCs/>
                <w:i/>
                <w:color w:val="333333"/>
                <w:u w:val="single"/>
              </w:rPr>
              <w:t>ПРЯМЫЕ РАСХОДЫ</w:t>
            </w: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center"/>
              <w:rPr>
                <w:color w:val="333333"/>
              </w:rPr>
            </w:pPr>
            <w:r w:rsidRPr="00DF738B">
              <w:rPr>
                <w:color w:val="333333"/>
              </w:rPr>
              <w:t>1</w:t>
            </w: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Заработная плата учителя</w:t>
            </w: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Стоимость 4 часов учебной работы на 1-го учащегося:</w:t>
            </w:r>
          </w:p>
          <w:p w:rsidR="003B7FA1" w:rsidRPr="00DF738B" w:rsidRDefault="003B7FA1" w:rsidP="00AA13E8">
            <w:pPr>
              <w:pStyle w:val="ab"/>
              <w:spacing w:after="0"/>
              <w:jc w:val="left"/>
              <w:rPr>
                <w:color w:val="333333"/>
              </w:rPr>
            </w:pPr>
            <w:r w:rsidRPr="00DF738B">
              <w:rPr>
                <w:color w:val="333333"/>
              </w:rPr>
              <w:t xml:space="preserve">7212,50 руб. (оклад воспитателя группы продленного дня)/120 часов (норма)* 4 часа*15% (уральский коэффициент)/25 </w:t>
            </w:r>
            <w:r w:rsidRPr="00DF738B">
              <w:rPr>
                <w:color w:val="333333"/>
              </w:rPr>
              <w:lastRenderedPageBreak/>
              <w:t>(среднее количество учащихся)=11,06 руб.</w:t>
            </w:r>
          </w:p>
          <w:p w:rsidR="003B7FA1" w:rsidRPr="00DF738B" w:rsidRDefault="003B7FA1" w:rsidP="00AA13E8">
            <w:pPr>
              <w:pStyle w:val="ab"/>
              <w:spacing w:after="0"/>
              <w:jc w:val="left"/>
              <w:rPr>
                <w:color w:val="333333"/>
              </w:rPr>
            </w:pPr>
            <w:r w:rsidRPr="00DF738B">
              <w:rPr>
                <w:bCs/>
                <w:color w:val="333333"/>
              </w:rPr>
              <w:t xml:space="preserve">Заработная плата учителя: 11,06 руб. </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lastRenderedPageBreak/>
              <w:t>11,06</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center"/>
              <w:rPr>
                <w:color w:val="333333"/>
              </w:rPr>
            </w:pPr>
            <w:r w:rsidRPr="00DF738B">
              <w:rPr>
                <w:color w:val="333333"/>
              </w:rPr>
              <w:lastRenderedPageBreak/>
              <w:t>2</w:t>
            </w: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Начисление страховых взносов на з/п</w:t>
            </w: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11,06*30,2%=3,34</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3,34</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right"/>
              <w:rPr>
                <w:color w:val="333333"/>
              </w:rPr>
            </w:pPr>
            <w:r w:rsidRPr="00DF738B">
              <w:rPr>
                <w:bCs/>
                <w:color w:val="333333"/>
              </w:rPr>
              <w:t>ИТОГО:</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bCs/>
                <w:color w:val="333333"/>
              </w:rPr>
              <w:t>14,40</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bCs/>
                <w:color w:val="333333"/>
              </w:rPr>
              <w:t>72%</w:t>
            </w:r>
          </w:p>
        </w:tc>
      </w:tr>
      <w:tr w:rsidR="003B7FA1" w:rsidRPr="00DF738B" w:rsidTr="00AA13E8">
        <w:tc>
          <w:tcPr>
            <w:tcW w:w="103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center"/>
              <w:rPr>
                <w:i/>
                <w:color w:val="333333"/>
              </w:rPr>
            </w:pPr>
            <w:r w:rsidRPr="00DF738B">
              <w:rPr>
                <w:bCs/>
                <w:i/>
                <w:color w:val="333333"/>
                <w:u w:val="single"/>
              </w:rPr>
              <w:t>НАКЛАДНЫЕ РАСХОДЫ</w:t>
            </w: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center"/>
              <w:rPr>
                <w:color w:val="333333"/>
              </w:rPr>
            </w:pPr>
            <w:r w:rsidRPr="00DF738B">
              <w:rPr>
                <w:color w:val="333333"/>
              </w:rPr>
              <w:t>1</w:t>
            </w: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pPr>
            <w:r w:rsidRPr="00DF738B">
              <w:t>Оплата коммунальных услуг (электричество)</w:t>
            </w: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Default="003B7FA1" w:rsidP="00AA13E8">
            <w:pPr>
              <w:pStyle w:val="ab"/>
              <w:spacing w:after="0"/>
              <w:jc w:val="left"/>
            </w:pPr>
            <w:r w:rsidRPr="00DF738B">
              <w:t xml:space="preserve">Количество светильников – 9 штук по 1 лампы в 95 Вт. </w:t>
            </w:r>
          </w:p>
          <w:p w:rsidR="003B7FA1" w:rsidRPr="00DF738B" w:rsidRDefault="003B7FA1" w:rsidP="00AA13E8">
            <w:pPr>
              <w:pStyle w:val="ab"/>
              <w:spacing w:after="0"/>
              <w:jc w:val="left"/>
            </w:pPr>
            <w:r w:rsidRPr="00DF738B">
              <w:t>Итого: 9*1*0,095=0,855 кВт.</w:t>
            </w:r>
          </w:p>
          <w:p w:rsidR="003B7FA1" w:rsidRPr="00DF738B" w:rsidRDefault="003B7FA1" w:rsidP="00AA13E8">
            <w:pPr>
              <w:pStyle w:val="ab"/>
              <w:spacing w:after="0"/>
              <w:jc w:val="left"/>
            </w:pPr>
            <w:r w:rsidRPr="00DF738B">
              <w:t>Средневзвешенная стоимость 1 кВт.ч. – 3,45 руб.</w:t>
            </w:r>
          </w:p>
          <w:p w:rsidR="003B7FA1" w:rsidRDefault="003B7FA1" w:rsidP="00AA13E8">
            <w:pPr>
              <w:pStyle w:val="ab"/>
              <w:spacing w:after="0"/>
              <w:jc w:val="left"/>
            </w:pPr>
            <w:r w:rsidRPr="00DF738B">
              <w:t xml:space="preserve">Средняя наполняемость группы – </w:t>
            </w:r>
          </w:p>
          <w:p w:rsidR="003B7FA1" w:rsidRPr="00DF738B" w:rsidRDefault="003B7FA1" w:rsidP="00AA13E8">
            <w:pPr>
              <w:pStyle w:val="ab"/>
              <w:spacing w:after="0"/>
              <w:jc w:val="left"/>
            </w:pPr>
            <w:r w:rsidRPr="00DF738B">
              <w:t>15 чел.</w:t>
            </w:r>
          </w:p>
          <w:p w:rsidR="003B7FA1" w:rsidRPr="00DF738B" w:rsidRDefault="003B7FA1" w:rsidP="00AA13E8">
            <w:pPr>
              <w:pStyle w:val="ab"/>
              <w:spacing w:after="0"/>
              <w:jc w:val="left"/>
            </w:pPr>
            <w:r w:rsidRPr="00DF738B">
              <w:t>3,45 руб.*0,855 кВт./15 чел</w:t>
            </w:r>
            <w:r>
              <w:t xml:space="preserve">. </w:t>
            </w:r>
            <w:r w:rsidRPr="00DF738B">
              <w:t>=</w:t>
            </w:r>
            <w:r>
              <w:t xml:space="preserve"> </w:t>
            </w:r>
            <w:r w:rsidRPr="00DF738B">
              <w:t>0,20 руб.</w:t>
            </w:r>
          </w:p>
          <w:p w:rsidR="003B7FA1" w:rsidRPr="00DF738B" w:rsidRDefault="003B7FA1" w:rsidP="00AA13E8">
            <w:pPr>
              <w:pStyle w:val="ab"/>
              <w:spacing w:after="0"/>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pPr>
            <w:r w:rsidRPr="00DF738B">
              <w:t>0,20</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sz w:val="24"/>
                <w:szCs w:val="24"/>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center"/>
              <w:rPr>
                <w:color w:val="333333"/>
              </w:rPr>
            </w:pPr>
            <w:r w:rsidRPr="00DF738B">
              <w:rPr>
                <w:color w:val="333333"/>
              </w:rPr>
              <w:t>2</w:t>
            </w: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Развитие учебно-материальной базы (приобретение материалов, содержание имущества, прочие работы и услуги)</w:t>
            </w: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30 % от суммы зарплаты</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4,32</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right"/>
              <w:rPr>
                <w:color w:val="333333"/>
              </w:rPr>
            </w:pPr>
            <w:r w:rsidRPr="00DF738B">
              <w:rPr>
                <w:bCs/>
                <w:color w:val="333333"/>
              </w:rPr>
              <w:t>ИТОГО:</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bCs/>
                <w:color w:val="333333"/>
              </w:rPr>
              <w:t>4,52</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bCs/>
                <w:color w:val="333333"/>
              </w:rPr>
              <w:t>23%</w:t>
            </w: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Общая стоимость услуги</w:t>
            </w: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18,92</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Рентабельность</w:t>
            </w: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5% от общей стоимости услуги</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0,95</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5%</w:t>
            </w: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Стоимость дополнительной платной образовательной услуги для одного потребителя</w:t>
            </w:r>
          </w:p>
        </w:tc>
        <w:tc>
          <w:tcPr>
            <w:tcW w:w="4289"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Доход/1 чел.</w:t>
            </w:r>
          </w:p>
        </w:tc>
        <w:tc>
          <w:tcPr>
            <w:tcW w:w="935"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19,87</w:t>
            </w:r>
          </w:p>
        </w:tc>
        <w:tc>
          <w:tcPr>
            <w:tcW w:w="1254"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100%</w:t>
            </w:r>
          </w:p>
        </w:tc>
      </w:tr>
    </w:tbl>
    <w:p w:rsidR="003B7FA1" w:rsidRPr="00DF738B" w:rsidRDefault="003B7FA1" w:rsidP="003B7FA1">
      <w:pPr>
        <w:jc w:val="both"/>
        <w:rPr>
          <w:rStyle w:val="ac"/>
          <w:bCs/>
          <w:color w:val="333333"/>
          <w:sz w:val="24"/>
          <w:szCs w:val="24"/>
        </w:rPr>
      </w:pPr>
    </w:p>
    <w:p w:rsidR="003B7FA1" w:rsidRPr="00DF738B" w:rsidRDefault="003B7FA1" w:rsidP="003B7FA1">
      <w:pPr>
        <w:jc w:val="both"/>
        <w:rPr>
          <w:color w:val="333333"/>
          <w:sz w:val="24"/>
          <w:szCs w:val="24"/>
        </w:rPr>
      </w:pPr>
    </w:p>
    <w:p w:rsidR="003B7FA1" w:rsidRPr="00DF738B" w:rsidRDefault="003B7FA1" w:rsidP="003B7FA1">
      <w:pPr>
        <w:jc w:val="both"/>
        <w:rPr>
          <w:rStyle w:val="ac"/>
          <w:b w:val="0"/>
          <w:bCs/>
          <w:color w:val="333333"/>
          <w:sz w:val="24"/>
          <w:szCs w:val="24"/>
        </w:rPr>
      </w:pPr>
      <w:r w:rsidRPr="00DF738B">
        <w:rPr>
          <w:rStyle w:val="ac"/>
          <w:b w:val="0"/>
          <w:bCs/>
          <w:color w:val="333333"/>
          <w:sz w:val="24"/>
          <w:szCs w:val="24"/>
        </w:rPr>
        <w:t>Главный бухгалтер                                                                      М.А. Макаревич</w:t>
      </w:r>
    </w:p>
    <w:p w:rsidR="003B7FA1" w:rsidRDefault="003B7FA1" w:rsidP="003B7FA1"/>
    <w:p w:rsidR="003B7FA1" w:rsidRDefault="003B7FA1" w:rsidP="003B7FA1">
      <w:pPr>
        <w:rPr>
          <w:sz w:val="28"/>
          <w:szCs w:val="28"/>
        </w:rPr>
      </w:pPr>
    </w:p>
    <w:p w:rsidR="003B7FA1" w:rsidRDefault="003B7FA1" w:rsidP="003B7FA1">
      <w:pPr>
        <w:rPr>
          <w:sz w:val="28"/>
          <w:szCs w:val="28"/>
        </w:rPr>
      </w:pPr>
    </w:p>
    <w:p w:rsidR="003B7FA1" w:rsidRDefault="003B7FA1" w:rsidP="003B7FA1">
      <w:pPr>
        <w:rPr>
          <w:sz w:val="28"/>
          <w:szCs w:val="28"/>
        </w:rPr>
      </w:pPr>
    </w:p>
    <w:p w:rsidR="003B7FA1" w:rsidRDefault="003B7FA1" w:rsidP="003B7FA1">
      <w:pPr>
        <w:rPr>
          <w:sz w:val="28"/>
          <w:szCs w:val="28"/>
        </w:rPr>
      </w:pPr>
    </w:p>
    <w:p w:rsidR="003B7FA1" w:rsidRPr="00DF738B" w:rsidRDefault="003B7FA1" w:rsidP="003B7FA1">
      <w:pPr>
        <w:jc w:val="center"/>
        <w:rPr>
          <w:rStyle w:val="ac"/>
          <w:b w:val="0"/>
          <w:bCs/>
          <w:szCs w:val="28"/>
        </w:rPr>
      </w:pPr>
      <w:r w:rsidRPr="00DF738B">
        <w:rPr>
          <w:rStyle w:val="ac"/>
          <w:b w:val="0"/>
          <w:bCs/>
          <w:szCs w:val="28"/>
        </w:rPr>
        <w:t xml:space="preserve">КАЛЬКУЛЯЦИЯ ЗАТРАТ </w:t>
      </w:r>
    </w:p>
    <w:p w:rsidR="003B7FA1" w:rsidRPr="00DF738B" w:rsidRDefault="003B7FA1" w:rsidP="003B7FA1">
      <w:pPr>
        <w:jc w:val="center"/>
        <w:rPr>
          <w:rStyle w:val="ac"/>
          <w:b w:val="0"/>
          <w:bCs/>
          <w:szCs w:val="28"/>
        </w:rPr>
      </w:pPr>
      <w:r w:rsidRPr="00DF738B">
        <w:rPr>
          <w:rStyle w:val="ac"/>
          <w:b w:val="0"/>
          <w:bCs/>
          <w:szCs w:val="28"/>
        </w:rPr>
        <w:t>на оказание одного дня дополнительной платной образовательной услуги</w:t>
      </w:r>
    </w:p>
    <w:p w:rsidR="003B7FA1" w:rsidRDefault="003B7FA1" w:rsidP="003B7FA1">
      <w:pPr>
        <w:jc w:val="center"/>
        <w:rPr>
          <w:rStyle w:val="ac"/>
          <w:b w:val="0"/>
          <w:bCs/>
          <w:szCs w:val="28"/>
        </w:rPr>
      </w:pPr>
      <w:r w:rsidRPr="00DF738B">
        <w:rPr>
          <w:rStyle w:val="ac"/>
          <w:b w:val="0"/>
          <w:bCs/>
          <w:szCs w:val="28"/>
        </w:rPr>
        <w:t xml:space="preserve"> (осуществления индивидуального и группового обучения,</w:t>
      </w:r>
      <w:r>
        <w:rPr>
          <w:rStyle w:val="ac"/>
          <w:b w:val="0"/>
          <w:bCs/>
          <w:szCs w:val="28"/>
        </w:rPr>
        <w:t xml:space="preserve"> </w:t>
      </w:r>
      <w:r w:rsidRPr="00DF738B">
        <w:rPr>
          <w:rStyle w:val="ac"/>
          <w:b w:val="0"/>
          <w:bCs/>
          <w:szCs w:val="28"/>
        </w:rPr>
        <w:t xml:space="preserve"> по программе дошкольного образования детей, не посещающих образовательное учреждение, </w:t>
      </w:r>
    </w:p>
    <w:p w:rsidR="003B7FA1" w:rsidRPr="00DF738B" w:rsidRDefault="003B7FA1" w:rsidP="003B7FA1">
      <w:pPr>
        <w:jc w:val="center"/>
        <w:rPr>
          <w:rStyle w:val="ac"/>
          <w:b w:val="0"/>
          <w:bCs/>
          <w:szCs w:val="28"/>
        </w:rPr>
      </w:pPr>
      <w:r w:rsidRPr="00DF738B">
        <w:rPr>
          <w:rStyle w:val="ac"/>
          <w:b w:val="0"/>
          <w:bCs/>
          <w:szCs w:val="28"/>
        </w:rPr>
        <w:t>по адаптации  детей к условиям школьной жизни)</w:t>
      </w:r>
    </w:p>
    <w:p w:rsidR="003B7FA1" w:rsidRPr="00DF738B" w:rsidRDefault="003B7FA1" w:rsidP="003B7FA1">
      <w:pPr>
        <w:jc w:val="center"/>
        <w:rPr>
          <w:color w:val="333333"/>
          <w:sz w:val="28"/>
          <w:szCs w:val="28"/>
        </w:rPr>
      </w:pPr>
    </w:p>
    <w:p w:rsidR="003B7FA1" w:rsidRPr="00DF738B" w:rsidRDefault="003B7FA1" w:rsidP="003B7FA1">
      <w:pPr>
        <w:jc w:val="center"/>
        <w:rPr>
          <w:sz w:val="24"/>
          <w:szCs w:val="24"/>
        </w:rPr>
      </w:pPr>
      <w:r w:rsidRPr="00DF738B">
        <w:rPr>
          <w:sz w:val="24"/>
          <w:szCs w:val="24"/>
        </w:rPr>
        <w:t xml:space="preserve">Муниципального казенного общеобразовательного учреждения средняя общеобразовательная школа №1 города Карабаша Челябинской области </w:t>
      </w:r>
    </w:p>
    <w:p w:rsidR="003B7FA1" w:rsidRPr="00DF738B" w:rsidRDefault="003B7FA1" w:rsidP="003B7FA1">
      <w:pPr>
        <w:jc w:val="center"/>
        <w:rPr>
          <w:b/>
          <w:color w:val="333333"/>
          <w:sz w:val="24"/>
          <w:szCs w:val="24"/>
        </w:rPr>
      </w:pPr>
      <w:r w:rsidRPr="00DF738B">
        <w:rPr>
          <w:rStyle w:val="ac"/>
          <w:b w:val="0"/>
          <w:bCs/>
          <w:color w:val="333333"/>
          <w:sz w:val="24"/>
          <w:szCs w:val="24"/>
        </w:rPr>
        <w:t>2013/2014 учебный год</w:t>
      </w:r>
    </w:p>
    <w:p w:rsidR="003B7FA1" w:rsidRPr="00DF738B" w:rsidRDefault="003B7FA1" w:rsidP="003B7FA1">
      <w:pPr>
        <w:jc w:val="center"/>
        <w:rPr>
          <w:color w:val="333333"/>
          <w:sz w:val="24"/>
          <w:szCs w:val="24"/>
        </w:rPr>
      </w:pPr>
      <w:r w:rsidRPr="00DF738B">
        <w:rPr>
          <w:color w:val="333333"/>
          <w:sz w:val="24"/>
          <w:szCs w:val="24"/>
        </w:rPr>
        <w:t>4 часа</w:t>
      </w:r>
    </w:p>
    <w:p w:rsidR="003B7FA1" w:rsidRPr="00DF738B" w:rsidRDefault="003B7FA1" w:rsidP="003B7FA1">
      <w:pPr>
        <w:jc w:val="center"/>
        <w:rPr>
          <w:color w:val="333333"/>
          <w:sz w:val="24"/>
          <w:szCs w:val="24"/>
        </w:rPr>
      </w:pPr>
      <w:r w:rsidRPr="00DF738B">
        <w:rPr>
          <w:color w:val="333333"/>
          <w:sz w:val="24"/>
          <w:szCs w:val="24"/>
        </w:rPr>
        <w:t>Количество потребителей – 1 чел.</w:t>
      </w:r>
    </w:p>
    <w:p w:rsidR="003B7FA1" w:rsidRDefault="003B7FA1" w:rsidP="003B7FA1">
      <w:pPr>
        <w:jc w:val="both"/>
        <w:rPr>
          <w:color w:val="333333"/>
        </w:rPr>
      </w:pPr>
      <w:r>
        <w:rPr>
          <w:rStyle w:val="ac"/>
          <w:bCs/>
          <w:color w:val="333333"/>
        </w:rPr>
        <w:t> </w:t>
      </w:r>
    </w:p>
    <w:tbl>
      <w:tblPr>
        <w:tblW w:w="0" w:type="auto"/>
        <w:tblInd w:w="108" w:type="dxa"/>
        <w:tblCellMar>
          <w:left w:w="0" w:type="dxa"/>
          <w:right w:w="0" w:type="dxa"/>
        </w:tblCellMar>
        <w:tblLook w:val="0000" w:firstRow="0" w:lastRow="0" w:firstColumn="0" w:lastColumn="0" w:noHBand="0" w:noVBand="0"/>
      </w:tblPr>
      <w:tblGrid>
        <w:gridCol w:w="769"/>
        <w:gridCol w:w="2859"/>
        <w:gridCol w:w="3903"/>
        <w:gridCol w:w="929"/>
        <w:gridCol w:w="1003"/>
      </w:tblGrid>
      <w:tr w:rsidR="003B7FA1" w:rsidRPr="00DF738B" w:rsidTr="00AA13E8">
        <w:tc>
          <w:tcPr>
            <w:tcW w:w="7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lastRenderedPageBreak/>
              <w:t>№п/п</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Статьи калькуляции</w:t>
            </w:r>
          </w:p>
        </w:tc>
        <w:tc>
          <w:tcPr>
            <w:tcW w:w="42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Показатели для расчета</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Расчет</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w:t>
            </w:r>
          </w:p>
        </w:tc>
      </w:tr>
      <w:tr w:rsidR="003B7FA1" w:rsidRPr="00DF738B" w:rsidTr="00AA13E8">
        <w:tc>
          <w:tcPr>
            <w:tcW w:w="101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center"/>
              <w:rPr>
                <w:i/>
                <w:color w:val="333333"/>
              </w:rPr>
            </w:pPr>
            <w:r w:rsidRPr="00DF738B">
              <w:rPr>
                <w:bCs/>
                <w:i/>
                <w:color w:val="333333"/>
                <w:u w:val="single"/>
              </w:rPr>
              <w:t>ПРЯМЫЕ РАСХОДЫ</w:t>
            </w: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Заработная плата учителя</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Стоимость</w:t>
            </w:r>
            <w:r>
              <w:rPr>
                <w:color w:val="333333"/>
              </w:rPr>
              <w:t xml:space="preserve"> </w:t>
            </w:r>
            <w:r w:rsidRPr="00DF738B">
              <w:rPr>
                <w:color w:val="333333"/>
              </w:rPr>
              <w:t>24 часов учебной работы на 1-го учащегося:</w:t>
            </w:r>
          </w:p>
          <w:p w:rsidR="003B7FA1" w:rsidRPr="00DF738B" w:rsidRDefault="003B7FA1" w:rsidP="00AA13E8">
            <w:pPr>
              <w:pStyle w:val="ab"/>
              <w:spacing w:after="0"/>
              <w:rPr>
                <w:color w:val="333333"/>
              </w:rPr>
            </w:pPr>
            <w:r w:rsidRPr="00DF738B">
              <w:rPr>
                <w:color w:val="333333"/>
              </w:rPr>
              <w:t>7125,00 руб. (оклад педагога дополнительного образования)/72 часа (норма)* 4 часа*15% (уральский коэффициент)/20 (среднее количество учащихся)=22,76 руб.</w:t>
            </w:r>
          </w:p>
          <w:p w:rsidR="003B7FA1" w:rsidRPr="00DF738B" w:rsidRDefault="003B7FA1" w:rsidP="00AA13E8">
            <w:pPr>
              <w:pStyle w:val="ab"/>
              <w:spacing w:after="0"/>
              <w:rPr>
                <w:color w:val="333333"/>
              </w:rPr>
            </w:pPr>
            <w:r w:rsidRPr="00DF738B">
              <w:rPr>
                <w:color w:val="333333"/>
              </w:rPr>
              <w:t>Сложность и напряженность 40 % - 13,66</w:t>
            </w:r>
          </w:p>
          <w:p w:rsidR="003B7FA1" w:rsidRPr="00DF738B" w:rsidRDefault="003B7FA1" w:rsidP="00AA13E8">
            <w:pPr>
              <w:pStyle w:val="ab"/>
              <w:spacing w:after="0"/>
              <w:rPr>
                <w:color w:val="333333"/>
              </w:rPr>
            </w:pPr>
            <w:r w:rsidRPr="00DF738B">
              <w:rPr>
                <w:bCs/>
                <w:color w:val="333333"/>
              </w:rPr>
              <w:t xml:space="preserve">Заработная плата учителя: 36,42 руб. </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36,42</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2</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Начисление страховых взносов на з/п</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36,42*30,2%=11,00</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11,00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right"/>
              <w:rPr>
                <w:color w:val="333333"/>
              </w:rPr>
            </w:pPr>
            <w:r w:rsidRPr="00DF738B">
              <w:rPr>
                <w:bCs/>
                <w:color w:val="333333"/>
              </w:rPr>
              <w:t>ИТОГО:</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bCs/>
                <w:color w:val="333333"/>
              </w:rPr>
              <w:t>47,42</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bCs/>
                <w:color w:val="333333"/>
              </w:rPr>
              <w:t>72%</w:t>
            </w:r>
          </w:p>
        </w:tc>
      </w:tr>
      <w:tr w:rsidR="003B7FA1" w:rsidRPr="00DF738B" w:rsidTr="00AA13E8">
        <w:tc>
          <w:tcPr>
            <w:tcW w:w="1010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center"/>
              <w:rPr>
                <w:color w:val="333333"/>
                <w:u w:val="single"/>
              </w:rPr>
            </w:pPr>
            <w:r w:rsidRPr="00DF738B">
              <w:rPr>
                <w:bCs/>
                <w:color w:val="333333"/>
                <w:u w:val="single"/>
              </w:rPr>
              <w:t>НАКЛАДНЫЕ РАСХОДЫ</w:t>
            </w: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pPr>
            <w:r w:rsidRPr="00DF738B">
              <w:t>Оплата коммунальных услуг (электричество)</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Default="003B7FA1" w:rsidP="00AA13E8">
            <w:pPr>
              <w:pStyle w:val="ab"/>
              <w:spacing w:after="0"/>
            </w:pPr>
            <w:r w:rsidRPr="00DF738B">
              <w:t xml:space="preserve">Количество светильников – 9 штук по 1 лампы в 95 Вт. </w:t>
            </w:r>
          </w:p>
          <w:p w:rsidR="003B7FA1" w:rsidRPr="00DF738B" w:rsidRDefault="003B7FA1" w:rsidP="00AA13E8">
            <w:pPr>
              <w:pStyle w:val="ab"/>
              <w:spacing w:after="0"/>
            </w:pPr>
            <w:r w:rsidRPr="00DF738B">
              <w:t>Итого: 9*1*0,095=0,855 кВт.</w:t>
            </w:r>
          </w:p>
          <w:p w:rsidR="003B7FA1" w:rsidRPr="00DF738B" w:rsidRDefault="003B7FA1" w:rsidP="00AA13E8">
            <w:pPr>
              <w:pStyle w:val="ab"/>
              <w:spacing w:after="0"/>
            </w:pPr>
            <w:r w:rsidRPr="00DF738B">
              <w:t>Средневзвешенная стоимость 1 кВт.ч. – 3,45 руб.</w:t>
            </w:r>
          </w:p>
          <w:p w:rsidR="003B7FA1" w:rsidRDefault="003B7FA1" w:rsidP="00AA13E8">
            <w:pPr>
              <w:pStyle w:val="ab"/>
              <w:spacing w:after="0"/>
            </w:pPr>
            <w:r w:rsidRPr="00DF738B">
              <w:t xml:space="preserve">Средняя наполняемость группы – </w:t>
            </w:r>
          </w:p>
          <w:p w:rsidR="003B7FA1" w:rsidRPr="00DF738B" w:rsidRDefault="003B7FA1" w:rsidP="00AA13E8">
            <w:pPr>
              <w:pStyle w:val="ab"/>
              <w:spacing w:after="0"/>
            </w:pPr>
            <w:r w:rsidRPr="00DF738B">
              <w:t>15 чел.</w:t>
            </w:r>
          </w:p>
          <w:p w:rsidR="003B7FA1" w:rsidRPr="00DF738B" w:rsidRDefault="003B7FA1" w:rsidP="00AA13E8">
            <w:pPr>
              <w:pStyle w:val="ab"/>
              <w:spacing w:after="0"/>
            </w:pPr>
            <w:r w:rsidRPr="00DF738B">
              <w:t>3,45 руб.*0,0,855 кВт./15 чел</w:t>
            </w:r>
          </w:p>
          <w:p w:rsidR="003B7FA1" w:rsidRPr="00DF738B" w:rsidRDefault="003B7FA1" w:rsidP="00AA13E8">
            <w:pPr>
              <w:pStyle w:val="ab"/>
              <w:spacing w:after="0"/>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pPr>
            <w:r w:rsidRPr="00DF738B">
              <w:t>0,20</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sz w:val="24"/>
                <w:szCs w:val="24"/>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2</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Развитие учебно-материальной базы (приобретение материалов, содержание имущества, прочие работы и услуги)</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100 % от суммы прямых затрат</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47,42</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right"/>
              <w:rPr>
                <w:color w:val="333333"/>
              </w:rPr>
            </w:pPr>
            <w:r w:rsidRPr="00DF738B">
              <w:rPr>
                <w:bCs/>
                <w:color w:val="333333"/>
              </w:rPr>
              <w:t>ИТОГО:</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bCs/>
                <w:color w:val="333333"/>
              </w:rPr>
              <w:t>47,62</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bCs/>
                <w:color w:val="333333"/>
              </w:rPr>
              <w:t>23%</w:t>
            </w: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Общая стоимость услуги</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95,04</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Рентабельность</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5% от общей стоимости услуги</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4,75</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5%</w:t>
            </w:r>
          </w:p>
        </w:tc>
      </w:tr>
      <w:tr w:rsidR="003B7FA1" w:rsidRPr="00DF738B" w:rsidTr="00AA13E8">
        <w:tc>
          <w:tcPr>
            <w:tcW w:w="7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B7FA1" w:rsidRPr="00DF738B" w:rsidRDefault="003B7FA1" w:rsidP="00AA13E8">
            <w:pPr>
              <w:spacing w:line="312" w:lineRule="atLeast"/>
              <w:rPr>
                <w:color w:val="333333"/>
                <w:sz w:val="24"/>
                <w:szCs w:val="24"/>
              </w:rPr>
            </w:pP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jc w:val="left"/>
              <w:rPr>
                <w:color w:val="333333"/>
              </w:rPr>
            </w:pPr>
            <w:r w:rsidRPr="00DF738B">
              <w:rPr>
                <w:color w:val="333333"/>
              </w:rPr>
              <w:t>Стоимость дополнительной платной образовательной услуги для одного потребителя</w:t>
            </w:r>
          </w:p>
        </w:tc>
        <w:tc>
          <w:tcPr>
            <w:tcW w:w="4282"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Доход/1 чел.</w:t>
            </w:r>
          </w:p>
        </w:tc>
        <w:tc>
          <w:tcPr>
            <w:tcW w:w="936"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99,79</w:t>
            </w:r>
          </w:p>
        </w:tc>
        <w:tc>
          <w:tcPr>
            <w:tcW w:w="1053" w:type="dxa"/>
            <w:tcBorders>
              <w:top w:val="nil"/>
              <w:left w:val="nil"/>
              <w:bottom w:val="single" w:sz="8" w:space="0" w:color="auto"/>
              <w:right w:val="single" w:sz="8" w:space="0" w:color="auto"/>
            </w:tcBorders>
            <w:tcMar>
              <w:top w:w="0" w:type="dxa"/>
              <w:left w:w="108" w:type="dxa"/>
              <w:bottom w:w="0" w:type="dxa"/>
              <w:right w:w="108" w:type="dxa"/>
            </w:tcMar>
          </w:tcPr>
          <w:p w:rsidR="003B7FA1" w:rsidRPr="00DF738B" w:rsidRDefault="003B7FA1" w:rsidP="00AA13E8">
            <w:pPr>
              <w:pStyle w:val="ab"/>
              <w:spacing w:after="0"/>
              <w:rPr>
                <w:color w:val="333333"/>
              </w:rPr>
            </w:pPr>
            <w:r w:rsidRPr="00DF738B">
              <w:rPr>
                <w:color w:val="333333"/>
              </w:rPr>
              <w:t>100%</w:t>
            </w:r>
          </w:p>
        </w:tc>
      </w:tr>
    </w:tbl>
    <w:p w:rsidR="003B7FA1" w:rsidRPr="00DF738B" w:rsidRDefault="003B7FA1" w:rsidP="003B7FA1">
      <w:pPr>
        <w:jc w:val="both"/>
        <w:rPr>
          <w:rStyle w:val="ac"/>
          <w:bCs/>
          <w:color w:val="333333"/>
          <w:sz w:val="24"/>
          <w:szCs w:val="24"/>
        </w:rPr>
      </w:pPr>
    </w:p>
    <w:p w:rsidR="003B7FA1" w:rsidRDefault="003B7FA1" w:rsidP="003B7FA1">
      <w:pPr>
        <w:jc w:val="both"/>
        <w:rPr>
          <w:color w:val="333333"/>
        </w:rPr>
      </w:pPr>
    </w:p>
    <w:p w:rsidR="003B7FA1" w:rsidRPr="004007FD" w:rsidRDefault="003B7FA1" w:rsidP="003B7FA1">
      <w:pPr>
        <w:jc w:val="both"/>
        <w:rPr>
          <w:rStyle w:val="ac"/>
          <w:b w:val="0"/>
          <w:bCs/>
          <w:color w:val="333333"/>
          <w:sz w:val="24"/>
          <w:szCs w:val="24"/>
        </w:rPr>
      </w:pPr>
      <w:r w:rsidRPr="004007FD">
        <w:rPr>
          <w:rStyle w:val="ac"/>
          <w:b w:val="0"/>
          <w:bCs/>
          <w:color w:val="333333"/>
          <w:sz w:val="24"/>
          <w:szCs w:val="24"/>
        </w:rPr>
        <w:t>Главный бухгалтер                                                                      М.А.Макаревич</w:t>
      </w:r>
    </w:p>
    <w:p w:rsidR="003B7FA1" w:rsidRPr="003B7FA1" w:rsidRDefault="003B7FA1" w:rsidP="003B7FA1">
      <w:pPr>
        <w:shd w:val="clear" w:color="auto" w:fill="FFFFFF"/>
        <w:tabs>
          <w:tab w:val="left" w:pos="4375"/>
        </w:tabs>
        <w:spacing w:before="725"/>
        <w:ind w:left="43"/>
        <w:jc w:val="right"/>
        <w:rPr>
          <w:b/>
        </w:rPr>
      </w:pPr>
    </w:p>
    <w:p w:rsidR="003B7FA1" w:rsidRPr="003B7FA1" w:rsidRDefault="003B7FA1" w:rsidP="003B7FA1">
      <w:pPr>
        <w:rPr>
          <w:sz w:val="28"/>
          <w:szCs w:val="28"/>
        </w:rPr>
      </w:pPr>
    </w:p>
    <w:p w:rsidR="003B7FA1" w:rsidRPr="003B7FA1" w:rsidRDefault="003B7FA1" w:rsidP="003B7FA1">
      <w:pPr>
        <w:jc w:val="center"/>
        <w:rPr>
          <w:b/>
          <w:sz w:val="28"/>
          <w:szCs w:val="28"/>
        </w:rPr>
      </w:pPr>
    </w:p>
    <w:sectPr w:rsidR="003B7FA1" w:rsidRPr="003B7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FA1"/>
    <w:rsid w:val="003B7FA1"/>
    <w:rsid w:val="00656DBF"/>
    <w:rsid w:val="0095485A"/>
    <w:rsid w:val="00B2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A1"/>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 w:type="paragraph" w:customStyle="1" w:styleId="aa">
    <w:name w:val="Знак"/>
    <w:basedOn w:val="a"/>
    <w:rsid w:val="003B7FA1"/>
    <w:pPr>
      <w:suppressAutoHyphens w:val="0"/>
      <w:spacing w:after="160" w:line="240" w:lineRule="exact"/>
    </w:pPr>
    <w:rPr>
      <w:rFonts w:ascii="Verdana" w:hAnsi="Verdana"/>
      <w:sz w:val="24"/>
      <w:szCs w:val="24"/>
      <w:lang w:val="en-US" w:eastAsia="en-US"/>
    </w:rPr>
  </w:style>
  <w:style w:type="paragraph" w:styleId="ab">
    <w:name w:val="Normal (Web)"/>
    <w:basedOn w:val="a"/>
    <w:rsid w:val="003B7FA1"/>
    <w:pPr>
      <w:suppressAutoHyphens w:val="0"/>
      <w:spacing w:after="75"/>
      <w:jc w:val="both"/>
    </w:pPr>
    <w:rPr>
      <w:rFonts w:eastAsia="Calibri"/>
      <w:sz w:val="24"/>
      <w:szCs w:val="24"/>
      <w:lang w:eastAsia="ru-RU"/>
    </w:rPr>
  </w:style>
  <w:style w:type="character" w:styleId="ac">
    <w:name w:val="Strong"/>
    <w:basedOn w:val="a0"/>
    <w:qFormat/>
    <w:rsid w:val="003B7FA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FA1"/>
    <w:pPr>
      <w:suppressAutoHyphens/>
    </w:pPr>
    <w:rPr>
      <w:lang w:eastAsia="ar-SA"/>
    </w:rPr>
  </w:style>
  <w:style w:type="paragraph" w:styleId="1">
    <w:name w:val="heading 1"/>
    <w:basedOn w:val="a"/>
    <w:next w:val="a"/>
    <w:link w:val="10"/>
    <w:qFormat/>
    <w:rsid w:val="00B2602D"/>
    <w:pPr>
      <w:keepNext/>
      <w:jc w:val="both"/>
      <w:outlineLvl w:val="0"/>
    </w:pPr>
    <w:rPr>
      <w:sz w:val="28"/>
    </w:rPr>
  </w:style>
  <w:style w:type="paragraph" w:styleId="3">
    <w:name w:val="heading 3"/>
    <w:basedOn w:val="a"/>
    <w:next w:val="a"/>
    <w:link w:val="30"/>
    <w:qFormat/>
    <w:rsid w:val="00B2602D"/>
    <w:pPr>
      <w:keepNext/>
      <w:jc w:val="both"/>
      <w:outlineLvl w:val="2"/>
    </w:pPr>
    <w:rPr>
      <w:sz w:val="28"/>
      <w:lang w:val="en-US"/>
    </w:rPr>
  </w:style>
  <w:style w:type="paragraph" w:styleId="4">
    <w:name w:val="heading 4"/>
    <w:basedOn w:val="a"/>
    <w:next w:val="a"/>
    <w:link w:val="40"/>
    <w:qFormat/>
    <w:rsid w:val="00B2602D"/>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02D"/>
    <w:rPr>
      <w:sz w:val="28"/>
      <w:lang w:eastAsia="ar-SA"/>
    </w:rPr>
  </w:style>
  <w:style w:type="character" w:customStyle="1" w:styleId="30">
    <w:name w:val="Заголовок 3 Знак"/>
    <w:basedOn w:val="a0"/>
    <w:link w:val="3"/>
    <w:rsid w:val="00B2602D"/>
    <w:rPr>
      <w:sz w:val="28"/>
      <w:lang w:val="en-US" w:eastAsia="ar-SA"/>
    </w:rPr>
  </w:style>
  <w:style w:type="character" w:customStyle="1" w:styleId="40">
    <w:name w:val="Заголовок 4 Знак"/>
    <w:basedOn w:val="a0"/>
    <w:link w:val="4"/>
    <w:rsid w:val="00B2602D"/>
    <w:rPr>
      <w:sz w:val="28"/>
      <w:lang w:eastAsia="ar-SA"/>
    </w:rPr>
  </w:style>
  <w:style w:type="paragraph" w:styleId="a3">
    <w:name w:val="Title"/>
    <w:basedOn w:val="a"/>
    <w:next w:val="a4"/>
    <w:link w:val="a5"/>
    <w:qFormat/>
    <w:rsid w:val="00B2602D"/>
    <w:pPr>
      <w:keepNext/>
      <w:spacing w:before="240" w:after="120"/>
    </w:pPr>
    <w:rPr>
      <w:rFonts w:ascii="Arial" w:eastAsia="Lucida Sans Unicode" w:hAnsi="Arial" w:cs="Tahoma"/>
      <w:sz w:val="28"/>
      <w:szCs w:val="28"/>
    </w:rPr>
  </w:style>
  <w:style w:type="character" w:customStyle="1" w:styleId="a5">
    <w:name w:val="Название Знак"/>
    <w:basedOn w:val="a0"/>
    <w:link w:val="a3"/>
    <w:rsid w:val="00B2602D"/>
    <w:rPr>
      <w:rFonts w:ascii="Arial" w:eastAsia="Lucida Sans Unicode" w:hAnsi="Arial" w:cs="Tahoma"/>
      <w:sz w:val="28"/>
      <w:szCs w:val="28"/>
      <w:lang w:eastAsia="ar-SA"/>
    </w:rPr>
  </w:style>
  <w:style w:type="paragraph" w:styleId="a4">
    <w:name w:val="Subtitle"/>
    <w:basedOn w:val="a"/>
    <w:next w:val="a6"/>
    <w:link w:val="a7"/>
    <w:qFormat/>
    <w:rsid w:val="00B2602D"/>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0"/>
    <w:link w:val="a4"/>
    <w:rsid w:val="00B2602D"/>
    <w:rPr>
      <w:rFonts w:ascii="Arial" w:eastAsia="Lucida Sans Unicode" w:hAnsi="Arial" w:cs="Tahoma"/>
      <w:i/>
      <w:iCs/>
      <w:sz w:val="28"/>
      <w:szCs w:val="28"/>
      <w:lang w:eastAsia="ar-SA"/>
    </w:rPr>
  </w:style>
  <w:style w:type="paragraph" w:styleId="a6">
    <w:name w:val="Body Text"/>
    <w:basedOn w:val="a"/>
    <w:link w:val="a8"/>
    <w:uiPriority w:val="99"/>
    <w:semiHidden/>
    <w:unhideWhenUsed/>
    <w:rsid w:val="00B2602D"/>
    <w:pPr>
      <w:spacing w:after="120"/>
    </w:pPr>
  </w:style>
  <w:style w:type="character" w:customStyle="1" w:styleId="a8">
    <w:name w:val="Основной текст Знак"/>
    <w:basedOn w:val="a0"/>
    <w:link w:val="a6"/>
    <w:uiPriority w:val="99"/>
    <w:semiHidden/>
    <w:rsid w:val="00B2602D"/>
    <w:rPr>
      <w:lang w:eastAsia="ar-SA"/>
    </w:rPr>
  </w:style>
  <w:style w:type="character" w:styleId="a9">
    <w:name w:val="Emphasis"/>
    <w:basedOn w:val="a0"/>
    <w:qFormat/>
    <w:rsid w:val="00B2602D"/>
    <w:rPr>
      <w:i/>
      <w:iCs/>
    </w:rPr>
  </w:style>
  <w:style w:type="paragraph" w:customStyle="1" w:styleId="aa">
    <w:name w:val="Знак"/>
    <w:basedOn w:val="a"/>
    <w:rsid w:val="003B7FA1"/>
    <w:pPr>
      <w:suppressAutoHyphens w:val="0"/>
      <w:spacing w:after="160" w:line="240" w:lineRule="exact"/>
    </w:pPr>
    <w:rPr>
      <w:rFonts w:ascii="Verdana" w:hAnsi="Verdana"/>
      <w:sz w:val="24"/>
      <w:szCs w:val="24"/>
      <w:lang w:val="en-US" w:eastAsia="en-US"/>
    </w:rPr>
  </w:style>
  <w:style w:type="paragraph" w:styleId="ab">
    <w:name w:val="Normal (Web)"/>
    <w:basedOn w:val="a"/>
    <w:rsid w:val="003B7FA1"/>
    <w:pPr>
      <w:suppressAutoHyphens w:val="0"/>
      <w:spacing w:after="75"/>
      <w:jc w:val="both"/>
    </w:pPr>
    <w:rPr>
      <w:rFonts w:eastAsia="Calibri"/>
      <w:sz w:val="24"/>
      <w:szCs w:val="24"/>
      <w:lang w:eastAsia="ru-RU"/>
    </w:rPr>
  </w:style>
  <w:style w:type="character" w:styleId="ac">
    <w:name w:val="Strong"/>
    <w:basedOn w:val="a0"/>
    <w:qFormat/>
    <w:rsid w:val="003B7FA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2997</Words>
  <Characters>17089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КГО</Company>
  <LinksUpToDate>false</LinksUpToDate>
  <CharactersWithSpaces>20046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K406</dc:creator>
  <cp:keywords/>
  <dc:description/>
  <cp:lastModifiedBy>K406</cp:lastModifiedBy>
  <cp:revision>1</cp:revision>
  <dcterms:created xsi:type="dcterms:W3CDTF">2014-02-21T05:23:00Z</dcterms:created>
  <dcterms:modified xsi:type="dcterms:W3CDTF">2014-02-21T05:28:00Z</dcterms:modified>
</cp:coreProperties>
</file>