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99"/>
        <w:gridCol w:w="3486"/>
        <w:gridCol w:w="405"/>
        <w:gridCol w:w="5757"/>
      </w:tblGrid>
      <w:tr w:rsidR="00A4125C" w:rsidTr="003844EC">
        <w:trPr>
          <w:cantSplit/>
          <w:trHeight w:val="540"/>
        </w:trPr>
        <w:tc>
          <w:tcPr>
            <w:tcW w:w="10203" w:type="dxa"/>
            <w:gridSpan w:val="5"/>
          </w:tcPr>
          <w:p w:rsidR="00A4125C" w:rsidRDefault="00A4125C" w:rsidP="003844EC">
            <w:pPr>
              <w:pStyle w:val="1"/>
              <w:rPr>
                <w:sz w:val="32"/>
                <w:szCs w:val="32"/>
              </w:rPr>
            </w:pPr>
            <w:r w:rsidRPr="006301A3">
              <w:rPr>
                <w:sz w:val="32"/>
                <w:szCs w:val="32"/>
              </w:rPr>
              <w:t xml:space="preserve">Общая информация </w:t>
            </w:r>
          </w:p>
          <w:p w:rsidR="00A4125C" w:rsidRPr="006301A3" w:rsidRDefault="00A4125C" w:rsidP="003844EC"/>
          <w:p w:rsidR="00A4125C" w:rsidRPr="006301A3" w:rsidRDefault="00A4125C" w:rsidP="003844EC">
            <w:pPr>
              <w:pStyle w:val="1"/>
              <w:rPr>
                <w:sz w:val="32"/>
                <w:szCs w:val="32"/>
              </w:rPr>
            </w:pPr>
            <w:r w:rsidRPr="006301A3">
              <w:rPr>
                <w:sz w:val="32"/>
                <w:szCs w:val="32"/>
              </w:rPr>
              <w:t>о товариществе</w:t>
            </w:r>
            <w:r w:rsidR="00A57FE9">
              <w:rPr>
                <w:sz w:val="32"/>
                <w:szCs w:val="32"/>
              </w:rPr>
              <w:t xml:space="preserve"> собственников жилья  «Лермонтова 21</w:t>
            </w:r>
            <w:r w:rsidRPr="006301A3">
              <w:rPr>
                <w:sz w:val="32"/>
                <w:szCs w:val="32"/>
              </w:rPr>
              <w:t>»</w:t>
            </w:r>
          </w:p>
          <w:p w:rsidR="00A4125C" w:rsidRPr="006301A3" w:rsidRDefault="00A4125C" w:rsidP="003844EC"/>
        </w:tc>
      </w:tr>
      <w:tr w:rsidR="00A4125C" w:rsidRPr="00701775" w:rsidTr="003844EC">
        <w:trPr>
          <w:trHeight w:val="540"/>
        </w:trPr>
        <w:tc>
          <w:tcPr>
            <w:tcW w:w="456" w:type="dxa"/>
          </w:tcPr>
          <w:p w:rsidR="00A4125C" w:rsidRPr="00701775" w:rsidRDefault="00A4125C" w:rsidP="003844EC">
            <w:r w:rsidRPr="00701775">
              <w:t>1</w:t>
            </w:r>
          </w:p>
        </w:tc>
        <w:tc>
          <w:tcPr>
            <w:tcW w:w="3585" w:type="dxa"/>
            <w:gridSpan w:val="2"/>
          </w:tcPr>
          <w:p w:rsidR="00A4125C" w:rsidRPr="00701775" w:rsidRDefault="00A4125C" w:rsidP="003844EC">
            <w:r w:rsidRPr="00701775">
              <w:t>Наименование товарищества</w:t>
            </w:r>
          </w:p>
        </w:tc>
        <w:tc>
          <w:tcPr>
            <w:tcW w:w="6162" w:type="dxa"/>
            <w:gridSpan w:val="2"/>
          </w:tcPr>
          <w:p w:rsidR="00A4125C" w:rsidRPr="00701775" w:rsidRDefault="00A4125C" w:rsidP="00A57FE9">
            <w:r w:rsidRPr="00701775">
              <w:t xml:space="preserve">     Товарищество собственников жилья </w:t>
            </w:r>
            <w:r w:rsidR="00A57FE9" w:rsidRPr="00A57FE9">
              <w:rPr>
                <w:sz w:val="22"/>
                <w:szCs w:val="22"/>
              </w:rPr>
              <w:t>«Лермонтова 21»</w:t>
            </w:r>
          </w:p>
        </w:tc>
      </w:tr>
      <w:tr w:rsidR="00A4125C" w:rsidRPr="00701775" w:rsidTr="003844EC">
        <w:trPr>
          <w:trHeight w:val="540"/>
        </w:trPr>
        <w:tc>
          <w:tcPr>
            <w:tcW w:w="456" w:type="dxa"/>
          </w:tcPr>
          <w:p w:rsidR="00A4125C" w:rsidRPr="00701775" w:rsidRDefault="00A4125C" w:rsidP="003844EC">
            <w:r w:rsidRPr="00701775">
              <w:t>2</w:t>
            </w:r>
          </w:p>
        </w:tc>
        <w:tc>
          <w:tcPr>
            <w:tcW w:w="3585" w:type="dxa"/>
            <w:gridSpan w:val="2"/>
          </w:tcPr>
          <w:p w:rsidR="00A4125C" w:rsidRPr="00701775" w:rsidRDefault="00A4125C" w:rsidP="003844EC">
            <w:r>
              <w:t>Р</w:t>
            </w:r>
            <w:r w:rsidRPr="00701775">
              <w:t>еквизиты свидетельства о государственной регистрации в качестве юридического лица (основной государственный регистрационный  номер)</w:t>
            </w:r>
          </w:p>
        </w:tc>
        <w:tc>
          <w:tcPr>
            <w:tcW w:w="6162" w:type="dxa"/>
            <w:gridSpan w:val="2"/>
          </w:tcPr>
          <w:p w:rsidR="00A4125C" w:rsidRPr="00701775" w:rsidRDefault="00A4125C" w:rsidP="003844EC"/>
          <w:p w:rsidR="00A4125C" w:rsidRDefault="00A4125C" w:rsidP="003844EC">
            <w:r w:rsidRPr="00701775">
              <w:t>Серия 66 №007</w:t>
            </w:r>
            <w:r w:rsidR="00560289">
              <w:t>748112</w:t>
            </w:r>
            <w:r w:rsidRPr="00701775">
              <w:t xml:space="preserve"> от </w:t>
            </w:r>
            <w:r w:rsidR="00560289">
              <w:t>10</w:t>
            </w:r>
            <w:r w:rsidRPr="00701775">
              <w:t>.0</w:t>
            </w:r>
            <w:r w:rsidR="00560289">
              <w:t>3</w:t>
            </w:r>
            <w:r w:rsidRPr="00701775">
              <w:t>.201</w:t>
            </w:r>
            <w:r w:rsidR="00560289">
              <w:t>5</w:t>
            </w:r>
            <w:r w:rsidRPr="00701775">
              <w:t xml:space="preserve"> г</w:t>
            </w:r>
          </w:p>
          <w:p w:rsidR="00560289" w:rsidRDefault="00560289" w:rsidP="003844EC"/>
          <w:p w:rsidR="00560289" w:rsidRPr="00701775" w:rsidRDefault="00560289" w:rsidP="003844EC">
            <w:r>
              <w:t>ОГРН1156680000289</w:t>
            </w:r>
          </w:p>
        </w:tc>
      </w:tr>
      <w:tr w:rsidR="00A4125C" w:rsidRPr="00701775" w:rsidTr="003844EC">
        <w:trPr>
          <w:trHeight w:val="540"/>
        </w:trPr>
        <w:tc>
          <w:tcPr>
            <w:tcW w:w="456" w:type="dxa"/>
          </w:tcPr>
          <w:p w:rsidR="00A4125C" w:rsidRPr="00701775" w:rsidRDefault="00A4125C" w:rsidP="003844EC">
            <w:r w:rsidRPr="00701775">
              <w:t>3</w:t>
            </w:r>
          </w:p>
        </w:tc>
        <w:tc>
          <w:tcPr>
            <w:tcW w:w="3585" w:type="dxa"/>
            <w:gridSpan w:val="2"/>
          </w:tcPr>
          <w:p w:rsidR="00A4125C" w:rsidRPr="00701775" w:rsidRDefault="00A4125C" w:rsidP="003844EC">
            <w:r>
              <w:t>Д</w:t>
            </w:r>
            <w:r w:rsidRPr="00701775">
              <w:t>ата его присвоения</w:t>
            </w:r>
          </w:p>
        </w:tc>
        <w:tc>
          <w:tcPr>
            <w:tcW w:w="6162" w:type="dxa"/>
            <w:gridSpan w:val="2"/>
          </w:tcPr>
          <w:p w:rsidR="00A4125C" w:rsidRPr="00701775" w:rsidRDefault="00E7334D" w:rsidP="003844EC">
            <w:r>
              <w:t xml:space="preserve"> </w:t>
            </w:r>
            <w:r w:rsidR="00A57FE9">
              <w:t>10.03.2015</w:t>
            </w:r>
            <w:r w:rsidR="00A4125C" w:rsidRPr="00701775">
              <w:t>г.</w:t>
            </w:r>
          </w:p>
        </w:tc>
      </w:tr>
      <w:tr w:rsidR="00A4125C" w:rsidRPr="00701775" w:rsidTr="003844EC">
        <w:trPr>
          <w:trHeight w:val="540"/>
        </w:trPr>
        <w:tc>
          <w:tcPr>
            <w:tcW w:w="456" w:type="dxa"/>
          </w:tcPr>
          <w:p w:rsidR="00A4125C" w:rsidRPr="00701775" w:rsidRDefault="00A4125C" w:rsidP="003844EC">
            <w:r w:rsidRPr="00701775">
              <w:t>4</w:t>
            </w:r>
          </w:p>
        </w:tc>
        <w:tc>
          <w:tcPr>
            <w:tcW w:w="3585" w:type="dxa"/>
            <w:gridSpan w:val="2"/>
          </w:tcPr>
          <w:p w:rsidR="00A4125C" w:rsidRPr="00701775" w:rsidRDefault="00A4125C" w:rsidP="003844EC">
            <w:r>
              <w:t>Н</w:t>
            </w:r>
            <w:r w:rsidRPr="00701775">
              <w:t>аименование органа, принявшего решение о регистрации</w:t>
            </w:r>
          </w:p>
        </w:tc>
        <w:tc>
          <w:tcPr>
            <w:tcW w:w="6162" w:type="dxa"/>
            <w:gridSpan w:val="2"/>
          </w:tcPr>
          <w:p w:rsidR="00A4125C" w:rsidRPr="00701775" w:rsidRDefault="00A4125C" w:rsidP="003844EC">
            <w:proofErr w:type="gramStart"/>
            <w:r w:rsidRPr="00701775">
              <w:t>Межрайонная</w:t>
            </w:r>
            <w:proofErr w:type="gramEnd"/>
            <w:r w:rsidRPr="00701775">
              <w:t xml:space="preserve"> ИФНС России № 26 по Свердловской области</w:t>
            </w:r>
          </w:p>
        </w:tc>
      </w:tr>
      <w:tr w:rsidR="00A4125C" w:rsidRPr="00701775" w:rsidTr="003844EC">
        <w:trPr>
          <w:trHeight w:val="540"/>
        </w:trPr>
        <w:tc>
          <w:tcPr>
            <w:tcW w:w="456" w:type="dxa"/>
          </w:tcPr>
          <w:p w:rsidR="00A4125C" w:rsidRPr="00701775" w:rsidRDefault="00A4125C" w:rsidP="003844EC">
            <w:r w:rsidRPr="00701775">
              <w:t>5</w:t>
            </w:r>
          </w:p>
        </w:tc>
        <w:tc>
          <w:tcPr>
            <w:tcW w:w="3585" w:type="dxa"/>
            <w:gridSpan w:val="2"/>
          </w:tcPr>
          <w:p w:rsidR="00A4125C" w:rsidRPr="00701775" w:rsidRDefault="00A4125C" w:rsidP="003844EC">
            <w:r>
              <w:t>П</w:t>
            </w:r>
            <w:r w:rsidRPr="00701775">
              <w:t>очтовый адрес</w:t>
            </w:r>
          </w:p>
        </w:tc>
        <w:tc>
          <w:tcPr>
            <w:tcW w:w="6162" w:type="dxa"/>
            <w:gridSpan w:val="2"/>
          </w:tcPr>
          <w:p w:rsidR="00A4125C" w:rsidRPr="00701775" w:rsidRDefault="00A4125C" w:rsidP="003844EC">
            <w:r w:rsidRPr="00701775">
              <w:t xml:space="preserve">624400, Свердловская область, г.Новая Ляля, </w:t>
            </w:r>
          </w:p>
          <w:p w:rsidR="00A4125C" w:rsidRPr="00701775" w:rsidRDefault="00A4125C" w:rsidP="00A57FE9">
            <w:r w:rsidRPr="00701775">
              <w:t>Ул</w:t>
            </w:r>
            <w:proofErr w:type="gramStart"/>
            <w:r w:rsidRPr="00701775">
              <w:t>.</w:t>
            </w:r>
            <w:r w:rsidR="00A57FE9">
              <w:t>Л</w:t>
            </w:r>
            <w:proofErr w:type="gramEnd"/>
            <w:r w:rsidR="00A57FE9">
              <w:t>ермонтова, дом21, кв.23</w:t>
            </w:r>
          </w:p>
        </w:tc>
      </w:tr>
      <w:tr w:rsidR="00A4125C" w:rsidRPr="00701775" w:rsidTr="003844EC">
        <w:trPr>
          <w:trHeight w:val="540"/>
        </w:trPr>
        <w:tc>
          <w:tcPr>
            <w:tcW w:w="456" w:type="dxa"/>
          </w:tcPr>
          <w:p w:rsidR="00A4125C" w:rsidRPr="00701775" w:rsidRDefault="00A4125C" w:rsidP="003844EC">
            <w:r w:rsidRPr="00701775">
              <w:t>6</w:t>
            </w:r>
          </w:p>
        </w:tc>
        <w:tc>
          <w:tcPr>
            <w:tcW w:w="3585" w:type="dxa"/>
            <w:gridSpan w:val="2"/>
          </w:tcPr>
          <w:p w:rsidR="00A4125C" w:rsidRPr="00701775" w:rsidRDefault="00A4125C" w:rsidP="003844EC">
            <w:r>
              <w:t>А</w:t>
            </w:r>
            <w:r w:rsidRPr="00701775">
              <w:t>дрес фактического местонахождения органов управления товарищества</w:t>
            </w:r>
          </w:p>
        </w:tc>
        <w:tc>
          <w:tcPr>
            <w:tcW w:w="6162" w:type="dxa"/>
            <w:gridSpan w:val="2"/>
          </w:tcPr>
          <w:p w:rsidR="00A4125C" w:rsidRPr="00701775" w:rsidRDefault="00A4125C" w:rsidP="00A57FE9">
            <w:r w:rsidRPr="00701775">
              <w:t xml:space="preserve">Свердловская область, г.Новая Ляля, </w:t>
            </w:r>
            <w:r w:rsidR="00A57FE9" w:rsidRPr="00701775">
              <w:t>Ул</w:t>
            </w:r>
            <w:proofErr w:type="gramStart"/>
            <w:r w:rsidR="00A57FE9" w:rsidRPr="00701775">
              <w:t>.</w:t>
            </w:r>
            <w:r w:rsidR="00A57FE9">
              <w:t>Л</w:t>
            </w:r>
            <w:proofErr w:type="gramEnd"/>
            <w:r w:rsidR="00A57FE9">
              <w:t>ермонтова, дом21, кв.23</w:t>
            </w:r>
          </w:p>
        </w:tc>
      </w:tr>
      <w:tr w:rsidR="00A4125C" w:rsidRPr="00701775" w:rsidTr="003844EC">
        <w:trPr>
          <w:trHeight w:val="540"/>
        </w:trPr>
        <w:tc>
          <w:tcPr>
            <w:tcW w:w="456" w:type="dxa"/>
          </w:tcPr>
          <w:p w:rsidR="00A4125C" w:rsidRPr="00701775" w:rsidRDefault="00A4125C" w:rsidP="003844EC">
            <w:r w:rsidRPr="00701775">
              <w:t>7</w:t>
            </w:r>
          </w:p>
        </w:tc>
        <w:tc>
          <w:tcPr>
            <w:tcW w:w="3585" w:type="dxa"/>
            <w:gridSpan w:val="2"/>
          </w:tcPr>
          <w:p w:rsidR="00A4125C" w:rsidRPr="00701775" w:rsidRDefault="00A4125C" w:rsidP="003844EC">
            <w:r>
              <w:t>К</w:t>
            </w:r>
            <w:r w:rsidRPr="00701775">
              <w:t>онтактные телефоны председателя правления</w:t>
            </w:r>
          </w:p>
        </w:tc>
        <w:tc>
          <w:tcPr>
            <w:tcW w:w="6162" w:type="dxa"/>
            <w:gridSpan w:val="2"/>
          </w:tcPr>
          <w:p w:rsidR="00A4125C" w:rsidRPr="00701775" w:rsidRDefault="00E7334D" w:rsidP="003844EC">
            <w:r>
              <w:t>8</w:t>
            </w:r>
            <w:r w:rsidR="00A4125C" w:rsidRPr="00701775">
              <w:t>95</w:t>
            </w:r>
            <w:r>
              <w:t>27344098</w:t>
            </w:r>
          </w:p>
        </w:tc>
      </w:tr>
      <w:tr w:rsidR="00A4125C" w:rsidRPr="00701775" w:rsidTr="003844EC">
        <w:trPr>
          <w:trHeight w:val="540"/>
        </w:trPr>
        <w:tc>
          <w:tcPr>
            <w:tcW w:w="456" w:type="dxa"/>
          </w:tcPr>
          <w:p w:rsidR="00A4125C" w:rsidRPr="00701775" w:rsidRDefault="00A4125C" w:rsidP="003844EC">
            <w:r w:rsidRPr="00701775">
              <w:t>8</w:t>
            </w:r>
          </w:p>
        </w:tc>
        <w:tc>
          <w:tcPr>
            <w:tcW w:w="3585" w:type="dxa"/>
            <w:gridSpan w:val="2"/>
          </w:tcPr>
          <w:p w:rsidR="00A4125C" w:rsidRPr="00701775" w:rsidRDefault="00A4125C" w:rsidP="003844EC">
            <w:r>
              <w:t>К</w:t>
            </w:r>
            <w:r w:rsidRPr="00701775">
              <w:t>онтактные телефоны ревизионной комиссии</w:t>
            </w:r>
          </w:p>
        </w:tc>
        <w:tc>
          <w:tcPr>
            <w:tcW w:w="6162" w:type="dxa"/>
            <w:gridSpan w:val="2"/>
          </w:tcPr>
          <w:p w:rsidR="00A4125C" w:rsidRPr="00701775" w:rsidRDefault="00E7334D" w:rsidP="003844EC">
            <w:r>
              <w:t>89502070278</w:t>
            </w:r>
          </w:p>
        </w:tc>
      </w:tr>
      <w:tr w:rsidR="00A4125C" w:rsidRPr="00701775" w:rsidTr="003844EC">
        <w:trPr>
          <w:trHeight w:val="540"/>
        </w:trPr>
        <w:tc>
          <w:tcPr>
            <w:tcW w:w="456" w:type="dxa"/>
          </w:tcPr>
          <w:p w:rsidR="00A4125C" w:rsidRPr="00701775" w:rsidRDefault="00A4125C" w:rsidP="003844EC">
            <w:r w:rsidRPr="00701775">
              <w:t>9</w:t>
            </w:r>
          </w:p>
        </w:tc>
        <w:tc>
          <w:tcPr>
            <w:tcW w:w="3585" w:type="dxa"/>
            <w:gridSpan w:val="2"/>
          </w:tcPr>
          <w:p w:rsidR="00A4125C" w:rsidRPr="00701775" w:rsidRDefault="00A4125C" w:rsidP="003844EC">
            <w:r>
              <w:t>А</w:t>
            </w:r>
            <w:r w:rsidRPr="00701775">
              <w:t>дрес электронной почты</w:t>
            </w:r>
          </w:p>
        </w:tc>
        <w:tc>
          <w:tcPr>
            <w:tcW w:w="6162" w:type="dxa"/>
            <w:gridSpan w:val="2"/>
          </w:tcPr>
          <w:p w:rsidR="00A4125C" w:rsidRPr="00701775" w:rsidRDefault="00A57FE9" w:rsidP="003844EC">
            <w:pPr>
              <w:rPr>
                <w:lang w:val="en-US"/>
              </w:rPr>
            </w:pPr>
            <w:r w:rsidRPr="00A57FE9">
              <w:rPr>
                <w:lang w:val="en-US"/>
              </w:rPr>
              <w:t>pinota5131p@ya.ru-</w:t>
            </w:r>
          </w:p>
        </w:tc>
      </w:tr>
      <w:tr w:rsidR="00A4125C" w:rsidRPr="00701775" w:rsidTr="003844EC">
        <w:trPr>
          <w:trHeight w:val="540"/>
        </w:trPr>
        <w:tc>
          <w:tcPr>
            <w:tcW w:w="456" w:type="dxa"/>
          </w:tcPr>
          <w:p w:rsidR="00A4125C" w:rsidRPr="00701775" w:rsidRDefault="00A4125C" w:rsidP="003844EC">
            <w:r w:rsidRPr="00701775">
              <w:t>10</w:t>
            </w:r>
          </w:p>
        </w:tc>
        <w:tc>
          <w:tcPr>
            <w:tcW w:w="3585" w:type="dxa"/>
            <w:gridSpan w:val="2"/>
          </w:tcPr>
          <w:p w:rsidR="00A4125C" w:rsidRPr="00701775" w:rsidRDefault="00A4125C" w:rsidP="003844EC">
            <w:r>
              <w:t>Р</w:t>
            </w:r>
            <w:r w:rsidRPr="00701775">
              <w:t>ежим работы органов управления товарищества</w:t>
            </w:r>
          </w:p>
        </w:tc>
        <w:tc>
          <w:tcPr>
            <w:tcW w:w="6162" w:type="dxa"/>
            <w:gridSpan w:val="2"/>
          </w:tcPr>
          <w:p w:rsidR="00A4125C" w:rsidRPr="00701775" w:rsidRDefault="00A4125C" w:rsidP="003844EC">
            <w:r w:rsidRPr="00701775">
              <w:t>с</w:t>
            </w:r>
            <w:r w:rsidRPr="00701775">
              <w:rPr>
                <w:lang w:val="en-US"/>
              </w:rPr>
              <w:t>1</w:t>
            </w:r>
            <w:r w:rsidRPr="00701775">
              <w:t>8</w:t>
            </w:r>
            <w:r w:rsidRPr="00701775">
              <w:rPr>
                <w:lang w:val="en-US"/>
              </w:rPr>
              <w:t xml:space="preserve">.00 </w:t>
            </w:r>
            <w:r w:rsidRPr="00701775">
              <w:t>по</w:t>
            </w:r>
            <w:r w:rsidRPr="00701775">
              <w:rPr>
                <w:lang w:val="en-US"/>
              </w:rPr>
              <w:t xml:space="preserve"> 2</w:t>
            </w:r>
            <w:r w:rsidRPr="00701775">
              <w:t>0</w:t>
            </w:r>
            <w:r w:rsidRPr="00701775">
              <w:rPr>
                <w:lang w:val="en-US"/>
              </w:rPr>
              <w:t>.00</w:t>
            </w:r>
            <w:r w:rsidRPr="00701775">
              <w:t xml:space="preserve"> </w:t>
            </w:r>
          </w:p>
        </w:tc>
      </w:tr>
      <w:tr w:rsidR="00A4125C" w:rsidRPr="00701775" w:rsidTr="003844EC">
        <w:trPr>
          <w:trHeight w:val="540"/>
        </w:trPr>
        <w:tc>
          <w:tcPr>
            <w:tcW w:w="456" w:type="dxa"/>
          </w:tcPr>
          <w:p w:rsidR="00A4125C" w:rsidRPr="00701775" w:rsidRDefault="00A4125C" w:rsidP="003844EC">
            <w:r w:rsidRPr="00701775">
              <w:t>11</w:t>
            </w:r>
          </w:p>
        </w:tc>
        <w:tc>
          <w:tcPr>
            <w:tcW w:w="3585" w:type="dxa"/>
            <w:gridSpan w:val="2"/>
          </w:tcPr>
          <w:p w:rsidR="00A4125C" w:rsidRPr="00701775" w:rsidRDefault="00A4125C" w:rsidP="003844EC">
            <w:r>
              <w:t>Ч</w:t>
            </w:r>
            <w:r w:rsidRPr="00701775">
              <w:t>асы личного приема граждан</w:t>
            </w:r>
          </w:p>
        </w:tc>
        <w:tc>
          <w:tcPr>
            <w:tcW w:w="6162" w:type="dxa"/>
            <w:gridSpan w:val="2"/>
          </w:tcPr>
          <w:p w:rsidR="00A4125C" w:rsidRPr="00701775" w:rsidRDefault="00A4125C" w:rsidP="003844EC">
            <w:r w:rsidRPr="00701775">
              <w:t>с</w:t>
            </w:r>
            <w:r w:rsidRPr="00701775">
              <w:rPr>
                <w:lang w:val="en-US"/>
              </w:rPr>
              <w:t>1</w:t>
            </w:r>
            <w:r w:rsidRPr="00701775">
              <w:t>8</w:t>
            </w:r>
            <w:r w:rsidRPr="00701775">
              <w:rPr>
                <w:lang w:val="en-US"/>
              </w:rPr>
              <w:t xml:space="preserve">.00 </w:t>
            </w:r>
            <w:r w:rsidRPr="00701775">
              <w:t>по</w:t>
            </w:r>
            <w:r w:rsidRPr="00701775">
              <w:rPr>
                <w:lang w:val="en-US"/>
              </w:rPr>
              <w:t xml:space="preserve"> 2</w:t>
            </w:r>
            <w:r w:rsidRPr="00701775">
              <w:t>0</w:t>
            </w:r>
            <w:r w:rsidRPr="00701775">
              <w:rPr>
                <w:lang w:val="en-US"/>
              </w:rPr>
              <w:t>.00</w:t>
            </w:r>
          </w:p>
        </w:tc>
      </w:tr>
      <w:tr w:rsidR="00A57FE9" w:rsidRPr="00701775" w:rsidTr="003844EC">
        <w:trPr>
          <w:cantSplit/>
          <w:trHeight w:val="360"/>
        </w:trPr>
        <w:tc>
          <w:tcPr>
            <w:tcW w:w="456" w:type="dxa"/>
            <w:vMerge w:val="restart"/>
          </w:tcPr>
          <w:p w:rsidR="00A57FE9" w:rsidRPr="00701775" w:rsidRDefault="00A57FE9" w:rsidP="003844EC">
            <w:r w:rsidRPr="00701775">
              <w:t>12</w:t>
            </w:r>
          </w:p>
        </w:tc>
        <w:tc>
          <w:tcPr>
            <w:tcW w:w="3585" w:type="dxa"/>
            <w:gridSpan w:val="2"/>
            <w:vMerge w:val="restart"/>
          </w:tcPr>
          <w:p w:rsidR="00A57FE9" w:rsidRPr="00701775" w:rsidRDefault="00A57FE9" w:rsidP="003844EC"/>
          <w:p w:rsidR="00A57FE9" w:rsidRPr="00701775" w:rsidRDefault="00A57FE9" w:rsidP="003844EC">
            <w:r>
              <w:t>Ф</w:t>
            </w:r>
            <w:r w:rsidRPr="00701775">
              <w:t>амилии, имена и отчества членов правления</w:t>
            </w:r>
          </w:p>
          <w:p w:rsidR="00A57FE9" w:rsidRPr="00701775" w:rsidRDefault="00A57FE9" w:rsidP="003844EC"/>
          <w:p w:rsidR="00A57FE9" w:rsidRPr="00701775" w:rsidRDefault="00A57FE9" w:rsidP="003844EC"/>
        </w:tc>
        <w:tc>
          <w:tcPr>
            <w:tcW w:w="6162" w:type="dxa"/>
            <w:gridSpan w:val="2"/>
          </w:tcPr>
          <w:p w:rsidR="00A57FE9" w:rsidRPr="00E7334D" w:rsidRDefault="00A57FE9" w:rsidP="007C4E3E">
            <w:r w:rsidRPr="00E7334D">
              <w:rPr>
                <w:color w:val="000000"/>
              </w:rPr>
              <w:t xml:space="preserve">Полушкина   Надежда Пантелеевна   </w:t>
            </w:r>
          </w:p>
        </w:tc>
      </w:tr>
      <w:tr w:rsidR="00A57FE9" w:rsidRPr="00701775" w:rsidTr="003844EC">
        <w:trPr>
          <w:cantSplit/>
          <w:trHeight w:val="345"/>
        </w:trPr>
        <w:tc>
          <w:tcPr>
            <w:tcW w:w="456" w:type="dxa"/>
            <w:vMerge/>
          </w:tcPr>
          <w:p w:rsidR="00A57FE9" w:rsidRPr="00701775" w:rsidRDefault="00A57FE9" w:rsidP="003844EC"/>
        </w:tc>
        <w:tc>
          <w:tcPr>
            <w:tcW w:w="3585" w:type="dxa"/>
            <w:gridSpan w:val="2"/>
            <w:vMerge/>
          </w:tcPr>
          <w:p w:rsidR="00A57FE9" w:rsidRPr="00701775" w:rsidRDefault="00A57FE9" w:rsidP="003844EC"/>
        </w:tc>
        <w:tc>
          <w:tcPr>
            <w:tcW w:w="6162" w:type="dxa"/>
            <w:gridSpan w:val="2"/>
          </w:tcPr>
          <w:p w:rsidR="00A57FE9" w:rsidRPr="00E7334D" w:rsidRDefault="00A57FE9" w:rsidP="00A57FE9">
            <w:r w:rsidRPr="00E7334D">
              <w:t xml:space="preserve">Бессонова </w:t>
            </w:r>
            <w:r w:rsidRPr="00E7334D">
              <w:rPr>
                <w:color w:val="000000"/>
              </w:rPr>
              <w:t xml:space="preserve">Надежда </w:t>
            </w:r>
            <w:r w:rsidRPr="00E7334D">
              <w:t xml:space="preserve"> Константиновна</w:t>
            </w:r>
          </w:p>
        </w:tc>
      </w:tr>
      <w:tr w:rsidR="00A57FE9" w:rsidRPr="00701775" w:rsidTr="003844EC">
        <w:trPr>
          <w:cantSplit/>
          <w:trHeight w:val="345"/>
        </w:trPr>
        <w:tc>
          <w:tcPr>
            <w:tcW w:w="456" w:type="dxa"/>
            <w:vMerge/>
          </w:tcPr>
          <w:p w:rsidR="00A57FE9" w:rsidRPr="00701775" w:rsidRDefault="00A57FE9" w:rsidP="003844EC"/>
        </w:tc>
        <w:tc>
          <w:tcPr>
            <w:tcW w:w="3585" w:type="dxa"/>
            <w:gridSpan w:val="2"/>
            <w:vMerge/>
          </w:tcPr>
          <w:p w:rsidR="00A57FE9" w:rsidRPr="00701775" w:rsidRDefault="00A57FE9" w:rsidP="003844EC"/>
        </w:tc>
        <w:tc>
          <w:tcPr>
            <w:tcW w:w="6162" w:type="dxa"/>
            <w:gridSpan w:val="2"/>
          </w:tcPr>
          <w:p w:rsidR="00A57FE9" w:rsidRPr="00E7334D" w:rsidRDefault="00A57FE9" w:rsidP="00A57FE9">
            <w:r w:rsidRPr="00E7334D">
              <w:t xml:space="preserve">Шилова Наталья  Анатольевна  </w:t>
            </w:r>
          </w:p>
        </w:tc>
      </w:tr>
      <w:tr w:rsidR="00A57FE9" w:rsidRPr="00701775" w:rsidTr="003844EC">
        <w:trPr>
          <w:cantSplit/>
          <w:trHeight w:val="285"/>
        </w:trPr>
        <w:tc>
          <w:tcPr>
            <w:tcW w:w="456" w:type="dxa"/>
            <w:vMerge/>
          </w:tcPr>
          <w:p w:rsidR="00A57FE9" w:rsidRPr="00701775" w:rsidRDefault="00A57FE9" w:rsidP="003844EC"/>
        </w:tc>
        <w:tc>
          <w:tcPr>
            <w:tcW w:w="3585" w:type="dxa"/>
            <w:gridSpan w:val="2"/>
            <w:vMerge/>
          </w:tcPr>
          <w:p w:rsidR="00A57FE9" w:rsidRPr="00701775" w:rsidRDefault="00A57FE9" w:rsidP="003844EC"/>
        </w:tc>
        <w:tc>
          <w:tcPr>
            <w:tcW w:w="6162" w:type="dxa"/>
            <w:gridSpan w:val="2"/>
          </w:tcPr>
          <w:p w:rsidR="00A57FE9" w:rsidRPr="00E7334D" w:rsidRDefault="00A57FE9" w:rsidP="003844EC">
            <w:r w:rsidRPr="00E7334D">
              <w:t>Чулкову Марину Сергеевну</w:t>
            </w:r>
          </w:p>
        </w:tc>
      </w:tr>
      <w:tr w:rsidR="00A57FE9" w:rsidRPr="00701775" w:rsidTr="003844EC">
        <w:trPr>
          <w:cantSplit/>
          <w:trHeight w:val="285"/>
        </w:trPr>
        <w:tc>
          <w:tcPr>
            <w:tcW w:w="456" w:type="dxa"/>
            <w:vMerge/>
          </w:tcPr>
          <w:p w:rsidR="00A57FE9" w:rsidRPr="00701775" w:rsidRDefault="00A57FE9" w:rsidP="003844EC"/>
        </w:tc>
        <w:tc>
          <w:tcPr>
            <w:tcW w:w="3585" w:type="dxa"/>
            <w:gridSpan w:val="2"/>
            <w:vMerge/>
          </w:tcPr>
          <w:p w:rsidR="00A57FE9" w:rsidRPr="00701775" w:rsidRDefault="00A57FE9" w:rsidP="003844EC"/>
        </w:tc>
        <w:tc>
          <w:tcPr>
            <w:tcW w:w="6162" w:type="dxa"/>
            <w:gridSpan w:val="2"/>
          </w:tcPr>
          <w:p w:rsidR="00A57FE9" w:rsidRPr="00E7334D" w:rsidRDefault="00A57FE9" w:rsidP="003844EC"/>
        </w:tc>
      </w:tr>
      <w:tr w:rsidR="00A57FE9" w:rsidRPr="00701775" w:rsidTr="003844EC">
        <w:trPr>
          <w:trHeight w:val="585"/>
        </w:trPr>
        <w:tc>
          <w:tcPr>
            <w:tcW w:w="456" w:type="dxa"/>
          </w:tcPr>
          <w:p w:rsidR="00A57FE9" w:rsidRPr="00701775" w:rsidRDefault="00A57FE9" w:rsidP="003844EC">
            <w:r w:rsidRPr="00701775">
              <w:t>13</w:t>
            </w:r>
          </w:p>
        </w:tc>
        <w:tc>
          <w:tcPr>
            <w:tcW w:w="3585" w:type="dxa"/>
            <w:gridSpan w:val="2"/>
          </w:tcPr>
          <w:p w:rsidR="00A57FE9" w:rsidRPr="00701775" w:rsidRDefault="00A57FE9" w:rsidP="003844EC">
            <w:r>
              <w:t>Ф</w:t>
            </w:r>
            <w:r w:rsidRPr="00701775">
              <w:t>амилия, имя</w:t>
            </w:r>
            <w:proofErr w:type="gramStart"/>
            <w:r w:rsidRPr="00701775">
              <w:t xml:space="preserve"> ,</w:t>
            </w:r>
            <w:proofErr w:type="gramEnd"/>
            <w:r w:rsidRPr="00701775">
              <w:t xml:space="preserve"> отчество председателя правления </w:t>
            </w:r>
          </w:p>
        </w:tc>
        <w:tc>
          <w:tcPr>
            <w:tcW w:w="6162" w:type="dxa"/>
            <w:gridSpan w:val="2"/>
          </w:tcPr>
          <w:p w:rsidR="00A57FE9" w:rsidRPr="00E7334D" w:rsidRDefault="00A57FE9" w:rsidP="003844EC">
            <w:r w:rsidRPr="00E7334D">
              <w:rPr>
                <w:color w:val="000000"/>
              </w:rPr>
              <w:t xml:space="preserve">Полушкина   Надежда Пантелеевна   </w:t>
            </w:r>
          </w:p>
        </w:tc>
      </w:tr>
      <w:tr w:rsidR="00A57FE9" w:rsidRPr="00701775" w:rsidTr="003844EC">
        <w:trPr>
          <w:cantSplit/>
          <w:trHeight w:val="345"/>
        </w:trPr>
        <w:tc>
          <w:tcPr>
            <w:tcW w:w="456" w:type="dxa"/>
            <w:vMerge w:val="restart"/>
          </w:tcPr>
          <w:p w:rsidR="00A57FE9" w:rsidRPr="00701775" w:rsidRDefault="00A57FE9" w:rsidP="003844EC">
            <w:r w:rsidRPr="00701775">
              <w:t>14</w:t>
            </w:r>
          </w:p>
        </w:tc>
        <w:tc>
          <w:tcPr>
            <w:tcW w:w="3585" w:type="dxa"/>
            <w:gridSpan w:val="2"/>
            <w:vMerge w:val="restart"/>
          </w:tcPr>
          <w:p w:rsidR="00A57FE9" w:rsidRPr="00701775" w:rsidRDefault="00A57FE9" w:rsidP="003844EC"/>
          <w:p w:rsidR="00A57FE9" w:rsidRPr="00701775" w:rsidRDefault="00A57FE9" w:rsidP="003844EC">
            <w:r>
              <w:t>Ф</w:t>
            </w:r>
            <w:r w:rsidRPr="00701775">
              <w:t>амилии</w:t>
            </w:r>
            <w:proofErr w:type="gramStart"/>
            <w:r w:rsidRPr="00701775">
              <w:t xml:space="preserve"> ,</w:t>
            </w:r>
            <w:proofErr w:type="gramEnd"/>
            <w:r w:rsidRPr="00701775">
              <w:t>имена , отчества</w:t>
            </w:r>
          </w:p>
          <w:p w:rsidR="00A57FE9" w:rsidRPr="00701775" w:rsidRDefault="00A57FE9" w:rsidP="003844EC">
            <w:r w:rsidRPr="00701775">
              <w:t xml:space="preserve">членов ревизионной комиссии товарищества </w:t>
            </w:r>
          </w:p>
        </w:tc>
        <w:tc>
          <w:tcPr>
            <w:tcW w:w="6162" w:type="dxa"/>
            <w:gridSpan w:val="2"/>
          </w:tcPr>
          <w:p w:rsidR="00A57FE9" w:rsidRPr="00E7334D" w:rsidRDefault="00A57FE9" w:rsidP="003844EC">
            <w:r w:rsidRPr="00E7334D">
              <w:t>Келлер       Светлана   Витальевна</w:t>
            </w:r>
          </w:p>
        </w:tc>
      </w:tr>
      <w:tr w:rsidR="00A57FE9" w:rsidRPr="00701775" w:rsidTr="003844EC">
        <w:trPr>
          <w:cantSplit/>
          <w:trHeight w:val="525"/>
        </w:trPr>
        <w:tc>
          <w:tcPr>
            <w:tcW w:w="456" w:type="dxa"/>
            <w:vMerge/>
          </w:tcPr>
          <w:p w:rsidR="00A57FE9" w:rsidRPr="00701775" w:rsidRDefault="00A57FE9" w:rsidP="003844EC"/>
        </w:tc>
        <w:tc>
          <w:tcPr>
            <w:tcW w:w="3585" w:type="dxa"/>
            <w:gridSpan w:val="2"/>
            <w:vMerge/>
          </w:tcPr>
          <w:p w:rsidR="00A57FE9" w:rsidRPr="00701775" w:rsidRDefault="00A57FE9" w:rsidP="003844EC"/>
        </w:tc>
        <w:tc>
          <w:tcPr>
            <w:tcW w:w="6162" w:type="dxa"/>
            <w:gridSpan w:val="2"/>
          </w:tcPr>
          <w:p w:rsidR="00A57FE9" w:rsidRPr="00E7334D" w:rsidRDefault="00A57FE9" w:rsidP="003844EC">
            <w:proofErr w:type="spellStart"/>
            <w:r w:rsidRPr="00E7334D">
              <w:t>Чайникова</w:t>
            </w:r>
            <w:proofErr w:type="spellEnd"/>
            <w:r w:rsidRPr="00E7334D">
              <w:t xml:space="preserve">  Галина        </w:t>
            </w:r>
            <w:proofErr w:type="spellStart"/>
            <w:r w:rsidRPr="00E7334D">
              <w:t>Макаровна</w:t>
            </w:r>
            <w:proofErr w:type="spellEnd"/>
          </w:p>
        </w:tc>
      </w:tr>
      <w:tr w:rsidR="00A57FE9" w:rsidRPr="00701775" w:rsidTr="003844EC">
        <w:trPr>
          <w:cantSplit/>
          <w:trHeight w:val="345"/>
        </w:trPr>
        <w:tc>
          <w:tcPr>
            <w:tcW w:w="456" w:type="dxa"/>
            <w:vMerge/>
          </w:tcPr>
          <w:p w:rsidR="00A57FE9" w:rsidRPr="00701775" w:rsidRDefault="00A57FE9" w:rsidP="003844EC"/>
        </w:tc>
        <w:tc>
          <w:tcPr>
            <w:tcW w:w="3585" w:type="dxa"/>
            <w:gridSpan w:val="2"/>
            <w:vMerge/>
          </w:tcPr>
          <w:p w:rsidR="00A57FE9" w:rsidRPr="00701775" w:rsidRDefault="00A57FE9" w:rsidP="003844EC"/>
        </w:tc>
        <w:tc>
          <w:tcPr>
            <w:tcW w:w="6162" w:type="dxa"/>
            <w:gridSpan w:val="2"/>
          </w:tcPr>
          <w:p w:rsidR="00A57FE9" w:rsidRDefault="00A57FE9" w:rsidP="003844EC">
            <w:r w:rsidRPr="00E7334D">
              <w:t>Кондратьева  Надежда   Владимировна</w:t>
            </w:r>
          </w:p>
          <w:p w:rsidR="00E7334D" w:rsidRDefault="00E7334D" w:rsidP="003844EC"/>
          <w:p w:rsidR="00E7334D" w:rsidRDefault="00E7334D" w:rsidP="003844EC"/>
          <w:p w:rsidR="00E7334D" w:rsidRPr="00E7334D" w:rsidRDefault="00E7334D" w:rsidP="003844EC"/>
        </w:tc>
      </w:tr>
      <w:tr w:rsidR="00A57FE9" w:rsidRPr="00701775" w:rsidTr="003844EC">
        <w:trPr>
          <w:cantSplit/>
          <w:trHeight w:val="660"/>
        </w:trPr>
        <w:tc>
          <w:tcPr>
            <w:tcW w:w="10203" w:type="dxa"/>
            <w:gridSpan w:val="5"/>
          </w:tcPr>
          <w:p w:rsidR="00A57FE9" w:rsidRPr="00E7334D" w:rsidRDefault="00A57FE9" w:rsidP="003844EC">
            <w:pPr>
              <w:pStyle w:val="1"/>
            </w:pPr>
            <w:r w:rsidRPr="00E7334D">
              <w:rPr>
                <w:bCs w:val="0"/>
              </w:rPr>
              <w:lastRenderedPageBreak/>
              <w:t>Информация об основных показателях финансово-хозяйственной деятельности товарищества</w:t>
            </w:r>
            <w:r w:rsidRPr="00E7334D">
              <w:rPr>
                <w:b w:val="0"/>
                <w:bCs w:val="0"/>
              </w:rPr>
              <w:t xml:space="preserve"> </w:t>
            </w:r>
            <w:r w:rsidR="00560289">
              <w:t xml:space="preserve">собственников жилья  </w:t>
            </w:r>
            <w:r w:rsidR="00560289" w:rsidRPr="00560289">
              <w:rPr>
                <w:sz w:val="28"/>
                <w:szCs w:val="28"/>
              </w:rPr>
              <w:t>«Лермонтова 21»</w:t>
            </w:r>
          </w:p>
          <w:p w:rsidR="00A57FE9" w:rsidRPr="00E7334D" w:rsidRDefault="00A57FE9" w:rsidP="003844EC">
            <w:pPr>
              <w:jc w:val="center"/>
              <w:rPr>
                <w:b/>
                <w:bCs/>
              </w:rPr>
            </w:pPr>
          </w:p>
          <w:p w:rsidR="00A57FE9" w:rsidRPr="00E7334D" w:rsidRDefault="00A57FE9" w:rsidP="003844EC">
            <w:pPr>
              <w:jc w:val="center"/>
              <w:rPr>
                <w:b/>
                <w:bCs/>
              </w:rPr>
            </w:pPr>
          </w:p>
        </w:tc>
      </w:tr>
      <w:tr w:rsidR="00A57FE9" w:rsidRPr="00701775" w:rsidTr="003844EC">
        <w:trPr>
          <w:trHeight w:val="675"/>
        </w:trPr>
        <w:tc>
          <w:tcPr>
            <w:tcW w:w="555" w:type="dxa"/>
            <w:gridSpan w:val="2"/>
          </w:tcPr>
          <w:p w:rsidR="00A57FE9" w:rsidRPr="00701775" w:rsidRDefault="00A57FE9" w:rsidP="003844EC">
            <w:r>
              <w:t>1</w:t>
            </w:r>
          </w:p>
        </w:tc>
        <w:tc>
          <w:tcPr>
            <w:tcW w:w="3891" w:type="dxa"/>
            <w:gridSpan w:val="2"/>
          </w:tcPr>
          <w:p w:rsidR="00A57FE9" w:rsidRPr="00E7334D" w:rsidRDefault="00A57FE9" w:rsidP="003844EC">
            <w:r w:rsidRPr="00E7334D">
              <w:t>Смета доходов и расходов товарищества на текущий год</w:t>
            </w:r>
          </w:p>
        </w:tc>
        <w:tc>
          <w:tcPr>
            <w:tcW w:w="5757" w:type="dxa"/>
          </w:tcPr>
          <w:p w:rsidR="00A57FE9" w:rsidRPr="00E7334D" w:rsidRDefault="00A57FE9" w:rsidP="003844EC">
            <w:r w:rsidRPr="00E7334D">
              <w:t xml:space="preserve">Смета доходов и расходов товарищества на </w:t>
            </w:r>
            <w:proofErr w:type="gramStart"/>
            <w:r w:rsidRPr="00E7334D">
              <w:t>текущий</w:t>
            </w:r>
            <w:proofErr w:type="gramEnd"/>
            <w:r w:rsidRPr="00E7334D">
              <w:t xml:space="preserve"> 2015год прилагается</w:t>
            </w:r>
          </w:p>
        </w:tc>
      </w:tr>
      <w:tr w:rsidR="00A57FE9" w:rsidRPr="00701775" w:rsidTr="003844EC">
        <w:trPr>
          <w:trHeight w:val="675"/>
        </w:trPr>
        <w:tc>
          <w:tcPr>
            <w:tcW w:w="555" w:type="dxa"/>
            <w:gridSpan w:val="2"/>
          </w:tcPr>
          <w:p w:rsidR="00A57FE9" w:rsidRPr="00701775" w:rsidRDefault="00A57FE9" w:rsidP="003844EC">
            <w:r>
              <w:t>2</w:t>
            </w:r>
          </w:p>
        </w:tc>
        <w:tc>
          <w:tcPr>
            <w:tcW w:w="3891" w:type="dxa"/>
            <w:gridSpan w:val="2"/>
          </w:tcPr>
          <w:p w:rsidR="00A57FE9" w:rsidRPr="00E7334D" w:rsidRDefault="00A57FE9" w:rsidP="003844EC">
            <w:r w:rsidRPr="00E7334D">
              <w:t>Отчет о выполнении сметы доходов и расходов товарищества за год, предшествующий текущему году</w:t>
            </w:r>
          </w:p>
        </w:tc>
        <w:tc>
          <w:tcPr>
            <w:tcW w:w="5757" w:type="dxa"/>
          </w:tcPr>
          <w:p w:rsidR="00A57FE9" w:rsidRPr="00E7334D" w:rsidRDefault="00A57FE9" w:rsidP="003844EC"/>
        </w:tc>
      </w:tr>
      <w:tr w:rsidR="00A57FE9" w:rsidRPr="00701775" w:rsidTr="003844EC">
        <w:trPr>
          <w:trHeight w:val="675"/>
        </w:trPr>
        <w:tc>
          <w:tcPr>
            <w:tcW w:w="555" w:type="dxa"/>
            <w:gridSpan w:val="2"/>
          </w:tcPr>
          <w:p w:rsidR="00A57FE9" w:rsidRPr="00701775" w:rsidRDefault="00A57FE9" w:rsidP="003844EC">
            <w:r>
              <w:t>3</w:t>
            </w:r>
          </w:p>
        </w:tc>
        <w:tc>
          <w:tcPr>
            <w:tcW w:w="3891" w:type="dxa"/>
            <w:gridSpan w:val="2"/>
          </w:tcPr>
          <w:p w:rsidR="00A57FE9" w:rsidRPr="00701775" w:rsidRDefault="00A57FE9" w:rsidP="003844EC">
            <w:proofErr w:type="gramStart"/>
            <w:r>
              <w:t>П</w:t>
            </w:r>
            <w:r w:rsidRPr="00701775">
              <w:t>ротоколы заседаний правления и ревизионной комиссии товарищества, на которых рассматривались вопросы, связанные с содержанием и  ремонтом общего имущества многоквартирного дома и (или) организацией предоставления коммунальных услуг (за текущий год и год предшествующий  текущему году</w:t>
            </w:r>
            <w:proofErr w:type="gramEnd"/>
          </w:p>
        </w:tc>
        <w:tc>
          <w:tcPr>
            <w:tcW w:w="5757" w:type="dxa"/>
          </w:tcPr>
          <w:p w:rsidR="009D2CB0" w:rsidRPr="00701775" w:rsidRDefault="00A57FE9" w:rsidP="009D2CB0">
            <w:r w:rsidRPr="00701775">
              <w:t xml:space="preserve"> </w:t>
            </w:r>
          </w:p>
          <w:p w:rsidR="00A57FE9" w:rsidRPr="00701775" w:rsidRDefault="00A57FE9" w:rsidP="003844EC"/>
        </w:tc>
      </w:tr>
      <w:tr w:rsidR="00A57FE9" w:rsidRPr="00701775" w:rsidTr="003844EC">
        <w:trPr>
          <w:trHeight w:val="675"/>
        </w:trPr>
        <w:tc>
          <w:tcPr>
            <w:tcW w:w="555" w:type="dxa"/>
            <w:gridSpan w:val="2"/>
          </w:tcPr>
          <w:p w:rsidR="00A57FE9" w:rsidRPr="00701775" w:rsidRDefault="00A57FE9" w:rsidP="003844EC">
            <w:r>
              <w:t>4</w:t>
            </w:r>
          </w:p>
        </w:tc>
        <w:tc>
          <w:tcPr>
            <w:tcW w:w="3891" w:type="dxa"/>
            <w:gridSpan w:val="2"/>
          </w:tcPr>
          <w:p w:rsidR="00A57FE9" w:rsidRPr="00701775" w:rsidRDefault="00A57FE9" w:rsidP="003844EC">
            <w:r>
              <w:t>З</w:t>
            </w:r>
            <w:r w:rsidRPr="00701775">
              <w:t>аключени</w:t>
            </w:r>
            <w:r>
              <w:t>е</w:t>
            </w:r>
            <w:r w:rsidRPr="00701775">
              <w:t xml:space="preserve"> ревизионной комиссии  товарищества по результатам проверки годовой бухгалтерской (финансовой) отчетности товарищества  за </w:t>
            </w:r>
            <w:r>
              <w:t>прошедший</w:t>
            </w:r>
            <w:r w:rsidR="00560289">
              <w:t xml:space="preserve"> 2015</w:t>
            </w:r>
            <w:r w:rsidRPr="00701775">
              <w:t xml:space="preserve"> год</w:t>
            </w:r>
          </w:p>
        </w:tc>
        <w:tc>
          <w:tcPr>
            <w:tcW w:w="5757" w:type="dxa"/>
          </w:tcPr>
          <w:p w:rsidR="00A57FE9" w:rsidRPr="00701775" w:rsidRDefault="00A57FE9" w:rsidP="003844EC"/>
        </w:tc>
      </w:tr>
      <w:tr w:rsidR="00A57FE9" w:rsidRPr="00701775" w:rsidTr="003844EC">
        <w:trPr>
          <w:trHeight w:val="675"/>
        </w:trPr>
        <w:tc>
          <w:tcPr>
            <w:tcW w:w="555" w:type="dxa"/>
            <w:gridSpan w:val="2"/>
          </w:tcPr>
          <w:p w:rsidR="00A57FE9" w:rsidRDefault="00A57FE9" w:rsidP="003844EC">
            <w:r>
              <w:t>5</w:t>
            </w:r>
          </w:p>
        </w:tc>
        <w:tc>
          <w:tcPr>
            <w:tcW w:w="3891" w:type="dxa"/>
            <w:gridSpan w:val="2"/>
          </w:tcPr>
          <w:p w:rsidR="00A57FE9" w:rsidRDefault="00A57FE9" w:rsidP="003844EC">
            <w:r>
              <w:t>З</w:t>
            </w:r>
            <w:r w:rsidRPr="00701775">
              <w:t>аключени</w:t>
            </w:r>
            <w:r>
              <w:t>е</w:t>
            </w:r>
            <w:r w:rsidRPr="00701775">
              <w:t xml:space="preserve"> ревизионной комиссии  товарищества</w:t>
            </w:r>
            <w:r>
              <w:t xml:space="preserve"> по смете доходов и расходов на текущий 2015 год</w:t>
            </w:r>
          </w:p>
        </w:tc>
        <w:tc>
          <w:tcPr>
            <w:tcW w:w="5757" w:type="dxa"/>
          </w:tcPr>
          <w:p w:rsidR="00A57FE9" w:rsidRDefault="00A57FE9" w:rsidP="003844EC"/>
        </w:tc>
      </w:tr>
    </w:tbl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Default="00A4125C" w:rsidP="00A4125C"/>
    <w:p w:rsidR="00A4125C" w:rsidRPr="00701775" w:rsidRDefault="00A4125C" w:rsidP="00A4125C"/>
    <w:tbl>
      <w:tblPr>
        <w:tblW w:w="10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3600"/>
        <w:gridCol w:w="462"/>
        <w:gridCol w:w="5814"/>
      </w:tblGrid>
      <w:tr w:rsidR="00A4125C" w:rsidRPr="00701775" w:rsidTr="003844EC">
        <w:trPr>
          <w:trHeight w:val="540"/>
        </w:trPr>
        <w:tc>
          <w:tcPr>
            <w:tcW w:w="10431" w:type="dxa"/>
            <w:gridSpan w:val="4"/>
          </w:tcPr>
          <w:p w:rsidR="00A4125C" w:rsidRPr="006301A3" w:rsidRDefault="00A4125C" w:rsidP="00F05FB3">
            <w:pPr>
              <w:pStyle w:val="1"/>
              <w:rPr>
                <w:b w:val="0"/>
                <w:bCs w:val="0"/>
                <w:sz w:val="32"/>
                <w:szCs w:val="32"/>
              </w:rPr>
            </w:pPr>
            <w:r w:rsidRPr="006301A3">
              <w:rPr>
                <w:bCs w:val="0"/>
                <w:sz w:val="32"/>
                <w:szCs w:val="32"/>
              </w:rPr>
              <w:lastRenderedPageBreak/>
              <w:t>Информация о порядке и об условиях оказания услуг по содержанию и ремонту общего имущества в многоквартирном доме товариществом</w:t>
            </w:r>
            <w:r w:rsidRPr="006301A3">
              <w:rPr>
                <w:b w:val="0"/>
                <w:bCs w:val="0"/>
                <w:sz w:val="32"/>
                <w:szCs w:val="32"/>
              </w:rPr>
              <w:t xml:space="preserve"> </w:t>
            </w:r>
            <w:r w:rsidRPr="006301A3">
              <w:rPr>
                <w:sz w:val="32"/>
                <w:szCs w:val="32"/>
              </w:rPr>
              <w:t xml:space="preserve">собственников жилья  </w:t>
            </w:r>
            <w:r w:rsidR="00F05FB3">
              <w:rPr>
                <w:sz w:val="32"/>
                <w:szCs w:val="32"/>
              </w:rPr>
              <w:t>«Лермонтова 21</w:t>
            </w:r>
            <w:r w:rsidR="00F05FB3" w:rsidRPr="006301A3">
              <w:rPr>
                <w:sz w:val="32"/>
                <w:szCs w:val="32"/>
              </w:rPr>
              <w:t>»</w:t>
            </w:r>
          </w:p>
        </w:tc>
      </w:tr>
      <w:tr w:rsidR="00A4125C" w:rsidRPr="00701775" w:rsidTr="003844EC">
        <w:trPr>
          <w:trHeight w:val="630"/>
        </w:trPr>
        <w:tc>
          <w:tcPr>
            <w:tcW w:w="555" w:type="dxa"/>
          </w:tcPr>
          <w:p w:rsidR="00A4125C" w:rsidRPr="00701775" w:rsidRDefault="00A4125C" w:rsidP="003844EC">
            <w:r w:rsidRPr="00701775">
              <w:t>1</w:t>
            </w:r>
          </w:p>
        </w:tc>
        <w:tc>
          <w:tcPr>
            <w:tcW w:w="4062" w:type="dxa"/>
            <w:gridSpan w:val="2"/>
          </w:tcPr>
          <w:p w:rsidR="00A4125C" w:rsidRPr="00701775" w:rsidRDefault="00A4125C" w:rsidP="003844EC">
            <w:r>
              <w:t>Г</w:t>
            </w:r>
            <w:r w:rsidRPr="00701775">
              <w:t>одовой план мероприятий по содержанию и ремонту общего имущества в многоквартирном доме и предоставлению коммунальных услуг, а также описание содержания каждой работы (услуги)</w:t>
            </w:r>
          </w:p>
        </w:tc>
        <w:tc>
          <w:tcPr>
            <w:tcW w:w="5814" w:type="dxa"/>
          </w:tcPr>
          <w:p w:rsidR="00A4125C" w:rsidRPr="00701775" w:rsidRDefault="00A4125C" w:rsidP="003844EC">
            <w:r>
              <w:t>Г</w:t>
            </w:r>
            <w:r w:rsidRPr="00701775">
              <w:t>одовой план мероприятий по содержанию и ремонту общего имущества в многоквартирном доме на 2015 год прилагается</w:t>
            </w:r>
          </w:p>
        </w:tc>
      </w:tr>
      <w:tr w:rsidR="00A4125C" w:rsidRPr="00701775" w:rsidTr="003844EC">
        <w:trPr>
          <w:trHeight w:val="2508"/>
        </w:trPr>
        <w:tc>
          <w:tcPr>
            <w:tcW w:w="555" w:type="dxa"/>
          </w:tcPr>
          <w:p w:rsidR="00A4125C" w:rsidRPr="00701775" w:rsidRDefault="00A4125C" w:rsidP="003844EC">
            <w:r w:rsidRPr="00701775">
              <w:t>2</w:t>
            </w:r>
          </w:p>
        </w:tc>
        <w:tc>
          <w:tcPr>
            <w:tcW w:w="4062" w:type="dxa"/>
            <w:gridSpan w:val="2"/>
          </w:tcPr>
          <w:p w:rsidR="00A4125C" w:rsidRPr="00701775" w:rsidRDefault="00A4125C" w:rsidP="003844EC">
            <w:proofErr w:type="gramStart"/>
            <w:r>
              <w:t>С</w:t>
            </w:r>
            <w:r w:rsidRPr="00701775">
              <w:t>ведения    о    заключении товариществом   договора   об оказании услуг по содержанию и (или) выполнению работ по ремонту общего имущества в многоквартирном доме и предоставлению коммунальных услуг, а также иных договоров, обеспечивающих содержание и ремонт общего имущества в многоквартирном    доме   и предоставление  коммунальных услуг, с указанием количества заключенных договоров, сторон этих договоров, сроков и стоимости по каждому договору отдельно</w:t>
            </w:r>
            <w:proofErr w:type="gramEnd"/>
          </w:p>
        </w:tc>
        <w:tc>
          <w:tcPr>
            <w:tcW w:w="5814" w:type="dxa"/>
          </w:tcPr>
          <w:p w:rsidR="00A4125C" w:rsidRDefault="00F05FB3" w:rsidP="003844EC">
            <w:pPr>
              <w:ind w:right="-657"/>
            </w:pPr>
            <w:r>
              <w:t xml:space="preserve">- Договор ТСЖ </w:t>
            </w:r>
            <w:r w:rsidRPr="00F05FB3">
              <w:t>«Лермонтова 21»</w:t>
            </w:r>
            <w:r w:rsidR="00A4125C" w:rsidRPr="00F05FB3">
              <w:t>с</w:t>
            </w:r>
            <w:r w:rsidR="00A4125C" w:rsidRPr="00701775">
              <w:t xml:space="preserve"> МУП «</w:t>
            </w:r>
            <w:proofErr w:type="gramStart"/>
            <w:r w:rsidR="00A4125C" w:rsidRPr="00701775">
              <w:t>Газовое</w:t>
            </w:r>
            <w:proofErr w:type="gramEnd"/>
            <w:r w:rsidR="00A4125C" w:rsidRPr="00701775">
              <w:t xml:space="preserve"> </w:t>
            </w:r>
          </w:p>
          <w:p w:rsidR="00A4125C" w:rsidRDefault="00A4125C" w:rsidP="003844EC">
            <w:pPr>
              <w:ind w:right="-657"/>
            </w:pPr>
            <w:r w:rsidRPr="00701775">
              <w:t>хозяйство»</w:t>
            </w:r>
            <w:r>
              <w:t xml:space="preserve"> </w:t>
            </w:r>
            <w:r w:rsidRPr="00701775">
              <w:t xml:space="preserve">  на выполнение ремонтов водопроводных,</w:t>
            </w:r>
            <w:r>
              <w:t xml:space="preserve"> </w:t>
            </w:r>
            <w:r w:rsidRPr="00701775">
              <w:t xml:space="preserve"> канализационных и тепловых сетей, входящих</w:t>
            </w:r>
            <w:r>
              <w:t xml:space="preserve"> </w:t>
            </w:r>
            <w:r w:rsidRPr="00701775">
              <w:t xml:space="preserve"> в </w:t>
            </w:r>
          </w:p>
          <w:p w:rsidR="00A4125C" w:rsidRDefault="00A4125C" w:rsidP="003844EC">
            <w:pPr>
              <w:ind w:right="-657"/>
            </w:pPr>
            <w:r w:rsidRPr="00701775">
              <w:t>состав</w:t>
            </w:r>
            <w:r>
              <w:t xml:space="preserve"> </w:t>
            </w:r>
            <w:r w:rsidRPr="00701775">
              <w:t xml:space="preserve"> общего имущества многоквартирного жилого </w:t>
            </w:r>
          </w:p>
          <w:p w:rsidR="00F05FB3" w:rsidRDefault="00F05FB3" w:rsidP="003844EC">
            <w:pPr>
              <w:ind w:right="-657"/>
            </w:pPr>
            <w:r>
              <w:t>дома № 21</w:t>
            </w:r>
            <w:r w:rsidR="00A4125C">
              <w:t xml:space="preserve"> </w:t>
            </w:r>
            <w:r w:rsidR="00A4125C" w:rsidRPr="00701775">
              <w:t xml:space="preserve"> по </w:t>
            </w:r>
            <w:r>
              <w:t xml:space="preserve">         Лермонтова  </w:t>
            </w:r>
            <w:r w:rsidR="00A4125C" w:rsidRPr="00701775">
              <w:t xml:space="preserve">в г.Новая Ляля </w:t>
            </w:r>
          </w:p>
          <w:p w:rsidR="00A4125C" w:rsidRDefault="00A4125C" w:rsidP="003844EC">
            <w:pPr>
              <w:ind w:right="-657"/>
            </w:pPr>
            <w:r w:rsidRPr="00701775">
              <w:t xml:space="preserve"> на 2015 год</w:t>
            </w:r>
            <w:r>
              <w:t xml:space="preserve">; </w:t>
            </w:r>
          </w:p>
          <w:p w:rsidR="00A4125C" w:rsidRPr="00701775" w:rsidRDefault="00A4125C" w:rsidP="003844EC">
            <w:pPr>
              <w:ind w:right="-657"/>
            </w:pPr>
          </w:p>
          <w:p w:rsidR="00A4125C" w:rsidRDefault="00A4125C" w:rsidP="003844EC">
            <w:pPr>
              <w:ind w:right="-657"/>
            </w:pPr>
            <w:r w:rsidRPr="00701775">
              <w:t xml:space="preserve"> - Договор ТСЖ</w:t>
            </w:r>
            <w:proofErr w:type="gramStart"/>
            <w:r w:rsidR="00F05FB3" w:rsidRPr="00F05FB3">
              <w:t>«Л</w:t>
            </w:r>
            <w:proofErr w:type="gramEnd"/>
            <w:r w:rsidR="00F05FB3" w:rsidRPr="00F05FB3">
              <w:t>ермонтова 21»</w:t>
            </w:r>
            <w:r w:rsidRPr="00701775">
              <w:t xml:space="preserve"> с ООО «УК «ПИК-</w:t>
            </w:r>
          </w:p>
          <w:p w:rsidR="00A4125C" w:rsidRPr="00701775" w:rsidRDefault="00A4125C" w:rsidP="003844EC">
            <w:pPr>
              <w:ind w:right="-657"/>
            </w:pPr>
            <w:r w:rsidRPr="00701775">
              <w:t>Сервис»</w:t>
            </w:r>
            <w:r>
              <w:t xml:space="preserve"> </w:t>
            </w:r>
            <w:r w:rsidRPr="00701775">
              <w:t>на утилизацию ТБО на 2015 год</w:t>
            </w:r>
            <w:r>
              <w:t>.</w:t>
            </w:r>
          </w:p>
        </w:tc>
      </w:tr>
      <w:tr w:rsidR="00A4125C" w:rsidRPr="00701775" w:rsidTr="003844EC">
        <w:trPr>
          <w:trHeight w:val="2204"/>
        </w:trPr>
        <w:tc>
          <w:tcPr>
            <w:tcW w:w="555" w:type="dxa"/>
          </w:tcPr>
          <w:p w:rsidR="00A4125C" w:rsidRPr="00701775" w:rsidRDefault="00A4125C" w:rsidP="003844EC">
            <w:r w:rsidRPr="00701775">
              <w:t>4</w:t>
            </w:r>
          </w:p>
        </w:tc>
        <w:tc>
          <w:tcPr>
            <w:tcW w:w="4062" w:type="dxa"/>
            <w:gridSpan w:val="2"/>
          </w:tcPr>
          <w:p w:rsidR="00A4125C" w:rsidRPr="00701775" w:rsidRDefault="00A4125C" w:rsidP="003844EC">
            <w:r>
              <w:t>С</w:t>
            </w:r>
            <w:r w:rsidRPr="00701775">
              <w:t>ведения о  количестве случаев снижения платы за нарушение качества коммунальных услуг и (или) превышение установленной продолжительности перерывов в их оказании за последний календарный год</w:t>
            </w:r>
          </w:p>
        </w:tc>
        <w:tc>
          <w:tcPr>
            <w:tcW w:w="5814" w:type="dxa"/>
          </w:tcPr>
          <w:p w:rsidR="00A4125C" w:rsidRPr="00701775" w:rsidRDefault="00A4125C" w:rsidP="003844EC">
            <w:pPr>
              <w:jc w:val="center"/>
            </w:pPr>
          </w:p>
        </w:tc>
      </w:tr>
      <w:tr w:rsidR="00A4125C" w:rsidRPr="00701775" w:rsidTr="003844EC">
        <w:trPr>
          <w:trHeight w:val="2870"/>
        </w:trPr>
        <w:tc>
          <w:tcPr>
            <w:tcW w:w="555" w:type="dxa"/>
          </w:tcPr>
          <w:p w:rsidR="00A4125C" w:rsidRPr="00701775" w:rsidRDefault="00A4125C" w:rsidP="003844EC">
            <w:r>
              <w:t>5</w:t>
            </w:r>
          </w:p>
        </w:tc>
        <w:tc>
          <w:tcPr>
            <w:tcW w:w="4062" w:type="dxa"/>
            <w:gridSpan w:val="2"/>
          </w:tcPr>
          <w:p w:rsidR="00A4125C" w:rsidRPr="00701775" w:rsidRDefault="00A4125C" w:rsidP="003844EC">
            <w:proofErr w:type="gramStart"/>
            <w:r>
              <w:t>С</w:t>
            </w:r>
            <w:r w:rsidRPr="00701775">
              <w:t>ведения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      </w:r>
            <w:proofErr w:type="gramEnd"/>
          </w:p>
        </w:tc>
        <w:tc>
          <w:tcPr>
            <w:tcW w:w="5814" w:type="dxa"/>
          </w:tcPr>
          <w:p w:rsidR="00A4125C" w:rsidRPr="00701775" w:rsidRDefault="00A4125C" w:rsidP="003844EC">
            <w:pPr>
              <w:jc w:val="center"/>
            </w:pPr>
          </w:p>
        </w:tc>
      </w:tr>
      <w:tr w:rsidR="00A4125C" w:rsidRPr="00701775" w:rsidTr="003844EC">
        <w:trPr>
          <w:trHeight w:val="2870"/>
        </w:trPr>
        <w:tc>
          <w:tcPr>
            <w:tcW w:w="555" w:type="dxa"/>
          </w:tcPr>
          <w:p w:rsidR="00A4125C" w:rsidRPr="00701775" w:rsidRDefault="00A4125C" w:rsidP="003844EC">
            <w:r>
              <w:lastRenderedPageBreak/>
              <w:t>6</w:t>
            </w:r>
          </w:p>
        </w:tc>
        <w:tc>
          <w:tcPr>
            <w:tcW w:w="4062" w:type="dxa"/>
            <w:gridSpan w:val="2"/>
          </w:tcPr>
          <w:p w:rsidR="00A4125C" w:rsidRPr="00701775" w:rsidRDefault="00A4125C" w:rsidP="003844EC">
            <w:pPr>
              <w:jc w:val="both"/>
            </w:pPr>
            <w:r>
              <w:t>В</w:t>
            </w:r>
            <w:r w:rsidRPr="00701775">
              <w:t xml:space="preserve"> случае привлечения товарищества или кооператива в предыдущем  календарном году к административной ответственности за нарушения в сфере управления многоквартирными домами раскрытию подлежат</w:t>
            </w:r>
          </w:p>
          <w:p w:rsidR="00A4125C" w:rsidRPr="00701775" w:rsidRDefault="00A4125C" w:rsidP="003844EC">
            <w:pPr>
              <w:jc w:val="both"/>
            </w:pPr>
            <w:r w:rsidRPr="00701775">
              <w:t>:          количество таких случаев,</w:t>
            </w:r>
          </w:p>
          <w:p w:rsidR="00A4125C" w:rsidRPr="00701775" w:rsidRDefault="00A4125C" w:rsidP="003844EC">
            <w:pPr>
              <w:numPr>
                <w:ilvl w:val="0"/>
                <w:numId w:val="1"/>
              </w:numPr>
              <w:jc w:val="both"/>
            </w:pPr>
            <w:r w:rsidRPr="00701775">
              <w:t xml:space="preserve">копии документов  о применении мер административного воздействия, а также </w:t>
            </w:r>
          </w:p>
          <w:p w:rsidR="00A4125C" w:rsidRPr="00701775" w:rsidRDefault="00A4125C" w:rsidP="003844EC">
            <w:pPr>
              <w:jc w:val="both"/>
            </w:pPr>
            <w:r w:rsidRPr="00701775">
              <w:t>меры, принятые для устранения нарушений, повлекших применение административных санкций</w:t>
            </w:r>
          </w:p>
        </w:tc>
        <w:tc>
          <w:tcPr>
            <w:tcW w:w="5814" w:type="dxa"/>
          </w:tcPr>
          <w:p w:rsidR="00A4125C" w:rsidRPr="00701775" w:rsidRDefault="00A4125C" w:rsidP="003844EC">
            <w:pPr>
              <w:jc w:val="center"/>
            </w:pPr>
            <w:r w:rsidRPr="00701775">
              <w:t>0</w:t>
            </w:r>
          </w:p>
        </w:tc>
      </w:tr>
      <w:tr w:rsidR="00A4125C" w:rsidRPr="00701775" w:rsidTr="003844EC">
        <w:trPr>
          <w:trHeight w:val="527"/>
        </w:trPr>
        <w:tc>
          <w:tcPr>
            <w:tcW w:w="10431" w:type="dxa"/>
            <w:gridSpan w:val="4"/>
          </w:tcPr>
          <w:p w:rsidR="00A4125C" w:rsidRPr="006301A3" w:rsidRDefault="00A4125C" w:rsidP="003844EC">
            <w:pPr>
              <w:pStyle w:val="1"/>
              <w:rPr>
                <w:sz w:val="32"/>
                <w:szCs w:val="32"/>
              </w:rPr>
            </w:pPr>
            <w:r w:rsidRPr="006301A3">
              <w:rPr>
                <w:sz w:val="32"/>
                <w:szCs w:val="32"/>
              </w:rPr>
              <w:t>Информация о ценах (тарифах) на коммунальные  ресурсы</w:t>
            </w:r>
          </w:p>
        </w:tc>
      </w:tr>
      <w:tr w:rsidR="00A4125C" w:rsidRPr="00701775" w:rsidTr="003844EC">
        <w:trPr>
          <w:trHeight w:val="1793"/>
        </w:trPr>
        <w:tc>
          <w:tcPr>
            <w:tcW w:w="555" w:type="dxa"/>
          </w:tcPr>
          <w:p w:rsidR="00A4125C" w:rsidRPr="00701775" w:rsidRDefault="00A4125C" w:rsidP="003844EC">
            <w:r>
              <w:t>1</w:t>
            </w:r>
          </w:p>
        </w:tc>
        <w:tc>
          <w:tcPr>
            <w:tcW w:w="3600" w:type="dxa"/>
          </w:tcPr>
          <w:p w:rsidR="00A4125C" w:rsidRPr="00701775" w:rsidRDefault="00A4125C" w:rsidP="003844EC">
            <w:r w:rsidRPr="00701775">
              <w:t xml:space="preserve">Перечень коммунальных ресурсов, которые товарищество закупает у </w:t>
            </w:r>
            <w:proofErr w:type="spellStart"/>
            <w:r w:rsidRPr="00701775">
              <w:t>ресурсоснабжающих</w:t>
            </w:r>
            <w:proofErr w:type="spellEnd"/>
            <w:r w:rsidRPr="00701775">
              <w:t xml:space="preserve"> организаций, с указанием конкретных поставщиков, а также объема закупаемых ресурсов   и цен на такие ресурсы, по которым товарищество закупает их у </w:t>
            </w:r>
            <w:proofErr w:type="spellStart"/>
            <w:r w:rsidRPr="00701775">
              <w:t>ресурсоснабжающих</w:t>
            </w:r>
            <w:proofErr w:type="spellEnd"/>
            <w:r w:rsidRPr="00701775">
              <w:t xml:space="preserve">  организаций</w:t>
            </w:r>
          </w:p>
        </w:tc>
        <w:tc>
          <w:tcPr>
            <w:tcW w:w="6276" w:type="dxa"/>
            <w:gridSpan w:val="2"/>
          </w:tcPr>
          <w:p w:rsidR="00A4125C" w:rsidRDefault="00A4125C" w:rsidP="003844EC">
            <w:r>
              <w:t xml:space="preserve">Поставка коммунальных ресурсов производится по договорам </w:t>
            </w:r>
            <w:proofErr w:type="spellStart"/>
            <w:r w:rsidRPr="00701775">
              <w:t>ресурсоснабжающих</w:t>
            </w:r>
            <w:proofErr w:type="spellEnd"/>
            <w:r w:rsidRPr="00701775">
              <w:t xml:space="preserve"> организаций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A4125C" w:rsidRDefault="00A4125C" w:rsidP="003844EC">
            <w:r>
              <w:t xml:space="preserve">собственниками  и  пользователями помещений. </w:t>
            </w:r>
          </w:p>
          <w:p w:rsidR="00A4125C" w:rsidRPr="00701775" w:rsidRDefault="00A4125C" w:rsidP="003844EC">
            <w:pPr>
              <w:jc w:val="center"/>
            </w:pPr>
          </w:p>
        </w:tc>
      </w:tr>
    </w:tbl>
    <w:p w:rsidR="00A4125C" w:rsidRPr="00701775" w:rsidRDefault="00A4125C" w:rsidP="00A4125C"/>
    <w:p w:rsidR="001B2C5D" w:rsidRDefault="001B2C5D"/>
    <w:sectPr w:rsidR="001B2C5D" w:rsidSect="006F58F7">
      <w:pgSz w:w="12814" w:h="1616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A98"/>
    <w:multiLevelType w:val="hybridMultilevel"/>
    <w:tmpl w:val="AEB259BE"/>
    <w:lvl w:ilvl="0" w:tplc="08C49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5C"/>
    <w:rsid w:val="001B2C5D"/>
    <w:rsid w:val="004F5B2F"/>
    <w:rsid w:val="00560289"/>
    <w:rsid w:val="00723B50"/>
    <w:rsid w:val="009D2CB0"/>
    <w:rsid w:val="00A4125C"/>
    <w:rsid w:val="00A57FE9"/>
    <w:rsid w:val="00D66CDC"/>
    <w:rsid w:val="00E7334D"/>
    <w:rsid w:val="00F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12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5</cp:revision>
  <dcterms:created xsi:type="dcterms:W3CDTF">2015-03-15T14:01:00Z</dcterms:created>
  <dcterms:modified xsi:type="dcterms:W3CDTF">2015-03-17T06:26:00Z</dcterms:modified>
</cp:coreProperties>
</file>