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76" w:rsidRDefault="00224A76" w:rsidP="00224A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76" w:rsidRDefault="00224A76" w:rsidP="00224A76">
      <w:pPr>
        <w:pStyle w:val="3"/>
        <w:jc w:val="center"/>
      </w:pPr>
    </w:p>
    <w:p w:rsidR="00224A76" w:rsidRDefault="00224A76" w:rsidP="00224A76">
      <w:pPr>
        <w:pStyle w:val="3"/>
        <w:jc w:val="center"/>
        <w:rPr>
          <w:szCs w:val="28"/>
        </w:rPr>
      </w:pPr>
      <w:r>
        <w:rPr>
          <w:szCs w:val="28"/>
        </w:rPr>
        <w:t xml:space="preserve">Финансовое управление администрации </w:t>
      </w:r>
      <w:proofErr w:type="spellStart"/>
      <w:proofErr w:type="gramStart"/>
      <w:r>
        <w:rPr>
          <w:szCs w:val="28"/>
        </w:rPr>
        <w:t>Новолялинского</w:t>
      </w:r>
      <w:proofErr w:type="spellEnd"/>
      <w:r>
        <w:rPr>
          <w:szCs w:val="28"/>
        </w:rPr>
        <w:t xml:space="preserve">  городского</w:t>
      </w:r>
      <w:proofErr w:type="gramEnd"/>
      <w:r>
        <w:rPr>
          <w:szCs w:val="28"/>
        </w:rPr>
        <w:t xml:space="preserve"> округа</w:t>
      </w:r>
    </w:p>
    <w:p w:rsidR="00224A76" w:rsidRDefault="00224A76" w:rsidP="00224A76">
      <w:pPr>
        <w:pStyle w:val="a3"/>
        <w:rPr>
          <w:b w:val="0"/>
          <w:sz w:val="16"/>
        </w:rPr>
      </w:pPr>
    </w:p>
    <w:p w:rsidR="00224A76" w:rsidRDefault="00224A76" w:rsidP="00224A76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030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" strokeweight="4.5pt">
                <v:stroke linestyle="thickThin"/>
              </v:line>
            </w:pict>
          </mc:Fallback>
        </mc:AlternateContent>
      </w:r>
      <w:r>
        <w:t xml:space="preserve">             </w:t>
      </w:r>
    </w:p>
    <w:p w:rsidR="00224A76" w:rsidRDefault="00224A76" w:rsidP="00224A76">
      <w:pPr>
        <w:pStyle w:val="3"/>
        <w:jc w:val="center"/>
      </w:pPr>
    </w:p>
    <w:p w:rsidR="00224A76" w:rsidRDefault="00224A76" w:rsidP="00224A76">
      <w:pPr>
        <w:pStyle w:val="3"/>
        <w:jc w:val="center"/>
      </w:pPr>
      <w:r>
        <w:t>П Р И К А З</w:t>
      </w:r>
    </w:p>
    <w:p w:rsidR="00224A76" w:rsidRDefault="00224A76" w:rsidP="00224A76">
      <w:pPr>
        <w:pStyle w:val="3"/>
      </w:pPr>
    </w:p>
    <w:p w:rsidR="00224A76" w:rsidRDefault="00224A76" w:rsidP="00224A76">
      <w:pPr>
        <w:pStyle w:val="3"/>
      </w:pPr>
    </w:p>
    <w:p w:rsidR="00224A76" w:rsidRDefault="00224A76" w:rsidP="00224A76">
      <w:pPr>
        <w:pStyle w:val="3"/>
        <w:rPr>
          <w:bCs/>
        </w:rPr>
      </w:pPr>
      <w:r>
        <w:rPr>
          <w:bCs/>
        </w:rPr>
        <w:t xml:space="preserve"> от 1</w:t>
      </w:r>
      <w:r w:rsidR="00442633">
        <w:rPr>
          <w:bCs/>
        </w:rPr>
        <w:t>9</w:t>
      </w:r>
      <w:r>
        <w:rPr>
          <w:bCs/>
        </w:rPr>
        <w:t xml:space="preserve"> </w:t>
      </w:r>
      <w:r w:rsidR="00442633">
        <w:rPr>
          <w:bCs/>
        </w:rPr>
        <w:t>июня</w:t>
      </w:r>
      <w:r>
        <w:rPr>
          <w:bCs/>
        </w:rPr>
        <w:t xml:space="preserve"> 201</w:t>
      </w:r>
      <w:r w:rsidR="00442633">
        <w:rPr>
          <w:bCs/>
        </w:rPr>
        <w:t>7</w:t>
      </w:r>
      <w:r>
        <w:rPr>
          <w:bCs/>
        </w:rPr>
        <w:t xml:space="preserve">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</w:t>
      </w:r>
      <w:r>
        <w:rPr>
          <w:bCs/>
        </w:rPr>
        <w:tab/>
        <w:t xml:space="preserve">    </w:t>
      </w:r>
      <w:r w:rsidR="00442633">
        <w:rPr>
          <w:bCs/>
        </w:rPr>
        <w:t xml:space="preserve">     </w:t>
      </w:r>
      <w:r>
        <w:rPr>
          <w:bCs/>
        </w:rPr>
        <w:t xml:space="preserve"> № </w:t>
      </w:r>
      <w:r w:rsidR="00442633">
        <w:rPr>
          <w:bCs/>
        </w:rPr>
        <w:t>22</w:t>
      </w:r>
    </w:p>
    <w:p w:rsidR="00224A76" w:rsidRDefault="00224A76" w:rsidP="00224A76">
      <w:pPr>
        <w:autoSpaceDE w:val="0"/>
        <w:autoSpaceDN w:val="0"/>
        <w:adjustRightInd w:val="0"/>
        <w:rPr>
          <w:b/>
          <w:bCs/>
        </w:rPr>
      </w:pPr>
    </w:p>
    <w:p w:rsidR="00224A76" w:rsidRDefault="00224A76" w:rsidP="00224A76">
      <w:pPr>
        <w:jc w:val="center"/>
        <w:rPr>
          <w:b/>
          <w:bCs/>
          <w:sz w:val="28"/>
        </w:rPr>
      </w:pPr>
    </w:p>
    <w:p w:rsidR="00224A76" w:rsidRDefault="00224A76" w:rsidP="00224A76">
      <w:pPr>
        <w:jc w:val="center"/>
      </w:pPr>
      <w:r>
        <w:rPr>
          <w:b/>
          <w:bCs/>
          <w:sz w:val="28"/>
        </w:rPr>
        <w:t xml:space="preserve">Об утверждении Плана проведения проверок соблюдения законодательства в сфере закупок, товаров, работ, услуг </w:t>
      </w:r>
    </w:p>
    <w:p w:rsidR="00224A76" w:rsidRDefault="00224A76" w:rsidP="00224A76">
      <w:pPr>
        <w:widowControl w:val="0"/>
        <w:autoSpaceDE w:val="0"/>
        <w:autoSpaceDN w:val="0"/>
        <w:adjustRightInd w:val="0"/>
        <w:ind w:firstLine="540"/>
        <w:jc w:val="both"/>
      </w:pPr>
    </w:p>
    <w:p w:rsidR="00224A76" w:rsidRDefault="00224A76" w:rsidP="0022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05.04.2013 года 44-ФЗ «О контрактной системе в сфере закупок товаров, работ, услуг для обеспечения государственных и муниципальных нужд», Приказом Минэкономразвития РФ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заказчиков»,</w:t>
      </w:r>
      <w:r w:rsidRPr="00E3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Думы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№ 290 от 14.10.2010 года «Об учреждении Финансового управления администрации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и утверждения Положения о Финансовом управлении администрации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округа» с изменениями,</w:t>
      </w:r>
      <w:r>
        <w:rPr>
          <w:sz w:val="28"/>
        </w:rPr>
        <w:t xml:space="preserve"> Постановлением Главы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20.09.2011 года № 887 «Об утверждении Порядка осуществления контроля за деятельностью муниципальных бюджетных и муниципальных казенных учреждений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округа»,</w:t>
      </w:r>
      <w:r w:rsidRPr="00625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главы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от 13.02.2014 года № 265 «Об органе, осуществляющем полномочия контроля в сфере закупок, товаров, работ, услуг для муниципальных нужд».</w:t>
      </w:r>
    </w:p>
    <w:p w:rsidR="00224A76" w:rsidRDefault="00224A76" w:rsidP="00224A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24A76" w:rsidRDefault="00224A76" w:rsidP="00224A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24A76" w:rsidRDefault="00224A76" w:rsidP="00224A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24A76" w:rsidRDefault="00224A76" w:rsidP="00224A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24A76" w:rsidRDefault="00224A76" w:rsidP="00224A76">
      <w:pPr>
        <w:ind w:firstLine="540"/>
        <w:jc w:val="both"/>
        <w:rPr>
          <w:sz w:val="28"/>
        </w:rPr>
      </w:pPr>
      <w:r>
        <w:rPr>
          <w:sz w:val="28"/>
          <w:szCs w:val="28"/>
        </w:rPr>
        <w:t>1. Утвердить План проведения проверок соблюдения законодательства</w:t>
      </w:r>
      <w:r w:rsidRPr="00FC1634">
        <w:rPr>
          <w:sz w:val="28"/>
        </w:rPr>
        <w:t xml:space="preserve"> </w:t>
      </w:r>
      <w:r>
        <w:rPr>
          <w:sz w:val="28"/>
        </w:rPr>
        <w:t>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, а также нужд муниципальных бюджетных учреждений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Финансовым управлением администрации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на </w:t>
      </w:r>
      <w:r w:rsidR="00442633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201</w:t>
      </w:r>
      <w:r w:rsidR="00036B15">
        <w:rPr>
          <w:sz w:val="28"/>
          <w:szCs w:val="28"/>
        </w:rPr>
        <w:t>7</w:t>
      </w:r>
      <w:r w:rsidR="0090229E">
        <w:rPr>
          <w:sz w:val="28"/>
          <w:szCs w:val="28"/>
        </w:rPr>
        <w:t xml:space="preserve"> года (прилагается</w:t>
      </w:r>
      <w:r>
        <w:rPr>
          <w:sz w:val="28"/>
          <w:szCs w:val="28"/>
        </w:rPr>
        <w:t>).</w:t>
      </w:r>
    </w:p>
    <w:p w:rsidR="00224A76" w:rsidRDefault="00224A76" w:rsidP="00224A76">
      <w:pPr>
        <w:ind w:firstLine="540"/>
        <w:jc w:val="both"/>
        <w:rPr>
          <w:sz w:val="28"/>
        </w:rPr>
      </w:pPr>
    </w:p>
    <w:p w:rsidR="00224A76" w:rsidRDefault="00224A76" w:rsidP="00224A76">
      <w:pPr>
        <w:ind w:firstLine="540"/>
        <w:jc w:val="both"/>
        <w:rPr>
          <w:sz w:val="28"/>
        </w:rPr>
      </w:pPr>
    </w:p>
    <w:p w:rsidR="00224A76" w:rsidRDefault="00224A76" w:rsidP="00224A76">
      <w:pPr>
        <w:ind w:firstLine="540"/>
        <w:jc w:val="both"/>
        <w:rPr>
          <w:sz w:val="28"/>
        </w:rPr>
      </w:pPr>
    </w:p>
    <w:p w:rsidR="00224A76" w:rsidRDefault="00224A76" w:rsidP="00224A76">
      <w:pPr>
        <w:ind w:firstLine="540"/>
        <w:jc w:val="both"/>
        <w:rPr>
          <w:sz w:val="28"/>
        </w:rPr>
      </w:pPr>
    </w:p>
    <w:p w:rsidR="00224A76" w:rsidRPr="00834CFD" w:rsidRDefault="00442633" w:rsidP="00224A76">
      <w:pPr>
        <w:ind w:firstLine="540"/>
        <w:jc w:val="both"/>
        <w:rPr>
          <w:bCs/>
          <w:color w:val="000000"/>
          <w:sz w:val="28"/>
          <w:szCs w:val="21"/>
        </w:rPr>
      </w:pPr>
      <w:r>
        <w:rPr>
          <w:sz w:val="28"/>
        </w:rPr>
        <w:t>2. Ведущему специалисту</w:t>
      </w:r>
      <w:r w:rsidR="0090229E">
        <w:rPr>
          <w:sz w:val="28"/>
        </w:rPr>
        <w:t xml:space="preserve"> Коноваловой</w:t>
      </w:r>
      <w:r w:rsidR="00224A76">
        <w:rPr>
          <w:sz w:val="28"/>
        </w:rPr>
        <w:t xml:space="preserve"> Марии Николаевне разместить вышеуказанный План проведения проверок на официальном сайте Российской Федерации </w:t>
      </w:r>
      <w:hyperlink r:id="rId5" w:history="1">
        <w:proofErr w:type="gramStart"/>
        <w:r w:rsidR="00224A76" w:rsidRPr="00B17BA8">
          <w:rPr>
            <w:rStyle w:val="a5"/>
            <w:sz w:val="28"/>
            <w:lang w:val="en-US"/>
          </w:rPr>
          <w:t>www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zakupki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gov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ru</w:t>
        </w:r>
      </w:hyperlink>
      <w:r w:rsidR="00224A76" w:rsidRPr="00834CFD">
        <w:rPr>
          <w:sz w:val="28"/>
        </w:rPr>
        <w:t xml:space="preserve"> </w:t>
      </w:r>
      <w:r w:rsidR="00224A76">
        <w:rPr>
          <w:sz w:val="28"/>
        </w:rPr>
        <w:t xml:space="preserve"> и</w:t>
      </w:r>
      <w:proofErr w:type="gramEnd"/>
      <w:r w:rsidR="00224A76">
        <w:rPr>
          <w:sz w:val="28"/>
        </w:rPr>
        <w:t xml:space="preserve"> официальном сайте </w:t>
      </w:r>
      <w:proofErr w:type="spellStart"/>
      <w:r w:rsidR="00224A76">
        <w:rPr>
          <w:sz w:val="28"/>
        </w:rPr>
        <w:t>Новолялинского</w:t>
      </w:r>
      <w:proofErr w:type="spellEnd"/>
      <w:r w:rsidR="00224A76">
        <w:rPr>
          <w:sz w:val="28"/>
        </w:rPr>
        <w:t xml:space="preserve"> городского округа </w:t>
      </w:r>
      <w:hyperlink r:id="rId6" w:history="1">
        <w:r w:rsidR="00224A76" w:rsidRPr="00B17BA8">
          <w:rPr>
            <w:rStyle w:val="a5"/>
            <w:sz w:val="28"/>
            <w:lang w:val="en-US"/>
          </w:rPr>
          <w:t>www</w:t>
        </w:r>
        <w:r w:rsidR="00224A76" w:rsidRPr="00834CFD">
          <w:rPr>
            <w:rStyle w:val="a5"/>
            <w:sz w:val="28"/>
          </w:rPr>
          <w:t>.</w:t>
        </w:r>
        <w:r w:rsidR="00224A76" w:rsidRPr="00B17BA8">
          <w:rPr>
            <w:rStyle w:val="a5"/>
            <w:sz w:val="28"/>
            <w:lang w:val="en-US"/>
          </w:rPr>
          <w:t>nlyalyago</w:t>
        </w:r>
        <w:r w:rsidR="00224A76" w:rsidRPr="00834CFD">
          <w:rPr>
            <w:rStyle w:val="a5"/>
            <w:sz w:val="28"/>
          </w:rPr>
          <w:t>.</w:t>
        </w:r>
        <w:proofErr w:type="spellStart"/>
        <w:r w:rsidR="00224A76" w:rsidRPr="00B17BA8">
          <w:rPr>
            <w:rStyle w:val="a5"/>
            <w:sz w:val="28"/>
            <w:lang w:val="en-US"/>
          </w:rPr>
          <w:t>ru</w:t>
        </w:r>
        <w:proofErr w:type="spellEnd"/>
      </w:hyperlink>
      <w:r w:rsidR="00224A76" w:rsidRPr="00834CFD">
        <w:rPr>
          <w:sz w:val="28"/>
        </w:rPr>
        <w:t xml:space="preserve"> </w:t>
      </w:r>
      <w:r w:rsidR="00224A76">
        <w:rPr>
          <w:sz w:val="28"/>
        </w:rPr>
        <w:t>в срок до 2</w:t>
      </w:r>
      <w:r w:rsidR="00E86422">
        <w:rPr>
          <w:sz w:val="28"/>
        </w:rPr>
        <w:t>3</w:t>
      </w:r>
      <w:r w:rsidR="00224A76">
        <w:rPr>
          <w:sz w:val="28"/>
        </w:rPr>
        <w:t>.</w:t>
      </w:r>
      <w:r>
        <w:rPr>
          <w:sz w:val="28"/>
        </w:rPr>
        <w:t>06</w:t>
      </w:r>
      <w:r w:rsidR="00224A76">
        <w:rPr>
          <w:sz w:val="28"/>
        </w:rPr>
        <w:t>.201</w:t>
      </w:r>
      <w:r>
        <w:rPr>
          <w:sz w:val="28"/>
        </w:rPr>
        <w:t>7</w:t>
      </w:r>
      <w:r w:rsidR="00224A76">
        <w:rPr>
          <w:sz w:val="28"/>
        </w:rPr>
        <w:t xml:space="preserve"> года.</w:t>
      </w:r>
    </w:p>
    <w:p w:rsidR="00224A76" w:rsidRDefault="00224A76" w:rsidP="00224A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Контроль </w:t>
      </w:r>
      <w:r w:rsidR="0090229E">
        <w:rPr>
          <w:sz w:val="28"/>
        </w:rPr>
        <w:t>исполнения настоящего приказа</w:t>
      </w:r>
      <w:r>
        <w:rPr>
          <w:sz w:val="28"/>
        </w:rPr>
        <w:t xml:space="preserve"> оставляю за собой.</w:t>
      </w: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224A76" w:rsidP="00224A76">
      <w:pPr>
        <w:widowControl w:val="0"/>
        <w:autoSpaceDE w:val="0"/>
        <w:autoSpaceDN w:val="0"/>
        <w:adjustRightInd w:val="0"/>
        <w:rPr>
          <w:sz w:val="28"/>
        </w:rPr>
      </w:pPr>
    </w:p>
    <w:p w:rsidR="00224A76" w:rsidRDefault="00442633" w:rsidP="00036B15">
      <w:pPr>
        <w:pStyle w:val="2"/>
        <w:ind w:firstLine="0"/>
      </w:pPr>
      <w:proofErr w:type="spellStart"/>
      <w:r>
        <w:t>И.о</w:t>
      </w:r>
      <w:proofErr w:type="spellEnd"/>
      <w:r>
        <w:t>. н</w:t>
      </w:r>
      <w:r w:rsidR="00224A76">
        <w:t>ачальник</w:t>
      </w:r>
      <w:r>
        <w:t>а</w:t>
      </w:r>
      <w:r w:rsidR="00224A76">
        <w:t xml:space="preserve"> управления                                                    </w:t>
      </w:r>
      <w:r>
        <w:t xml:space="preserve">            </w:t>
      </w:r>
      <w:bookmarkStart w:id="0" w:name="_GoBack"/>
      <w:bookmarkEnd w:id="0"/>
      <w:proofErr w:type="spellStart"/>
      <w:r>
        <w:t>А</w:t>
      </w:r>
      <w:r w:rsidR="00224A76">
        <w:t>.В.</w:t>
      </w:r>
      <w:r>
        <w:t>Широбок</w:t>
      </w:r>
      <w:r w:rsidR="00036B15">
        <w:t>о</w:t>
      </w:r>
      <w:r w:rsidR="00224A76">
        <w:t>ва</w:t>
      </w:r>
      <w:proofErr w:type="spellEnd"/>
    </w:p>
    <w:p w:rsidR="00224A76" w:rsidRDefault="00224A76" w:rsidP="00224A76">
      <w:pPr>
        <w:pStyle w:val="2"/>
      </w:pPr>
    </w:p>
    <w:p w:rsidR="00224A76" w:rsidRDefault="00224A76" w:rsidP="00224A76">
      <w:pPr>
        <w:pStyle w:val="2"/>
      </w:pPr>
    </w:p>
    <w:p w:rsidR="00224A76" w:rsidRDefault="00224A76" w:rsidP="00224A76">
      <w:pPr>
        <w:pStyle w:val="2"/>
      </w:pPr>
    </w:p>
    <w:p w:rsidR="00224A76" w:rsidRDefault="00224A76" w:rsidP="00224A76">
      <w:pPr>
        <w:pStyle w:val="2"/>
      </w:pPr>
    </w:p>
    <w:p w:rsidR="00224A76" w:rsidRDefault="00224A76" w:rsidP="00224A76">
      <w:pPr>
        <w:pStyle w:val="2"/>
      </w:pPr>
      <w:r>
        <w:t>С приказом ознакомлена: _______________________ / Коновалова М.Н./</w:t>
      </w:r>
    </w:p>
    <w:p w:rsidR="00224A76" w:rsidRDefault="00224A76" w:rsidP="00224A76">
      <w:pPr>
        <w:pStyle w:val="2"/>
      </w:pPr>
    </w:p>
    <w:p w:rsidR="00224A76" w:rsidRDefault="00224A76" w:rsidP="00224A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24A76" w:rsidRPr="007C5201" w:rsidRDefault="00224A76" w:rsidP="00224A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9C" w:rsidRDefault="00442633"/>
    <w:sectPr w:rsidR="004F32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C4"/>
    <w:rsid w:val="00036B15"/>
    <w:rsid w:val="000717C4"/>
    <w:rsid w:val="00224A76"/>
    <w:rsid w:val="003C4127"/>
    <w:rsid w:val="00442633"/>
    <w:rsid w:val="00464146"/>
    <w:rsid w:val="007365F7"/>
    <w:rsid w:val="008C05C4"/>
    <w:rsid w:val="0090229E"/>
    <w:rsid w:val="00D66B7A"/>
    <w:rsid w:val="00E86422"/>
    <w:rsid w:val="00F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0726-C740-4491-B76A-60B3DB06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A7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4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24A76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24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24A76"/>
    <w:pPr>
      <w:widowControl w:val="0"/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4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22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4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yalyago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10</cp:revision>
  <cp:lastPrinted>2017-06-20T05:55:00Z</cp:lastPrinted>
  <dcterms:created xsi:type="dcterms:W3CDTF">2016-10-24T11:23:00Z</dcterms:created>
  <dcterms:modified xsi:type="dcterms:W3CDTF">2017-06-20T05:55:00Z</dcterms:modified>
</cp:coreProperties>
</file>