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Pr="004F75E8" w:rsidRDefault="004F75E8" w:rsidP="004F7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Финансовым управлением Новолялинского городского округа</w:t>
      </w:r>
      <w:r w:rsidR="005E5A70">
        <w:rPr>
          <w:bCs/>
          <w:sz w:val="28"/>
        </w:rPr>
        <w:t>,</w:t>
      </w:r>
      <w:r>
        <w:rPr>
          <w:bCs/>
          <w:sz w:val="28"/>
        </w:rPr>
        <w:t xml:space="preserve"> в рамках</w:t>
      </w:r>
      <w:r w:rsidRPr="00CF32EA">
        <w:rPr>
          <w:bCs/>
          <w:sz w:val="28"/>
        </w:rPr>
        <w:t xml:space="preserve"> полномочий по внутреннему муни</w:t>
      </w:r>
      <w:r w:rsidR="005E5A70">
        <w:rPr>
          <w:bCs/>
          <w:sz w:val="28"/>
        </w:rPr>
        <w:t>ципальному финансовому контролю</w:t>
      </w:r>
      <w:r w:rsidR="005E5A70">
        <w:rPr>
          <w:sz w:val="28"/>
          <w:szCs w:val="28"/>
        </w:rPr>
        <w:t xml:space="preserve">, </w:t>
      </w:r>
      <w:r w:rsidR="00E70275">
        <w:rPr>
          <w:sz w:val="28"/>
          <w:szCs w:val="28"/>
        </w:rPr>
        <w:t xml:space="preserve">на основании приказа начальника Финансового управления Новолялинского городского округа, </w:t>
      </w:r>
      <w:r w:rsidR="00E70275" w:rsidRPr="00CF32EA">
        <w:rPr>
          <w:sz w:val="28"/>
          <w:szCs w:val="28"/>
        </w:rPr>
        <w:t xml:space="preserve"> </w:t>
      </w:r>
      <w:r w:rsidR="005E5A70">
        <w:rPr>
          <w:sz w:val="28"/>
          <w:szCs w:val="28"/>
        </w:rPr>
        <w:t xml:space="preserve">проведена </w:t>
      </w:r>
      <w:r w:rsidRPr="00CF32EA">
        <w:rPr>
          <w:sz w:val="28"/>
          <w:szCs w:val="28"/>
        </w:rPr>
        <w:t xml:space="preserve">плановая проверка Управления </w:t>
      </w:r>
      <w:proofErr w:type="spellStart"/>
      <w:r w:rsidRPr="00CF32EA">
        <w:rPr>
          <w:sz w:val="28"/>
          <w:szCs w:val="28"/>
        </w:rPr>
        <w:t>Коптяковской</w:t>
      </w:r>
      <w:proofErr w:type="spellEnd"/>
      <w:r w:rsidRPr="00CF32EA">
        <w:rPr>
          <w:sz w:val="28"/>
          <w:szCs w:val="28"/>
        </w:rPr>
        <w:t xml:space="preserve"> территории администрации Новолялинского городского округа</w:t>
      </w:r>
      <w:r w:rsidR="005E5A70">
        <w:rPr>
          <w:sz w:val="28"/>
          <w:szCs w:val="28"/>
        </w:rPr>
        <w:t xml:space="preserve">, </w:t>
      </w:r>
      <w:r w:rsidRPr="00CF32EA">
        <w:rPr>
          <w:sz w:val="28"/>
          <w:szCs w:val="28"/>
        </w:rPr>
        <w:t>по вопросам с</w:t>
      </w:r>
      <w:r w:rsidRPr="00CF32EA">
        <w:rPr>
          <w:color w:val="000000"/>
          <w:sz w:val="28"/>
          <w:szCs w:val="28"/>
        </w:rPr>
        <w:t>облюдения бюджетного законодательства и иных нормативных правовых актов, регулирующих бюджетные правоотношения, обоснованности и целевого использования средств местного бюджета, выделенных</w:t>
      </w:r>
      <w:r w:rsidRPr="00CF32EA">
        <w:rPr>
          <w:sz w:val="28"/>
          <w:szCs w:val="28"/>
        </w:rPr>
        <w:t xml:space="preserve"> для реализации полномочий Управления </w:t>
      </w:r>
      <w:proofErr w:type="spellStart"/>
      <w:r w:rsidRPr="00CF32EA">
        <w:rPr>
          <w:sz w:val="28"/>
          <w:szCs w:val="28"/>
        </w:rPr>
        <w:t>Коптяковской</w:t>
      </w:r>
      <w:proofErr w:type="spellEnd"/>
      <w:r w:rsidRPr="00CF32EA">
        <w:rPr>
          <w:sz w:val="28"/>
          <w:szCs w:val="28"/>
        </w:rPr>
        <w:t xml:space="preserve"> территории  </w:t>
      </w:r>
      <w:r w:rsidRPr="00CF32EA">
        <w:rPr>
          <w:color w:val="000000"/>
          <w:sz w:val="28"/>
          <w:szCs w:val="28"/>
        </w:rPr>
        <w:t>в</w:t>
      </w:r>
      <w:proofErr w:type="gramEnd"/>
      <w:r w:rsidRPr="00CF32EA">
        <w:rPr>
          <w:color w:val="000000"/>
          <w:sz w:val="28"/>
          <w:szCs w:val="28"/>
        </w:rPr>
        <w:t xml:space="preserve">  2015, 2016 г.г.</w:t>
      </w:r>
      <w:r>
        <w:rPr>
          <w:color w:val="000000"/>
          <w:sz w:val="28"/>
          <w:szCs w:val="28"/>
        </w:rPr>
        <w:t xml:space="preserve">, </w:t>
      </w:r>
      <w:r w:rsidRPr="009A1306">
        <w:rPr>
          <w:sz w:val="28"/>
          <w:szCs w:val="28"/>
        </w:rPr>
        <w:t xml:space="preserve">ИНН </w:t>
      </w:r>
      <w:r>
        <w:rPr>
          <w:sz w:val="28"/>
        </w:rPr>
        <w:t>6647001080</w:t>
      </w:r>
      <w:r w:rsidRPr="0001112E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01.02.2017 года по 28.02.2017 года.</w:t>
      </w:r>
    </w:p>
    <w:p w:rsidR="00BC0F15" w:rsidRPr="00AB2983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</w:pPr>
    </w:p>
    <w:p w:rsidR="00BC0F15" w:rsidRP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</w:rPr>
      </w:pPr>
      <w:r w:rsidRPr="00BC0F15">
        <w:rPr>
          <w:sz w:val="28"/>
        </w:rPr>
        <w:t>По результатам контрольного мероприятия выявлены следующие нарушения:</w:t>
      </w:r>
    </w:p>
    <w:p w:rsidR="00BC0F15" w:rsidRPr="00BC0F15" w:rsidRDefault="00BC0F15" w:rsidP="00BC0F15">
      <w:pPr>
        <w:pStyle w:val="a3"/>
        <w:spacing w:after="0"/>
        <w:ind w:firstLine="567"/>
      </w:pPr>
    </w:p>
    <w:p w:rsid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bCs/>
          <w:sz w:val="28"/>
          <w:szCs w:val="28"/>
        </w:rPr>
        <w:t>1. Н</w:t>
      </w:r>
      <w:r w:rsidRPr="00BC0F15">
        <w:rPr>
          <w:rFonts w:ascii="Times New Roman" w:hAnsi="Times New Roman" w:cs="Times New Roman"/>
          <w:sz w:val="28"/>
          <w:szCs w:val="28"/>
        </w:rPr>
        <w:t xml:space="preserve">еобоснованное расходование средств Новолялинского городского округа </w:t>
      </w:r>
      <w:r w:rsidR="00E70275">
        <w:rPr>
          <w:rFonts w:ascii="Times New Roman" w:hAnsi="Times New Roman" w:cs="Times New Roman"/>
          <w:sz w:val="28"/>
          <w:szCs w:val="28"/>
        </w:rPr>
        <w:t xml:space="preserve">по </w:t>
      </w:r>
      <w:r w:rsidRPr="00BC0F15">
        <w:rPr>
          <w:rFonts w:ascii="Times New Roman" w:hAnsi="Times New Roman" w:cs="Times New Roman"/>
          <w:sz w:val="28"/>
          <w:szCs w:val="28"/>
        </w:rPr>
        <w:t xml:space="preserve">подразделу «Дорожное хозяйство»: </w:t>
      </w:r>
    </w:p>
    <w:p w:rsidR="00E70275" w:rsidRDefault="007D5361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E70275">
        <w:rPr>
          <w:rFonts w:ascii="Times New Roman" w:hAnsi="Times New Roman" w:cs="Times New Roman"/>
          <w:sz w:val="28"/>
          <w:szCs w:val="28"/>
        </w:rPr>
        <w:t>в сумме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</w:t>
      </w:r>
      <w:r w:rsidR="00E70275">
        <w:rPr>
          <w:rFonts w:ascii="Times New Roman" w:hAnsi="Times New Roman" w:cs="Times New Roman"/>
          <w:sz w:val="28"/>
          <w:szCs w:val="28"/>
        </w:rPr>
        <w:t>42,56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0275">
        <w:rPr>
          <w:rFonts w:ascii="Times New Roman" w:hAnsi="Times New Roman" w:cs="Times New Roman"/>
          <w:sz w:val="28"/>
          <w:szCs w:val="28"/>
        </w:rPr>
        <w:t>;</w:t>
      </w:r>
    </w:p>
    <w:p w:rsidR="00BC0F15" w:rsidRPr="00BC0F15" w:rsidRDefault="007D5361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E70275">
        <w:rPr>
          <w:rFonts w:ascii="Times New Roman" w:hAnsi="Times New Roman" w:cs="Times New Roman"/>
          <w:sz w:val="28"/>
          <w:szCs w:val="28"/>
        </w:rPr>
        <w:t>в сумме 70,77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BC0F15" w:rsidRPr="00BC0F15" w:rsidRDefault="00BC0F15" w:rsidP="00BC0F15">
      <w:pPr>
        <w:pStyle w:val="a3"/>
        <w:spacing w:after="0"/>
        <w:ind w:firstLine="567"/>
        <w:jc w:val="both"/>
        <w:rPr>
          <w:sz w:val="28"/>
          <w:szCs w:val="28"/>
        </w:rPr>
      </w:pPr>
      <w:r w:rsidRPr="00BC0F15">
        <w:rPr>
          <w:bCs/>
          <w:sz w:val="28"/>
          <w:szCs w:val="28"/>
        </w:rPr>
        <w:t xml:space="preserve">2. Необоснованное расходование </w:t>
      </w:r>
      <w:r w:rsidRPr="00BC0F15">
        <w:rPr>
          <w:sz w:val="28"/>
          <w:szCs w:val="28"/>
        </w:rPr>
        <w:t xml:space="preserve">бюджетных средств Новолялинского городского округа на капитальный ремонт и содержание </w:t>
      </w:r>
      <w:r w:rsidR="00E70275">
        <w:rPr>
          <w:sz w:val="28"/>
          <w:szCs w:val="28"/>
        </w:rPr>
        <w:t>муниципального жилищного фонда</w:t>
      </w:r>
      <w:r w:rsidRPr="00BC0F15">
        <w:rPr>
          <w:sz w:val="28"/>
          <w:szCs w:val="28"/>
        </w:rPr>
        <w:t xml:space="preserve">:   </w:t>
      </w:r>
    </w:p>
    <w:p w:rsidR="00BC0F15" w:rsidRPr="00BC0F15" w:rsidRDefault="00BC0F15" w:rsidP="00BC0F15">
      <w:pPr>
        <w:tabs>
          <w:tab w:val="left" w:pos="75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>- за 2015год  в сумме 23,22 тыс. руб.;</w:t>
      </w:r>
    </w:p>
    <w:p w:rsidR="00BC0F15" w:rsidRP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 xml:space="preserve">- за 2016год в сумме 9,62 тыс. руб.  </w:t>
      </w:r>
    </w:p>
    <w:p w:rsidR="00BC0F15" w:rsidRPr="00BC0F15" w:rsidRDefault="00BC0F15" w:rsidP="00BC0F15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BC0F15">
        <w:rPr>
          <w:bCs/>
          <w:sz w:val="28"/>
          <w:szCs w:val="28"/>
        </w:rPr>
        <w:t xml:space="preserve">3. Необоснованное расходование </w:t>
      </w:r>
      <w:r w:rsidRPr="00BC0F15">
        <w:rPr>
          <w:sz w:val="28"/>
          <w:szCs w:val="28"/>
        </w:rPr>
        <w:t xml:space="preserve">бюджетных средств Новолялинского городского округа на мероприятия по благоустройству: </w:t>
      </w:r>
    </w:p>
    <w:p w:rsidR="00BC0F15" w:rsidRP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>- за 2015год  в сумме 3,36 тыс. руб.;</w:t>
      </w:r>
    </w:p>
    <w:p w:rsid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>- за 2016год в сумме 7,17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15" w:rsidRP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 xml:space="preserve">4. Неэффективное использование товарно-материальных ценностей на сумму 8,5 тыс. руб. </w:t>
      </w:r>
    </w:p>
    <w:p w:rsidR="00BC0F15" w:rsidRPr="00BC0F15" w:rsidRDefault="00BC0F15" w:rsidP="00BC0F15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BC0F15">
        <w:rPr>
          <w:bCs/>
          <w:sz w:val="28"/>
          <w:szCs w:val="28"/>
        </w:rPr>
        <w:t xml:space="preserve">5. В нарушение статьи 72 Трудового кодекса РФ с начальником Управления территории не оформляются соглашения об изменении определенных сторонами условий трудового договора.   </w:t>
      </w:r>
    </w:p>
    <w:p w:rsidR="00BC0F15" w:rsidRDefault="00BC0F15" w:rsidP="00BC0F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>6. При расходовании средств бюджета на мероприятия местного значения отсутствуют сметные расчеты, которые являются обоснованием количеству приобретенного материала и стоимости работ.</w:t>
      </w:r>
    </w:p>
    <w:p w:rsidR="00BC0F15" w:rsidRPr="00BC0F15" w:rsidRDefault="00BC0F15" w:rsidP="00BC0F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BC0F15">
        <w:rPr>
          <w:rFonts w:ascii="Times New Roman" w:hAnsi="Times New Roman" w:cs="Times New Roman"/>
          <w:sz w:val="28"/>
        </w:rPr>
        <w:t>7. При ведении бухгалтерского учета за проверяемый период руководствуются учетной политикой, составленной на основе нормативных правовых актов, утративших силу.</w:t>
      </w:r>
    </w:p>
    <w:p w:rsidR="00BC0F15" w:rsidRP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</w:pPr>
    </w:p>
    <w:p w:rsid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r w:rsidRPr="00BC0F15">
        <w:rPr>
          <w:sz w:val="28"/>
          <w:szCs w:val="28"/>
        </w:rPr>
        <w:t xml:space="preserve">По результатам проверки, в целях устранения выявленных нарушений, начальнику Управления </w:t>
      </w:r>
      <w:proofErr w:type="spellStart"/>
      <w:r w:rsidRPr="00BC0F15">
        <w:rPr>
          <w:sz w:val="28"/>
          <w:szCs w:val="28"/>
        </w:rPr>
        <w:t>Коптяковской</w:t>
      </w:r>
      <w:proofErr w:type="spellEnd"/>
      <w:r w:rsidRPr="00BC0F15">
        <w:rPr>
          <w:sz w:val="28"/>
          <w:szCs w:val="28"/>
        </w:rPr>
        <w:t xml:space="preserve"> территории Новолялинского городского округа направлено представление по акту проверки от 28.02.2017 года №1/2017 от 15.03.2017 года №84</w:t>
      </w:r>
      <w:r>
        <w:rPr>
          <w:sz w:val="28"/>
          <w:szCs w:val="28"/>
        </w:rPr>
        <w:t>.</w:t>
      </w:r>
    </w:p>
    <w:p w:rsidR="000168EE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0168EE" w:rsidRPr="00FF4F38" w:rsidRDefault="000168EE" w:rsidP="000168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767BD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7BD">
        <w:rPr>
          <w:rFonts w:ascii="Times New Roman" w:hAnsi="Times New Roman" w:cs="Times New Roman"/>
          <w:sz w:val="28"/>
          <w:szCs w:val="28"/>
        </w:rPr>
        <w:t xml:space="preserve"> в Главе Новолялинского городского округа для рассмотрения и принятия решений.</w:t>
      </w:r>
    </w:p>
    <w:p w:rsidR="000168EE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0168EE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922D36" w:rsidRDefault="00922D36"/>
    <w:p w:rsidR="000168EE" w:rsidRDefault="000168EE"/>
    <w:sectPr w:rsidR="000168EE" w:rsidSect="004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15"/>
    <w:rsid w:val="000168EE"/>
    <w:rsid w:val="0009384E"/>
    <w:rsid w:val="002E6409"/>
    <w:rsid w:val="0043101C"/>
    <w:rsid w:val="0048185A"/>
    <w:rsid w:val="004F75E8"/>
    <w:rsid w:val="005E5A70"/>
    <w:rsid w:val="00686C5F"/>
    <w:rsid w:val="006C4071"/>
    <w:rsid w:val="007D5361"/>
    <w:rsid w:val="00922D36"/>
    <w:rsid w:val="00BC0F15"/>
    <w:rsid w:val="00E7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A"/>
  </w:style>
  <w:style w:type="paragraph" w:styleId="1">
    <w:name w:val="heading 1"/>
    <w:basedOn w:val="a"/>
    <w:next w:val="a"/>
    <w:link w:val="10"/>
    <w:qFormat/>
    <w:rsid w:val="004F7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0F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C0F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0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5E8"/>
    <w:rPr>
      <w:rFonts w:ascii="Times New Roman" w:eastAsia="Times New Roman" w:hAnsi="Times New Roman" w:cs="Times New Roman"/>
      <w:b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0D4-C680-49EF-A005-D62AF16C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2017-03-21T06:47:00Z</cp:lastPrinted>
  <dcterms:created xsi:type="dcterms:W3CDTF">2017-03-16T04:03:00Z</dcterms:created>
  <dcterms:modified xsi:type="dcterms:W3CDTF">2017-03-21T09:28:00Z</dcterms:modified>
</cp:coreProperties>
</file>