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4411"/>
        <w:gridCol w:w="1276"/>
        <w:gridCol w:w="1134"/>
        <w:gridCol w:w="1276"/>
        <w:gridCol w:w="1134"/>
        <w:gridCol w:w="1134"/>
        <w:gridCol w:w="1100"/>
        <w:gridCol w:w="34"/>
        <w:gridCol w:w="421"/>
        <w:gridCol w:w="331"/>
        <w:gridCol w:w="523"/>
        <w:gridCol w:w="236"/>
        <w:gridCol w:w="236"/>
        <w:gridCol w:w="236"/>
        <w:gridCol w:w="845"/>
        <w:gridCol w:w="7"/>
        <w:gridCol w:w="141"/>
        <w:gridCol w:w="1296"/>
        <w:gridCol w:w="236"/>
      </w:tblGrid>
      <w:tr w:rsidR="00A5115D" w:rsidRPr="00873B44" w:rsidTr="00205D51">
        <w:trPr>
          <w:gridAfter w:val="2"/>
          <w:wAfter w:w="1532" w:type="dxa"/>
          <w:trHeight w:val="735"/>
        </w:trPr>
        <w:tc>
          <w:tcPr>
            <w:tcW w:w="153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5D" w:rsidRPr="00A45911" w:rsidRDefault="00705BD8" w:rsidP="00205D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A5115D" w:rsidRPr="00A45911">
              <w:rPr>
                <w:rFonts w:ascii="Times New Roman" w:hAnsi="Times New Roman" w:cs="Times New Roman"/>
              </w:rPr>
              <w:t>Приложение</w:t>
            </w:r>
            <w:r w:rsidR="006777CB">
              <w:rPr>
                <w:rFonts w:ascii="Times New Roman" w:hAnsi="Times New Roman" w:cs="Times New Roman"/>
              </w:rPr>
              <w:t xml:space="preserve"> №2</w:t>
            </w:r>
            <w:r w:rsidR="00A5115D" w:rsidRPr="00A45911">
              <w:rPr>
                <w:rFonts w:ascii="Times New Roman" w:hAnsi="Times New Roman" w:cs="Times New Roman"/>
              </w:rPr>
              <w:t xml:space="preserve">    </w:t>
            </w:r>
            <w:r w:rsidR="00A5115D" w:rsidRPr="00A459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="00A5115D" w:rsidRPr="00A45911">
              <w:rPr>
                <w:rFonts w:ascii="Times New Roman" w:hAnsi="Times New Roman" w:cs="Times New Roman"/>
              </w:rPr>
              <w:t xml:space="preserve">к Постановлению главы </w:t>
            </w:r>
            <w:proofErr w:type="spellStart"/>
            <w:r w:rsidR="00A5115D" w:rsidRPr="00A45911">
              <w:rPr>
                <w:rFonts w:ascii="Times New Roman" w:hAnsi="Times New Roman" w:cs="Times New Roman"/>
              </w:rPr>
              <w:t>Новолялинского</w:t>
            </w:r>
            <w:proofErr w:type="spellEnd"/>
            <w:r w:rsidR="00A5115D" w:rsidRPr="00A459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115D" w:rsidRPr="00A45911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A5115D" w:rsidRPr="00A45911">
              <w:rPr>
                <w:rFonts w:ascii="Times New Roman" w:hAnsi="Times New Roman" w:cs="Times New Roman"/>
              </w:rPr>
              <w:t xml:space="preserve"> </w:t>
            </w:r>
          </w:p>
          <w:p w:rsidR="00A5115D" w:rsidRPr="00A5115D" w:rsidRDefault="00705BD8" w:rsidP="00086CE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086CE0">
              <w:rPr>
                <w:rFonts w:ascii="Times New Roman" w:hAnsi="Times New Roman" w:cs="Times New Roman"/>
              </w:rPr>
              <w:t xml:space="preserve">                  </w:t>
            </w:r>
            <w:r w:rsidR="00EA6575">
              <w:rPr>
                <w:rFonts w:ascii="Times New Roman" w:hAnsi="Times New Roman" w:cs="Times New Roman"/>
              </w:rPr>
              <w:t xml:space="preserve">округа </w:t>
            </w:r>
            <w:r w:rsidR="006777CB">
              <w:rPr>
                <w:rFonts w:ascii="Times New Roman" w:hAnsi="Times New Roman" w:cs="Times New Roman"/>
              </w:rPr>
              <w:t xml:space="preserve"> от "   "_________</w:t>
            </w:r>
            <w:r w:rsidR="00EC52DE">
              <w:rPr>
                <w:rFonts w:ascii="Times New Roman" w:hAnsi="Times New Roman" w:cs="Times New Roman"/>
              </w:rPr>
              <w:t>2017</w:t>
            </w:r>
            <w:r w:rsidR="00A5115D" w:rsidRPr="00A45911">
              <w:rPr>
                <w:rFonts w:ascii="Times New Roman" w:hAnsi="Times New Roman" w:cs="Times New Roman"/>
              </w:rPr>
              <w:t xml:space="preserve"> года</w:t>
            </w:r>
            <w:r w:rsidR="00086CE0">
              <w:rPr>
                <w:rFonts w:ascii="Times New Roman" w:hAnsi="Times New Roman" w:cs="Times New Roman"/>
              </w:rPr>
              <w:t xml:space="preserve"> №</w:t>
            </w:r>
            <w:r w:rsidR="006777CB">
              <w:rPr>
                <w:rFonts w:ascii="Times New Roman" w:hAnsi="Times New Roman" w:cs="Times New Roman"/>
              </w:rPr>
              <w:t>_____</w:t>
            </w:r>
          </w:p>
        </w:tc>
      </w:tr>
      <w:tr w:rsidR="00873B44" w:rsidRPr="00873B44" w:rsidTr="00205D51">
        <w:trPr>
          <w:gridAfter w:val="9"/>
          <w:wAfter w:w="3756" w:type="dxa"/>
          <w:trHeight w:val="900"/>
        </w:trPr>
        <w:tc>
          <w:tcPr>
            <w:tcW w:w="1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B44" w:rsidRPr="00873B44" w:rsidRDefault="00A45911" w:rsidP="00A4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выполнению муниципальной программы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физической культуры</w:t>
            </w:r>
            <w:proofErr w:type="gramStart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спорта и молодежной политики в </w:t>
            </w:r>
            <w:proofErr w:type="spellStart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Новолялинском</w:t>
            </w:r>
            <w:proofErr w:type="spellEnd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городском округе до 2020 года"</w:t>
            </w:r>
          </w:p>
        </w:tc>
      </w:tr>
      <w:tr w:rsidR="00873B44" w:rsidRPr="00873B44" w:rsidTr="00205D5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B44" w:rsidRPr="00873B44" w:rsidTr="00205D51">
        <w:trPr>
          <w:gridAfter w:val="3"/>
          <w:wAfter w:w="1673" w:type="dxa"/>
          <w:trHeight w:val="930"/>
        </w:trPr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873B44" w:rsidRPr="00873B44" w:rsidRDefault="00705BD8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="00873B44" w:rsidRPr="00873B4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всех источников </w:t>
            </w:r>
            <w:r w:rsidRPr="00873B44">
              <w:rPr>
                <w:rFonts w:ascii="Times New Roman" w:eastAsia="Times New Roman" w:hAnsi="Times New Roman" w:cs="Times New Roman"/>
              </w:rPr>
              <w:br/>
              <w:t>ресурсного обеспечения, тыс</w:t>
            </w:r>
            <w:proofErr w:type="gramStart"/>
            <w:r w:rsidRPr="00873B4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73B44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Номер строки </w:t>
            </w:r>
            <w:r w:rsidRPr="00873B44">
              <w:rPr>
                <w:rFonts w:ascii="Times New Roman" w:eastAsia="Times New Roman" w:hAnsi="Times New Roman" w:cs="Times New Roman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873B44" w:rsidRPr="00873B44" w:rsidTr="00EC52DE">
        <w:trPr>
          <w:gridAfter w:val="3"/>
          <w:wAfter w:w="1673" w:type="dxa"/>
          <w:trHeight w:val="705"/>
        </w:trPr>
        <w:tc>
          <w:tcPr>
            <w:tcW w:w="854" w:type="dxa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dxa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60" w:type="dxa"/>
            <w:gridSpan w:val="5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B44" w:rsidRPr="00873B44" w:rsidTr="00EC52DE">
        <w:trPr>
          <w:gridAfter w:val="3"/>
          <w:wAfter w:w="1673" w:type="dxa"/>
          <w:trHeight w:val="270"/>
        </w:trPr>
        <w:tc>
          <w:tcPr>
            <w:tcW w:w="854" w:type="dxa"/>
            <w:shd w:val="clear" w:color="auto" w:fill="auto"/>
            <w:vAlign w:val="bottom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560" w:type="dxa"/>
            <w:gridSpan w:val="5"/>
            <w:shd w:val="clear" w:color="auto" w:fill="auto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</w:t>
            </w:r>
            <w:r w:rsidR="00A45911"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0</w:t>
            </w:r>
          </w:p>
        </w:tc>
      </w:tr>
      <w:tr w:rsidR="00873B44" w:rsidRPr="00873B44" w:rsidTr="00EC52DE">
        <w:trPr>
          <w:gridAfter w:val="3"/>
          <w:wAfter w:w="1673" w:type="dxa"/>
          <w:trHeight w:val="67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81</w:t>
            </w:r>
            <w:r w:rsidR="00E305F7">
              <w:rPr>
                <w:rFonts w:ascii="Times New Roman" w:eastAsia="Times New Roman" w:hAnsi="Times New Roman" w:cs="Times New Roman"/>
                <w:sz w:val="23"/>
                <w:szCs w:val="23"/>
              </w:rPr>
              <w:t> 946,3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11 215,3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2 246,6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6777CB">
              <w:rPr>
                <w:rFonts w:ascii="Times New Roman" w:eastAsia="Times New Roman" w:hAnsi="Times New Roman" w:cs="Times New Roman"/>
                <w:sz w:val="23"/>
                <w:szCs w:val="23"/>
              </w:rPr>
              <w:t> 432,7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7,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12357,0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21 337,7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  <w:r w:rsidR="007539D7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</w:t>
            </w:r>
            <w:r w:rsidR="00E305F7">
              <w:rPr>
                <w:rFonts w:ascii="Times New Roman" w:eastAsia="Times New Roman" w:hAnsi="Times New Roman" w:cs="Times New Roman"/>
                <w:sz w:val="23"/>
                <w:szCs w:val="23"/>
              </w:rPr>
              <w:t> 428,0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10 890,3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11 537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6777CB">
              <w:rPr>
                <w:rFonts w:ascii="Times New Roman" w:eastAsia="Times New Roman" w:hAnsi="Times New Roman" w:cs="Times New Roman"/>
                <w:sz w:val="23"/>
                <w:szCs w:val="23"/>
              </w:rPr>
              <w:t>2 074,7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11999,0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11999,0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19 927,7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489,8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1 400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490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490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  <w:r w:rsidR="00E305F7">
              <w:rPr>
                <w:rFonts w:ascii="Times New Roman" w:eastAsia="Times New Roman" w:hAnsi="Times New Roman" w:cs="Times New Roman"/>
                <w:sz w:val="23"/>
                <w:szCs w:val="23"/>
              </w:rPr>
              <w:t> 546,3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11 215,3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 246,6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6777CB">
              <w:rPr>
                <w:rFonts w:ascii="Times New Roman" w:eastAsia="Times New Roman" w:hAnsi="Times New Roman" w:cs="Times New Roman"/>
                <w:sz w:val="23"/>
                <w:szCs w:val="23"/>
              </w:rPr>
              <w:t> 432,7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12357,0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12357,0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19 937,7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77</w:t>
            </w:r>
            <w:r w:rsidR="00E305F7">
              <w:rPr>
                <w:rFonts w:ascii="Times New Roman" w:eastAsia="Times New Roman" w:hAnsi="Times New Roman" w:cs="Times New Roman"/>
                <w:sz w:val="23"/>
                <w:szCs w:val="23"/>
              </w:rPr>
              <w:t> 938,0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10 890,3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11 537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6777CB">
              <w:rPr>
                <w:rFonts w:ascii="Times New Roman" w:eastAsia="Times New Roman" w:hAnsi="Times New Roman" w:cs="Times New Roman"/>
                <w:sz w:val="23"/>
                <w:szCs w:val="23"/>
              </w:rPr>
              <w:t>2 074,7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11999,0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11999,0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19 437,7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489,8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40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34" w:type="dxa"/>
            <w:gridSpan w:val="16"/>
            <w:shd w:val="clear" w:color="auto" w:fill="auto"/>
            <w:vAlign w:val="bottom"/>
            <w:hideMark/>
          </w:tcPr>
          <w:p w:rsidR="00873B44" w:rsidRPr="00873B44" w:rsidRDefault="00873B44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1 "РАЗВИТИЕ ФИЗИЧЕСКОЙ КУЛЬТУРЫ  И СПОРТА В НОВОЯЛИНСКОМ ГОРОДСКОМ ОКРУГЕ"</w:t>
            </w:r>
          </w:p>
        </w:tc>
      </w:tr>
      <w:tr w:rsidR="00873B44" w:rsidRPr="00873B44" w:rsidTr="00205D51">
        <w:trPr>
          <w:gridAfter w:val="3"/>
          <w:wAfter w:w="1673" w:type="dxa"/>
          <w:trHeight w:val="72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2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76 796,4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10 598,4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11 623,6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11 812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11737,0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11737,0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19 287,7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74 188,1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10 273,4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DD0A2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10 914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11 454,7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11379,0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11379,0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18 787,7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2489,8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325,0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40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 Прочие нужды </w:t>
            </w:r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76 796,4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598,4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11 623,6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11 812,7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11737,0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11737,0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19 287,7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74 188,1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10 273,4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DD0A2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10 914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11 454,7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11379,0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11379,0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18 787,7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2 489,8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325,0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94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1. Организация предоставления услуг (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выполения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работ) в сфере физической культуры и спорта,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71 455,3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9 764,8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11 027,4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11 133,1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1187,0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11187,0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17 156,0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4,5,6,8,10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70 277,0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9 664,5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10 513,4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10 945,1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10999,0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10999,0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17 156,0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1178,3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514,0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188,0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188,0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2. Организация и проведение мероприятий в сфере физической культуры и спорта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3484,2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514,8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377,7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1 331,7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4,5,6,10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2720,6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448,0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831,7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66,8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163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26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3. Организация и проведение мероприятий среди людей с ограниченными физическими возможностями здоровья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4,6,8,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9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 Развитие материально- технической базы учреждений физкультуры и спорта 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приобретение спортивного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инвнтаря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и оборудования)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8,8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268,8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110,9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110,9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</w:t>
            </w:r>
            <w:r w:rsidR="00EC52D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157,9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163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18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5. 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 технической базы таких учреждений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305F7">
              <w:rPr>
                <w:rFonts w:ascii="Times New Roman" w:eastAsia="Times New Roman" w:hAnsi="Times New Roman" w:cs="Times New Roman"/>
                <w:sz w:val="23"/>
                <w:szCs w:val="23"/>
              </w:rPr>
              <w:t> 148,1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800,0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4,5,8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E305F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1 029,6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77C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800,0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6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34" w:type="dxa"/>
            <w:gridSpan w:val="16"/>
            <w:shd w:val="clear" w:color="000000" w:fill="FDE9D9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2. РАЗВИТИЕ ИНФРАСТРУКТУРЫ ОБЪЕКТОВ СПОРТА МУНИЦИПАЛЬНОЙ СОБСТВЕННОСТИ В НОВОЛЯЛИНСКОМ ГОРОДСКОМ ОКРУГЕ ДО 2020 ГОДА"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910,0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910,0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490,0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490,0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687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33D37" w:rsidRPr="00873B44" w:rsidRDefault="00205D51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34" w:type="dxa"/>
            <w:gridSpan w:val="16"/>
            <w:shd w:val="clear" w:color="auto" w:fill="auto"/>
            <w:noWrap/>
            <w:hideMark/>
          </w:tcPr>
          <w:p w:rsidR="00633D37" w:rsidRPr="00873B44" w:rsidRDefault="00633D37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1.Капиталь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ные вложени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я</w:t>
            </w:r>
          </w:p>
        </w:tc>
      </w:tr>
      <w:tr w:rsidR="00873B44" w:rsidRPr="00873B44" w:rsidTr="00205D51">
        <w:trPr>
          <w:gridAfter w:val="3"/>
          <w:wAfter w:w="1673" w:type="dxa"/>
          <w:trHeight w:val="64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"Капитальные вложения",                                                                                                     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910,0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910,0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490,0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490,0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263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633D37" w:rsidRPr="00873B44" w:rsidRDefault="00633D37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инвестиции в объекты капитального строительства</w:t>
            </w:r>
          </w:p>
        </w:tc>
      </w:tr>
      <w:tr w:rsidR="00873B44" w:rsidRPr="00873B44" w:rsidTr="00205D51">
        <w:trPr>
          <w:gridAfter w:val="3"/>
          <w:wAfter w:w="1673" w:type="dxa"/>
          <w:trHeight w:val="6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Бюджетные инвестиции в объекты капитального строительства, всего, в том числе;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910,0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910,0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490,0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490,0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69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6. Подготовка проектно- сметной документации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лыжероллерной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трассы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6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</w:t>
            </w:r>
            <w:r w:rsidR="00EA6575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7. Подготовка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проекн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сметной документации бассейна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8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8.Строительство футбольного поля с искусственным покрытием МБУ ФОС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Ц(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г. Новая Ляля,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ул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Карла Либ</w:t>
            </w:r>
            <w:r w:rsidR="00EA6575">
              <w:rPr>
                <w:rFonts w:ascii="Times New Roman" w:eastAsia="Times New Roman" w:hAnsi="Times New Roman" w:cs="Times New Roman"/>
                <w:b/>
                <w:bCs/>
              </w:rPr>
              <w:t>кне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хта,26) всего,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404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9. Строительство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лыжероллерной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трассы (район 105-го участка), всего: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6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10.Строительство лыжной базы всего: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8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11.Строительство футбольного поля с искусственным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покрытикм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МАОУ СОШ №12 (п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.Л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обва, ул.22 Партсъезда,2), всего 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Мероприятия 12. Строительство стрелкового тира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всего: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1 400,0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910,0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910,0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490,0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490,0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13. Строительство универсальной площадки, всего,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917" w:rsidRPr="00873B44" w:rsidTr="00205D51">
        <w:trPr>
          <w:gridAfter w:val="3"/>
          <w:wAfter w:w="1673" w:type="dxa"/>
          <w:trHeight w:val="93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391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334" w:type="dxa"/>
            <w:gridSpan w:val="16"/>
            <w:shd w:val="clear" w:color="000000" w:fill="FDE9D9"/>
            <w:noWrap/>
            <w:vAlign w:val="center"/>
            <w:hideMark/>
          </w:tcPr>
          <w:p w:rsidR="00CB3917" w:rsidRPr="00873B44" w:rsidRDefault="00CB391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3 "РАЗВИТИЕ ПОТЕНЦИАЛА МОЛОДЕЖИ  НОВОЛЯЛИНСКОГО ГОРОДСКОГО ОКРУГА "</w:t>
            </w:r>
          </w:p>
          <w:p w:rsidR="00CB3917" w:rsidRPr="00873B44" w:rsidRDefault="00CB391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411" w:type="dxa"/>
            <w:shd w:val="clear" w:color="auto" w:fill="auto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3749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917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3917" w:rsidRPr="00873B44" w:rsidRDefault="00205D51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CB3917" w:rsidRPr="00CB3917" w:rsidRDefault="00CB391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  <w:p w:rsidR="00CB3917" w:rsidRPr="00873B44" w:rsidRDefault="00CB391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D37" w:rsidRPr="00873B44" w:rsidTr="006F4903">
        <w:trPr>
          <w:gridAfter w:val="3"/>
          <w:wAfter w:w="1673" w:type="dxa"/>
          <w:trHeight w:val="63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411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11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14. Организация трудового воспитания и временной занятости несовершеннолетних на территории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Новолялинского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округа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2999,90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21,23,25,26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E0140" w:rsidRDefault="006E0140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2999,90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88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15.Реализация мероприятий по работе с молодежью на территории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Новолялинского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округа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6F4903">
              <w:rPr>
                <w:rFonts w:ascii="Times New Roman" w:eastAsia="Times New Roman" w:hAnsi="Times New Roman" w:cs="Times New Roman"/>
              </w:rPr>
              <w:t>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21,25,26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6E0140">
              <w:rPr>
                <w:rFonts w:ascii="Times New Roman" w:eastAsia="Times New Roman" w:hAnsi="Times New Roman" w:cs="Times New Roman"/>
              </w:rPr>
              <w:t>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EE6106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6106">
              <w:rPr>
                <w:rFonts w:ascii="Times New Roman" w:eastAsia="Times New Roman" w:hAnsi="Times New Roman" w:cs="Times New Roman"/>
                <w:b/>
              </w:rPr>
              <w:t xml:space="preserve">Мероприятие16.Проект «Молодежный сертификат» </w:t>
            </w:r>
            <w:r>
              <w:rPr>
                <w:rFonts w:ascii="Times New Roman" w:eastAsia="Times New Roman" w:hAnsi="Times New Roman" w:cs="Times New Roman"/>
                <w:b/>
              </w:rPr>
              <w:t>профилактика правона</w:t>
            </w:r>
            <w:r w:rsidRPr="00EE6106">
              <w:rPr>
                <w:rFonts w:ascii="Times New Roman" w:eastAsia="Times New Roman" w:hAnsi="Times New Roman" w:cs="Times New Roman"/>
                <w:b/>
              </w:rPr>
              <w:t>рушений среди несовершеннолетних.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21,25,26</w:t>
            </w:r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633D37" w:rsidRPr="00873B44" w:rsidTr="00205D51">
        <w:trPr>
          <w:gridAfter w:val="3"/>
          <w:wAfter w:w="1673" w:type="dxa"/>
          <w:trHeight w:val="76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334" w:type="dxa"/>
            <w:gridSpan w:val="16"/>
            <w:shd w:val="clear" w:color="000000" w:fill="FDE9D9"/>
            <w:vAlign w:val="bottom"/>
            <w:hideMark/>
          </w:tcPr>
          <w:p w:rsidR="00633D37" w:rsidRPr="00873B44" w:rsidRDefault="00633D3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ПОДПРОГРАММА4</w:t>
            </w:r>
            <w:r w:rsidRPr="00873B44">
              <w:rPr>
                <w:rFonts w:ascii="Times New Roman" w:eastAsia="Times New Roman" w:hAnsi="Times New Roman" w:cs="Times New Roman"/>
              </w:rPr>
              <w:t xml:space="preserve"> "ОБЕСПЕЧЕНИЕ РЕАЛИЗАЦИИ МУНИЦИПАЛЬНОЙ ПРОГРАММЫ</w:t>
            </w:r>
            <w:proofErr w:type="gramStart"/>
            <w:r w:rsidRPr="00873B4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873B44">
              <w:rPr>
                <w:rFonts w:ascii="Times New Roman" w:eastAsia="Times New Roman" w:hAnsi="Times New Roman" w:cs="Times New Roman"/>
              </w:rPr>
              <w:t>АЗВИТИЕ ФИЗИЧЕСКОЙ КУЛЬТУРЫ, СПОРТА И МОЛОДЕЖНОЙ ПОЛИТИКИ В НОВОЛЯЛИНСКОМ ГОРОДСКОМ ОКРУГЕ ДО 2020 ГОДА"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411" w:type="dxa"/>
            <w:shd w:val="clear" w:color="auto" w:fill="auto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411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направлению "Прочие нужды", 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16.   Выполнение муниципальных заданий и контроль за их выполнением, всего, из них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;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30-33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17.   Улучшение кадрового обеспечения сферы физической культуры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спорта и молодежной политики,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8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 18. Совершенствование системы оплаты труда работников учреждений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окзывающих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 в сфере физической культуры, спорта  и молодежной политики 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19. Исполнение расходных обязательств учреждениями физической культуры, спорта и молодежной политики,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6A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73B44" w:rsidRDefault="00873B44" w:rsidP="00873B44">
      <w:pPr>
        <w:tabs>
          <w:tab w:val="left" w:pos="11199"/>
          <w:tab w:val="left" w:pos="13325"/>
        </w:tabs>
        <w:ind w:right="1560"/>
      </w:pPr>
    </w:p>
    <w:sectPr w:rsidR="00873B44" w:rsidSect="00873B44">
      <w:pgSz w:w="16838" w:h="11906" w:orient="landscape"/>
      <w:pgMar w:top="851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73B44"/>
    <w:rsid w:val="00086CE0"/>
    <w:rsid w:val="00205D51"/>
    <w:rsid w:val="002A153D"/>
    <w:rsid w:val="003612F8"/>
    <w:rsid w:val="00404D15"/>
    <w:rsid w:val="004C28C7"/>
    <w:rsid w:val="004F4402"/>
    <w:rsid w:val="00622A74"/>
    <w:rsid w:val="00633D37"/>
    <w:rsid w:val="0067163F"/>
    <w:rsid w:val="006777CB"/>
    <w:rsid w:val="006A549D"/>
    <w:rsid w:val="006E0140"/>
    <w:rsid w:val="006F4903"/>
    <w:rsid w:val="00700894"/>
    <w:rsid w:val="00705BD8"/>
    <w:rsid w:val="00747D45"/>
    <w:rsid w:val="007539D7"/>
    <w:rsid w:val="00873B44"/>
    <w:rsid w:val="00877612"/>
    <w:rsid w:val="008A2330"/>
    <w:rsid w:val="008A44EB"/>
    <w:rsid w:val="009747C3"/>
    <w:rsid w:val="00A45911"/>
    <w:rsid w:val="00A5115D"/>
    <w:rsid w:val="00B36DE5"/>
    <w:rsid w:val="00B37AAF"/>
    <w:rsid w:val="00B624EF"/>
    <w:rsid w:val="00B702B6"/>
    <w:rsid w:val="00C82525"/>
    <w:rsid w:val="00CB3917"/>
    <w:rsid w:val="00CC1C13"/>
    <w:rsid w:val="00D03926"/>
    <w:rsid w:val="00DD0A22"/>
    <w:rsid w:val="00E305F7"/>
    <w:rsid w:val="00E43770"/>
    <w:rsid w:val="00EA6575"/>
    <w:rsid w:val="00EC52DE"/>
    <w:rsid w:val="00EE6106"/>
    <w:rsid w:val="00EE6537"/>
    <w:rsid w:val="00EF73EF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BBAE-A571-48A9-8C77-3E9F4AE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2017-02-09T05:37:00Z</cp:lastPrinted>
  <dcterms:created xsi:type="dcterms:W3CDTF">2016-05-06T04:59:00Z</dcterms:created>
  <dcterms:modified xsi:type="dcterms:W3CDTF">2017-04-05T11:04:00Z</dcterms:modified>
</cp:coreProperties>
</file>