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5" w:rsidRDefault="008B5B15" w:rsidP="008B5B15">
      <w:pPr>
        <w:jc w:val="right"/>
      </w:pPr>
      <w:r w:rsidRPr="008B5B15">
        <w:t xml:space="preserve">Приложение № 1 к  постановлению главы </w:t>
      </w:r>
    </w:p>
    <w:p w:rsidR="008B5B15" w:rsidRDefault="008B5B15" w:rsidP="008B5B15">
      <w:pPr>
        <w:jc w:val="right"/>
      </w:pPr>
      <w:proofErr w:type="spellStart"/>
      <w:r w:rsidRPr="008B5B15">
        <w:t>Новолялинского</w:t>
      </w:r>
      <w:proofErr w:type="spellEnd"/>
      <w:r w:rsidRPr="008B5B15">
        <w:t xml:space="preserve"> городского округа </w:t>
      </w:r>
    </w:p>
    <w:p w:rsidR="001071F6" w:rsidRDefault="008B5B15" w:rsidP="008B5B15">
      <w:pPr>
        <w:jc w:val="right"/>
      </w:pPr>
      <w:r w:rsidRPr="008B5B15">
        <w:t xml:space="preserve">от </w:t>
      </w:r>
      <w:r>
        <w:t>19.03.</w:t>
      </w:r>
      <w:r w:rsidRPr="008B5B15">
        <w:t xml:space="preserve">2018г. № </w:t>
      </w:r>
      <w:r>
        <w:t>230</w:t>
      </w:r>
    </w:p>
    <w:p w:rsidR="008B5B15" w:rsidRDefault="008B5B15" w:rsidP="008B5B15">
      <w:pPr>
        <w:jc w:val="right"/>
      </w:pPr>
    </w:p>
    <w:p w:rsidR="008B5B15" w:rsidRPr="008B5B15" w:rsidRDefault="008B5B15" w:rsidP="008B5B15">
      <w:pPr>
        <w:jc w:val="center"/>
        <w:rPr>
          <w:b/>
        </w:rPr>
      </w:pPr>
      <w:r w:rsidRPr="008B5B15">
        <w:rPr>
          <w:b/>
        </w:rPr>
        <w:t>ПЛАН МЕРОПРИЯТИЙ</w:t>
      </w:r>
    </w:p>
    <w:p w:rsidR="008B5B15" w:rsidRPr="008B5B15" w:rsidRDefault="008B5B15" w:rsidP="008B5B15">
      <w:pPr>
        <w:jc w:val="center"/>
        <w:rPr>
          <w:b/>
        </w:rPr>
      </w:pPr>
      <w:r w:rsidRPr="008B5B15">
        <w:rPr>
          <w:b/>
        </w:rPr>
        <w:t>по выполн</w:t>
      </w:r>
      <w:r w:rsidRPr="008B5B15">
        <w:rPr>
          <w:b/>
        </w:rPr>
        <w:t>ению муниципальной программы</w:t>
      </w:r>
    </w:p>
    <w:p w:rsidR="008B5B15" w:rsidRDefault="008B5B15" w:rsidP="008B5B15">
      <w:pPr>
        <w:jc w:val="center"/>
        <w:rPr>
          <w:b/>
        </w:rPr>
      </w:pPr>
      <w:r w:rsidRPr="008B5B15">
        <w:rPr>
          <w:b/>
        </w:rPr>
        <w:t>«Развитие жилищно-коммунального хозяйства и повышение энергетической эффективности</w:t>
      </w:r>
      <w:r>
        <w:rPr>
          <w:b/>
        </w:rPr>
        <w:t xml:space="preserve"> </w:t>
      </w:r>
      <w:proofErr w:type="spellStart"/>
      <w:r w:rsidRPr="008B5B15">
        <w:rPr>
          <w:b/>
        </w:rPr>
        <w:t>Новолялинского</w:t>
      </w:r>
      <w:proofErr w:type="spellEnd"/>
      <w:r w:rsidRPr="008B5B15">
        <w:rPr>
          <w:b/>
        </w:rPr>
        <w:t xml:space="preserve"> городского округа до 2020 года»</w:t>
      </w:r>
    </w:p>
    <w:p w:rsidR="008B5B15" w:rsidRDefault="008B5B15" w:rsidP="008B5B15">
      <w:pPr>
        <w:jc w:val="center"/>
        <w:rPr>
          <w:b/>
        </w:rPr>
      </w:pPr>
    </w:p>
    <w:tbl>
      <w:tblPr>
        <w:tblW w:w="14240" w:type="dxa"/>
        <w:tblInd w:w="103" w:type="dxa"/>
        <w:tblLook w:val="04A0"/>
      </w:tblPr>
      <w:tblGrid>
        <w:gridCol w:w="951"/>
        <w:gridCol w:w="4308"/>
        <w:gridCol w:w="1229"/>
        <w:gridCol w:w="966"/>
        <w:gridCol w:w="966"/>
        <w:gridCol w:w="955"/>
        <w:gridCol w:w="966"/>
        <w:gridCol w:w="955"/>
        <w:gridCol w:w="955"/>
        <w:gridCol w:w="1137"/>
        <w:gridCol w:w="1029"/>
      </w:tblGrid>
      <w:tr w:rsidR="008B5B15" w:rsidRPr="008B5B15" w:rsidTr="008B5B15">
        <w:trPr>
          <w:trHeight w:val="2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673292,3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277613,2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142055,9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113597,5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29116,5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356570,5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221749,4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41747,5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227409,1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41863,8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41459,3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15966,5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Капитальные вложения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433881,2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228138,2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97932,9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66727,5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355888,5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221637,8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нужды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239411,1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34407,4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28085,7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158729,1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30062,2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6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«Развитие и модернизация систем коммунальной инфраструктуры теплоснабжения, водоснабжения и водоотведения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1,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36901,8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Shruti" w:eastAsia="Times New Roman" w:hAnsi="Shruti" w:cs="Shruti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Shruti" w:eastAsia="Times New Roman" w:hAnsi="Shruti" w:cs="Shrut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Реконструкция очистных сооружений п. Лобва,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Строительство газовой блочной котельной МАУ НГО  СОШ № 1,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Строительство газовой блочной котельной МАУ НГО  СОШ № 2,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капитальные вложения, всего,          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8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Модернизация котельного оборудования ГБК-6мВт.      г. Новая Ляля, "ЦРБ",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Приобретение машин и оборудования,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Капитальный ремонт объектов обеспечения бытовыми услугами (бани),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Осуществление полномочий органов местного самоуправления в сфере подготовки и проведения отопительного сезона,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4, 5, 6, 8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Разработка проектно-сметной документации ГБК-8МВт ул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узнецова п.Лобва,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4, 5, 6, 8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Создание комфортных условий проживания граждан на территории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путем  организации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тепл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«Развитие топливно-энергетического комплекса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2,                 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36698,1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 Газопроводы высокого и низкого давления с установкой ГРПБ г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овая Ляля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Свердлвской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15,16,19,20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 Газификация  п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15,16,19,20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Строительство межпоселкового газопровода к селу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Салтаново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15,16,19,20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Мероприятие13. Строительство межпоселкового газопровода к деревне Савинова,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15,16,19,20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14.  Разработка проектной документации и комплексных инженерных изысканий, прохождение государственной экспертизы на объе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 стр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оительства газоснабжения,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15,16,19,20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1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15. Осуществление мониторинга кредиторской задолженности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по оплате топливно-энергетических ресурсов, использованных для поставки ресурсов, необходимых для предоставления коммунальных услуг, организациям, осуществляющим управление многоквартирными домами,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4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3. «Повышение качества условий проживания населения</w:t>
            </w:r>
            <w:r w:rsidRPr="008B5B1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5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3,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363661,6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320852,2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212219,1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354673,9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72820,2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320852,2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212219,1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354673,9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72820,2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320852,2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212219,1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16.  Переселение граждан из аварийного жилого фонда, признанного в установленном порядке аварийным,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354673,9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216525,9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24,25,26, 27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320852,2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212219,1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67437,6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17. Снос аварийного жилого фонда, признанного в установленном порядке аварийным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26,27,28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18. Приобретение жилых помещений для отдельных категорий граждан,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19. Обследование и оценка технического состояния жилищного фонда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4</w:t>
            </w: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«Улучшение жилищных условий  граждан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4,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105087,4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17657,7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  Иные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капитальные вложения,             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105087,4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17657,7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20. Капитальный ремонт и содержание муниципального жилищного фонда,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29,30,31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0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21.  Взносы на капитальный ремонт в Региональный фонд содействия капитального ремонта общего имущества в многоквартирных домах Свердловской области,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29,30,31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5 </w:t>
            </w: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«Энергосбережение и повышение  энергетической эффективности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5,  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21417,7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капитальные вложения,           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Мероприятие22. Модульная типовая водонапорная станция с установкой частотного преобразователя на территории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42,43,44,46,47,48,49,50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23 Модернизация уличного освещения г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 Ляля и п.Лобва,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24.  Техническое перевооружение системы автоматизации блочно-модульной водогрейной котельной МВКУ-2,4ГД по адресу Свердловская область,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Новолялинский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обва, ул.Советская 40а,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42,43,44,46,47,48,49,50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25.  Разработка программ, проектов и  актуализация программ развития  сферы ЖКХ НГО,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6 « Благоустройство территорий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6,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10070,3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"Иные капитальные вложения",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10070,3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7135,7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26. Благоустройство, реконструкция и ремонт дворовых территорий,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27. Формирование современной городской среды на территории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на 2017 год,  всего, из них: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Мероприятие28. Содержание объектов благоустройства городских и сельских поселений,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2981,5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2981,5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29. Организация и содержание мест захоронения,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60,67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30. Расходы на электроэнергию,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37,42,59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2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31.  Техническое обслуживание сетей наружного освещения. Установка светильников, реконструкция и строительство новых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линний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наружного освещения. Установка приборов учета,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32. Уличное освещение,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3804,2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37,42,59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3804,2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7 " Обеспечение рационального и безопасного природопользования в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Новолялинском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7,      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строительства, всего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33. Восстановление плотины в п</w:t>
            </w:r>
            <w:proofErr w:type="gram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авда,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34. Ремонт и обустройство колодцев и родников. Приобретение оборудования и материалов "Родники",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58,64,66, 72,74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35. Разработка проектов зон санитарной охраны водных объектов,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65,72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5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36. Содержание и ремонт гидротехнических сооружений,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37. Разработка лесохозяйственных регламентов в отношении городских лесов,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67-1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8 "Обеспечение реализации муниципальной программы  "Развития жилищно-коммунального хозяйства и повышение энергетической эффективности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 до 2020 года"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8,                  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Иные капитальные вложения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"Иные капитальные вложения",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2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Прочие нужды</w:t>
            </w:r>
          </w:p>
        </w:tc>
      </w:tr>
      <w:tr w:rsidR="008B5B15" w:rsidRPr="008B5B15" w:rsidTr="008B5B15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15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38. Обеспечение реализации муниципальной программы "Развитие жилищно-коммунального хозяйства и повышение энергетической эффективности 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Новолялинского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до 2020 года" МАУ "</w:t>
            </w:r>
            <w:proofErr w:type="spellStart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УКСиГХ</w:t>
            </w:r>
            <w:proofErr w:type="spellEnd"/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всего, из них: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15" w:rsidRPr="008B5B15" w:rsidRDefault="008B5B15" w:rsidP="008B5B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5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5B15" w:rsidRPr="008B5B15" w:rsidTr="008B5B15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15" w:rsidRPr="008B5B15" w:rsidRDefault="008B5B15" w:rsidP="008B5B15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B5B15" w:rsidRPr="008B5B15" w:rsidRDefault="008B5B15" w:rsidP="008B5B15">
      <w:pPr>
        <w:jc w:val="center"/>
        <w:rPr>
          <w:b/>
        </w:rPr>
      </w:pPr>
    </w:p>
    <w:sectPr w:rsidR="008B5B15" w:rsidRPr="008B5B15" w:rsidSect="008B5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B15"/>
    <w:rsid w:val="001071F6"/>
    <w:rsid w:val="004C4D67"/>
    <w:rsid w:val="008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B15"/>
    <w:rPr>
      <w:color w:val="800080"/>
      <w:u w:val="single"/>
    </w:rPr>
  </w:style>
  <w:style w:type="paragraph" w:customStyle="1" w:styleId="font5">
    <w:name w:val="font5"/>
    <w:basedOn w:val="a"/>
    <w:rsid w:val="008B5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8B5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B5B15"/>
    <w:pPr>
      <w:spacing w:before="100" w:beforeAutospacing="1" w:after="100" w:afterAutospacing="1"/>
      <w:ind w:firstLine="0"/>
      <w:jc w:val="left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8B5B1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8B5B1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B5B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Shruti" w:eastAsia="Times New Roman" w:hAnsi="Shruti" w:cs="Shruti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5B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B5B15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B5B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B5B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B5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B5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B5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3003</Words>
  <Characters>17119</Characters>
  <Application>Microsoft Office Word</Application>
  <DocSecurity>0</DocSecurity>
  <Lines>142</Lines>
  <Paragraphs>40</Paragraphs>
  <ScaleCrop>false</ScaleCrop>
  <Company>XTreme.ws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2018-03-22T06:42:00Z</dcterms:created>
  <dcterms:modified xsi:type="dcterms:W3CDTF">2018-03-22T06:46:00Z</dcterms:modified>
</cp:coreProperties>
</file>