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F2" w:rsidRDefault="0030435B" w:rsidP="00F77AF2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665E0E" w:rsidRPr="00F77AF2">
        <w:rPr>
          <w:sz w:val="28"/>
          <w:szCs w:val="28"/>
        </w:rPr>
        <w:object w:dxaOrig="1021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87pt" o:ole="">
            <v:imagedata r:id="rId8" o:title=""/>
          </v:shape>
          <o:OLEObject Type="Embed" ProgID="Word.Document.12" ShapeID="_x0000_i1025" DrawAspect="Content" ObjectID="_1537076766" r:id="rId9"/>
        </w:object>
      </w:r>
    </w:p>
    <w:p w:rsidR="00665E0E" w:rsidRPr="00F77AF2" w:rsidRDefault="00F77AF2" w:rsidP="00F77AF2">
      <w:pPr>
        <w:rPr>
          <w:b/>
          <w:sz w:val="24"/>
          <w:szCs w:val="24"/>
        </w:rPr>
      </w:pPr>
      <w:r w:rsidRPr="00F77AF2">
        <w:rPr>
          <w:b/>
          <w:sz w:val="28"/>
          <w:szCs w:val="28"/>
        </w:rPr>
        <w:t xml:space="preserve">                       </w:t>
      </w:r>
      <w:r w:rsidR="00665E0E" w:rsidRPr="00F77AF2">
        <w:rPr>
          <w:b/>
          <w:sz w:val="28"/>
          <w:szCs w:val="28"/>
        </w:rPr>
        <w:t>ГЛАВА НОВОЛЯЛИНСКОГО ГОРОДСКОГО ОКРУГА</w:t>
      </w:r>
    </w:p>
    <w:p w:rsidR="00665E0E" w:rsidRPr="00F77AF2" w:rsidRDefault="00665E0E" w:rsidP="00665E0E">
      <w:pPr>
        <w:pStyle w:val="af0"/>
        <w:rPr>
          <w:sz w:val="28"/>
          <w:szCs w:val="28"/>
        </w:rPr>
      </w:pPr>
    </w:p>
    <w:p w:rsidR="00665E0E" w:rsidRPr="00F77AF2" w:rsidRDefault="00665E0E" w:rsidP="00665E0E">
      <w:pPr>
        <w:pStyle w:val="af0"/>
        <w:outlineLvl w:val="0"/>
        <w:rPr>
          <w:sz w:val="28"/>
          <w:szCs w:val="28"/>
        </w:rPr>
      </w:pPr>
      <w:r w:rsidRPr="00F77AF2">
        <w:rPr>
          <w:sz w:val="28"/>
          <w:szCs w:val="28"/>
        </w:rPr>
        <w:t>П О С Т А Н О В Л Е Н И Е</w:t>
      </w:r>
    </w:p>
    <w:p w:rsidR="00665E0E" w:rsidRPr="00F77AF2" w:rsidRDefault="00F33A6F" w:rsidP="00F77AF2">
      <w:pPr>
        <w:pStyle w:val="af0"/>
        <w:jc w:val="left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flip:y;z-index:251658240" from="-7pt,6.05pt" to="476pt,6.05pt" o:allowincell="f" strokeweight="4.5pt">
            <v:stroke linestyle="thickThin"/>
          </v:line>
        </w:pict>
      </w:r>
    </w:p>
    <w:p w:rsidR="00665E0E" w:rsidRPr="00F77AF2" w:rsidRDefault="00983BFD" w:rsidP="00665E0E">
      <w:pPr>
        <w:pStyle w:val="af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12. 09. </w:t>
      </w:r>
      <w:r w:rsidR="0079061B">
        <w:rPr>
          <w:b w:val="0"/>
          <w:sz w:val="28"/>
          <w:szCs w:val="28"/>
        </w:rPr>
        <w:t xml:space="preserve">2016 </w:t>
      </w:r>
      <w:r w:rsidR="00665E0E" w:rsidRPr="00F77AF2">
        <w:rPr>
          <w:b w:val="0"/>
          <w:sz w:val="28"/>
          <w:szCs w:val="28"/>
        </w:rPr>
        <w:t xml:space="preserve">года </w:t>
      </w:r>
      <w:r w:rsidR="0079061B">
        <w:rPr>
          <w:b w:val="0"/>
          <w:sz w:val="28"/>
          <w:szCs w:val="28"/>
        </w:rPr>
        <w:t xml:space="preserve"> </w:t>
      </w:r>
      <w:r w:rsidR="00665E0E" w:rsidRPr="00F77AF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793</w:t>
      </w:r>
    </w:p>
    <w:p w:rsidR="00665E0E" w:rsidRDefault="00665E0E" w:rsidP="00665E0E">
      <w:pPr>
        <w:pStyle w:val="af0"/>
        <w:jc w:val="left"/>
        <w:rPr>
          <w:b w:val="0"/>
          <w:sz w:val="28"/>
          <w:szCs w:val="28"/>
        </w:rPr>
      </w:pPr>
      <w:r w:rsidRPr="00F77AF2">
        <w:rPr>
          <w:b w:val="0"/>
          <w:sz w:val="28"/>
          <w:szCs w:val="28"/>
        </w:rPr>
        <w:t xml:space="preserve"> г. Новая Ляля   </w:t>
      </w:r>
    </w:p>
    <w:p w:rsidR="0079061B" w:rsidRDefault="0079061B" w:rsidP="00665E0E">
      <w:pPr>
        <w:pStyle w:val="af0"/>
        <w:jc w:val="left"/>
        <w:rPr>
          <w:b w:val="0"/>
          <w:sz w:val="28"/>
          <w:szCs w:val="28"/>
        </w:rPr>
      </w:pPr>
    </w:p>
    <w:p w:rsidR="0079061B" w:rsidRDefault="003D4550" w:rsidP="00EE64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9C7E34">
        <w:rPr>
          <w:b/>
          <w:i/>
          <w:sz w:val="28"/>
          <w:szCs w:val="28"/>
        </w:rPr>
        <w:t xml:space="preserve">внесении изменений в постановление главы </w:t>
      </w:r>
      <w:r w:rsidR="00CD6FD9">
        <w:rPr>
          <w:b/>
          <w:i/>
          <w:sz w:val="28"/>
          <w:szCs w:val="28"/>
        </w:rPr>
        <w:t>Но</w:t>
      </w:r>
      <w:r w:rsidR="009C7E34">
        <w:rPr>
          <w:b/>
          <w:i/>
          <w:sz w:val="28"/>
          <w:szCs w:val="28"/>
        </w:rPr>
        <w:t xml:space="preserve">волялинского городского округа </w:t>
      </w:r>
      <w:r w:rsidR="00CD6FD9">
        <w:rPr>
          <w:b/>
          <w:i/>
          <w:sz w:val="28"/>
          <w:szCs w:val="28"/>
        </w:rPr>
        <w:t xml:space="preserve">от </w:t>
      </w:r>
      <w:r w:rsidR="00842081">
        <w:rPr>
          <w:b/>
          <w:i/>
          <w:sz w:val="28"/>
          <w:szCs w:val="28"/>
        </w:rPr>
        <w:t>21.04.2014</w:t>
      </w:r>
      <w:r w:rsidR="00E740CC">
        <w:rPr>
          <w:b/>
          <w:i/>
          <w:sz w:val="28"/>
          <w:szCs w:val="28"/>
        </w:rPr>
        <w:t>г.</w:t>
      </w:r>
      <w:r w:rsidR="00CD6FD9">
        <w:rPr>
          <w:b/>
          <w:i/>
          <w:sz w:val="28"/>
          <w:szCs w:val="28"/>
        </w:rPr>
        <w:t xml:space="preserve"> № </w:t>
      </w:r>
      <w:r w:rsidR="00842081">
        <w:rPr>
          <w:b/>
          <w:i/>
          <w:sz w:val="28"/>
          <w:szCs w:val="28"/>
        </w:rPr>
        <w:t>439</w:t>
      </w:r>
      <w:r w:rsidR="00CD6FD9">
        <w:rPr>
          <w:b/>
          <w:i/>
          <w:sz w:val="28"/>
          <w:szCs w:val="28"/>
        </w:rPr>
        <w:t xml:space="preserve"> «</w:t>
      </w:r>
      <w:r w:rsidR="006F5F35" w:rsidRPr="00F77AF2">
        <w:rPr>
          <w:b/>
          <w:i/>
          <w:sz w:val="28"/>
          <w:szCs w:val="28"/>
        </w:rPr>
        <w:t xml:space="preserve">Об утверждении Плана мероприятий («дорожной карты») по повышению доходного потенциала </w:t>
      </w:r>
      <w:r w:rsidR="008D2364" w:rsidRPr="00F77AF2">
        <w:rPr>
          <w:b/>
          <w:i/>
          <w:sz w:val="28"/>
          <w:szCs w:val="28"/>
        </w:rPr>
        <w:t>Новолялинского</w:t>
      </w:r>
      <w:r w:rsidR="006F5F35" w:rsidRPr="00F77AF2">
        <w:rPr>
          <w:b/>
          <w:i/>
          <w:sz w:val="28"/>
          <w:szCs w:val="28"/>
        </w:rPr>
        <w:t xml:space="preserve"> городского округа на 2014 год и плановый период</w:t>
      </w:r>
      <w:r w:rsidR="006203A7">
        <w:rPr>
          <w:b/>
          <w:i/>
          <w:sz w:val="28"/>
          <w:szCs w:val="28"/>
        </w:rPr>
        <w:t xml:space="preserve"> </w:t>
      </w:r>
      <w:r w:rsidR="006F5F35" w:rsidRPr="00F77AF2">
        <w:rPr>
          <w:b/>
          <w:i/>
          <w:sz w:val="28"/>
          <w:szCs w:val="28"/>
        </w:rPr>
        <w:t>2015 и 2016 годов</w:t>
      </w:r>
      <w:r w:rsidR="00CD6FD9">
        <w:rPr>
          <w:b/>
          <w:i/>
          <w:sz w:val="28"/>
          <w:szCs w:val="28"/>
        </w:rPr>
        <w:t>»</w:t>
      </w:r>
      <w:r w:rsidR="009C7E34">
        <w:rPr>
          <w:b/>
          <w:i/>
          <w:sz w:val="28"/>
          <w:szCs w:val="28"/>
        </w:rPr>
        <w:t xml:space="preserve"> </w:t>
      </w:r>
    </w:p>
    <w:p w:rsidR="00EE6410" w:rsidRPr="00F77AF2" w:rsidRDefault="00EE6410" w:rsidP="00EE6410">
      <w:pPr>
        <w:jc w:val="center"/>
        <w:rPr>
          <w:b/>
          <w:i/>
          <w:sz w:val="28"/>
          <w:szCs w:val="28"/>
        </w:rPr>
      </w:pPr>
    </w:p>
    <w:p w:rsidR="008D2364" w:rsidRPr="00F77AF2" w:rsidRDefault="00CD351B" w:rsidP="000635CF">
      <w:pPr>
        <w:ind w:firstLine="708"/>
        <w:jc w:val="both"/>
        <w:rPr>
          <w:sz w:val="28"/>
          <w:szCs w:val="28"/>
        </w:rPr>
      </w:pPr>
      <w:r w:rsidRPr="00F77AF2">
        <w:rPr>
          <w:sz w:val="28"/>
          <w:szCs w:val="28"/>
        </w:rPr>
        <w:t>В</w:t>
      </w:r>
      <w:r w:rsidR="009C7E34">
        <w:rPr>
          <w:sz w:val="28"/>
          <w:szCs w:val="28"/>
        </w:rPr>
        <w:t xml:space="preserve"> соответствии с Налоговым кодексом Российской </w:t>
      </w:r>
      <w:r w:rsidR="00CD6FD9">
        <w:rPr>
          <w:sz w:val="28"/>
          <w:szCs w:val="28"/>
        </w:rPr>
        <w:t>Федерации,</w:t>
      </w:r>
      <w:r w:rsidR="009C7E34">
        <w:rPr>
          <w:sz w:val="28"/>
          <w:szCs w:val="28"/>
        </w:rPr>
        <w:t xml:space="preserve"> распоряжением Правительства </w:t>
      </w:r>
      <w:r w:rsidR="0030435B">
        <w:rPr>
          <w:sz w:val="28"/>
          <w:szCs w:val="28"/>
        </w:rPr>
        <w:t>Све</w:t>
      </w:r>
      <w:r w:rsidR="00842081">
        <w:rPr>
          <w:sz w:val="28"/>
          <w:szCs w:val="28"/>
        </w:rPr>
        <w:t xml:space="preserve">рдловской области от 31.03.2016 </w:t>
      </w:r>
      <w:r w:rsidR="0030435B">
        <w:rPr>
          <w:sz w:val="28"/>
          <w:szCs w:val="28"/>
        </w:rPr>
        <w:t xml:space="preserve">года № </w:t>
      </w:r>
      <w:r w:rsidR="00842081">
        <w:rPr>
          <w:sz w:val="28"/>
          <w:szCs w:val="28"/>
        </w:rPr>
        <w:t>235</w:t>
      </w:r>
      <w:r w:rsidR="003D4550">
        <w:rPr>
          <w:sz w:val="28"/>
          <w:szCs w:val="28"/>
        </w:rPr>
        <w:t>-РП «</w:t>
      </w:r>
      <w:r w:rsidR="0030435B">
        <w:rPr>
          <w:sz w:val="28"/>
          <w:szCs w:val="28"/>
        </w:rPr>
        <w:t>О внесении изменений в План</w:t>
      </w:r>
      <w:r w:rsidRPr="00F77AF2">
        <w:rPr>
          <w:sz w:val="28"/>
          <w:szCs w:val="28"/>
        </w:rPr>
        <w:t xml:space="preserve"> мероприятий («до</w:t>
      </w:r>
      <w:r w:rsidR="008948EE">
        <w:rPr>
          <w:sz w:val="28"/>
          <w:szCs w:val="28"/>
        </w:rPr>
        <w:t>рожной карты</w:t>
      </w:r>
      <w:r w:rsidRPr="00F77AF2">
        <w:rPr>
          <w:sz w:val="28"/>
          <w:szCs w:val="28"/>
        </w:rPr>
        <w:t>») по повышению доходного потенциала Свердловской области на 2014 год и план</w:t>
      </w:r>
      <w:r w:rsidR="00842081">
        <w:rPr>
          <w:sz w:val="28"/>
          <w:szCs w:val="28"/>
        </w:rPr>
        <w:t xml:space="preserve">овый период 2015 и 2016 годов», </w:t>
      </w:r>
      <w:r w:rsidR="0030435B">
        <w:rPr>
          <w:sz w:val="28"/>
          <w:szCs w:val="28"/>
        </w:rPr>
        <w:t>утвержденн</w:t>
      </w:r>
      <w:r w:rsidR="009C7E34">
        <w:rPr>
          <w:sz w:val="28"/>
          <w:szCs w:val="28"/>
        </w:rPr>
        <w:t xml:space="preserve">ый распоряжением Правительства </w:t>
      </w:r>
      <w:r w:rsidR="0030435B">
        <w:rPr>
          <w:sz w:val="28"/>
          <w:szCs w:val="28"/>
        </w:rPr>
        <w:t>Свердловской области от 31.01.2014г</w:t>
      </w:r>
      <w:r w:rsidR="009C7E34">
        <w:rPr>
          <w:sz w:val="28"/>
          <w:szCs w:val="28"/>
        </w:rPr>
        <w:t xml:space="preserve">. </w:t>
      </w:r>
      <w:r w:rsidR="0030435B">
        <w:rPr>
          <w:sz w:val="28"/>
          <w:szCs w:val="28"/>
        </w:rPr>
        <w:t>№ 88-РП</w:t>
      </w:r>
      <w:r w:rsidR="00826D47">
        <w:rPr>
          <w:sz w:val="28"/>
          <w:szCs w:val="28"/>
        </w:rPr>
        <w:t>,</w:t>
      </w:r>
      <w:r w:rsidR="003D4550">
        <w:rPr>
          <w:sz w:val="28"/>
          <w:szCs w:val="28"/>
        </w:rPr>
        <w:t xml:space="preserve"> </w:t>
      </w:r>
      <w:r w:rsidRPr="00F77AF2">
        <w:rPr>
          <w:sz w:val="28"/>
          <w:szCs w:val="28"/>
        </w:rPr>
        <w:t>в целях акту</w:t>
      </w:r>
      <w:r w:rsidR="009C7E34">
        <w:rPr>
          <w:sz w:val="28"/>
          <w:szCs w:val="28"/>
        </w:rPr>
        <w:t>ализации положен</w:t>
      </w:r>
      <w:r w:rsidR="003D4550">
        <w:rPr>
          <w:sz w:val="28"/>
          <w:szCs w:val="28"/>
        </w:rPr>
        <w:t xml:space="preserve">ий Плана мероприятий «дорожной </w:t>
      </w:r>
      <w:r w:rsidR="009C7E34">
        <w:rPr>
          <w:sz w:val="28"/>
          <w:szCs w:val="28"/>
        </w:rPr>
        <w:t>карты»</w:t>
      </w:r>
      <w:r w:rsidRPr="00F77AF2">
        <w:rPr>
          <w:sz w:val="28"/>
          <w:szCs w:val="28"/>
        </w:rPr>
        <w:t xml:space="preserve"> по п</w:t>
      </w:r>
      <w:r w:rsidR="003D4550">
        <w:rPr>
          <w:sz w:val="28"/>
          <w:szCs w:val="28"/>
        </w:rPr>
        <w:t xml:space="preserve">овышению </w:t>
      </w:r>
      <w:r w:rsidR="009C7E34">
        <w:rPr>
          <w:sz w:val="28"/>
          <w:szCs w:val="28"/>
        </w:rPr>
        <w:t xml:space="preserve">доходного потенциала </w:t>
      </w:r>
      <w:r w:rsidR="0030435B">
        <w:rPr>
          <w:sz w:val="28"/>
          <w:szCs w:val="28"/>
        </w:rPr>
        <w:t xml:space="preserve">Новолялинского городского округа </w:t>
      </w:r>
      <w:r w:rsidR="003D4550">
        <w:rPr>
          <w:sz w:val="28"/>
          <w:szCs w:val="28"/>
        </w:rPr>
        <w:t xml:space="preserve">на 2014 год </w:t>
      </w:r>
      <w:r w:rsidR="009C7E34">
        <w:rPr>
          <w:sz w:val="28"/>
          <w:szCs w:val="28"/>
        </w:rPr>
        <w:t xml:space="preserve">и плановый </w:t>
      </w:r>
      <w:r w:rsidRPr="00F77AF2">
        <w:rPr>
          <w:sz w:val="28"/>
          <w:szCs w:val="28"/>
        </w:rPr>
        <w:t>период 2015 и 2016 годов,</w:t>
      </w:r>
      <w:r w:rsidR="00CD6FD9">
        <w:rPr>
          <w:sz w:val="28"/>
          <w:szCs w:val="28"/>
        </w:rPr>
        <w:t xml:space="preserve"> </w:t>
      </w:r>
    </w:p>
    <w:p w:rsidR="006F5F35" w:rsidRPr="00F77AF2" w:rsidRDefault="006F5F35" w:rsidP="006F5F35">
      <w:pPr>
        <w:jc w:val="both"/>
        <w:rPr>
          <w:b/>
          <w:sz w:val="28"/>
          <w:szCs w:val="28"/>
        </w:rPr>
      </w:pPr>
      <w:r w:rsidRPr="00F77AF2">
        <w:rPr>
          <w:b/>
          <w:sz w:val="28"/>
          <w:szCs w:val="28"/>
        </w:rPr>
        <w:t>ПОСТАНОВЛЯ</w:t>
      </w:r>
      <w:r w:rsidR="008D2364" w:rsidRPr="00F77AF2">
        <w:rPr>
          <w:b/>
          <w:sz w:val="28"/>
          <w:szCs w:val="28"/>
        </w:rPr>
        <w:t>Ю</w:t>
      </w:r>
      <w:r w:rsidRPr="00F77AF2">
        <w:rPr>
          <w:b/>
          <w:sz w:val="28"/>
          <w:szCs w:val="28"/>
        </w:rPr>
        <w:t>:</w:t>
      </w:r>
    </w:p>
    <w:p w:rsidR="00CD6FD9" w:rsidRPr="00CD6FD9" w:rsidRDefault="006F5F35" w:rsidP="0030435B">
      <w:pPr>
        <w:jc w:val="both"/>
        <w:rPr>
          <w:sz w:val="28"/>
          <w:szCs w:val="28"/>
        </w:rPr>
      </w:pPr>
      <w:r w:rsidRPr="00F77AF2">
        <w:rPr>
          <w:sz w:val="28"/>
          <w:szCs w:val="28"/>
        </w:rPr>
        <w:tab/>
        <w:t>1.</w:t>
      </w:r>
      <w:r w:rsidR="003D4550">
        <w:rPr>
          <w:sz w:val="28"/>
          <w:szCs w:val="28"/>
        </w:rPr>
        <w:t xml:space="preserve"> </w:t>
      </w:r>
      <w:r w:rsidR="009C7E34">
        <w:rPr>
          <w:sz w:val="28"/>
          <w:szCs w:val="28"/>
        </w:rPr>
        <w:t xml:space="preserve">В постановление главы </w:t>
      </w:r>
      <w:r w:rsidR="00CD6FD9" w:rsidRPr="00CD6FD9">
        <w:rPr>
          <w:sz w:val="28"/>
          <w:szCs w:val="28"/>
        </w:rPr>
        <w:t xml:space="preserve">Новолялинского городского </w:t>
      </w:r>
      <w:r w:rsidR="009C7E34">
        <w:rPr>
          <w:sz w:val="28"/>
          <w:szCs w:val="28"/>
        </w:rPr>
        <w:t>округа</w:t>
      </w:r>
      <w:r w:rsidR="00CD6FD9" w:rsidRPr="00CD6FD9">
        <w:rPr>
          <w:sz w:val="28"/>
          <w:szCs w:val="28"/>
        </w:rPr>
        <w:t xml:space="preserve"> от 21.04.2014</w:t>
      </w:r>
      <w:r w:rsidR="00842081">
        <w:rPr>
          <w:sz w:val="28"/>
          <w:szCs w:val="28"/>
        </w:rPr>
        <w:t xml:space="preserve"> </w:t>
      </w:r>
      <w:r w:rsidR="00EB262B">
        <w:rPr>
          <w:sz w:val="28"/>
          <w:szCs w:val="28"/>
        </w:rPr>
        <w:t xml:space="preserve">года </w:t>
      </w:r>
      <w:r w:rsidR="00CD6FD9" w:rsidRPr="00CD6FD9">
        <w:rPr>
          <w:sz w:val="28"/>
          <w:szCs w:val="28"/>
        </w:rPr>
        <w:t>№ 439 «Об утверждении Плана мероприятий («дорожной карты») по повышению доходного потенциала Новолялинского городского</w:t>
      </w:r>
      <w:r w:rsidR="00CD6FD9" w:rsidRPr="00F77AF2">
        <w:rPr>
          <w:b/>
          <w:i/>
          <w:sz w:val="28"/>
          <w:szCs w:val="28"/>
        </w:rPr>
        <w:t xml:space="preserve"> </w:t>
      </w:r>
      <w:r w:rsidR="00CD6FD9" w:rsidRPr="00CD6FD9">
        <w:rPr>
          <w:sz w:val="28"/>
          <w:szCs w:val="28"/>
        </w:rPr>
        <w:t xml:space="preserve">округа </w:t>
      </w:r>
      <w:r w:rsidR="009C7E34">
        <w:rPr>
          <w:sz w:val="28"/>
          <w:szCs w:val="28"/>
        </w:rPr>
        <w:t xml:space="preserve">на 2014 год и плановый период </w:t>
      </w:r>
      <w:r w:rsidR="00CD6FD9" w:rsidRPr="00CD6FD9">
        <w:rPr>
          <w:sz w:val="28"/>
          <w:szCs w:val="28"/>
        </w:rPr>
        <w:t>2015 и 2016 годов»</w:t>
      </w:r>
      <w:r w:rsidR="00797081">
        <w:rPr>
          <w:sz w:val="28"/>
          <w:szCs w:val="28"/>
        </w:rPr>
        <w:t xml:space="preserve"> (в редакции от 30.04.2015 № 474)</w:t>
      </w:r>
      <w:r w:rsidR="00EE6410">
        <w:rPr>
          <w:sz w:val="28"/>
          <w:szCs w:val="28"/>
        </w:rPr>
        <w:t xml:space="preserve"> </w:t>
      </w:r>
      <w:r w:rsidR="00EE6410" w:rsidRPr="00EE6410">
        <w:rPr>
          <w:sz w:val="28"/>
          <w:szCs w:val="28"/>
        </w:rPr>
        <w:t xml:space="preserve">(далее по тексту – </w:t>
      </w:r>
      <w:r w:rsidR="008B5D96">
        <w:rPr>
          <w:sz w:val="28"/>
          <w:szCs w:val="28"/>
        </w:rPr>
        <w:t>п</w:t>
      </w:r>
      <w:r w:rsidR="00EE6410">
        <w:rPr>
          <w:sz w:val="28"/>
          <w:szCs w:val="28"/>
        </w:rPr>
        <w:t>остановление</w:t>
      </w:r>
      <w:r w:rsidR="00EE6410" w:rsidRPr="00EE6410">
        <w:rPr>
          <w:sz w:val="28"/>
          <w:szCs w:val="28"/>
        </w:rPr>
        <w:t>)</w:t>
      </w:r>
      <w:r w:rsidR="009C7E34">
        <w:rPr>
          <w:sz w:val="28"/>
          <w:szCs w:val="28"/>
        </w:rPr>
        <w:t xml:space="preserve"> </w:t>
      </w:r>
      <w:r w:rsidR="003D4550">
        <w:rPr>
          <w:sz w:val="28"/>
          <w:szCs w:val="28"/>
        </w:rPr>
        <w:t xml:space="preserve">внести </w:t>
      </w:r>
      <w:r w:rsidR="00CD6FD9">
        <w:rPr>
          <w:sz w:val="28"/>
          <w:szCs w:val="28"/>
        </w:rPr>
        <w:t>следующие изменения:</w:t>
      </w:r>
    </w:p>
    <w:p w:rsidR="00CD6FD9" w:rsidRDefault="00E44C70" w:rsidP="00CD6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E6410">
        <w:rPr>
          <w:sz w:val="28"/>
          <w:szCs w:val="28"/>
        </w:rPr>
        <w:t xml:space="preserve">В приложении к постановлению </w:t>
      </w:r>
      <w:r w:rsidR="008B5D96">
        <w:rPr>
          <w:sz w:val="28"/>
          <w:szCs w:val="28"/>
        </w:rPr>
        <w:t>р</w:t>
      </w:r>
      <w:r w:rsidR="00EE6410">
        <w:rPr>
          <w:sz w:val="28"/>
          <w:szCs w:val="28"/>
        </w:rPr>
        <w:t>аздел 2</w:t>
      </w:r>
      <w:r w:rsidR="008948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C7E34">
        <w:rPr>
          <w:sz w:val="28"/>
          <w:szCs w:val="28"/>
        </w:rPr>
        <w:t>План</w:t>
      </w:r>
      <w:r w:rsidR="007D4CEC">
        <w:rPr>
          <w:sz w:val="28"/>
          <w:szCs w:val="28"/>
        </w:rPr>
        <w:t xml:space="preserve"> </w:t>
      </w:r>
      <w:r w:rsidR="009C7E34">
        <w:rPr>
          <w:sz w:val="28"/>
          <w:szCs w:val="28"/>
        </w:rPr>
        <w:t xml:space="preserve">мероприятий («дорожной </w:t>
      </w:r>
      <w:r w:rsidR="00CD6FD9">
        <w:rPr>
          <w:sz w:val="28"/>
          <w:szCs w:val="28"/>
        </w:rPr>
        <w:t xml:space="preserve">карты») по </w:t>
      </w:r>
      <w:r w:rsidR="009C7E34">
        <w:rPr>
          <w:sz w:val="28"/>
          <w:szCs w:val="28"/>
        </w:rPr>
        <w:t xml:space="preserve">повышению доходного потенциала </w:t>
      </w:r>
      <w:r w:rsidR="00CD6FD9">
        <w:rPr>
          <w:sz w:val="28"/>
          <w:szCs w:val="28"/>
        </w:rPr>
        <w:t>Новолялинского городского округа на 2014</w:t>
      </w:r>
      <w:r w:rsidR="00842081">
        <w:rPr>
          <w:sz w:val="28"/>
          <w:szCs w:val="28"/>
        </w:rPr>
        <w:t xml:space="preserve"> </w:t>
      </w:r>
      <w:r w:rsidR="009C7E34">
        <w:rPr>
          <w:sz w:val="28"/>
          <w:szCs w:val="28"/>
        </w:rPr>
        <w:t xml:space="preserve">год и плановый </w:t>
      </w:r>
      <w:r w:rsidR="00CD6FD9">
        <w:rPr>
          <w:sz w:val="28"/>
          <w:szCs w:val="28"/>
        </w:rPr>
        <w:t>период</w:t>
      </w:r>
      <w:r w:rsidR="009C7E34">
        <w:rPr>
          <w:sz w:val="28"/>
          <w:szCs w:val="28"/>
        </w:rPr>
        <w:t xml:space="preserve"> 2015 и 2016 годов</w:t>
      </w:r>
      <w:r>
        <w:rPr>
          <w:sz w:val="28"/>
          <w:szCs w:val="28"/>
        </w:rPr>
        <w:t>»</w:t>
      </w:r>
      <w:r w:rsidR="007910A1">
        <w:rPr>
          <w:sz w:val="28"/>
          <w:szCs w:val="28"/>
        </w:rPr>
        <w:t xml:space="preserve"> </w:t>
      </w:r>
      <w:r w:rsidR="009C7E34">
        <w:rPr>
          <w:sz w:val="28"/>
          <w:szCs w:val="28"/>
        </w:rPr>
        <w:t xml:space="preserve">изложить в новой </w:t>
      </w:r>
      <w:r w:rsidR="00CD6FD9">
        <w:rPr>
          <w:sz w:val="28"/>
          <w:szCs w:val="28"/>
        </w:rPr>
        <w:t>редакции (прилагается).</w:t>
      </w:r>
    </w:p>
    <w:p w:rsidR="006F5F35" w:rsidRPr="00F77AF2" w:rsidRDefault="006F5F35" w:rsidP="006F5F35">
      <w:pPr>
        <w:jc w:val="both"/>
        <w:rPr>
          <w:sz w:val="28"/>
          <w:szCs w:val="28"/>
        </w:rPr>
      </w:pPr>
      <w:r w:rsidRPr="00F77AF2">
        <w:rPr>
          <w:sz w:val="28"/>
          <w:szCs w:val="28"/>
        </w:rPr>
        <w:tab/>
      </w:r>
      <w:r w:rsidR="00CD6FD9">
        <w:rPr>
          <w:sz w:val="28"/>
          <w:szCs w:val="28"/>
        </w:rPr>
        <w:t>2</w:t>
      </w:r>
      <w:r w:rsidRPr="00F77AF2">
        <w:rPr>
          <w:sz w:val="28"/>
          <w:szCs w:val="28"/>
        </w:rPr>
        <w:t>. Настоящ</w:t>
      </w:r>
      <w:r w:rsidR="003D583A" w:rsidRPr="00F77AF2">
        <w:rPr>
          <w:sz w:val="28"/>
          <w:szCs w:val="28"/>
        </w:rPr>
        <w:t xml:space="preserve">ее постановление опубликовать в </w:t>
      </w:r>
      <w:r w:rsidRPr="00F77AF2">
        <w:rPr>
          <w:sz w:val="28"/>
          <w:szCs w:val="28"/>
        </w:rPr>
        <w:t>«Муниципальн</w:t>
      </w:r>
      <w:r w:rsidR="003D583A" w:rsidRPr="00F77AF2">
        <w:rPr>
          <w:sz w:val="28"/>
          <w:szCs w:val="28"/>
        </w:rPr>
        <w:t>ом</w:t>
      </w:r>
      <w:r w:rsidRPr="00F77AF2">
        <w:rPr>
          <w:sz w:val="28"/>
          <w:szCs w:val="28"/>
        </w:rPr>
        <w:t xml:space="preserve"> вестник</w:t>
      </w:r>
      <w:r w:rsidR="003D583A" w:rsidRPr="00F77AF2">
        <w:rPr>
          <w:sz w:val="28"/>
          <w:szCs w:val="28"/>
        </w:rPr>
        <w:t>е</w:t>
      </w:r>
      <w:r w:rsidR="00CD351B" w:rsidRPr="00F77AF2">
        <w:rPr>
          <w:sz w:val="28"/>
          <w:szCs w:val="28"/>
        </w:rPr>
        <w:t xml:space="preserve"> Новолялинского городского округа</w:t>
      </w:r>
      <w:r w:rsidRPr="00F77AF2">
        <w:rPr>
          <w:sz w:val="28"/>
          <w:szCs w:val="28"/>
        </w:rPr>
        <w:t>»</w:t>
      </w:r>
      <w:r w:rsidR="009C7E34">
        <w:rPr>
          <w:sz w:val="28"/>
          <w:szCs w:val="28"/>
        </w:rPr>
        <w:t xml:space="preserve"> и </w:t>
      </w:r>
      <w:r w:rsidR="00CC27DF">
        <w:rPr>
          <w:sz w:val="28"/>
          <w:szCs w:val="28"/>
        </w:rPr>
        <w:t>разместить</w:t>
      </w:r>
      <w:r w:rsidRPr="00F77AF2">
        <w:rPr>
          <w:sz w:val="28"/>
          <w:szCs w:val="28"/>
        </w:rPr>
        <w:t xml:space="preserve"> на официальном сайте </w:t>
      </w:r>
      <w:r w:rsidR="009C7E34">
        <w:rPr>
          <w:sz w:val="28"/>
          <w:szCs w:val="28"/>
        </w:rPr>
        <w:t>администрации Новолялинского</w:t>
      </w:r>
      <w:r w:rsidRPr="00F77AF2">
        <w:rPr>
          <w:sz w:val="28"/>
          <w:szCs w:val="28"/>
        </w:rPr>
        <w:t xml:space="preserve"> городского округа.</w:t>
      </w:r>
    </w:p>
    <w:p w:rsidR="0030435B" w:rsidRDefault="006F5F35" w:rsidP="0030435B">
      <w:pPr>
        <w:jc w:val="both"/>
        <w:rPr>
          <w:sz w:val="28"/>
          <w:szCs w:val="28"/>
        </w:rPr>
      </w:pPr>
      <w:r w:rsidRPr="00F77AF2">
        <w:rPr>
          <w:sz w:val="28"/>
          <w:szCs w:val="28"/>
        </w:rPr>
        <w:tab/>
      </w:r>
      <w:r w:rsidR="00CD6FD9">
        <w:rPr>
          <w:sz w:val="28"/>
          <w:szCs w:val="28"/>
        </w:rPr>
        <w:t>3</w:t>
      </w:r>
      <w:r w:rsidRPr="00F77AF2">
        <w:rPr>
          <w:sz w:val="28"/>
          <w:szCs w:val="28"/>
        </w:rPr>
        <w:t xml:space="preserve">. Контроль исполнения </w:t>
      </w:r>
      <w:r w:rsidR="00CD351B" w:rsidRPr="00F77AF2">
        <w:rPr>
          <w:sz w:val="28"/>
          <w:szCs w:val="28"/>
        </w:rPr>
        <w:t xml:space="preserve">данного </w:t>
      </w:r>
      <w:r w:rsidRPr="00F77AF2">
        <w:rPr>
          <w:sz w:val="28"/>
          <w:szCs w:val="28"/>
        </w:rPr>
        <w:t xml:space="preserve">постановления </w:t>
      </w:r>
      <w:r w:rsidR="009C7E34">
        <w:rPr>
          <w:sz w:val="28"/>
          <w:szCs w:val="28"/>
        </w:rPr>
        <w:t>возложить на</w:t>
      </w:r>
      <w:r w:rsidR="00CD351B" w:rsidRPr="00F77AF2">
        <w:rPr>
          <w:sz w:val="28"/>
          <w:szCs w:val="28"/>
        </w:rPr>
        <w:t xml:space="preserve"> заместителя по экономическим вопросам и управления муниципальной собственностью администрации Но</w:t>
      </w:r>
      <w:r w:rsidR="009C7E34">
        <w:rPr>
          <w:sz w:val="28"/>
          <w:szCs w:val="28"/>
        </w:rPr>
        <w:t xml:space="preserve">волялинского городского округа </w:t>
      </w:r>
      <w:r w:rsidR="00CD351B" w:rsidRPr="00F77AF2">
        <w:rPr>
          <w:sz w:val="28"/>
          <w:szCs w:val="28"/>
        </w:rPr>
        <w:t>Е.А.</w:t>
      </w:r>
      <w:r w:rsidR="003D4550">
        <w:rPr>
          <w:sz w:val="28"/>
          <w:szCs w:val="28"/>
        </w:rPr>
        <w:t xml:space="preserve"> </w:t>
      </w:r>
      <w:r w:rsidR="00CD351B" w:rsidRPr="00F77AF2">
        <w:rPr>
          <w:sz w:val="28"/>
          <w:szCs w:val="28"/>
        </w:rPr>
        <w:t>Атепалихину</w:t>
      </w:r>
      <w:r w:rsidR="0030435B">
        <w:rPr>
          <w:sz w:val="28"/>
          <w:szCs w:val="28"/>
        </w:rPr>
        <w:t>.</w:t>
      </w:r>
    </w:p>
    <w:p w:rsidR="009C7E34" w:rsidRDefault="009C7E34" w:rsidP="0030435B">
      <w:pPr>
        <w:jc w:val="both"/>
        <w:rPr>
          <w:sz w:val="28"/>
          <w:szCs w:val="28"/>
        </w:rPr>
      </w:pPr>
    </w:p>
    <w:p w:rsidR="00EE6410" w:rsidRDefault="009C7E34" w:rsidP="003043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E6410">
        <w:rPr>
          <w:sz w:val="28"/>
          <w:szCs w:val="28"/>
        </w:rPr>
        <w:t xml:space="preserve"> Новолялинского</w:t>
      </w:r>
    </w:p>
    <w:p w:rsidR="000635CF" w:rsidRDefault="009C7E34" w:rsidP="00304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F77AF2" w:rsidRPr="00F77AF2"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170E">
        <w:rPr>
          <w:sz w:val="28"/>
          <w:szCs w:val="28"/>
        </w:rPr>
        <w:tab/>
      </w:r>
      <w:r w:rsidR="00F77AF2" w:rsidRPr="00F77AF2">
        <w:rPr>
          <w:sz w:val="28"/>
          <w:szCs w:val="28"/>
        </w:rPr>
        <w:t>С.А. Бондаренко</w:t>
      </w:r>
      <w:r w:rsidR="006F5F35" w:rsidRPr="00F77AF2">
        <w:rPr>
          <w:sz w:val="28"/>
          <w:szCs w:val="28"/>
        </w:rPr>
        <w:t xml:space="preserve"> </w:t>
      </w:r>
    </w:p>
    <w:p w:rsidR="00E55188" w:rsidRPr="006C5CE6" w:rsidRDefault="00E55188" w:rsidP="00E55188">
      <w:pPr>
        <w:jc w:val="right"/>
      </w:pPr>
    </w:p>
    <w:p w:rsidR="00E55188" w:rsidRPr="00652382" w:rsidRDefault="00E55188" w:rsidP="00E55188">
      <w:pPr>
        <w:jc w:val="center"/>
        <w:rPr>
          <w:b/>
          <w:color w:val="003300"/>
          <w:sz w:val="24"/>
        </w:rPr>
      </w:pPr>
      <w:r>
        <w:rPr>
          <w:sz w:val="28"/>
          <w:szCs w:val="28"/>
        </w:rPr>
        <w:t xml:space="preserve">Раздел 2. План мероприятий «дорожной </w:t>
      </w:r>
      <w:r w:rsidRPr="006C5CE6">
        <w:rPr>
          <w:sz w:val="28"/>
          <w:szCs w:val="28"/>
        </w:rPr>
        <w:t>карты»</w:t>
      </w:r>
    </w:p>
    <w:p w:rsidR="00E55188" w:rsidRPr="006C5CE6" w:rsidRDefault="00E55188" w:rsidP="00E55188">
      <w:pPr>
        <w:jc w:val="center"/>
        <w:rPr>
          <w:sz w:val="28"/>
          <w:szCs w:val="28"/>
        </w:rPr>
      </w:pPr>
      <w:r w:rsidRPr="006C5CE6">
        <w:rPr>
          <w:sz w:val="28"/>
          <w:szCs w:val="28"/>
        </w:rPr>
        <w:t>по</w:t>
      </w:r>
      <w:r>
        <w:rPr>
          <w:sz w:val="28"/>
          <w:szCs w:val="28"/>
        </w:rPr>
        <w:t xml:space="preserve"> повышению доходного потенциала</w:t>
      </w:r>
      <w:r w:rsidRPr="006C5CE6">
        <w:rPr>
          <w:sz w:val="28"/>
          <w:szCs w:val="28"/>
        </w:rPr>
        <w:t xml:space="preserve"> Новолял</w:t>
      </w:r>
      <w:r>
        <w:rPr>
          <w:sz w:val="28"/>
          <w:szCs w:val="28"/>
        </w:rPr>
        <w:t xml:space="preserve">инского  городского округа на </w:t>
      </w:r>
      <w:r w:rsidRPr="006C5CE6">
        <w:rPr>
          <w:sz w:val="28"/>
          <w:szCs w:val="28"/>
        </w:rPr>
        <w:t>2014 год и плановый  период  2015и 2016 годов</w:t>
      </w:r>
    </w:p>
    <w:p w:rsidR="00E55188" w:rsidRPr="006C5CE6" w:rsidRDefault="00E55188" w:rsidP="00E55188"/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244"/>
        <w:gridCol w:w="1559"/>
        <w:gridCol w:w="1135"/>
        <w:gridCol w:w="2269"/>
      </w:tblGrid>
      <w:tr w:rsidR="00E55188" w:rsidRPr="006C5CE6" w:rsidTr="00716A6E">
        <w:tc>
          <w:tcPr>
            <w:tcW w:w="567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№ п/п</w:t>
            </w:r>
          </w:p>
        </w:tc>
        <w:tc>
          <w:tcPr>
            <w:tcW w:w="5244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5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Рекомендуемый  срок  исполнения</w:t>
            </w:r>
          </w:p>
        </w:tc>
        <w:tc>
          <w:tcPr>
            <w:tcW w:w="2269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Ожидаемый  результат</w:t>
            </w:r>
          </w:p>
        </w:tc>
      </w:tr>
      <w:tr w:rsidR="00E55188" w:rsidRPr="006C5CE6" w:rsidTr="00716A6E">
        <w:tc>
          <w:tcPr>
            <w:tcW w:w="567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4</w:t>
            </w:r>
          </w:p>
        </w:tc>
        <w:tc>
          <w:tcPr>
            <w:tcW w:w="2269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5</w:t>
            </w: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7" w:type="dxa"/>
            <w:gridSpan w:val="4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b/>
                <w:sz w:val="18"/>
                <w:szCs w:val="18"/>
              </w:rPr>
              <w:t>Раздел 1. Налоговые доходы</w:t>
            </w:r>
          </w:p>
        </w:tc>
      </w:tr>
      <w:tr w:rsidR="00E55188" w:rsidRPr="006C5CE6" w:rsidTr="00716A6E">
        <w:tc>
          <w:tcPr>
            <w:tcW w:w="567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Проведение анализа использования и эффективности применения налоговых преференций, предоставленных правовыми актами органов местного самоуправления Новолялин</w:t>
            </w:r>
            <w:r>
              <w:rPr>
                <w:sz w:val="18"/>
                <w:szCs w:val="18"/>
              </w:rPr>
              <w:t>ского городского округа, за 2016</w:t>
            </w:r>
            <w:r w:rsidRPr="006C5CE6">
              <w:rPr>
                <w:sz w:val="18"/>
                <w:szCs w:val="18"/>
              </w:rPr>
              <w:t xml:space="preserve"> год, степени их  влияния на развитие экономики муниципального образования и отдельных отраслей, подготовка предложений по их оптимизации на очередной финансовый год и плановый период.</w:t>
            </w:r>
          </w:p>
        </w:tc>
        <w:tc>
          <w:tcPr>
            <w:tcW w:w="1559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Органы  местного самоуправления  Новолялинского  городского  округа</w:t>
            </w:r>
          </w:p>
        </w:tc>
        <w:tc>
          <w:tcPr>
            <w:tcW w:w="1135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3 квартал</w:t>
            </w:r>
          </w:p>
        </w:tc>
        <w:tc>
          <w:tcPr>
            <w:tcW w:w="2269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рекомендаций по оптимизации применения налоговых льгот и совершенствование налоговой политики в Новолялинском городском округе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7" w:type="dxa"/>
            <w:gridSpan w:val="4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b/>
                <w:i/>
                <w:sz w:val="18"/>
                <w:szCs w:val="18"/>
              </w:rPr>
              <w:t>Налог на прибыль организаций</w:t>
            </w:r>
          </w:p>
        </w:tc>
      </w:tr>
      <w:tr w:rsidR="00E55188" w:rsidRPr="006C5CE6" w:rsidTr="00716A6E">
        <w:tc>
          <w:tcPr>
            <w:tcW w:w="567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Проведение адресной работы с хозяйствующими субъектами в соответствии с постановлением главы Новолялинского городского округа от 29.10.2012 № 1107 «О создании межведомственной комиссии по вопросам укрепления финансовой самостоятельности Новолялинского городского округа» ( с изменениями  от 05.02.2015года № 113) (далее -постановление главы Новолялинского городского округа от 29.10.2012 № 1107 (с изменениями)) путем заслушивания руково</w:t>
            </w:r>
            <w:r w:rsidRPr="006C5CE6">
              <w:rPr>
                <w:sz w:val="18"/>
                <w:szCs w:val="18"/>
              </w:rPr>
              <w:softHyphen/>
              <w:t xml:space="preserve">дителей (собственников) убыточных организаций на соответствующих комиссиях в целях выработки рекомендаций по переводу этих предприятий в категорию безубыточных (прибыльных), а также представителей крупнейших налогоплательщиков, имеющих негативные тенденции по снижению перечислений по налогу на прибыль организаций в областной бюджет. 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 xml:space="preserve">Информация о результатах работы предоставляется  по  форме согласно </w:t>
            </w:r>
            <w:r>
              <w:rPr>
                <w:sz w:val="18"/>
                <w:szCs w:val="18"/>
              </w:rPr>
              <w:t xml:space="preserve"> таблице 1 к настоящему  плану.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Органы  местного самоуправления  Новолялинского  городского округа</w:t>
            </w:r>
          </w:p>
        </w:tc>
        <w:tc>
          <w:tcPr>
            <w:tcW w:w="1135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 xml:space="preserve">Ежеквартально до 20 числа месяца, </w:t>
            </w:r>
            <w:r w:rsidR="003D4550">
              <w:rPr>
                <w:sz w:val="18"/>
                <w:szCs w:val="18"/>
              </w:rPr>
              <w:t xml:space="preserve">следующего </w:t>
            </w:r>
            <w:r w:rsidRPr="006C5CE6">
              <w:rPr>
                <w:sz w:val="18"/>
                <w:szCs w:val="18"/>
              </w:rPr>
              <w:t>за отчетным периодом</w:t>
            </w:r>
          </w:p>
        </w:tc>
        <w:tc>
          <w:tcPr>
            <w:tcW w:w="2269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исполнения прогнозируемых сумм поступлений по налогу на прибыль организаций и учет выявляемых тенденций по разработке бюджета Новолялинского городского округа</w:t>
            </w: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7" w:type="dxa"/>
            <w:gridSpan w:val="4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b/>
                <w:i/>
                <w:sz w:val="18"/>
                <w:szCs w:val="18"/>
              </w:rPr>
              <w:t>Налог на доходы физических лиц</w:t>
            </w:r>
          </w:p>
        </w:tc>
      </w:tr>
      <w:tr w:rsidR="00E55188" w:rsidRPr="006C5CE6" w:rsidTr="00716A6E">
        <w:tc>
          <w:tcPr>
            <w:tcW w:w="567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Организация работы и участие в межведомственных комиссиях в соответствии с постановлением главы Новолялинского городского округа от 29.10.2012 № 1107 (с изменениями)  по выявлению резервов поступлений в бюджет Новолялинского городского округа налога на доходы физических лиц: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с руководителями организаций по вопросам  доведения заработной платы  до среднего уровня по соответствующему  виду  экономической деятельности, а также  своевременности  перечисления   хозяйствующими субъектами удержанных сумм налога на доходы физических лиц (в том числе участие в работе комиссий по легализации  «теневой»  заработной платы в целях выявления и пресечения «конвертных» схем уклонения от налогообложения);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 xml:space="preserve"> по вопросам своевременной и полной уплаты страховых взносов на обязательное пенсионное страхование и обязательное медицинское   страхование, а также социальных последствий неучтенной выплаты заработной платы.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Информация о результатах работы предоставляется  по  форме согласно  таблице 1 к наст</w:t>
            </w:r>
            <w:r>
              <w:rPr>
                <w:sz w:val="18"/>
                <w:szCs w:val="18"/>
              </w:rPr>
              <w:t>оящему  плану.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рганы  местного самоуправления </w:t>
            </w:r>
            <w:r w:rsidRPr="006C5CE6">
              <w:rPr>
                <w:sz w:val="18"/>
                <w:szCs w:val="18"/>
              </w:rPr>
              <w:t>Новолялинского  городского округа</w:t>
            </w:r>
          </w:p>
        </w:tc>
        <w:tc>
          <w:tcPr>
            <w:tcW w:w="1135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269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дополнительных поступлений по налогу на доходы физических лиц</w:t>
            </w:r>
          </w:p>
        </w:tc>
      </w:tr>
      <w:tr w:rsidR="00E55188" w:rsidRPr="006C5CE6" w:rsidTr="00716A6E">
        <w:tc>
          <w:tcPr>
            <w:tcW w:w="567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4</w:t>
            </w:r>
          </w:p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Проведение работы с управляющими  компаниями по выявлению физических лиц, сдающих в наем или аренду собственные жилые помещения, гаражи, иные объекты недвижимого имущества, в целях вовлечения доходов от сдачи в аренду в налогооблагаемый оборот.</w:t>
            </w:r>
          </w:p>
        </w:tc>
        <w:tc>
          <w:tcPr>
            <w:tcW w:w="1559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Органы  местного самоуправления  Новолялинского  городского  округа,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ММО МВД России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 xml:space="preserve">«Новолялинский» (по </w:t>
            </w:r>
            <w:r w:rsidRPr="006C5CE6">
              <w:rPr>
                <w:sz w:val="18"/>
                <w:szCs w:val="18"/>
              </w:rPr>
              <w:lastRenderedPageBreak/>
              <w:t>согласованию),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Отделение УФМС России  по  Свердловской  области  в  Новолялинском  районе (по согласованию), МРИ ФНС №26 России по  Свердловской  области (по согласованию)</w:t>
            </w:r>
          </w:p>
        </w:tc>
        <w:tc>
          <w:tcPr>
            <w:tcW w:w="1135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2269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дополнительных поступлений по налогу на доходы физических лиц</w:t>
            </w: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7" w:type="dxa"/>
            <w:gridSpan w:val="4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b/>
                <w:i/>
                <w:sz w:val="18"/>
                <w:szCs w:val="18"/>
              </w:rPr>
              <w:t>Налог на имущество физических лиц</w:t>
            </w:r>
          </w:p>
        </w:tc>
      </w:tr>
      <w:tr w:rsidR="00E55188" w:rsidRPr="006C5CE6" w:rsidTr="00716A6E">
        <w:tc>
          <w:tcPr>
            <w:tcW w:w="567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5</w:t>
            </w:r>
          </w:p>
        </w:tc>
        <w:tc>
          <w:tcPr>
            <w:tcW w:w="5244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Направл</w:t>
            </w:r>
            <w:r>
              <w:rPr>
                <w:sz w:val="18"/>
                <w:szCs w:val="18"/>
              </w:rPr>
              <w:t>ение запросов о представлении</w:t>
            </w:r>
            <w:r w:rsidRPr="006C5CE6">
              <w:rPr>
                <w:sz w:val="18"/>
                <w:szCs w:val="18"/>
              </w:rPr>
              <w:t xml:space="preserve"> сведений, внесенных в государственный кадастр недвижимости, в филиал федерального государственн</w:t>
            </w:r>
            <w:r>
              <w:rPr>
                <w:sz w:val="18"/>
                <w:szCs w:val="18"/>
              </w:rPr>
              <w:t xml:space="preserve">ого бюджетного учреждения </w:t>
            </w:r>
            <w:r w:rsidRPr="006C5CE6">
              <w:rPr>
                <w:sz w:val="18"/>
                <w:szCs w:val="18"/>
              </w:rPr>
              <w:t>«Федеральная кадастровая палата Федеральной  службы государственной регистрации, кадастра и картографии» по Свердловской области в соответствии с частью 12 статьи 14 Федерального закона от 24 июля 2007 года № 221-ФЗ</w:t>
            </w:r>
            <w:r>
              <w:rPr>
                <w:sz w:val="18"/>
                <w:szCs w:val="18"/>
              </w:rPr>
              <w:t xml:space="preserve"> «О государственном кадастре </w:t>
            </w:r>
            <w:r w:rsidRPr="006C5CE6">
              <w:rPr>
                <w:sz w:val="18"/>
                <w:szCs w:val="18"/>
              </w:rPr>
              <w:t>недвижимости», использование публичной кадастровой карты, справочной информации в режиме Online, доступной на официальном сайте Федеральной службы государственной регистрации, кадастра и картографии (далее-Росреестр),и</w:t>
            </w:r>
            <w:r>
              <w:rPr>
                <w:sz w:val="18"/>
                <w:szCs w:val="18"/>
              </w:rPr>
              <w:t>спользование информационного</w:t>
            </w:r>
            <w:r w:rsidRPr="006C5CE6">
              <w:rPr>
                <w:sz w:val="18"/>
                <w:szCs w:val="18"/>
              </w:rPr>
              <w:t xml:space="preserve"> ресурса, содержащего сведения государственного кадастра недвижимости, утвержде</w:t>
            </w:r>
            <w:r>
              <w:rPr>
                <w:sz w:val="18"/>
                <w:szCs w:val="18"/>
              </w:rPr>
              <w:t xml:space="preserve">нного приказом Министерства </w:t>
            </w:r>
            <w:r w:rsidRPr="006C5CE6">
              <w:rPr>
                <w:sz w:val="18"/>
                <w:szCs w:val="18"/>
              </w:rPr>
              <w:t>экономического развития Российской Федерации от 07.11.2012 № 716 «Об утверждении Порядка предоставл</w:t>
            </w:r>
            <w:r>
              <w:rPr>
                <w:sz w:val="18"/>
                <w:szCs w:val="18"/>
              </w:rPr>
              <w:t xml:space="preserve">ения </w:t>
            </w:r>
            <w:r w:rsidRPr="006C5CE6">
              <w:rPr>
                <w:sz w:val="18"/>
                <w:szCs w:val="18"/>
              </w:rPr>
              <w:t>сведений, внесенных в государственный  кадастр недвижимости, посредством обеспечения доступа к информационному ресурсу, содержащему сведения</w:t>
            </w:r>
            <w:r>
              <w:rPr>
                <w:sz w:val="18"/>
                <w:szCs w:val="18"/>
              </w:rPr>
              <w:t xml:space="preserve"> государственного кадастра </w:t>
            </w:r>
            <w:r w:rsidRPr="006C5CE6">
              <w:rPr>
                <w:sz w:val="18"/>
                <w:szCs w:val="18"/>
              </w:rPr>
              <w:t>недвижимости», в целях выявл</w:t>
            </w:r>
            <w:r>
              <w:rPr>
                <w:sz w:val="18"/>
                <w:szCs w:val="18"/>
              </w:rPr>
              <w:t xml:space="preserve">ения отсутствующих  и (или) </w:t>
            </w:r>
            <w:r w:rsidRPr="006C5CE6">
              <w:rPr>
                <w:sz w:val="18"/>
                <w:szCs w:val="18"/>
              </w:rPr>
              <w:t>недостоверных сведений об объектах капитального строительства.</w:t>
            </w:r>
          </w:p>
        </w:tc>
        <w:tc>
          <w:tcPr>
            <w:tcW w:w="1559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</w:t>
            </w:r>
            <w:r w:rsidRPr="006C5CE6">
              <w:rPr>
                <w:sz w:val="18"/>
                <w:szCs w:val="18"/>
              </w:rPr>
              <w:t xml:space="preserve">местного самоуправления </w:t>
            </w:r>
            <w:r>
              <w:rPr>
                <w:sz w:val="18"/>
                <w:szCs w:val="18"/>
              </w:rPr>
              <w:t xml:space="preserve">Новолялинского </w:t>
            </w:r>
            <w:r w:rsidRPr="006C5CE6">
              <w:rPr>
                <w:sz w:val="18"/>
                <w:szCs w:val="18"/>
              </w:rPr>
              <w:t>городского  округа</w:t>
            </w:r>
          </w:p>
        </w:tc>
        <w:tc>
          <w:tcPr>
            <w:tcW w:w="1135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постоянно</w:t>
            </w:r>
          </w:p>
        </w:tc>
        <w:tc>
          <w:tcPr>
            <w:tcW w:w="2269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Вовлечение в налогооблагаемый оборот неучтенных объектов недвижимого имущества и обеспечение своевременного поступления налога на имущество физических лиц в местный бюджет </w:t>
            </w:r>
          </w:p>
        </w:tc>
      </w:tr>
      <w:tr w:rsidR="00E55188" w:rsidRPr="006C5CE6" w:rsidTr="00716A6E">
        <w:tc>
          <w:tcPr>
            <w:tcW w:w="567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6</w:t>
            </w:r>
          </w:p>
        </w:tc>
        <w:tc>
          <w:tcPr>
            <w:tcW w:w="5244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Проведение работы, в рамках имеющихся полн</w:t>
            </w:r>
            <w:r w:rsidR="003D4550">
              <w:rPr>
                <w:sz w:val="18"/>
                <w:szCs w:val="18"/>
              </w:rPr>
              <w:t>омочий по дополнению и (или)</w:t>
            </w:r>
            <w:r w:rsidRPr="006C5CE6">
              <w:rPr>
                <w:sz w:val="18"/>
                <w:szCs w:val="18"/>
              </w:rPr>
              <w:t xml:space="preserve"> уточнению сведений, сформированных в соответствии со </w:t>
            </w:r>
            <w:r w:rsidR="003D4550">
              <w:rPr>
                <w:sz w:val="18"/>
                <w:szCs w:val="18"/>
              </w:rPr>
              <w:t xml:space="preserve">строкой 5 настоящего   плана, </w:t>
            </w:r>
            <w:r w:rsidRPr="006C5CE6">
              <w:rPr>
                <w:sz w:val="18"/>
                <w:szCs w:val="18"/>
              </w:rPr>
              <w:t>в целях вовлечения имущества физических лиц в налогооблагаемый оборот, в том числе:</w:t>
            </w:r>
          </w:p>
          <w:p w:rsidR="00E55188" w:rsidRPr="006C5CE6" w:rsidRDefault="00E55188" w:rsidP="00E740CC">
            <w:pPr>
              <w:ind w:firstLine="607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установление (уточнение) назначений зданий, помещений;</w:t>
            </w:r>
          </w:p>
          <w:p w:rsidR="00E55188" w:rsidRPr="006C5CE6" w:rsidRDefault="00E55188" w:rsidP="00E740CC">
            <w:pPr>
              <w:ind w:firstLine="607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установление (уточнение) площадей зданий, помещений, сооружений;</w:t>
            </w:r>
          </w:p>
          <w:p w:rsidR="00E55188" w:rsidRPr="006C5CE6" w:rsidRDefault="00E55188" w:rsidP="00E740CC">
            <w:pPr>
              <w:ind w:firstLine="607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установление (уточнение) адресов зданий, помещений, сооружений.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Предоставление указанных сведений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 в порядке,    установленном законодательством.</w:t>
            </w:r>
          </w:p>
        </w:tc>
        <w:tc>
          <w:tcPr>
            <w:tcW w:w="1559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Органы  местного самоуправления  Новолялинского  городского  округа</w:t>
            </w:r>
          </w:p>
        </w:tc>
        <w:tc>
          <w:tcPr>
            <w:tcW w:w="1135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постоянно</w:t>
            </w:r>
          </w:p>
        </w:tc>
        <w:tc>
          <w:tcPr>
            <w:tcW w:w="2269" w:type="dxa"/>
          </w:tcPr>
          <w:p w:rsidR="00E55188" w:rsidRPr="00903A64" w:rsidRDefault="006B4A91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возможности дополнительного налога на имущество физических лиц, зачисляемого в местный бюджет</w:t>
            </w:r>
          </w:p>
          <w:p w:rsidR="00E55188" w:rsidRPr="00903A64" w:rsidRDefault="00E55188" w:rsidP="00E740CC">
            <w:pPr>
              <w:rPr>
                <w:sz w:val="18"/>
                <w:szCs w:val="18"/>
              </w:rPr>
            </w:pPr>
          </w:p>
        </w:tc>
      </w:tr>
      <w:tr w:rsidR="00E55188" w:rsidRPr="006C5CE6" w:rsidTr="00716A6E">
        <w:tc>
          <w:tcPr>
            <w:tcW w:w="567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7</w:t>
            </w:r>
          </w:p>
        </w:tc>
        <w:tc>
          <w:tcPr>
            <w:tcW w:w="5244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Формирование сведений о начислениях, предоставляемых льготах и уплате налога на имущество физических лиц и их направление в электронном виде органам местного самоуправления Новолялинского городского округа.</w:t>
            </w:r>
          </w:p>
        </w:tc>
        <w:tc>
          <w:tcPr>
            <w:tcW w:w="1559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МРИ ФНС №26 России по </w:t>
            </w:r>
            <w:r w:rsidRPr="006C5CE6">
              <w:rPr>
                <w:sz w:val="18"/>
                <w:szCs w:val="18"/>
              </w:rPr>
              <w:t>Свердловской  области (по согласованию),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местного самоуправления </w:t>
            </w:r>
            <w:r w:rsidRPr="006C5CE6">
              <w:rPr>
                <w:sz w:val="18"/>
                <w:szCs w:val="18"/>
              </w:rPr>
              <w:t>Новолялинского  городского округа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2-3 кварталы</w:t>
            </w:r>
          </w:p>
        </w:tc>
        <w:tc>
          <w:tcPr>
            <w:tcW w:w="2269" w:type="dxa"/>
          </w:tcPr>
          <w:p w:rsidR="00E55188" w:rsidRPr="006C5CE6" w:rsidRDefault="007910A1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анализа предоставленных муниципальными правовыми актами налоговых льгот с оценкой выпадающих доходов местного бюджета и использование этой информации при формировании правовых актов о местном бюджете на очередной финансовый год и плановый период</w:t>
            </w:r>
          </w:p>
        </w:tc>
      </w:tr>
      <w:tr w:rsidR="00E55188" w:rsidRPr="006C5CE6" w:rsidTr="00716A6E">
        <w:tc>
          <w:tcPr>
            <w:tcW w:w="567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8</w:t>
            </w:r>
          </w:p>
        </w:tc>
        <w:tc>
          <w:tcPr>
            <w:tcW w:w="5244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Осуществление совместных  мероприятий с МР ИФНС №26 Рос</w:t>
            </w:r>
            <w:r>
              <w:rPr>
                <w:sz w:val="18"/>
                <w:szCs w:val="18"/>
              </w:rPr>
              <w:t xml:space="preserve">сии по Свердловской  области и Межрайонным отделом №22  филиала </w:t>
            </w:r>
            <w:r w:rsidRPr="006C5CE6">
              <w:rPr>
                <w:sz w:val="18"/>
                <w:szCs w:val="18"/>
              </w:rPr>
              <w:t>ФГБУ «ФК</w:t>
            </w:r>
            <w:r>
              <w:rPr>
                <w:sz w:val="18"/>
                <w:szCs w:val="18"/>
              </w:rPr>
              <w:t xml:space="preserve">П Росреестра» по Свердловской </w:t>
            </w:r>
            <w:r w:rsidRPr="006C5CE6">
              <w:rPr>
                <w:sz w:val="18"/>
                <w:szCs w:val="18"/>
              </w:rPr>
              <w:t>области  по подготовке информационного массива данных по объектам недвижимого имущества, находящегося в  собственности физических лиц, для перехода к исчислению налога на имущество  физических лиц  исходя из кадастровой   стоимости  объектов.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 xml:space="preserve">Информация о результатах работы предоставляется  по  форме согласно  </w:t>
            </w:r>
            <w:r>
              <w:rPr>
                <w:sz w:val="18"/>
                <w:szCs w:val="18"/>
              </w:rPr>
              <w:t>таблице 3 к настоящему плану.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Орг</w:t>
            </w:r>
            <w:r>
              <w:rPr>
                <w:sz w:val="18"/>
                <w:szCs w:val="18"/>
              </w:rPr>
              <w:t xml:space="preserve">аны местного самоуправления Новолялинского </w:t>
            </w:r>
            <w:r w:rsidRPr="006C5CE6">
              <w:rPr>
                <w:sz w:val="18"/>
                <w:szCs w:val="18"/>
              </w:rPr>
              <w:t>городского округа,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 xml:space="preserve"> МР ИФНС №26 России по  Свердловской  области (по  согласованию), Межрайонный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 xml:space="preserve">отдел №22 филиала  ФГБУ «ФКП Росреестра» по  Свердловской  области  (по согласованию).  </w:t>
            </w:r>
          </w:p>
        </w:tc>
        <w:tc>
          <w:tcPr>
            <w:tcW w:w="1135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269" w:type="dxa"/>
          </w:tcPr>
          <w:p w:rsidR="00E55188" w:rsidRPr="006C5CE6" w:rsidRDefault="007910A1" w:rsidP="00791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дополнительных (выпадающих) доходов по налогу на имущество физических лиц в местный бюджет, оценка целесообразности перехода на исчисление налога на имущество физических лиц от кадастровой стоимости </w:t>
            </w: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7" w:type="dxa"/>
            <w:gridSpan w:val="4"/>
          </w:tcPr>
          <w:p w:rsidR="00E55188" w:rsidRPr="006C5CE6" w:rsidRDefault="00E55188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b/>
                <w:i/>
                <w:sz w:val="18"/>
                <w:szCs w:val="18"/>
              </w:rPr>
              <w:t>Земельный налог</w:t>
            </w:r>
          </w:p>
        </w:tc>
      </w:tr>
      <w:tr w:rsidR="00E55188" w:rsidRPr="006C5CE6" w:rsidTr="00716A6E">
        <w:trPr>
          <w:trHeight w:val="1089"/>
        </w:trPr>
        <w:tc>
          <w:tcPr>
            <w:tcW w:w="567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9</w:t>
            </w:r>
          </w:p>
        </w:tc>
        <w:tc>
          <w:tcPr>
            <w:tcW w:w="5244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Проведение рейдовых мероприятий в рамках межведомственных комиссий («мобильных групп») по вы</w:t>
            </w:r>
            <w:r>
              <w:rPr>
                <w:sz w:val="18"/>
                <w:szCs w:val="18"/>
              </w:rPr>
              <w:t xml:space="preserve">явлению неучтенных земельных </w:t>
            </w:r>
            <w:r w:rsidRPr="006C5CE6">
              <w:rPr>
                <w:sz w:val="18"/>
                <w:szCs w:val="18"/>
              </w:rPr>
              <w:t>участков либо мероприятий земельного контроля по вопросу целевого использования земельных участков. Информация о результатах р</w:t>
            </w:r>
            <w:r>
              <w:rPr>
                <w:sz w:val="18"/>
                <w:szCs w:val="18"/>
              </w:rPr>
              <w:t>аботы предоставляется по форме</w:t>
            </w:r>
            <w:r w:rsidRPr="006C5CE6">
              <w:rPr>
                <w:sz w:val="18"/>
                <w:szCs w:val="18"/>
              </w:rPr>
              <w:t>рме со</w:t>
            </w:r>
            <w:r>
              <w:rPr>
                <w:sz w:val="18"/>
                <w:szCs w:val="18"/>
              </w:rPr>
              <w:t xml:space="preserve">гласно  таблице 2 к настоящему </w:t>
            </w:r>
            <w:r w:rsidRPr="006C5CE6">
              <w:rPr>
                <w:sz w:val="18"/>
                <w:szCs w:val="18"/>
              </w:rPr>
              <w:t>плану</w:t>
            </w:r>
          </w:p>
        </w:tc>
        <w:tc>
          <w:tcPr>
            <w:tcW w:w="1559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рганы  местного самоуправления 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Новолялинского </w:t>
            </w:r>
            <w:r w:rsidRPr="006C5CE6">
              <w:rPr>
                <w:sz w:val="18"/>
                <w:szCs w:val="18"/>
              </w:rPr>
              <w:t>городского округа,</w:t>
            </w:r>
          </w:p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 xml:space="preserve"> МР ИФ</w:t>
            </w:r>
            <w:r>
              <w:rPr>
                <w:sz w:val="18"/>
                <w:szCs w:val="18"/>
              </w:rPr>
              <w:t xml:space="preserve">НС №26 России по Свердловской </w:t>
            </w:r>
            <w:r w:rsidRPr="006C5CE6">
              <w:rPr>
                <w:sz w:val="18"/>
                <w:szCs w:val="18"/>
              </w:rPr>
              <w:t>области (по  согласованию),</w:t>
            </w:r>
          </w:p>
        </w:tc>
        <w:tc>
          <w:tcPr>
            <w:tcW w:w="1135" w:type="dxa"/>
          </w:tcPr>
          <w:p w:rsidR="00E55188" w:rsidRPr="006C5CE6" w:rsidRDefault="00E55188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постоянно</w:t>
            </w:r>
          </w:p>
        </w:tc>
        <w:tc>
          <w:tcPr>
            <w:tcW w:w="2269" w:type="dxa"/>
          </w:tcPr>
          <w:p w:rsidR="00E55188" w:rsidRPr="006C5CE6" w:rsidRDefault="00716A6E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Вовлечение в налогооблагаемый оборот неучтенных земельных участков и обеспечение своевременного поступления земельного налога либо арендной платы в областной и (или) местный бюджеты</w:t>
            </w:r>
          </w:p>
        </w:tc>
      </w:tr>
      <w:tr w:rsidR="00716A6E" w:rsidRPr="006C5CE6" w:rsidTr="00716A6E">
        <w:tc>
          <w:tcPr>
            <w:tcW w:w="567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10</w:t>
            </w:r>
          </w:p>
        </w:tc>
        <w:tc>
          <w:tcPr>
            <w:tcW w:w="5244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Направление запросов о предоставлении сведений, внесенных в государственный кадастр недвиж</w:t>
            </w:r>
            <w:r w:rsidR="003D4550">
              <w:rPr>
                <w:sz w:val="18"/>
                <w:szCs w:val="18"/>
              </w:rPr>
              <w:t>имости, в филиал федерального</w:t>
            </w:r>
            <w:r w:rsidRPr="006C5CE6">
              <w:rPr>
                <w:sz w:val="18"/>
                <w:szCs w:val="18"/>
              </w:rPr>
              <w:t xml:space="preserve"> государственного бюджетного учреждения «Федеральная кадастровая палата Федеральной  службы государственной регистрации, кадастра и картографии» по Свердловской области в соответствии с частью 12 статьи 14 Федерального закона от 24 июля 2007 года №221-ФЗ </w:t>
            </w:r>
            <w:r>
              <w:rPr>
                <w:sz w:val="18"/>
                <w:szCs w:val="18"/>
              </w:rPr>
              <w:t xml:space="preserve">«О государственном кадастре </w:t>
            </w:r>
            <w:r w:rsidR="003D4550">
              <w:rPr>
                <w:sz w:val="18"/>
                <w:szCs w:val="18"/>
              </w:rPr>
              <w:t xml:space="preserve">недвижимости», </w:t>
            </w:r>
            <w:r w:rsidRPr="006C5CE6">
              <w:rPr>
                <w:sz w:val="18"/>
                <w:szCs w:val="18"/>
              </w:rPr>
              <w:t>использование публичной кадастровой карты, справочной информации в режиме Online, доступной  на официальном  сайте Росреестра, использование информационного ресурса, содержащего сведения государственного кадастра недвижимости, утвержденного приказом Министерства экономического развития Российской Федерации от 07.11.2012 № 716 «Об утверждении П</w:t>
            </w:r>
            <w:r w:rsidR="003D4550">
              <w:rPr>
                <w:sz w:val="18"/>
                <w:szCs w:val="18"/>
              </w:rPr>
              <w:t xml:space="preserve">орядка предоставления </w:t>
            </w:r>
            <w:r w:rsidRPr="006C5CE6">
              <w:rPr>
                <w:sz w:val="18"/>
                <w:szCs w:val="18"/>
              </w:rPr>
              <w:t>сведений, внесенных в государственный кадастр недвижимости, посредством обеспечения доступа к информационному ресурсу, содержащему сведения государственного кадастра  недвижимости», в целях  выявления отсутствующих и (или) недостоверных сведений о земельных участках.</w:t>
            </w:r>
          </w:p>
        </w:tc>
        <w:tc>
          <w:tcPr>
            <w:tcW w:w="1559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 xml:space="preserve">Органы  местного самоуправления </w:t>
            </w:r>
          </w:p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Новолялинского  городского  округа</w:t>
            </w:r>
          </w:p>
        </w:tc>
        <w:tc>
          <w:tcPr>
            <w:tcW w:w="1135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постоянно</w:t>
            </w:r>
          </w:p>
        </w:tc>
        <w:tc>
          <w:tcPr>
            <w:tcW w:w="2269" w:type="dxa"/>
          </w:tcPr>
          <w:p w:rsidR="00716A6E" w:rsidRPr="006C5CE6" w:rsidRDefault="00716A6E" w:rsidP="00716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Вовлечение в налогооблагаемый оборот неучтенных земельных участков и обеспечение своевременного поступления земельного налога местный бюджет</w:t>
            </w:r>
          </w:p>
        </w:tc>
      </w:tr>
      <w:tr w:rsidR="00716A6E" w:rsidRPr="00903A64" w:rsidTr="00716A6E">
        <w:tc>
          <w:tcPr>
            <w:tcW w:w="567" w:type="dxa"/>
          </w:tcPr>
          <w:p w:rsidR="00716A6E" w:rsidRPr="006C5CE6" w:rsidRDefault="00716A6E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11</w:t>
            </w:r>
          </w:p>
        </w:tc>
        <w:tc>
          <w:tcPr>
            <w:tcW w:w="5244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Проведение работы в рамках имеющихся полномочий по дополнению и (или) уточнени</w:t>
            </w:r>
            <w:r>
              <w:rPr>
                <w:sz w:val="18"/>
                <w:szCs w:val="18"/>
              </w:rPr>
              <w:t>ю сведений, сформированных в</w:t>
            </w:r>
            <w:r w:rsidRPr="006C5CE6">
              <w:rPr>
                <w:sz w:val="18"/>
                <w:szCs w:val="18"/>
              </w:rPr>
              <w:t>соответствии с</w:t>
            </w:r>
            <w:r>
              <w:rPr>
                <w:sz w:val="18"/>
                <w:szCs w:val="18"/>
              </w:rPr>
              <w:t>о строкой 10 настоящего плана,</w:t>
            </w:r>
            <w:r w:rsidRPr="006C5CE6">
              <w:rPr>
                <w:sz w:val="18"/>
                <w:szCs w:val="18"/>
              </w:rPr>
              <w:t xml:space="preserve"> в целях вовлечения земельных участков в налогооблагаемый оборот, в том числе:</w:t>
            </w:r>
          </w:p>
          <w:p w:rsidR="00716A6E" w:rsidRPr="006C5CE6" w:rsidRDefault="00716A6E" w:rsidP="00E740CC">
            <w:pPr>
              <w:ind w:firstLine="607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установление (уточнение) категорий и (или) видов разрешенного использования земельных участков;</w:t>
            </w:r>
          </w:p>
          <w:p w:rsidR="00716A6E" w:rsidRPr="006C5CE6" w:rsidRDefault="00716A6E" w:rsidP="00E740CC">
            <w:pPr>
              <w:ind w:firstLine="607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устано</w:t>
            </w:r>
            <w:r>
              <w:rPr>
                <w:sz w:val="18"/>
                <w:szCs w:val="18"/>
              </w:rPr>
              <w:t xml:space="preserve">вление (уточнение) площадей </w:t>
            </w:r>
            <w:r w:rsidRPr="006C5CE6">
              <w:rPr>
                <w:sz w:val="18"/>
                <w:szCs w:val="18"/>
              </w:rPr>
              <w:t>земельных участков;</w:t>
            </w:r>
          </w:p>
          <w:p w:rsidR="00716A6E" w:rsidRPr="006C5CE6" w:rsidRDefault="00716A6E" w:rsidP="00E740CC">
            <w:pPr>
              <w:ind w:firstLine="607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установление (уточнение) адресов земельных участков.</w:t>
            </w:r>
          </w:p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Предоставление указанных сведений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Све</w:t>
            </w:r>
            <w:r>
              <w:rPr>
                <w:sz w:val="18"/>
                <w:szCs w:val="18"/>
              </w:rPr>
              <w:t>рдловской области в порядке,</w:t>
            </w:r>
            <w:r w:rsidRPr="006C5CE6">
              <w:rPr>
                <w:sz w:val="18"/>
                <w:szCs w:val="18"/>
              </w:rPr>
              <w:t xml:space="preserve"> установленном законодательством Российской  Федерации.</w:t>
            </w:r>
          </w:p>
        </w:tc>
        <w:tc>
          <w:tcPr>
            <w:tcW w:w="1559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 xml:space="preserve">Органы  местного самоуправления </w:t>
            </w:r>
          </w:p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Новолялинского  городского  округа</w:t>
            </w:r>
          </w:p>
        </w:tc>
        <w:tc>
          <w:tcPr>
            <w:tcW w:w="1135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постоянно</w:t>
            </w:r>
          </w:p>
        </w:tc>
        <w:tc>
          <w:tcPr>
            <w:tcW w:w="2269" w:type="dxa"/>
          </w:tcPr>
          <w:p w:rsidR="00716A6E" w:rsidRPr="006C5CE6" w:rsidRDefault="00716A6E" w:rsidP="00716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Вовлечение в налогооблагаемый оборот неучтенных земельных участков и обеспечение своевременного поступления земельного налога местный бюджет</w:t>
            </w:r>
          </w:p>
        </w:tc>
      </w:tr>
      <w:tr w:rsidR="00716A6E" w:rsidRPr="006C5CE6" w:rsidTr="00716A6E">
        <w:tc>
          <w:tcPr>
            <w:tcW w:w="567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12</w:t>
            </w:r>
          </w:p>
        </w:tc>
        <w:tc>
          <w:tcPr>
            <w:tcW w:w="5244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Формирование сведений о начислениях, предоставляемых льготах и уплате земельного налога и и</w:t>
            </w:r>
            <w:r>
              <w:rPr>
                <w:sz w:val="18"/>
                <w:szCs w:val="18"/>
              </w:rPr>
              <w:t>х представление в электронном виде</w:t>
            </w:r>
            <w:r w:rsidRPr="006C5CE6">
              <w:rPr>
                <w:sz w:val="18"/>
                <w:szCs w:val="18"/>
              </w:rPr>
              <w:t xml:space="preserve"> органам местного самоуправления Новолялинского городского округа.</w:t>
            </w:r>
          </w:p>
        </w:tc>
        <w:tc>
          <w:tcPr>
            <w:tcW w:w="1559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 местного управления Новолялинского </w:t>
            </w:r>
            <w:r w:rsidRPr="006C5CE6">
              <w:rPr>
                <w:sz w:val="18"/>
                <w:szCs w:val="18"/>
              </w:rPr>
              <w:t>городского округа,</w:t>
            </w:r>
          </w:p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МРИ ФНС №26 России по  Свердловской  области (по  согласованию),</w:t>
            </w:r>
          </w:p>
        </w:tc>
        <w:tc>
          <w:tcPr>
            <w:tcW w:w="1135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2-3 кварталы</w:t>
            </w:r>
          </w:p>
        </w:tc>
        <w:tc>
          <w:tcPr>
            <w:tcW w:w="2269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анализа предоставленных муниципальными правовыми актами налоговых льгот с оценкой выпадающих доходов местного бюджета и использование этой информации при формировании правовых актов о местном бюджете на очередной финансовый год и плановый период</w:t>
            </w:r>
          </w:p>
        </w:tc>
      </w:tr>
      <w:tr w:rsidR="00716A6E" w:rsidRPr="006C5CE6" w:rsidTr="00716A6E">
        <w:tc>
          <w:tcPr>
            <w:tcW w:w="567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13</w:t>
            </w:r>
          </w:p>
        </w:tc>
        <w:tc>
          <w:tcPr>
            <w:tcW w:w="5244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Осуществление мер, направленных на минимизацию последствий массового оспаривания собственниками (арендаторами) кадастровой стоимости земельных участков, в том числе путем:</w:t>
            </w:r>
          </w:p>
          <w:p w:rsidR="00716A6E" w:rsidRPr="006C5CE6" w:rsidRDefault="00716A6E" w:rsidP="00E740CC">
            <w:pPr>
              <w:ind w:firstLine="607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ведения мониторинга исков посредством использования сайта Арбитражного суда Свердловской области, предметом которых является установление стоимости равной рыночной в целях проведения анализа обоснованности заявляемых требований и подготовки соответствующих отчетов (расчетов) стоимости по «спорным» земельным участкам;</w:t>
            </w:r>
          </w:p>
          <w:p w:rsidR="00716A6E" w:rsidRPr="006C5CE6" w:rsidRDefault="00716A6E" w:rsidP="00E740CC">
            <w:pPr>
              <w:ind w:firstLine="607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направления в Арбитражный Суд Свердловской области ходатайств</w:t>
            </w:r>
            <w:r w:rsidRPr="006C5CE6">
              <w:rPr>
                <w:sz w:val="18"/>
                <w:szCs w:val="18"/>
              </w:rPr>
              <w:tab/>
              <w:t xml:space="preserve"> о привлечении администрации Новолялинского городского округа к участию в процессе в качестве третьего лица с приложением имеющихся отчетов (расчетов) стоимости «спорного» земельного участка;</w:t>
            </w:r>
          </w:p>
          <w:p w:rsidR="00716A6E" w:rsidRPr="006C5CE6" w:rsidRDefault="00716A6E" w:rsidP="00E740CC">
            <w:pPr>
              <w:ind w:firstLine="607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проведения экспертизы отчетов оценщиков за счет средств местного бюджета при вступлении в дело в качестве третьего лица, в случае установления в ходе анализа фактов значительного отклонения стоимости, отраженной в отчете оценщика, от действующей рыночной стоимости по аналогичным земельным участкам;</w:t>
            </w:r>
          </w:p>
          <w:p w:rsidR="00716A6E" w:rsidRPr="006C5CE6" w:rsidRDefault="00716A6E" w:rsidP="00E740CC">
            <w:pPr>
              <w:ind w:firstLine="607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информирования органов Прокуратуры Свердловской области с приложением подтверждающих материалов с целью принятия соответствующих мер прокурорского реагирования при выявлении фактов, указывающих на систематическую недостоверность (необоснованность) отчетов о рыночной стоимости земельных участков,</w:t>
            </w:r>
            <w:r w:rsidRPr="006C5CE6">
              <w:rPr>
                <w:sz w:val="18"/>
                <w:szCs w:val="18"/>
              </w:rPr>
              <w:br/>
              <w:t>подготовленных одними и теми же оценочными</w:t>
            </w:r>
            <w:r w:rsidRPr="006C5CE6">
              <w:rPr>
                <w:sz w:val="18"/>
                <w:szCs w:val="18"/>
              </w:rPr>
              <w:br/>
              <w:t xml:space="preserve">организациями. </w:t>
            </w:r>
          </w:p>
          <w:p w:rsidR="00716A6E" w:rsidRPr="006C5CE6" w:rsidRDefault="00716A6E" w:rsidP="00E740CC">
            <w:pPr>
              <w:ind w:firstLine="607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Информация о результатах работы предоставляется  по  форме с</w:t>
            </w:r>
            <w:r>
              <w:rPr>
                <w:sz w:val="18"/>
                <w:szCs w:val="18"/>
              </w:rPr>
              <w:t>огласно  таблице 3 к настоящему</w:t>
            </w:r>
            <w:r w:rsidRPr="006C5CE6">
              <w:rPr>
                <w:sz w:val="18"/>
                <w:szCs w:val="18"/>
              </w:rPr>
              <w:t xml:space="preserve"> плану.  </w:t>
            </w:r>
          </w:p>
        </w:tc>
        <w:tc>
          <w:tcPr>
            <w:tcW w:w="1559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ганы  местного самоуправления </w:t>
            </w:r>
            <w:r w:rsidRPr="006C5CE6">
              <w:rPr>
                <w:sz w:val="18"/>
                <w:szCs w:val="18"/>
              </w:rPr>
              <w:t>Новолялинского городского  округа</w:t>
            </w:r>
          </w:p>
        </w:tc>
        <w:tc>
          <w:tcPr>
            <w:tcW w:w="1135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постоянно</w:t>
            </w:r>
          </w:p>
        </w:tc>
        <w:tc>
          <w:tcPr>
            <w:tcW w:w="2269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исполнения прогнозируемых сумм поступлений по земельному налогу и учет невыявленных </w:t>
            </w:r>
            <w:r w:rsidR="000C1F63">
              <w:rPr>
                <w:sz w:val="18"/>
                <w:szCs w:val="18"/>
              </w:rPr>
              <w:t xml:space="preserve">тенденций при разработке проекта о местном бюджете на финансовый год и плановый период в части расчета уровня бюджетной обеспеченностью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716A6E" w:rsidRPr="006C5CE6" w:rsidTr="00716A6E">
        <w:tc>
          <w:tcPr>
            <w:tcW w:w="567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14</w:t>
            </w:r>
          </w:p>
        </w:tc>
        <w:tc>
          <w:tcPr>
            <w:tcW w:w="5244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Проведение работы органами местного самоуправления Новолялинского городского округа, по реализации полномочий по принудительному прекращению прав на земельный участок лиц, не   использующих его или использующих не в соответствии с его целевым назначением, с последующим оформлением земельного участка в муниципальную собственность и предоставлению иным, более заинтересованным в его надле</w:t>
            </w:r>
            <w:r>
              <w:rPr>
                <w:sz w:val="18"/>
                <w:szCs w:val="18"/>
              </w:rPr>
              <w:t xml:space="preserve">жащем использовании, а также </w:t>
            </w:r>
            <w:r w:rsidRPr="006C5CE6">
              <w:rPr>
                <w:sz w:val="18"/>
                <w:szCs w:val="18"/>
              </w:rPr>
              <w:t>проведение мероприятий по привлечению лиц к гражданско-правовой ответственности, самовольно занимающих земельные участки, и  взысканию с них сумм неосновательного обогащения, в том числе в местный бюджет.</w:t>
            </w:r>
          </w:p>
        </w:tc>
        <w:tc>
          <w:tcPr>
            <w:tcW w:w="1559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Органы  местного самоуправления    Новолялинского  городского  округа</w:t>
            </w:r>
          </w:p>
        </w:tc>
        <w:tc>
          <w:tcPr>
            <w:tcW w:w="1135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постоянно</w:t>
            </w:r>
          </w:p>
        </w:tc>
        <w:tc>
          <w:tcPr>
            <w:tcW w:w="2269" w:type="dxa"/>
          </w:tcPr>
          <w:p w:rsidR="00716A6E" w:rsidRPr="00903A64" w:rsidRDefault="000C1F63" w:rsidP="000C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своевременного поступления земельного налог в местный бюджет</w:t>
            </w:r>
          </w:p>
        </w:tc>
      </w:tr>
      <w:tr w:rsidR="00716A6E" w:rsidRPr="006C5CE6" w:rsidTr="00716A6E">
        <w:tc>
          <w:tcPr>
            <w:tcW w:w="567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244" w:type="dxa"/>
          </w:tcPr>
          <w:p w:rsidR="00716A6E" w:rsidRPr="00402053" w:rsidRDefault="00716A6E" w:rsidP="00E740CC">
            <w:pPr>
              <w:rPr>
                <w:sz w:val="18"/>
                <w:szCs w:val="18"/>
              </w:rPr>
            </w:pPr>
            <w:r w:rsidRPr="00402053">
              <w:rPr>
                <w:sz w:val="18"/>
                <w:szCs w:val="18"/>
              </w:rPr>
              <w:t xml:space="preserve">Разработка и утверждение в соответствии с подпунктом 3 пункта 5 статьи 39.28 Земельного кодекса Российской Федерации нормативного акта, регламентирующего порядок установления платы за увеличение площади земельных участков, находящихся в муниципальной собственности, а также внесение соответствующих изменений в муниципальные правовые акты, регламентирующие закрепление источников доходов местных бюджетов за главными администраторами доходов – органами местного самоуправления Новолялинского городского округа.  </w:t>
            </w:r>
          </w:p>
        </w:tc>
        <w:tc>
          <w:tcPr>
            <w:tcW w:w="1559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ганы  местного самоуправления</w:t>
            </w:r>
            <w:r w:rsidRPr="006C5CE6">
              <w:rPr>
                <w:sz w:val="18"/>
                <w:szCs w:val="18"/>
              </w:rPr>
              <w:t xml:space="preserve"> Новолялинского  городского  округа</w:t>
            </w:r>
          </w:p>
        </w:tc>
        <w:tc>
          <w:tcPr>
            <w:tcW w:w="1135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 2016 года</w:t>
            </w:r>
          </w:p>
        </w:tc>
        <w:tc>
          <w:tcPr>
            <w:tcW w:w="2269" w:type="dxa"/>
          </w:tcPr>
          <w:p w:rsidR="00716A6E" w:rsidRPr="006C5CE6" w:rsidRDefault="000C1F63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объема поступления земельного налога в местные бюджеты</w:t>
            </w:r>
          </w:p>
        </w:tc>
      </w:tr>
      <w:tr w:rsidR="00716A6E" w:rsidRPr="006C5CE6" w:rsidTr="00E740CC">
        <w:tc>
          <w:tcPr>
            <w:tcW w:w="567" w:type="dxa"/>
          </w:tcPr>
          <w:p w:rsidR="00716A6E" w:rsidRPr="006C5CE6" w:rsidRDefault="00716A6E" w:rsidP="00E74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7" w:type="dxa"/>
            <w:gridSpan w:val="4"/>
          </w:tcPr>
          <w:p w:rsidR="00716A6E" w:rsidRPr="006C5CE6" w:rsidRDefault="00716A6E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b/>
                <w:i/>
                <w:sz w:val="18"/>
                <w:szCs w:val="18"/>
              </w:rPr>
              <w:t>Налог на вмененный доход</w:t>
            </w:r>
          </w:p>
        </w:tc>
      </w:tr>
      <w:tr w:rsidR="00716A6E" w:rsidRPr="006C5CE6" w:rsidTr="00716A6E">
        <w:tc>
          <w:tcPr>
            <w:tcW w:w="567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244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Рассмотрение на комиссиях по легализации налоговой базы, на межведомственных коми</w:t>
            </w:r>
            <w:r>
              <w:rPr>
                <w:sz w:val="18"/>
                <w:szCs w:val="18"/>
              </w:rPr>
              <w:t xml:space="preserve">ссиях по вопросам укрепления </w:t>
            </w:r>
            <w:r w:rsidRPr="006C5CE6">
              <w:rPr>
                <w:sz w:val="18"/>
                <w:szCs w:val="18"/>
              </w:rPr>
              <w:t>финансовой самостоятельности местного бюджета Новолялинского городского округа  налог</w:t>
            </w:r>
            <w:r>
              <w:rPr>
                <w:sz w:val="18"/>
                <w:szCs w:val="18"/>
              </w:rPr>
              <w:t xml:space="preserve">оплательщиков, применяющих </w:t>
            </w:r>
            <w:r w:rsidRPr="006C5CE6">
              <w:rPr>
                <w:sz w:val="18"/>
                <w:szCs w:val="18"/>
              </w:rPr>
              <w:t xml:space="preserve"> специальный налоговый режим в виде единого налога на вмененный доход, в случае поступления ин</w:t>
            </w:r>
            <w:r w:rsidR="003D4550">
              <w:rPr>
                <w:sz w:val="18"/>
                <w:szCs w:val="18"/>
              </w:rPr>
              <w:t xml:space="preserve">формации из внешних источников </w:t>
            </w:r>
            <w:r w:rsidRPr="006C5CE6">
              <w:rPr>
                <w:sz w:val="18"/>
                <w:szCs w:val="18"/>
              </w:rPr>
              <w:t>либо при установлении фактов неп</w:t>
            </w:r>
            <w:r>
              <w:rPr>
                <w:sz w:val="18"/>
                <w:szCs w:val="18"/>
              </w:rPr>
              <w:t xml:space="preserve">равомерного применения </w:t>
            </w:r>
            <w:r w:rsidRPr="006C5CE6">
              <w:rPr>
                <w:sz w:val="18"/>
                <w:szCs w:val="18"/>
              </w:rPr>
              <w:t>предусмотренных коэффициентов.</w:t>
            </w:r>
          </w:p>
        </w:tc>
        <w:tc>
          <w:tcPr>
            <w:tcW w:w="1559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МРИ ФНС №26 России</w:t>
            </w:r>
            <w:r>
              <w:rPr>
                <w:sz w:val="18"/>
                <w:szCs w:val="18"/>
              </w:rPr>
              <w:t xml:space="preserve"> по Свердловской области (по </w:t>
            </w:r>
            <w:r w:rsidRPr="006C5CE6">
              <w:rPr>
                <w:sz w:val="18"/>
                <w:szCs w:val="18"/>
              </w:rPr>
              <w:t>согласованию),</w:t>
            </w:r>
          </w:p>
          <w:p w:rsidR="00716A6E" w:rsidRPr="006C5CE6" w:rsidRDefault="00716A6E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местногосамоуправления </w:t>
            </w:r>
          </w:p>
          <w:p w:rsidR="00716A6E" w:rsidRPr="006C5CE6" w:rsidRDefault="00716A6E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Новолялинского городского </w:t>
            </w:r>
            <w:r w:rsidRPr="006C5CE6">
              <w:rPr>
                <w:sz w:val="18"/>
                <w:szCs w:val="18"/>
              </w:rPr>
              <w:t>округа</w:t>
            </w:r>
          </w:p>
        </w:tc>
        <w:tc>
          <w:tcPr>
            <w:tcW w:w="1135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ежемесячно</w:t>
            </w:r>
          </w:p>
        </w:tc>
        <w:tc>
          <w:tcPr>
            <w:tcW w:w="2269" w:type="dxa"/>
          </w:tcPr>
          <w:p w:rsidR="00716A6E" w:rsidRPr="00631D9D" w:rsidRDefault="00716A6E" w:rsidP="00E740CC">
            <w:pPr>
              <w:rPr>
                <w:sz w:val="18"/>
                <w:szCs w:val="18"/>
              </w:rPr>
            </w:pPr>
            <w:r w:rsidRPr="00631D9D">
              <w:rPr>
                <w:sz w:val="18"/>
                <w:szCs w:val="18"/>
              </w:rPr>
              <w:t xml:space="preserve"> </w:t>
            </w:r>
            <w:r w:rsidR="000C1F63">
              <w:rPr>
                <w:sz w:val="18"/>
                <w:szCs w:val="18"/>
              </w:rPr>
              <w:t>Выявление налогоплательщиков, необоснованно применяющих специальный режим налогообложения в целях минимизации платежей в бюджеты путем «дробления» бизнеса.</w:t>
            </w:r>
          </w:p>
        </w:tc>
      </w:tr>
      <w:tr w:rsidR="00716A6E" w:rsidRPr="006C5CE6" w:rsidTr="00E740CC">
        <w:tc>
          <w:tcPr>
            <w:tcW w:w="567" w:type="dxa"/>
          </w:tcPr>
          <w:p w:rsidR="00716A6E" w:rsidRPr="006C5CE6" w:rsidRDefault="00716A6E" w:rsidP="00E74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7" w:type="dxa"/>
            <w:gridSpan w:val="4"/>
          </w:tcPr>
          <w:p w:rsidR="00716A6E" w:rsidRPr="006C5CE6" w:rsidRDefault="00716A6E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b/>
                <w:i/>
                <w:sz w:val="18"/>
                <w:szCs w:val="18"/>
              </w:rPr>
              <w:t>Деятельность по сокращению задолженности</w:t>
            </w:r>
          </w:p>
        </w:tc>
      </w:tr>
      <w:tr w:rsidR="00716A6E" w:rsidRPr="006C5CE6" w:rsidTr="00716A6E">
        <w:tc>
          <w:tcPr>
            <w:tcW w:w="567" w:type="dxa"/>
          </w:tcPr>
          <w:p w:rsidR="00716A6E" w:rsidRPr="006C5CE6" w:rsidRDefault="00716A6E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244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Проведение анализа информации о    задолженности предприятий, имеющих недоимку по региональным и местным налогам и сборам, стра</w:t>
            </w:r>
            <w:r>
              <w:rPr>
                <w:sz w:val="18"/>
                <w:szCs w:val="18"/>
              </w:rPr>
              <w:t xml:space="preserve">ховым взносам на обязательное </w:t>
            </w:r>
            <w:r w:rsidRPr="006C5CE6">
              <w:rPr>
                <w:sz w:val="18"/>
                <w:szCs w:val="18"/>
              </w:rPr>
              <w:t xml:space="preserve">пенсионное и медицинское </w:t>
            </w:r>
            <w:r>
              <w:rPr>
                <w:sz w:val="18"/>
                <w:szCs w:val="18"/>
              </w:rPr>
              <w:t xml:space="preserve">страхование, проведение работы </w:t>
            </w:r>
            <w:r w:rsidRPr="006C5CE6">
              <w:rPr>
                <w:sz w:val="18"/>
                <w:szCs w:val="18"/>
              </w:rPr>
              <w:t>с налогоплательщиками по ее погашению     путем заслушивания на соответствующих  комиссиях руководителей и собственников организаций в соответствии с постановлением главы Новолялинского городского округа от 29.10.2012 № 1107 (с изменениями). Информация о резу</w:t>
            </w:r>
            <w:r>
              <w:rPr>
                <w:sz w:val="18"/>
                <w:szCs w:val="18"/>
              </w:rPr>
              <w:t xml:space="preserve">льтатах работы предоставляется по </w:t>
            </w:r>
            <w:r w:rsidRPr="006C5CE6">
              <w:rPr>
                <w:sz w:val="18"/>
                <w:szCs w:val="18"/>
              </w:rPr>
              <w:t>форме со</w:t>
            </w:r>
            <w:r>
              <w:rPr>
                <w:sz w:val="18"/>
                <w:szCs w:val="18"/>
              </w:rPr>
              <w:t xml:space="preserve">гласно таблице 2 к настоящему </w:t>
            </w:r>
            <w:r w:rsidRPr="006C5CE6">
              <w:rPr>
                <w:sz w:val="18"/>
                <w:szCs w:val="18"/>
              </w:rPr>
              <w:t xml:space="preserve">плану.  </w:t>
            </w:r>
          </w:p>
        </w:tc>
        <w:tc>
          <w:tcPr>
            <w:tcW w:w="1559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</w:t>
            </w:r>
            <w:r w:rsidRPr="006C5CE6">
              <w:rPr>
                <w:sz w:val="18"/>
                <w:szCs w:val="18"/>
              </w:rPr>
              <w:t>местного самоуправле</w:t>
            </w:r>
            <w:r>
              <w:rPr>
                <w:sz w:val="18"/>
                <w:szCs w:val="18"/>
              </w:rPr>
              <w:t>ния Новолялинского</w:t>
            </w:r>
            <w:r w:rsidRPr="006C5CE6">
              <w:rPr>
                <w:sz w:val="18"/>
                <w:szCs w:val="18"/>
              </w:rPr>
              <w:t xml:space="preserve"> городского  округа, </w:t>
            </w:r>
          </w:p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МРИ ФНС№26 России</w:t>
            </w:r>
            <w:r>
              <w:rPr>
                <w:sz w:val="18"/>
                <w:szCs w:val="18"/>
              </w:rPr>
              <w:t xml:space="preserve"> по Свердловской  области (по </w:t>
            </w:r>
            <w:r w:rsidRPr="006C5CE6">
              <w:rPr>
                <w:sz w:val="18"/>
                <w:szCs w:val="18"/>
              </w:rPr>
              <w:t>согласованию),</w:t>
            </w:r>
          </w:p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ММО МВД России</w:t>
            </w:r>
          </w:p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«Новолялинский» (по согласованию),</w:t>
            </w:r>
          </w:p>
          <w:p w:rsidR="00716A6E" w:rsidRPr="006C5CE6" w:rsidRDefault="00716A6E" w:rsidP="00E740CC">
            <w:r>
              <w:t xml:space="preserve">ГУ  Управления  Пенсионного </w:t>
            </w:r>
            <w:r w:rsidRPr="006C5CE6">
              <w:t>фонда РФ в Новол</w:t>
            </w:r>
            <w:r>
              <w:t xml:space="preserve">ялинском  районе Свердловской </w:t>
            </w:r>
            <w:r w:rsidRPr="006C5CE6">
              <w:t>области</w:t>
            </w:r>
          </w:p>
          <w:p w:rsidR="00716A6E" w:rsidRPr="006C5CE6" w:rsidRDefault="00716A6E" w:rsidP="00E740CC">
            <w:r w:rsidRPr="006C5CE6">
              <w:t xml:space="preserve"> (по согласованию)</w:t>
            </w:r>
          </w:p>
          <w:p w:rsidR="00716A6E" w:rsidRPr="006C5CE6" w:rsidRDefault="00716A6E" w:rsidP="00E740C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постоянно</w:t>
            </w:r>
          </w:p>
        </w:tc>
        <w:tc>
          <w:tcPr>
            <w:tcW w:w="2269" w:type="dxa"/>
          </w:tcPr>
          <w:p w:rsidR="00716A6E" w:rsidRPr="006C5CE6" w:rsidRDefault="000C1F63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поступлений в областной и мест</w:t>
            </w:r>
            <w:r w:rsidR="00A96992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ый бюджеты</w:t>
            </w:r>
            <w:r w:rsidR="00A96992">
              <w:rPr>
                <w:sz w:val="18"/>
                <w:szCs w:val="18"/>
              </w:rPr>
              <w:t xml:space="preserve"> за счет погашения задолженности</w:t>
            </w:r>
          </w:p>
        </w:tc>
      </w:tr>
      <w:tr w:rsidR="00716A6E" w:rsidRPr="006C5CE6" w:rsidTr="00716A6E">
        <w:tc>
          <w:tcPr>
            <w:tcW w:w="567" w:type="dxa"/>
          </w:tcPr>
          <w:p w:rsidR="00716A6E" w:rsidRPr="006C5CE6" w:rsidRDefault="00716A6E" w:rsidP="00E74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716A6E" w:rsidRPr="006C5CE6" w:rsidRDefault="00716A6E" w:rsidP="00E74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716A6E" w:rsidRPr="00B5553E" w:rsidRDefault="00716A6E" w:rsidP="00E740CC">
            <w:pPr>
              <w:rPr>
                <w:sz w:val="18"/>
                <w:szCs w:val="18"/>
              </w:rPr>
            </w:pPr>
            <w:r w:rsidRPr="00B5553E">
              <w:rPr>
                <w:sz w:val="18"/>
                <w:szCs w:val="18"/>
              </w:rPr>
              <w:t>Проведение скоординированных мероприятий по осуществлению мониторинга наличия (отсутствия) по налогам и сборам в областной и местные бюджеты муниципальных образований, расположенных на территории Свердловской области, по учреждениям (согласно реестру Министерства финансов Свердловской области), финансируемым из областного и местного бюджетов, а также принятию мер по ее погашению.</w:t>
            </w:r>
          </w:p>
        </w:tc>
        <w:tc>
          <w:tcPr>
            <w:tcW w:w="1559" w:type="dxa"/>
          </w:tcPr>
          <w:p w:rsidR="00716A6E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Органы  местного самоуправления Новолялинского  городского  округа</w:t>
            </w:r>
          </w:p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МРИ ФНС№26 России по  Свердловской  области</w:t>
            </w:r>
          </w:p>
        </w:tc>
        <w:tc>
          <w:tcPr>
            <w:tcW w:w="1135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269" w:type="dxa"/>
          </w:tcPr>
          <w:p w:rsidR="00716A6E" w:rsidRPr="00B5553E" w:rsidRDefault="00A96992" w:rsidP="00A96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финансовой дисциплины учреждений, финансируемых из областного и местного бюджетов, а также обеспечение поступлений в консолидированный бюджет за счет поступления задолженности</w:t>
            </w:r>
          </w:p>
        </w:tc>
      </w:tr>
      <w:tr w:rsidR="00716A6E" w:rsidRPr="006C5CE6" w:rsidTr="00E740CC">
        <w:tc>
          <w:tcPr>
            <w:tcW w:w="567" w:type="dxa"/>
          </w:tcPr>
          <w:p w:rsidR="00716A6E" w:rsidRPr="006C5CE6" w:rsidRDefault="00716A6E" w:rsidP="00E74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7" w:type="dxa"/>
            <w:gridSpan w:val="4"/>
          </w:tcPr>
          <w:p w:rsidR="00716A6E" w:rsidRPr="006C5CE6" w:rsidRDefault="00716A6E" w:rsidP="00E740CC">
            <w:pPr>
              <w:jc w:val="center"/>
              <w:rPr>
                <w:b/>
                <w:i/>
                <w:sz w:val="18"/>
                <w:szCs w:val="18"/>
              </w:rPr>
            </w:pPr>
            <w:r w:rsidRPr="006C5CE6">
              <w:rPr>
                <w:b/>
                <w:i/>
                <w:sz w:val="18"/>
                <w:szCs w:val="18"/>
              </w:rPr>
              <w:t>Раздел 2. Неналоговые  доходы</w:t>
            </w:r>
          </w:p>
        </w:tc>
      </w:tr>
      <w:tr w:rsidR="00716A6E" w:rsidRPr="006C5CE6" w:rsidTr="00716A6E">
        <w:tc>
          <w:tcPr>
            <w:tcW w:w="567" w:type="dxa"/>
          </w:tcPr>
          <w:p w:rsidR="00716A6E" w:rsidRPr="006C5CE6" w:rsidRDefault="00716A6E" w:rsidP="00E740CC">
            <w:pPr>
              <w:jc w:val="center"/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244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Проведение мероприятий по повышению эффективности деятельности административной комиссии, созданной в соответствии с Законом Свердловской области от 23 мая 2011 года  №31-03 «О наделении органов местного самоуп</w:t>
            </w:r>
            <w:r>
              <w:rPr>
                <w:sz w:val="18"/>
                <w:szCs w:val="18"/>
              </w:rPr>
              <w:t xml:space="preserve">равления муниципальных </w:t>
            </w:r>
            <w:r w:rsidRPr="006C5CE6">
              <w:rPr>
                <w:sz w:val="18"/>
                <w:szCs w:val="18"/>
              </w:rPr>
              <w:t xml:space="preserve">образований, расположенных на территории  Свердловской области, государственным полномочием Свердловской области по созданию административных комиссий». </w:t>
            </w:r>
          </w:p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 xml:space="preserve">Информация о результатах работы предоставляется  по  форме согласно  таблице 4 к настоящему  плану.  </w:t>
            </w:r>
          </w:p>
        </w:tc>
        <w:tc>
          <w:tcPr>
            <w:tcW w:w="1559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ганы  местного самоуправления Новолялинского </w:t>
            </w:r>
            <w:r w:rsidRPr="006C5CE6">
              <w:rPr>
                <w:sz w:val="18"/>
                <w:szCs w:val="18"/>
              </w:rPr>
              <w:t>городского  округа</w:t>
            </w:r>
          </w:p>
        </w:tc>
        <w:tc>
          <w:tcPr>
            <w:tcW w:w="1135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постоянно</w:t>
            </w:r>
          </w:p>
        </w:tc>
        <w:tc>
          <w:tcPr>
            <w:tcW w:w="2269" w:type="dxa"/>
          </w:tcPr>
          <w:p w:rsidR="00716A6E" w:rsidRPr="006C5CE6" w:rsidRDefault="00207E33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неналоговых доходов местного бюджета</w:t>
            </w:r>
          </w:p>
        </w:tc>
      </w:tr>
      <w:tr w:rsidR="00716A6E" w:rsidRPr="006C5CE6" w:rsidTr="00E740CC">
        <w:tc>
          <w:tcPr>
            <w:tcW w:w="567" w:type="dxa"/>
          </w:tcPr>
          <w:p w:rsidR="00716A6E" w:rsidRPr="006C5CE6" w:rsidRDefault="00716A6E" w:rsidP="00E74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207" w:type="dxa"/>
            <w:gridSpan w:val="4"/>
          </w:tcPr>
          <w:p w:rsidR="00716A6E" w:rsidRPr="006C5CE6" w:rsidRDefault="00716A6E" w:rsidP="00E740CC">
            <w:pPr>
              <w:jc w:val="center"/>
              <w:rPr>
                <w:b/>
                <w:i/>
                <w:sz w:val="18"/>
                <w:szCs w:val="18"/>
              </w:rPr>
            </w:pPr>
            <w:r w:rsidRPr="006C5CE6">
              <w:rPr>
                <w:b/>
                <w:i/>
                <w:sz w:val="18"/>
                <w:szCs w:val="18"/>
              </w:rPr>
              <w:t>Раздел 3.Организация  работы  с  предприятиями</w:t>
            </w:r>
          </w:p>
        </w:tc>
      </w:tr>
      <w:tr w:rsidR="00716A6E" w:rsidRPr="006C5CE6" w:rsidTr="00716A6E">
        <w:trPr>
          <w:trHeight w:val="2188"/>
        </w:trPr>
        <w:tc>
          <w:tcPr>
            <w:tcW w:w="567" w:type="dxa"/>
          </w:tcPr>
          <w:p w:rsidR="00716A6E" w:rsidRPr="006C5CE6" w:rsidRDefault="00716A6E" w:rsidP="00E74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244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Взаимодейс</w:t>
            </w:r>
            <w:r>
              <w:rPr>
                <w:sz w:val="18"/>
                <w:szCs w:val="18"/>
              </w:rPr>
              <w:t xml:space="preserve">твие с налогоплательщиками по </w:t>
            </w:r>
            <w:r w:rsidRPr="006C5CE6">
              <w:rPr>
                <w:sz w:val="18"/>
                <w:szCs w:val="18"/>
              </w:rPr>
              <w:t>вопросу привлечения к постановке на налоговый учет в к</w:t>
            </w:r>
            <w:r>
              <w:rPr>
                <w:sz w:val="18"/>
                <w:szCs w:val="18"/>
              </w:rPr>
              <w:t xml:space="preserve">ачестве обособленных </w:t>
            </w:r>
            <w:r w:rsidRPr="006C5CE6">
              <w:rPr>
                <w:sz w:val="18"/>
                <w:szCs w:val="18"/>
              </w:rPr>
              <w:t xml:space="preserve"> подразделений иностранных (иногородних) организаций, участвующих в реализации инвестиционных проектов на территории муниципального образования, в соответствии с метод</w:t>
            </w:r>
            <w:r>
              <w:rPr>
                <w:sz w:val="18"/>
                <w:szCs w:val="18"/>
              </w:rPr>
              <w:t xml:space="preserve">ическими рекомендациями по </w:t>
            </w:r>
            <w:r w:rsidRPr="006C5CE6">
              <w:rPr>
                <w:sz w:val="18"/>
                <w:szCs w:val="18"/>
              </w:rPr>
              <w:t>организации вз</w:t>
            </w:r>
            <w:r>
              <w:rPr>
                <w:sz w:val="18"/>
                <w:szCs w:val="18"/>
              </w:rPr>
              <w:t xml:space="preserve">аимодействия органов местного </w:t>
            </w:r>
            <w:r w:rsidRPr="006C5CE6">
              <w:rPr>
                <w:sz w:val="18"/>
                <w:szCs w:val="18"/>
              </w:rPr>
              <w:t xml:space="preserve">самоуправления и территориальных налоговых органов по постановке на налоговый учет обособленных подразделений организаций по месту осуществления ими деятельности. </w:t>
            </w:r>
          </w:p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Информация о результатах работы предоставляется  по  форме с</w:t>
            </w:r>
            <w:r>
              <w:rPr>
                <w:sz w:val="18"/>
                <w:szCs w:val="18"/>
              </w:rPr>
              <w:t>огласно  таблице 5 к настоящему</w:t>
            </w:r>
            <w:r w:rsidRPr="006C5CE6">
              <w:rPr>
                <w:sz w:val="18"/>
                <w:szCs w:val="18"/>
              </w:rPr>
              <w:t xml:space="preserve"> плану</w:t>
            </w:r>
          </w:p>
        </w:tc>
        <w:tc>
          <w:tcPr>
            <w:tcW w:w="1559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МРИ ФНС №26 России</w:t>
            </w:r>
            <w:r>
              <w:rPr>
                <w:sz w:val="18"/>
                <w:szCs w:val="18"/>
              </w:rPr>
              <w:t xml:space="preserve"> по Свердловской  области (по </w:t>
            </w:r>
            <w:r w:rsidRPr="006C5CE6">
              <w:rPr>
                <w:sz w:val="18"/>
                <w:szCs w:val="18"/>
              </w:rPr>
              <w:t>согласованию),</w:t>
            </w:r>
          </w:p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 xml:space="preserve">ганы  местного самоуправления </w:t>
            </w:r>
            <w:r w:rsidRPr="006C5CE6">
              <w:rPr>
                <w:sz w:val="18"/>
                <w:szCs w:val="18"/>
              </w:rPr>
              <w:t>Новолялин</w:t>
            </w:r>
            <w:r>
              <w:rPr>
                <w:sz w:val="18"/>
                <w:szCs w:val="18"/>
              </w:rPr>
              <w:t xml:space="preserve">ского </w:t>
            </w:r>
            <w:r w:rsidRPr="006C5CE6">
              <w:rPr>
                <w:sz w:val="18"/>
                <w:szCs w:val="18"/>
              </w:rPr>
              <w:t>городского  округа</w:t>
            </w:r>
          </w:p>
        </w:tc>
        <w:tc>
          <w:tcPr>
            <w:tcW w:w="1135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постоянно</w:t>
            </w:r>
          </w:p>
        </w:tc>
        <w:tc>
          <w:tcPr>
            <w:tcW w:w="2269" w:type="dxa"/>
          </w:tcPr>
          <w:p w:rsidR="00716A6E" w:rsidRPr="006C5CE6" w:rsidRDefault="00207E33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объема обязательных платежей в областной и местный бюджеты</w:t>
            </w:r>
          </w:p>
        </w:tc>
      </w:tr>
      <w:tr w:rsidR="00716A6E" w:rsidRPr="006C5CE6" w:rsidTr="00716A6E">
        <w:trPr>
          <w:trHeight w:val="2188"/>
        </w:trPr>
        <w:tc>
          <w:tcPr>
            <w:tcW w:w="567" w:type="dxa"/>
          </w:tcPr>
          <w:p w:rsidR="00716A6E" w:rsidRPr="006C5CE6" w:rsidRDefault="00716A6E" w:rsidP="00E74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244" w:type="dxa"/>
          </w:tcPr>
          <w:p w:rsidR="00716A6E" w:rsidRPr="00631D9D" w:rsidRDefault="00716A6E" w:rsidP="00E740CC">
            <w:pPr>
              <w:rPr>
                <w:sz w:val="18"/>
                <w:szCs w:val="18"/>
              </w:rPr>
            </w:pPr>
            <w:r w:rsidRPr="00631D9D">
              <w:rPr>
                <w:sz w:val="18"/>
                <w:szCs w:val="18"/>
              </w:rPr>
              <w:t>Проведение работы  в федеральной информационной адресной системе в соответствии с Федеральным законом от 28 декабря 2013 года № 443-ФЗ «О федеральной информационной адресной системе  и о внесении изменений  Федеральный закон «Об общих принципах организации местного самоуправления в Российской Федерации» и методическими рекомендациями по эксплуатации органами местного самоуправления федеральной информационной адресной системы, направленными письмом Председателя Правительства Свердловской области от 07.08.2015 № 01-01-71/14758.</w:t>
            </w:r>
          </w:p>
        </w:tc>
        <w:tc>
          <w:tcPr>
            <w:tcW w:w="1559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 w:rsidRPr="006C5CE6">
              <w:rPr>
                <w:sz w:val="18"/>
                <w:szCs w:val="18"/>
              </w:rPr>
              <w:t>Органы  местного  самоуправления  Новолялинского  городского  округа</w:t>
            </w:r>
          </w:p>
        </w:tc>
        <w:tc>
          <w:tcPr>
            <w:tcW w:w="1135" w:type="dxa"/>
          </w:tcPr>
          <w:p w:rsidR="00716A6E" w:rsidRPr="006C5CE6" w:rsidRDefault="00716A6E" w:rsidP="00E74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9" w:type="dxa"/>
          </w:tcPr>
          <w:p w:rsidR="00716A6E" w:rsidRPr="00631D9D" w:rsidRDefault="00207E33" w:rsidP="00207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Недопущение нарушений действующего законодательства устранение барьеров, препятствующих осуществлению предпринимательской деятельности и предотвращение возможных потерь областного и местного бюджетов.</w:t>
            </w:r>
          </w:p>
        </w:tc>
      </w:tr>
    </w:tbl>
    <w:p w:rsidR="00E55188" w:rsidRDefault="00E55188" w:rsidP="00E55188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 xml:space="preserve">Приложение 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к Плану мероприятий («дорожной  карте»)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по повышению доходного потенциала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Новолялинского городского округа  на период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2014 год и плановый  период 2015 и 2016 годов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</w:p>
    <w:p w:rsidR="00E55188" w:rsidRPr="006C5CE6" w:rsidRDefault="00E55188" w:rsidP="00E55188">
      <w:pPr>
        <w:jc w:val="right"/>
        <w:outlineLvl w:val="0"/>
      </w:pPr>
      <w:r w:rsidRPr="006C5CE6">
        <w:t>Таблица 1</w:t>
      </w:r>
    </w:p>
    <w:p w:rsidR="00E55188" w:rsidRPr="006C5CE6" w:rsidRDefault="00E55188" w:rsidP="00E55188">
      <w:pPr>
        <w:jc w:val="center"/>
      </w:pPr>
    </w:p>
    <w:p w:rsidR="00E55188" w:rsidRPr="006C5CE6" w:rsidRDefault="00E55188" w:rsidP="00E55188">
      <w:pPr>
        <w:jc w:val="center"/>
        <w:rPr>
          <w:b/>
        </w:rPr>
      </w:pPr>
      <w:r w:rsidRPr="006C5CE6">
        <w:rPr>
          <w:b/>
        </w:rPr>
        <w:t>Информация по итогам работы межведомственной комиссии</w:t>
      </w:r>
    </w:p>
    <w:p w:rsidR="00E55188" w:rsidRPr="006C5CE6" w:rsidRDefault="00E55188" w:rsidP="00E55188">
      <w:pPr>
        <w:jc w:val="center"/>
        <w:rPr>
          <w:b/>
        </w:rPr>
      </w:pPr>
      <w:r w:rsidRPr="006C5CE6">
        <w:rPr>
          <w:b/>
        </w:rPr>
        <w:t xml:space="preserve">по вопросам   укрепления финансовой самостоятельности бюджета </w:t>
      </w:r>
    </w:p>
    <w:p w:rsidR="00E55188" w:rsidRPr="006C5CE6" w:rsidRDefault="00E55188" w:rsidP="00E55188">
      <w:pPr>
        <w:jc w:val="center"/>
        <w:rPr>
          <w:b/>
        </w:rPr>
      </w:pPr>
      <w:r w:rsidRPr="006C5CE6">
        <w:rPr>
          <w:b/>
        </w:rPr>
        <w:t xml:space="preserve">Новолялинского городского округа  </w:t>
      </w:r>
    </w:p>
    <w:p w:rsidR="00E55188" w:rsidRPr="006C5CE6" w:rsidRDefault="00E55188" w:rsidP="00E55188">
      <w:pPr>
        <w:jc w:val="center"/>
      </w:pPr>
      <w:r>
        <w:rPr>
          <w:b/>
        </w:rPr>
        <w:t>за 1 полугодие 2016года.</w:t>
      </w:r>
    </w:p>
    <w:p w:rsidR="00E55188" w:rsidRPr="006C5CE6" w:rsidRDefault="00E55188" w:rsidP="00E55188">
      <w:pPr>
        <w:jc w:val="center"/>
      </w:pPr>
    </w:p>
    <w:tbl>
      <w:tblPr>
        <w:tblW w:w="99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7"/>
        <w:gridCol w:w="1301"/>
        <w:gridCol w:w="1392"/>
        <w:gridCol w:w="1418"/>
        <w:gridCol w:w="1417"/>
      </w:tblGrid>
      <w:tr w:rsidR="00E55188" w:rsidRPr="006C5CE6" w:rsidTr="00E740CC">
        <w:tc>
          <w:tcPr>
            <w:tcW w:w="567" w:type="dxa"/>
            <w:vAlign w:val="center"/>
          </w:tcPr>
          <w:p w:rsidR="00E55188" w:rsidRPr="006C5CE6" w:rsidRDefault="00E55188" w:rsidP="00E740CC">
            <w:pPr>
              <w:jc w:val="center"/>
            </w:pPr>
            <w:r w:rsidRPr="006C5CE6">
              <w:t>№ п/п</w:t>
            </w:r>
          </w:p>
        </w:tc>
        <w:tc>
          <w:tcPr>
            <w:tcW w:w="3827" w:type="dxa"/>
            <w:vAlign w:val="center"/>
          </w:tcPr>
          <w:p w:rsidR="00E55188" w:rsidRPr="006C5CE6" w:rsidRDefault="00E55188" w:rsidP="00E740CC">
            <w:pPr>
              <w:jc w:val="center"/>
            </w:pPr>
            <w:r w:rsidRPr="006C5CE6">
              <w:t>Наименование показателя</w:t>
            </w:r>
          </w:p>
        </w:tc>
        <w:tc>
          <w:tcPr>
            <w:tcW w:w="1301" w:type="dxa"/>
            <w:vAlign w:val="center"/>
          </w:tcPr>
          <w:p w:rsidR="00E55188" w:rsidRPr="006C5CE6" w:rsidRDefault="00E55188" w:rsidP="00E740CC">
            <w:pPr>
              <w:jc w:val="center"/>
            </w:pPr>
            <w:r w:rsidRPr="006C5CE6">
              <w:t>За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отчетный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период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201</w:t>
            </w:r>
            <w:r>
              <w:t>6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года</w:t>
            </w:r>
          </w:p>
        </w:tc>
        <w:tc>
          <w:tcPr>
            <w:tcW w:w="1392" w:type="dxa"/>
            <w:vAlign w:val="center"/>
          </w:tcPr>
          <w:p w:rsidR="00E55188" w:rsidRPr="006C5CE6" w:rsidRDefault="00E55188" w:rsidP="00E740CC">
            <w:pPr>
              <w:jc w:val="center"/>
            </w:pPr>
            <w:r w:rsidRPr="006C5CE6">
              <w:t>За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аналогичный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период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201</w:t>
            </w:r>
            <w:r>
              <w:t>5</w:t>
            </w:r>
            <w:r w:rsidRPr="006C5CE6">
              <w:t xml:space="preserve">  года</w:t>
            </w:r>
          </w:p>
        </w:tc>
        <w:tc>
          <w:tcPr>
            <w:tcW w:w="1418" w:type="dxa"/>
            <w:vAlign w:val="center"/>
          </w:tcPr>
          <w:p w:rsidR="00E55188" w:rsidRPr="006C5CE6" w:rsidRDefault="00E55188" w:rsidP="00E740CC">
            <w:pPr>
              <w:jc w:val="center"/>
            </w:pPr>
            <w:r w:rsidRPr="006C5CE6">
              <w:t>Рост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(снижение)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в сумме к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аналогичному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периоду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201</w:t>
            </w:r>
            <w:r>
              <w:t>5</w:t>
            </w:r>
            <w:r w:rsidRPr="006C5CE6">
              <w:t xml:space="preserve"> года</w:t>
            </w:r>
          </w:p>
        </w:tc>
        <w:tc>
          <w:tcPr>
            <w:tcW w:w="1417" w:type="dxa"/>
            <w:vAlign w:val="center"/>
          </w:tcPr>
          <w:p w:rsidR="00E55188" w:rsidRPr="006C5CE6" w:rsidRDefault="00E55188" w:rsidP="00E740CC">
            <w:pPr>
              <w:jc w:val="center"/>
            </w:pPr>
            <w:r w:rsidRPr="006C5CE6">
              <w:t>В процентах к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аналогичному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периоду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201</w:t>
            </w:r>
            <w:r>
              <w:t>5</w:t>
            </w:r>
            <w:r w:rsidRPr="006C5CE6">
              <w:t xml:space="preserve"> года</w:t>
            </w:r>
          </w:p>
        </w:tc>
      </w:tr>
      <w:tr w:rsidR="00E55188" w:rsidRPr="006C5CE6" w:rsidTr="00E740CC">
        <w:tc>
          <w:tcPr>
            <w:tcW w:w="567" w:type="dxa"/>
            <w:vAlign w:val="center"/>
          </w:tcPr>
          <w:p w:rsidR="00E55188" w:rsidRPr="006C5CE6" w:rsidRDefault="00E55188" w:rsidP="00E740CC">
            <w:pPr>
              <w:jc w:val="center"/>
            </w:pPr>
            <w:r w:rsidRPr="006C5CE6">
              <w:t>1</w:t>
            </w:r>
          </w:p>
        </w:tc>
        <w:tc>
          <w:tcPr>
            <w:tcW w:w="3827" w:type="dxa"/>
            <w:vAlign w:val="center"/>
          </w:tcPr>
          <w:p w:rsidR="00E55188" w:rsidRPr="006C5CE6" w:rsidRDefault="00E55188" w:rsidP="00E740CC">
            <w:pPr>
              <w:jc w:val="center"/>
            </w:pPr>
            <w:r w:rsidRPr="006C5CE6">
              <w:t>2</w:t>
            </w:r>
          </w:p>
        </w:tc>
        <w:tc>
          <w:tcPr>
            <w:tcW w:w="1301" w:type="dxa"/>
            <w:vAlign w:val="center"/>
          </w:tcPr>
          <w:p w:rsidR="00E55188" w:rsidRPr="006C5CE6" w:rsidRDefault="00E55188" w:rsidP="00E740CC">
            <w:pPr>
              <w:jc w:val="center"/>
            </w:pPr>
            <w:r w:rsidRPr="006C5CE6">
              <w:t>3</w:t>
            </w:r>
          </w:p>
        </w:tc>
        <w:tc>
          <w:tcPr>
            <w:tcW w:w="1392" w:type="dxa"/>
            <w:vAlign w:val="center"/>
          </w:tcPr>
          <w:p w:rsidR="00E55188" w:rsidRPr="006C5CE6" w:rsidRDefault="00E55188" w:rsidP="00E740CC">
            <w:pPr>
              <w:jc w:val="center"/>
            </w:pPr>
            <w:r w:rsidRPr="006C5CE6">
              <w:t>4</w:t>
            </w:r>
          </w:p>
        </w:tc>
        <w:tc>
          <w:tcPr>
            <w:tcW w:w="1418" w:type="dxa"/>
            <w:vAlign w:val="center"/>
          </w:tcPr>
          <w:p w:rsidR="00E55188" w:rsidRPr="006C5CE6" w:rsidRDefault="00E55188" w:rsidP="00E740CC">
            <w:pPr>
              <w:jc w:val="center"/>
            </w:pPr>
            <w:r w:rsidRPr="006C5CE6">
              <w:t>5</w:t>
            </w:r>
          </w:p>
        </w:tc>
        <w:tc>
          <w:tcPr>
            <w:tcW w:w="1417" w:type="dxa"/>
            <w:vAlign w:val="center"/>
          </w:tcPr>
          <w:p w:rsidR="00E55188" w:rsidRPr="006C5CE6" w:rsidRDefault="00E55188" w:rsidP="00E740CC">
            <w:pPr>
              <w:jc w:val="center"/>
            </w:pPr>
            <w:r w:rsidRPr="006C5CE6">
              <w:t>6</w:t>
            </w:r>
          </w:p>
        </w:tc>
      </w:tr>
      <w:tr w:rsidR="00E55188" w:rsidRPr="006C5CE6" w:rsidTr="00E740CC">
        <w:tc>
          <w:tcPr>
            <w:tcW w:w="567" w:type="dxa"/>
            <w:vMerge w:val="restart"/>
          </w:tcPr>
          <w:p w:rsidR="00E55188" w:rsidRPr="006C5CE6" w:rsidRDefault="00E55188" w:rsidP="00E740CC">
            <w:pPr>
              <w:jc w:val="center"/>
            </w:pPr>
            <w:r w:rsidRPr="006C5CE6">
              <w:t>1.</w:t>
            </w: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Количество проведенных заседаний комиссий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из них с участием налоговых органов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 w:val="restart"/>
          </w:tcPr>
          <w:p w:rsidR="00E55188" w:rsidRPr="006C5CE6" w:rsidRDefault="00E55188" w:rsidP="00E740CC">
            <w:pPr>
              <w:jc w:val="center"/>
            </w:pPr>
            <w:r w:rsidRPr="006C5CE6">
              <w:t>2.</w:t>
            </w: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Количество налогоплательщиков, приглашенных на заседания комиссий, - всего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 xml:space="preserve">из них 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по вопросу убыточности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по вопросу легализации теневой заработной  платы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val="213"/>
        </w:trPr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по вопросу снижения недоимки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 w:val="restart"/>
          </w:tcPr>
          <w:p w:rsidR="00E55188" w:rsidRPr="006C5CE6" w:rsidRDefault="00E55188" w:rsidP="00E740CC">
            <w:pPr>
              <w:jc w:val="center"/>
            </w:pPr>
            <w:r w:rsidRPr="006C5CE6">
              <w:t>3.</w:t>
            </w: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Количество налогоплательщиков, заслушанных на комиссиях. - всего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 xml:space="preserve">из них 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по вопросу убыточности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по вопросу легализации теневой заработной</w:t>
            </w:r>
          </w:p>
          <w:p w:rsidR="00E55188" w:rsidRPr="006C5CE6" w:rsidRDefault="00E55188" w:rsidP="00E740CC">
            <w:r w:rsidRPr="006C5CE6">
              <w:t>платы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по вопросу снижения недоимки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9355" w:type="dxa"/>
            <w:gridSpan w:val="5"/>
          </w:tcPr>
          <w:p w:rsidR="00E55188" w:rsidRPr="006C5CE6" w:rsidRDefault="00E55188" w:rsidP="00E740CC">
            <w:pPr>
              <w:jc w:val="center"/>
              <w:rPr>
                <w:b/>
              </w:rPr>
            </w:pPr>
            <w:r w:rsidRPr="006C5CE6">
              <w:rPr>
                <w:b/>
              </w:rPr>
              <w:t>Результаты  работы  комиссий  по  вопросу  убыточности</w:t>
            </w: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>
            <w:pPr>
              <w:jc w:val="center"/>
            </w:pPr>
            <w:r w:rsidRPr="006C5CE6">
              <w:t>4.</w:t>
            </w: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Количество налогоплательщиков, представивших обоснованные пояснения получения убытков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>
            <w:pPr>
              <w:jc w:val="center"/>
            </w:pPr>
            <w:r w:rsidRPr="006C5CE6">
              <w:t>5.</w:t>
            </w: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Количество налогоплательщиков, изменивших показатели первичных деклараций по налогу на прибыль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9355" w:type="dxa"/>
            <w:gridSpan w:val="5"/>
          </w:tcPr>
          <w:p w:rsidR="00E55188" w:rsidRPr="006C5CE6" w:rsidRDefault="00E55188" w:rsidP="00E740CC">
            <w:pPr>
              <w:jc w:val="center"/>
            </w:pPr>
            <w:r w:rsidRPr="006C5CE6">
              <w:t>Данные уточненных налоговых деклараций по налогу на прибыль, представленных налогоплательщиками после заслушивания на комиссиях</w:t>
            </w:r>
          </w:p>
        </w:tc>
      </w:tr>
      <w:tr w:rsidR="00E55188" w:rsidRPr="006C5CE6" w:rsidTr="00E740CC">
        <w:tc>
          <w:tcPr>
            <w:tcW w:w="567" w:type="dxa"/>
            <w:vMerge w:val="restart"/>
          </w:tcPr>
          <w:p w:rsidR="00E55188" w:rsidRPr="006C5CE6" w:rsidRDefault="00E55188" w:rsidP="00E740CC">
            <w:pPr>
              <w:jc w:val="center"/>
            </w:pPr>
            <w:r w:rsidRPr="006C5CE6">
              <w:t>6.</w:t>
            </w: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Уменьшены убытки (тыс.рублей)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Заявлена прибыль (тыс.рублей)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Дополнительно исчислен налог на прибыль в областной бюджет (тыс.рублей)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9355" w:type="dxa"/>
            <w:gridSpan w:val="5"/>
          </w:tcPr>
          <w:p w:rsidR="00E55188" w:rsidRPr="006C5CE6" w:rsidRDefault="00E55188" w:rsidP="00E740CC">
            <w:pPr>
              <w:jc w:val="center"/>
            </w:pPr>
            <w:r w:rsidRPr="006C5CE6">
              <w:t>Данные о налогоплательщиках, переставших заявлять убытки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после приглашения на комиссии</w:t>
            </w:r>
          </w:p>
        </w:tc>
      </w:tr>
      <w:tr w:rsidR="00E55188" w:rsidRPr="006C5CE6" w:rsidTr="00E740CC">
        <w:tc>
          <w:tcPr>
            <w:tcW w:w="567" w:type="dxa"/>
            <w:vMerge w:val="restart"/>
          </w:tcPr>
          <w:p w:rsidR="00E55188" w:rsidRPr="006C5CE6" w:rsidRDefault="00E55188" w:rsidP="00E740CC">
            <w:pPr>
              <w:jc w:val="center"/>
            </w:pPr>
            <w:r w:rsidRPr="006C5CE6">
              <w:t>7.</w:t>
            </w: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Количество налогоплательщиков, переставших заявлять убытки после приглашения на комиссии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Сумма убытков до приглашения на комиссии (тыс.рублей)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Сумма прибыли после приглашения на комиссии (тыс.рублей)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9355" w:type="dxa"/>
            <w:gridSpan w:val="5"/>
          </w:tcPr>
          <w:p w:rsidR="00E55188" w:rsidRPr="006C5CE6" w:rsidRDefault="00E55188" w:rsidP="00E740CC">
            <w:pPr>
              <w:jc w:val="center"/>
            </w:pPr>
            <w:r w:rsidRPr="006C5CE6">
              <w:t>Данные о налогоплательщиках, уменьшивших суммы заявленных убытков после приглашения на комиссии</w:t>
            </w:r>
          </w:p>
        </w:tc>
      </w:tr>
      <w:tr w:rsidR="00E55188" w:rsidRPr="006C5CE6" w:rsidTr="00E740CC">
        <w:tc>
          <w:tcPr>
            <w:tcW w:w="567" w:type="dxa"/>
            <w:vMerge w:val="restart"/>
          </w:tcPr>
          <w:p w:rsidR="00E55188" w:rsidRPr="006C5CE6" w:rsidRDefault="00E55188" w:rsidP="00E740CC">
            <w:pPr>
              <w:jc w:val="center"/>
            </w:pPr>
            <w:r w:rsidRPr="006C5CE6">
              <w:t>8.</w:t>
            </w: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Количество налогоплательщиков, уменьшивших убытки после приглашения на комиссии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/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Сумма убытков до приглашения на комиссии (тыс. рублей)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Сумма убытков после приглашения на комиссии (тыс.рублей)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9355" w:type="dxa"/>
            <w:gridSpan w:val="5"/>
          </w:tcPr>
          <w:p w:rsidR="00E55188" w:rsidRPr="006C5CE6" w:rsidRDefault="00E55188" w:rsidP="00E740CC">
            <w:pPr>
              <w:jc w:val="center"/>
              <w:rPr>
                <w:b/>
              </w:rPr>
            </w:pPr>
            <w:r w:rsidRPr="006C5CE6">
              <w:rPr>
                <w:b/>
              </w:rPr>
              <w:t>Результаты работы комиссий по вопросу легализации заработной платы</w:t>
            </w:r>
          </w:p>
        </w:tc>
      </w:tr>
      <w:tr w:rsidR="00E55188" w:rsidRPr="006C5CE6" w:rsidTr="00E740CC">
        <w:tc>
          <w:tcPr>
            <w:tcW w:w="567" w:type="dxa"/>
            <w:vMerge w:val="restart"/>
          </w:tcPr>
          <w:p w:rsidR="00E55188" w:rsidRPr="006C5CE6" w:rsidRDefault="00E55188" w:rsidP="00E740CC">
            <w:pPr>
              <w:jc w:val="center"/>
            </w:pPr>
            <w:r w:rsidRPr="006C5CE6">
              <w:t>9.</w:t>
            </w: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Количество работодателей, повысивших заработную плату своим работникам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Сумма дополнительно исчисленного налога на доходы физических лиц (тыс.рублей)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Сумма дополнительно поступившего в консолидированный бюджет Свердловской области налога на доходы физических лиц (тыс.рублей)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9355" w:type="dxa"/>
            <w:gridSpan w:val="5"/>
          </w:tcPr>
          <w:p w:rsidR="00E55188" w:rsidRPr="006C5CE6" w:rsidRDefault="00E55188" w:rsidP="00E740CC">
            <w:pPr>
              <w:jc w:val="center"/>
              <w:rPr>
                <w:b/>
              </w:rPr>
            </w:pPr>
            <w:r w:rsidRPr="006C5CE6">
              <w:rPr>
                <w:b/>
              </w:rPr>
              <w:t>Результаты работы комиссий по вопросу снижения недоимки</w:t>
            </w:r>
          </w:p>
        </w:tc>
      </w:tr>
      <w:tr w:rsidR="00E55188" w:rsidRPr="006C5CE6" w:rsidTr="00E740CC">
        <w:tc>
          <w:tcPr>
            <w:tcW w:w="567" w:type="dxa"/>
            <w:vMerge w:val="restart"/>
          </w:tcPr>
          <w:p w:rsidR="00E55188" w:rsidRPr="006C5CE6" w:rsidRDefault="00E55188" w:rsidP="00E740CC">
            <w:pPr>
              <w:jc w:val="center"/>
            </w:pPr>
            <w:r w:rsidRPr="006C5CE6">
              <w:t>10.</w:t>
            </w: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Недоимка рассмотренных хозяйствующих субъектов до приглашения на комиссию - всего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в том числе:</w:t>
            </w:r>
          </w:p>
          <w:p w:rsidR="00E55188" w:rsidRPr="006C5CE6" w:rsidRDefault="00E55188" w:rsidP="00E740CC">
            <w:r w:rsidRPr="006C5CE6">
              <w:t xml:space="preserve"> 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налог на прибыль организаций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налог на доходы физических лиц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налог на имущество организаций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налог, взимаемый в связи с применением упрощенной системы налогообложения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единый налог на вмененный доход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транспортный налог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налог на имущество физических лиц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земельный налог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>
              <w:t>НДС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>
            <w:pPr>
              <w:jc w:val="center"/>
            </w:pPr>
            <w:r w:rsidRPr="006C5CE6">
              <w:t>11.</w:t>
            </w: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Количество хозяйствующих субъектов, погасивших недоимку полностью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>
            <w:pPr>
              <w:jc w:val="center"/>
            </w:pPr>
            <w:r w:rsidRPr="006C5CE6">
              <w:t>12.</w:t>
            </w: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Количество хозяйствующих субъектов, погасивших недоимку частично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 w:val="restart"/>
          </w:tcPr>
          <w:p w:rsidR="00E55188" w:rsidRPr="006C5CE6" w:rsidRDefault="00E55188" w:rsidP="00E740CC">
            <w:pPr>
              <w:jc w:val="center"/>
            </w:pPr>
            <w:r w:rsidRPr="006C5CE6">
              <w:t>13.</w:t>
            </w: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3827" w:type="dxa"/>
          </w:tcPr>
          <w:p w:rsidR="00E55188" w:rsidRPr="006C5CE6" w:rsidRDefault="00E55188" w:rsidP="00E740CC">
            <w:r w:rsidRPr="006C5CE6">
              <w:t>Сумма погашенной недоимки хозяйствующих субъектов, заслушанных на комиссиях, по состоянию на отчетную дату -всего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в том числе:</w:t>
            </w:r>
          </w:p>
          <w:p w:rsidR="00E55188" w:rsidRPr="006C5CE6" w:rsidRDefault="00E55188" w:rsidP="00E740CC"/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налог на прибыль организаций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налог на доходы физических лиц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налог на имущество организаций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налог, взимаемый в связи с применением упрощенной системы налогообложения</w:t>
            </w:r>
          </w:p>
        </w:tc>
        <w:tc>
          <w:tcPr>
            <w:tcW w:w="1301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единый налог на вмененный доход</w:t>
            </w:r>
          </w:p>
        </w:tc>
        <w:tc>
          <w:tcPr>
            <w:tcW w:w="1301" w:type="dxa"/>
          </w:tcPr>
          <w:p w:rsidR="00E55188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транспортный налог</w:t>
            </w:r>
          </w:p>
        </w:tc>
        <w:tc>
          <w:tcPr>
            <w:tcW w:w="1301" w:type="dxa"/>
          </w:tcPr>
          <w:p w:rsidR="00E55188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налог на имущество физических лиц</w:t>
            </w:r>
          </w:p>
        </w:tc>
        <w:tc>
          <w:tcPr>
            <w:tcW w:w="1301" w:type="dxa"/>
          </w:tcPr>
          <w:p w:rsidR="00E55188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  <w:vMerge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>
            <w:r w:rsidRPr="006C5CE6">
              <w:t>земельный налог</w:t>
            </w:r>
          </w:p>
        </w:tc>
        <w:tc>
          <w:tcPr>
            <w:tcW w:w="1301" w:type="dxa"/>
          </w:tcPr>
          <w:p w:rsidR="00E55188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67" w:type="dxa"/>
          </w:tcPr>
          <w:p w:rsidR="00E55188" w:rsidRPr="006C5CE6" w:rsidRDefault="00E55188" w:rsidP="00E740CC"/>
        </w:tc>
        <w:tc>
          <w:tcPr>
            <w:tcW w:w="3827" w:type="dxa"/>
          </w:tcPr>
          <w:p w:rsidR="00E55188" w:rsidRPr="006C5CE6" w:rsidRDefault="00E55188" w:rsidP="00E740CC"/>
        </w:tc>
        <w:tc>
          <w:tcPr>
            <w:tcW w:w="1301" w:type="dxa"/>
          </w:tcPr>
          <w:p w:rsidR="00E55188" w:rsidRDefault="00E55188" w:rsidP="00E740CC">
            <w:pPr>
              <w:jc w:val="center"/>
            </w:pPr>
          </w:p>
        </w:tc>
        <w:tc>
          <w:tcPr>
            <w:tcW w:w="1392" w:type="dxa"/>
          </w:tcPr>
          <w:p w:rsidR="00E55188" w:rsidRDefault="00E55188" w:rsidP="00E740CC">
            <w:pPr>
              <w:jc w:val="center"/>
            </w:pPr>
          </w:p>
        </w:tc>
        <w:tc>
          <w:tcPr>
            <w:tcW w:w="1418" w:type="dxa"/>
          </w:tcPr>
          <w:p w:rsidR="00E55188" w:rsidRDefault="00E55188" w:rsidP="00E740CC">
            <w:pPr>
              <w:jc w:val="center"/>
            </w:pPr>
          </w:p>
        </w:tc>
        <w:tc>
          <w:tcPr>
            <w:tcW w:w="1417" w:type="dxa"/>
          </w:tcPr>
          <w:p w:rsidR="00E55188" w:rsidRDefault="00E55188" w:rsidP="00E740CC">
            <w:pPr>
              <w:jc w:val="center"/>
            </w:pPr>
          </w:p>
        </w:tc>
      </w:tr>
    </w:tbl>
    <w:p w:rsidR="00E55188" w:rsidRPr="006C5CE6" w:rsidRDefault="00E55188" w:rsidP="00E55188">
      <w:pPr>
        <w:sectPr w:rsidR="00E55188" w:rsidRPr="006C5CE6" w:rsidSect="00AF47C3">
          <w:footerReference w:type="default" r:id="rId10"/>
          <w:pgSz w:w="11907" w:h="16834"/>
          <w:pgMar w:top="680" w:right="794" w:bottom="567" w:left="1361" w:header="720" w:footer="720" w:gutter="0"/>
          <w:cols w:space="60"/>
          <w:noEndnote/>
        </w:sectPr>
      </w:pPr>
    </w:p>
    <w:p w:rsidR="00E55188" w:rsidRPr="006C5CE6" w:rsidRDefault="00E55188" w:rsidP="00E55188">
      <w:pPr>
        <w:jc w:val="right"/>
      </w:pP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 xml:space="preserve">Приложение 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к Плану мероприятий («дорожной  карте»)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по повышению доходного потенциала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Новолялинского городского округа  на период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2014 год и плановый  период 2015 и 2016 годов</w:t>
      </w:r>
    </w:p>
    <w:p w:rsidR="00E55188" w:rsidRPr="006C5CE6" w:rsidRDefault="00E55188" w:rsidP="00E55188">
      <w:pPr>
        <w:jc w:val="right"/>
      </w:pPr>
      <w:r w:rsidRPr="006C5CE6">
        <w:t>Таблица 2</w:t>
      </w:r>
    </w:p>
    <w:p w:rsidR="00E55188" w:rsidRPr="006C5CE6" w:rsidRDefault="00E55188" w:rsidP="00E55188">
      <w:pPr>
        <w:jc w:val="center"/>
      </w:pPr>
      <w:r w:rsidRPr="006C5CE6">
        <w:rPr>
          <w:b/>
        </w:rPr>
        <w:t>Информация</w:t>
      </w:r>
      <w:r w:rsidRPr="006C5CE6">
        <w:rPr>
          <w:b/>
        </w:rPr>
        <w:br/>
        <w:t>о работе по дополнительной мобилизации имущественных налогов и арендных платежей</w:t>
      </w:r>
      <w:r w:rsidRPr="006C5CE6">
        <w:rPr>
          <w:b/>
        </w:rPr>
        <w:br/>
        <w:t>за землю в местный бюджет Но</w:t>
      </w:r>
      <w:r>
        <w:rPr>
          <w:b/>
        </w:rPr>
        <w:t xml:space="preserve">волялинского городского округа </w:t>
      </w:r>
    </w:p>
    <w:tbl>
      <w:tblPr>
        <w:tblW w:w="101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3394"/>
        <w:gridCol w:w="1275"/>
        <w:gridCol w:w="1563"/>
        <w:gridCol w:w="1697"/>
        <w:gridCol w:w="1687"/>
      </w:tblGrid>
      <w:tr w:rsidR="00E55188" w:rsidRPr="006C5CE6" w:rsidTr="00E740CC">
        <w:tc>
          <w:tcPr>
            <w:tcW w:w="576" w:type="dxa"/>
          </w:tcPr>
          <w:p w:rsidR="00E55188" w:rsidRPr="006C5CE6" w:rsidRDefault="00E55188" w:rsidP="00E740CC">
            <w:pPr>
              <w:jc w:val="center"/>
            </w:pPr>
            <w:r w:rsidRPr="006C5CE6">
              <w:t>п/п</w:t>
            </w:r>
          </w:p>
        </w:tc>
        <w:tc>
          <w:tcPr>
            <w:tcW w:w="3394" w:type="dxa"/>
          </w:tcPr>
          <w:p w:rsidR="00E55188" w:rsidRPr="006C5CE6" w:rsidRDefault="00E55188" w:rsidP="00E740CC">
            <w:pPr>
              <w:jc w:val="center"/>
            </w:pPr>
            <w:r w:rsidRPr="006C5CE6">
              <w:t>Наименование показателя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  <w:r w:rsidRPr="006C5CE6">
              <w:t>За отчетный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период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201</w:t>
            </w:r>
            <w:r>
              <w:t>6</w:t>
            </w:r>
            <w:r w:rsidRPr="006C5CE6">
              <w:t xml:space="preserve"> года</w:t>
            </w: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  <w:r w:rsidRPr="006C5CE6">
              <w:t>За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аналогичный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период</w:t>
            </w:r>
          </w:p>
          <w:p w:rsidR="00E55188" w:rsidRPr="006C5CE6" w:rsidRDefault="00E55188" w:rsidP="00E740CC">
            <w:pPr>
              <w:jc w:val="center"/>
            </w:pPr>
            <w:r>
              <w:t>2015</w:t>
            </w:r>
            <w:r w:rsidRPr="006C5CE6">
              <w:t xml:space="preserve"> года</w:t>
            </w: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  <w:r w:rsidRPr="006C5CE6">
              <w:t>Рост (снижение) в сумме к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аналогичному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периоду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201</w:t>
            </w:r>
            <w:r>
              <w:t>5</w:t>
            </w:r>
            <w:r w:rsidRPr="006C5CE6">
              <w:t xml:space="preserve"> года</w:t>
            </w: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  <w:r w:rsidRPr="006C5CE6">
              <w:t>В процентах к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аналогичному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периоду</w:t>
            </w:r>
          </w:p>
          <w:p w:rsidR="00E55188" w:rsidRPr="006C5CE6" w:rsidRDefault="00E55188" w:rsidP="00E740CC">
            <w:pPr>
              <w:jc w:val="center"/>
            </w:pPr>
            <w:r>
              <w:t>2015</w:t>
            </w:r>
            <w:r w:rsidRPr="006C5CE6">
              <w:t xml:space="preserve"> года</w:t>
            </w:r>
          </w:p>
        </w:tc>
      </w:tr>
      <w:tr w:rsidR="00E55188" w:rsidRPr="006C5CE6" w:rsidTr="00E740CC">
        <w:tc>
          <w:tcPr>
            <w:tcW w:w="576" w:type="dxa"/>
          </w:tcPr>
          <w:p w:rsidR="00E55188" w:rsidRPr="006C5CE6" w:rsidRDefault="00E55188" w:rsidP="00E740CC">
            <w:pPr>
              <w:jc w:val="center"/>
            </w:pPr>
            <w:r w:rsidRPr="006C5CE6">
              <w:t>1.</w:t>
            </w: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Количество земельных участков, расположенных на территории муниципального образования, - всего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</w:tcPr>
          <w:p w:rsidR="00E55188" w:rsidRPr="006C5CE6" w:rsidRDefault="00E55188" w:rsidP="00E740CC">
            <w:pPr>
              <w:jc w:val="center"/>
            </w:pPr>
            <w:r w:rsidRPr="006C5CE6">
              <w:t>2.</w:t>
            </w: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Количество земельных участков, сведения о которых внесены в государственный кадастр недвижимости, - всего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val="789"/>
        </w:trPr>
        <w:tc>
          <w:tcPr>
            <w:tcW w:w="576" w:type="dxa"/>
          </w:tcPr>
          <w:p w:rsidR="00E55188" w:rsidRPr="006C5CE6" w:rsidRDefault="00E55188" w:rsidP="00E740CC">
            <w:pPr>
              <w:jc w:val="center"/>
            </w:pPr>
            <w:r w:rsidRPr="006C5CE6">
              <w:t>3.</w:t>
            </w: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Количество рейдов межведомственных комиссий («мобильных групп»)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val="640"/>
        </w:trPr>
        <w:tc>
          <w:tcPr>
            <w:tcW w:w="576" w:type="dxa"/>
          </w:tcPr>
          <w:p w:rsidR="00E55188" w:rsidRPr="006C5CE6" w:rsidRDefault="00E55188" w:rsidP="00E740CC">
            <w:pPr>
              <w:jc w:val="center"/>
            </w:pPr>
            <w:r w:rsidRPr="006C5CE6">
              <w:t>4.</w:t>
            </w: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Количество уведомлений (предписаний) о необходимости оформления права собственности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</w:tcPr>
          <w:p w:rsidR="00E55188" w:rsidRPr="006C5CE6" w:rsidRDefault="00E55188" w:rsidP="00E740CC">
            <w:pPr>
              <w:jc w:val="center"/>
            </w:pPr>
            <w:r w:rsidRPr="006C5CE6">
              <w:t>5.</w:t>
            </w: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Количество материалов проверок, сформированных в рамках муниципального земельного контроля и переданных в территориальный орган государственной регистрации, кадастра и картографии для возбуждения дела об административном правонарушении по статьям 7.1 и 19.1 Кодекса Российской Федерации об административных правонарушениях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</w:tcPr>
          <w:p w:rsidR="00E55188" w:rsidRPr="006C5CE6" w:rsidRDefault="00E55188" w:rsidP="00E740CC">
            <w:pPr>
              <w:jc w:val="center"/>
            </w:pPr>
            <w:r w:rsidRPr="006C5CE6">
              <w:t>6.</w:t>
            </w: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Количество выявленных земельных участков, фактически используемых гражданами и юридическими лицами без оформления в установленном порядке правоустанавливающих документов (право собственности на которые не оформлено и отсутствуют арендные отношения),- всего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из них: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  <w:vMerge w:val="restart"/>
          </w:tcPr>
          <w:p w:rsidR="00E55188" w:rsidRPr="006C5CE6" w:rsidRDefault="00E55188" w:rsidP="00E740CC">
            <w:pPr>
              <w:jc w:val="center"/>
            </w:pPr>
            <w:r w:rsidRPr="006C5CE6">
              <w:t>6.1.</w:t>
            </w: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количество лиц, зарегистрировавших право собственности на выявленные земельные участки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количество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м2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  <w:vMerge w:val="restart"/>
          </w:tcPr>
          <w:p w:rsidR="00E55188" w:rsidRPr="006C5CE6" w:rsidRDefault="00E55188" w:rsidP="00E740CC">
            <w:pPr>
              <w:jc w:val="center"/>
            </w:pPr>
            <w:r w:rsidRPr="006C5CE6">
              <w:t>6.2.</w:t>
            </w: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количество лиц, оформивших договоры аренды на выявленные земельные участки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количество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  <w:vMerge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м2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</w:tcPr>
          <w:p w:rsidR="00E55188" w:rsidRPr="006C5CE6" w:rsidRDefault="00E55188" w:rsidP="00E740CC">
            <w:pPr>
              <w:jc w:val="center"/>
            </w:pPr>
            <w:r w:rsidRPr="006C5CE6">
              <w:t>7.</w:t>
            </w: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Количество выявленных объектов недвижимого имущества, фактически используемых, числившихся незавершенными, на которые не оформлены правоустанавливающие документы в установленном порядке, - всего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из них: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</w:tcPr>
          <w:p w:rsidR="00E55188" w:rsidRPr="006C5CE6" w:rsidRDefault="00E55188" w:rsidP="00E740CC">
            <w:pPr>
              <w:jc w:val="center"/>
            </w:pPr>
            <w:r w:rsidRPr="006C5CE6">
              <w:t>7.1.</w:t>
            </w: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количество лиц, зарегистрировавших право собственности на выявленные объекты недвижимого имущества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</w:tcPr>
          <w:p w:rsidR="00E55188" w:rsidRPr="006C5CE6" w:rsidRDefault="00E55188" w:rsidP="00E740CC">
            <w:pPr>
              <w:jc w:val="center"/>
            </w:pPr>
            <w:r w:rsidRPr="006C5CE6">
              <w:t>8.</w:t>
            </w: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Количество выявленных объектов недвижимого имущества физических лиц, на которые оформлено право собственности, но по которым отсутствует инвентаризационная стоимость, - всего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из них: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c>
          <w:tcPr>
            <w:tcW w:w="576" w:type="dxa"/>
          </w:tcPr>
          <w:p w:rsidR="00E55188" w:rsidRPr="006C5CE6" w:rsidRDefault="00E55188" w:rsidP="00E740CC">
            <w:pPr>
              <w:jc w:val="center"/>
            </w:pPr>
            <w:r w:rsidRPr="006C5CE6">
              <w:t>8.1.</w:t>
            </w:r>
          </w:p>
        </w:tc>
        <w:tc>
          <w:tcPr>
            <w:tcW w:w="3394" w:type="dxa"/>
          </w:tcPr>
          <w:p w:rsidR="00E55188" w:rsidRPr="006C5CE6" w:rsidRDefault="00E55188" w:rsidP="00E740CC">
            <w:r w:rsidRPr="006C5CE6">
              <w:t>количество объектов, по которым произведена оценка инвентаризационной стоимости или кадастровой стоимости после информационно-разъяснительной работы (дворового обхода) или принятия мер земельного контроля</w:t>
            </w:r>
          </w:p>
        </w:tc>
        <w:tc>
          <w:tcPr>
            <w:tcW w:w="1275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563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97" w:type="dxa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687" w:type="dxa"/>
          </w:tcPr>
          <w:p w:rsidR="00E55188" w:rsidRPr="006C5CE6" w:rsidRDefault="00E55188" w:rsidP="00E740CC">
            <w:pPr>
              <w:jc w:val="center"/>
            </w:pPr>
          </w:p>
        </w:tc>
      </w:tr>
    </w:tbl>
    <w:p w:rsidR="00E55188" w:rsidRPr="006C5CE6" w:rsidRDefault="00E55188" w:rsidP="00E55188">
      <w:pPr>
        <w:jc w:val="center"/>
      </w:pPr>
    </w:p>
    <w:p w:rsidR="00E55188" w:rsidRDefault="00E55188" w:rsidP="00E55188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 xml:space="preserve">Приложение 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к Плану мероприятий («дорожной  карте»)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по повышению доходного потенциала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Новолялинского городского округа  на период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 xml:space="preserve">2014 год и плановый  период 2015 и 2016 </w:t>
      </w:r>
      <w:r w:rsidRPr="006C5CE6">
        <w:t>Таблица 3</w:t>
      </w:r>
    </w:p>
    <w:p w:rsidR="00E55188" w:rsidRDefault="00E55188" w:rsidP="00E55188">
      <w:pPr>
        <w:jc w:val="right"/>
        <w:rPr>
          <w:b/>
        </w:rPr>
      </w:pPr>
    </w:p>
    <w:p w:rsidR="00E55188" w:rsidRPr="006C5CE6" w:rsidRDefault="00E55188" w:rsidP="00E55188">
      <w:pPr>
        <w:jc w:val="center"/>
        <w:rPr>
          <w:b/>
        </w:rPr>
      </w:pPr>
      <w:r w:rsidRPr="006C5CE6">
        <w:rPr>
          <w:b/>
        </w:rPr>
        <w:t>Информация</w:t>
      </w:r>
    </w:p>
    <w:p w:rsidR="00E55188" w:rsidRPr="006C5CE6" w:rsidRDefault="00E55188" w:rsidP="00E55188">
      <w:pPr>
        <w:jc w:val="center"/>
        <w:rPr>
          <w:b/>
        </w:rPr>
      </w:pPr>
      <w:r w:rsidRPr="006C5CE6">
        <w:rPr>
          <w:b/>
        </w:rPr>
        <w:t>о работе Ново</w:t>
      </w:r>
      <w:r>
        <w:rPr>
          <w:b/>
        </w:rPr>
        <w:t xml:space="preserve">лялинского городского округа </w:t>
      </w:r>
      <w:r w:rsidRPr="006C5CE6">
        <w:rPr>
          <w:b/>
        </w:rPr>
        <w:t>по минимизации последствий судебных решений о призн</w:t>
      </w:r>
      <w:r>
        <w:rPr>
          <w:b/>
        </w:rPr>
        <w:t xml:space="preserve">ании </w:t>
      </w:r>
      <w:r w:rsidRPr="006C5CE6">
        <w:rPr>
          <w:b/>
        </w:rPr>
        <w:t>кадастровой стоимости равной рыночной</w:t>
      </w:r>
    </w:p>
    <w:p w:rsidR="00E55188" w:rsidRPr="006C5CE6" w:rsidRDefault="00E55188" w:rsidP="00E55188"/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5285"/>
        <w:gridCol w:w="850"/>
        <w:gridCol w:w="1339"/>
        <w:gridCol w:w="1071"/>
        <w:gridCol w:w="1134"/>
      </w:tblGrid>
      <w:tr w:rsidR="00E55188" w:rsidRPr="006C5CE6" w:rsidTr="00E740CC">
        <w:trPr>
          <w:trHeight w:hRule="exact" w:val="163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№ п/п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>
              <w:t>По состоянию на 01.07</w:t>
            </w:r>
            <w:r w:rsidRPr="006C5CE6">
              <w:t>.201</w:t>
            </w:r>
            <w:r>
              <w:t>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За отчетный п</w:t>
            </w:r>
            <w:r>
              <w:t>ериод по состоянию на 01.04.2016</w:t>
            </w:r>
            <w:r w:rsidRPr="006C5CE6">
              <w:t>,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01.0</w:t>
            </w:r>
            <w:r>
              <w:t>7.2016</w:t>
            </w:r>
            <w:r w:rsidRPr="006C5CE6">
              <w:t>,</w:t>
            </w:r>
          </w:p>
          <w:p w:rsidR="00E55188" w:rsidRPr="00364490" w:rsidRDefault="00E55188" w:rsidP="00E740CC">
            <w:pPr>
              <w:jc w:val="center"/>
            </w:pPr>
            <w:r>
              <w:t>01.10.2016</w:t>
            </w:r>
            <w:r w:rsidRPr="00364490">
              <w:t>,</w:t>
            </w:r>
          </w:p>
          <w:p w:rsidR="00E55188" w:rsidRPr="006C5CE6" w:rsidRDefault="00E55188" w:rsidP="00E740CC">
            <w:pPr>
              <w:jc w:val="center"/>
            </w:pPr>
            <w:r>
              <w:t>01.01.2017</w:t>
            </w: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За аналогичный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период</w:t>
            </w:r>
          </w:p>
          <w:p w:rsidR="00E55188" w:rsidRPr="006C5CE6" w:rsidRDefault="00E55188" w:rsidP="00E740CC">
            <w:pPr>
              <w:jc w:val="center"/>
            </w:pPr>
            <w:r>
              <w:t>2015</w:t>
            </w:r>
            <w:r w:rsidRPr="006C5CE6">
              <w:t xml:space="preserve"> года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(+,-)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Динамика к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аналогичному периоду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прошлого года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(рост, снижение)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(процентов)</w:t>
            </w:r>
          </w:p>
        </w:tc>
      </w:tr>
      <w:tr w:rsidR="00E55188" w:rsidRPr="006C5CE6" w:rsidTr="00E740CC">
        <w:trPr>
          <w:trHeight w:hRule="exact" w:val="28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6</w:t>
            </w:r>
          </w:p>
        </w:tc>
      </w:tr>
      <w:tr w:rsidR="00E55188" w:rsidRPr="006C5CE6" w:rsidTr="00E740CC">
        <w:trPr>
          <w:trHeight w:hRule="exact" w:val="72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1.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Количество исков, поданных хозяйствующими субъектами в судебные органы по признанию кадастровой стоимости земли равной рыночной,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271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принято положительное решение суда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572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иск отклонен или принято решение суда, не удовлетворяющее первоначальным требованиям истца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295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находятся на рассмотрении суда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96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2.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Общий размер оспариваемой кадастровой стоимости земли по искам, поданным хозяйствующими субъектами в судебные органы по признанию кадастровой стоимости земли равной рыночной, в том числе (тыс.рублей):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428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по принятым положительным решениям суда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533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по отклоненным искам или решениям, не удовлетворяющим первоначальным требованиям истца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416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по искам, находящимся на рассмотрении суда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71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3.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Общий размер кадастровой стоимости земли по решению суда, в том числе (тыс. рублей):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55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по принятым положительным решениям суда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71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по отклоненным искам или решениям, не удовлетворяющим первоначальным требованиям истца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41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по искам, находящимся на рассмотрении суда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102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4.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Количество исков, по которым проведен анализ обоснованности заявляемых требований по «спорным» земельным участкам и заявлены ходатайства об участии в качестве третьего лица.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10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5.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Количество  исков  о  признании   кадастровой стоимости земли равной рыночной, по которым проведена  экспертиза  отчетов   оценщиков  за счет средств местного бюджета при вступлении в дело в качестве третьего лица.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14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6.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Количество материалов, направленных в органы Прокуратуры Свердловской области, при выявлении фактов, указывающих на систематическую недостоверность (необоснованность) отчетов о рыночной стоимости земельных участков, подготовленных одними и теми же оценочными организациями.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</w:tbl>
    <w:p w:rsidR="00E55188" w:rsidRDefault="00E55188" w:rsidP="00E55188">
      <w:pPr>
        <w:jc w:val="both"/>
      </w:pPr>
    </w:p>
    <w:p w:rsidR="00E55188" w:rsidRDefault="00E55188" w:rsidP="00E55188">
      <w:pPr>
        <w:jc w:val="both"/>
      </w:pPr>
      <w:r>
        <w:br w:type="page"/>
      </w:r>
    </w:p>
    <w:p w:rsidR="00E55188" w:rsidRPr="00404065" w:rsidRDefault="00E55188" w:rsidP="00E55188">
      <w:pPr>
        <w:jc w:val="right"/>
      </w:pPr>
      <w:r w:rsidRPr="006C5CE6">
        <w:rPr>
          <w:sz w:val="18"/>
          <w:szCs w:val="18"/>
        </w:rPr>
        <w:t xml:space="preserve">Приложение 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к Плану мероприятий («дорожной  карте»)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по повышению доходного потенциала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Новолялинского городского округа  на период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2014 год и плановый  период 2015 и 2016 годов</w:t>
      </w:r>
    </w:p>
    <w:p w:rsidR="00E55188" w:rsidRDefault="00E55188" w:rsidP="00E55188">
      <w:pPr>
        <w:jc w:val="right"/>
      </w:pPr>
    </w:p>
    <w:p w:rsidR="00E55188" w:rsidRPr="006C5CE6" w:rsidRDefault="00E55188" w:rsidP="00E55188">
      <w:pPr>
        <w:jc w:val="right"/>
      </w:pPr>
      <w:r w:rsidRPr="006C5CE6">
        <w:t>Таблица 4</w:t>
      </w:r>
    </w:p>
    <w:p w:rsidR="00E55188" w:rsidRPr="006C5CE6" w:rsidRDefault="00E55188" w:rsidP="00E55188">
      <w:pPr>
        <w:jc w:val="right"/>
      </w:pPr>
    </w:p>
    <w:p w:rsidR="00E55188" w:rsidRPr="006C5CE6" w:rsidRDefault="00E55188" w:rsidP="00E55188">
      <w:pPr>
        <w:jc w:val="right"/>
      </w:pPr>
    </w:p>
    <w:p w:rsidR="00E55188" w:rsidRPr="006C5CE6" w:rsidRDefault="00E55188" w:rsidP="00E55188">
      <w:pPr>
        <w:jc w:val="center"/>
        <w:rPr>
          <w:sz w:val="18"/>
          <w:szCs w:val="18"/>
        </w:rPr>
      </w:pPr>
      <w:r w:rsidRPr="006C5CE6">
        <w:rPr>
          <w:b/>
        </w:rPr>
        <w:t>Информация о деятельности административной комиссии</w:t>
      </w:r>
    </w:p>
    <w:p w:rsidR="00E55188" w:rsidRPr="00404065" w:rsidRDefault="00E55188" w:rsidP="00E55188">
      <w:pPr>
        <w:jc w:val="center"/>
        <w:rPr>
          <w:b/>
        </w:rPr>
      </w:pPr>
      <w:r w:rsidRPr="006C5CE6">
        <w:rPr>
          <w:b/>
        </w:rPr>
        <w:t xml:space="preserve">Новолялинского городского округа </w:t>
      </w:r>
    </w:p>
    <w:p w:rsidR="00E55188" w:rsidRPr="00404065" w:rsidRDefault="00E55188" w:rsidP="00E55188">
      <w:pPr>
        <w:jc w:val="right"/>
      </w:pPr>
      <w:r w:rsidRPr="006C5CE6">
        <w:t>(тыс.рублей)</w:t>
      </w:r>
    </w:p>
    <w:tbl>
      <w:tblPr>
        <w:tblW w:w="9639" w:type="dxa"/>
        <w:tblInd w:w="2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499"/>
        <w:gridCol w:w="1317"/>
        <w:gridCol w:w="2268"/>
        <w:gridCol w:w="1984"/>
      </w:tblGrid>
      <w:tr w:rsidR="00E55188" w:rsidRPr="006C5CE6" w:rsidTr="00E740CC">
        <w:trPr>
          <w:trHeight w:hRule="exact" w:val="119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№ п/п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Наименование показателя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За отчетный период 201</w:t>
            </w:r>
            <w:r>
              <w:t>6</w:t>
            </w:r>
            <w:r w:rsidRPr="006C5CE6">
              <w:t xml:space="preserve">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За аналогичный период 201</w:t>
            </w:r>
            <w:r>
              <w:t>5</w:t>
            </w:r>
            <w:r w:rsidRPr="006C5CE6">
              <w:t>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Рост (снижение)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к аналогичному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периоду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201</w:t>
            </w:r>
            <w:r>
              <w:t>5</w:t>
            </w:r>
            <w:r w:rsidRPr="006C5CE6">
              <w:t xml:space="preserve"> года</w:t>
            </w:r>
          </w:p>
        </w:tc>
      </w:tr>
      <w:tr w:rsidR="00E55188" w:rsidRPr="006C5CE6" w:rsidTr="00E740CC">
        <w:trPr>
          <w:trHeight w:hRule="exact" w:val="23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1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5</w:t>
            </w:r>
          </w:p>
        </w:tc>
      </w:tr>
      <w:tr w:rsidR="00E55188" w:rsidRPr="006C5CE6" w:rsidTr="00E740CC">
        <w:trPr>
          <w:trHeight w:hRule="exact" w:val="27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1.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Всего рассмотрено дел (по числу лиц)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609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2.</w:t>
            </w: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Назначены административные наказания - всего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562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в том числе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предупреждение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269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штраф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4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3.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Сумма назначенных штрафов, рублей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55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4.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Сумма взысканных штрафов, рублей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27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5.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Эффективность взыскания, процентов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</w:tbl>
    <w:p w:rsidR="00E55188" w:rsidRPr="006C5CE6" w:rsidRDefault="00E55188" w:rsidP="00E55188">
      <w:pPr>
        <w:jc w:val="center"/>
      </w:pPr>
    </w:p>
    <w:p w:rsidR="00E55188" w:rsidRDefault="00E55188" w:rsidP="00E55188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55188" w:rsidRPr="00404065" w:rsidRDefault="00E55188" w:rsidP="00E55188">
      <w:pPr>
        <w:jc w:val="right"/>
      </w:pPr>
      <w:r w:rsidRPr="006C5CE6">
        <w:rPr>
          <w:sz w:val="18"/>
          <w:szCs w:val="18"/>
        </w:rPr>
        <w:t xml:space="preserve">Приложение 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к Плану мероприятий («дорожной  карте»)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по повышению доходного потенциала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Новолялинского городского округа  на период</w:t>
      </w:r>
    </w:p>
    <w:p w:rsidR="00E55188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2014 год и плановый  период 2015 и 2016 годов</w:t>
      </w:r>
    </w:p>
    <w:p w:rsidR="00E55188" w:rsidRDefault="00E55188" w:rsidP="00E55188">
      <w:pPr>
        <w:jc w:val="right"/>
      </w:pPr>
    </w:p>
    <w:p w:rsidR="00E55188" w:rsidRPr="00865CC7" w:rsidRDefault="00E55188" w:rsidP="00E55188">
      <w:pPr>
        <w:jc w:val="right"/>
        <w:rPr>
          <w:sz w:val="18"/>
          <w:szCs w:val="18"/>
        </w:rPr>
      </w:pPr>
      <w:r w:rsidRPr="006C5CE6">
        <w:t>Таблица 5</w:t>
      </w:r>
    </w:p>
    <w:p w:rsidR="00E55188" w:rsidRPr="006C5CE6" w:rsidRDefault="00E55188" w:rsidP="00E55188">
      <w:pPr>
        <w:jc w:val="center"/>
        <w:rPr>
          <w:b/>
        </w:rPr>
      </w:pPr>
      <w:r w:rsidRPr="006C5CE6">
        <w:rPr>
          <w:b/>
        </w:rPr>
        <w:t xml:space="preserve">Информация о работе по привлечению организаций-подрядчиков, участвующих </w:t>
      </w:r>
    </w:p>
    <w:p w:rsidR="00E55188" w:rsidRPr="006C5CE6" w:rsidRDefault="00E55188" w:rsidP="00E55188">
      <w:pPr>
        <w:jc w:val="center"/>
        <w:rPr>
          <w:b/>
        </w:rPr>
      </w:pPr>
      <w:r w:rsidRPr="006C5CE6">
        <w:rPr>
          <w:b/>
        </w:rPr>
        <w:t>в реализации инвестиционных проектов, к постановке на налоговый учет на территории</w:t>
      </w:r>
    </w:p>
    <w:p w:rsidR="00E55188" w:rsidRDefault="00E55188" w:rsidP="00E55188">
      <w:pPr>
        <w:jc w:val="center"/>
        <w:rPr>
          <w:b/>
        </w:rPr>
      </w:pPr>
      <w:r w:rsidRPr="006C5CE6">
        <w:rPr>
          <w:b/>
        </w:rPr>
        <w:t xml:space="preserve">Новолялинского городского округа </w:t>
      </w:r>
    </w:p>
    <w:p w:rsidR="00E55188" w:rsidRPr="00404065" w:rsidRDefault="00E55188" w:rsidP="00E55188">
      <w:pPr>
        <w:jc w:val="right"/>
        <w:rPr>
          <w:b/>
        </w:rPr>
      </w:pPr>
      <w:r w:rsidRPr="006C5CE6">
        <w:t>(тыс.рублей)</w:t>
      </w: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5887"/>
        <w:gridCol w:w="1276"/>
        <w:gridCol w:w="1429"/>
        <w:gridCol w:w="1406"/>
      </w:tblGrid>
      <w:tr w:rsidR="00E55188" w:rsidRPr="006C5CE6" w:rsidTr="00E740CC">
        <w:trPr>
          <w:trHeight w:hRule="exact" w:val="11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№ п/п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За отчетный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период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201</w:t>
            </w:r>
            <w:r>
              <w:t>6</w:t>
            </w:r>
            <w:r w:rsidRPr="006C5CE6">
              <w:t xml:space="preserve"> года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За аналогичный период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201</w:t>
            </w:r>
            <w:r>
              <w:t>5</w:t>
            </w:r>
            <w:r w:rsidRPr="006C5CE6">
              <w:t xml:space="preserve"> года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Рост (снижение)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к аналогичному</w:t>
            </w:r>
          </w:p>
          <w:p w:rsidR="00E55188" w:rsidRPr="006C5CE6" w:rsidRDefault="00E55188" w:rsidP="00E740CC">
            <w:pPr>
              <w:jc w:val="center"/>
            </w:pPr>
            <w:r w:rsidRPr="006C5CE6">
              <w:t>периоду</w:t>
            </w:r>
          </w:p>
          <w:p w:rsidR="00E55188" w:rsidRPr="00865CC7" w:rsidRDefault="00E55188" w:rsidP="00E740CC">
            <w:pPr>
              <w:jc w:val="center"/>
            </w:pPr>
            <w:r w:rsidRPr="006C5CE6">
              <w:t>201</w:t>
            </w:r>
            <w:r>
              <w:t>5</w:t>
            </w:r>
            <w:r w:rsidRPr="006C5CE6">
              <w:t xml:space="preserve"> года</w:t>
            </w:r>
          </w:p>
        </w:tc>
      </w:tr>
      <w:tr w:rsidR="00E55188" w:rsidRPr="006C5CE6" w:rsidTr="00E740CC">
        <w:trPr>
          <w:trHeight w:hRule="exact" w:val="3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1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5</w:t>
            </w:r>
          </w:p>
        </w:tc>
      </w:tr>
      <w:tr w:rsidR="00E55188" w:rsidRPr="006C5CE6" w:rsidTr="00E740CC">
        <w:trPr>
          <w:trHeight w:hRule="exact" w:val="259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  <w:rPr>
                <w:b/>
              </w:rPr>
            </w:pPr>
            <w:r w:rsidRPr="006C5CE6">
              <w:rPr>
                <w:b/>
              </w:rPr>
              <w:t>Общие сведения</w:t>
            </w:r>
          </w:p>
        </w:tc>
      </w:tr>
      <w:tr w:rsidR="00E55188" w:rsidRPr="006C5CE6" w:rsidTr="00E740CC">
        <w:trPr>
          <w:trHeight w:hRule="exact" w:val="79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1.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Количество обособленных подразделений и филиалов, поставленных на налоговый учет по состоянию на последнюю отчетную дату (аналогичную дату прошлого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11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Общая сумма налоговых платежей, поступившая в консолидированный бюджет Свердловской области от обособленных подразделений и филиалов, поставленных на налоговый учет по состоянию на последнюю отчетную дату (аналогичную дату прошлого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50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50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в 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264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в 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29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  <w:rPr>
                <w:b/>
              </w:rPr>
            </w:pPr>
            <w:r w:rsidRPr="006C5CE6">
              <w:rPr>
                <w:b/>
              </w:rPr>
              <w:t>Бюджетная эффективность инвестиционной деятельности на территории муниципального образования,</w:t>
            </w:r>
          </w:p>
          <w:p w:rsidR="00E55188" w:rsidRPr="006C5CE6" w:rsidRDefault="00E55188" w:rsidP="00E740CC">
            <w:pPr>
              <w:jc w:val="center"/>
              <w:rPr>
                <w:b/>
              </w:rPr>
            </w:pPr>
          </w:p>
          <w:p w:rsidR="00E55188" w:rsidRPr="006C5CE6" w:rsidRDefault="00E55188" w:rsidP="00E740CC">
            <w:pPr>
              <w:jc w:val="center"/>
              <w:rPr>
                <w:b/>
              </w:rPr>
            </w:pPr>
            <w:r w:rsidRPr="006C5CE6">
              <w:rPr>
                <w:b/>
              </w:rPr>
              <w:t xml:space="preserve"> </w:t>
            </w:r>
          </w:p>
          <w:p w:rsidR="00E55188" w:rsidRPr="006C5CE6" w:rsidRDefault="00E55188" w:rsidP="00E740CC">
            <w:pPr>
              <w:jc w:val="center"/>
              <w:rPr>
                <w:b/>
              </w:rPr>
            </w:pPr>
          </w:p>
          <w:p w:rsidR="00E55188" w:rsidRPr="006C5CE6" w:rsidRDefault="00E55188" w:rsidP="00E740CC">
            <w:pPr>
              <w:jc w:val="center"/>
              <w:rPr>
                <w:b/>
              </w:rPr>
            </w:pPr>
          </w:p>
          <w:p w:rsidR="00E55188" w:rsidRPr="006C5CE6" w:rsidRDefault="00E55188" w:rsidP="00E740CC">
            <w:pPr>
              <w:jc w:val="center"/>
              <w:rPr>
                <w:b/>
              </w:rPr>
            </w:pPr>
          </w:p>
          <w:p w:rsidR="00E55188" w:rsidRPr="006C5CE6" w:rsidRDefault="00E55188" w:rsidP="00E740CC">
            <w:pPr>
              <w:jc w:val="center"/>
              <w:rPr>
                <w:b/>
              </w:rPr>
            </w:pPr>
            <w:r w:rsidRPr="006C5CE6">
              <w:rPr>
                <w:b/>
              </w:rPr>
              <w:t>ррасположенного  на территории  Свердловской  области</w:t>
            </w:r>
          </w:p>
        </w:tc>
      </w:tr>
      <w:tr w:rsidR="00E55188" w:rsidRPr="006C5CE6" w:rsidTr="00E740CC">
        <w:trPr>
          <w:trHeight w:hRule="exact" w:val="57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3.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Общая сумма инвестиционных проектов, реализуемых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5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4.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Количество организаций, привлеченных для реализации инвестиционных проектов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566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в том числе:</w:t>
            </w:r>
          </w:p>
          <w:p w:rsidR="00E55188" w:rsidRPr="006C5CE6" w:rsidRDefault="00E55188" w:rsidP="00E740CC">
            <w:r w:rsidRPr="006C5CE6">
              <w:t>состоящих на учете в территориальном налоговом органе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350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  <w:p w:rsidR="00E55188" w:rsidRPr="006C5CE6" w:rsidRDefault="00E55188" w:rsidP="00E740CC">
            <w:pPr>
              <w:jc w:val="center"/>
            </w:pP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не состоящих на учете в территориальном налоговом органе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55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5.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Количество работающих в организациях - подрядчиках, не состоящих на учете в налоговых органах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Данные  отсутствуют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  <w:r w:rsidRPr="00577CB9">
              <w:t>Данные  отсутствуют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-</w:t>
            </w:r>
          </w:p>
        </w:tc>
      </w:tr>
      <w:tr w:rsidR="00E55188" w:rsidRPr="006C5CE6" w:rsidTr="00E740CC">
        <w:trPr>
          <w:trHeight w:hRule="exact" w:val="9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6.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Количество организаций - подрядчиков, по которым направлены сведения в налоговые органы Свердловской области об осуществлении ими деятельности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120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7.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Количество организаций – подрядчиков, участвующих в реализации инвестиционных проектов, вставших на учет как обособленные подразделения в территориальных налоговых органах (с момента начала осуществления деятельности на территории муниципального образования)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76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  <w:r w:rsidRPr="006C5CE6">
              <w:t>8.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Сумма налоговых платежей, поступивших в консолидированный бюджет Свердловской области от организаций - подрядчиков, вставших на учет в налоговых органах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562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/>
          <w:p w:rsidR="00E55188" w:rsidRPr="006C5CE6" w:rsidRDefault="00E55188" w:rsidP="00E740CC"/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в том числе:</w:t>
            </w:r>
          </w:p>
          <w:p w:rsidR="00E55188" w:rsidRPr="006C5CE6" w:rsidRDefault="00E55188" w:rsidP="00E740CC">
            <w:r w:rsidRPr="006C5CE6">
              <w:t xml:space="preserve"> в 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  <w:tr w:rsidR="00E55188" w:rsidRPr="006C5CE6" w:rsidTr="00E740CC">
        <w:trPr>
          <w:trHeight w:hRule="exact" w:val="574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/>
          <w:p w:rsidR="00E55188" w:rsidRPr="006C5CE6" w:rsidRDefault="00E55188" w:rsidP="00E740CC"/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r w:rsidRPr="006C5CE6">
              <w:t>в 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577CB9" w:rsidRDefault="00E55188" w:rsidP="00E740CC">
            <w:pPr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188" w:rsidRPr="006C5CE6" w:rsidRDefault="00E55188" w:rsidP="00E740CC">
            <w:pPr>
              <w:jc w:val="center"/>
            </w:pPr>
          </w:p>
        </w:tc>
      </w:tr>
    </w:tbl>
    <w:p w:rsidR="00E55188" w:rsidRDefault="00E55188" w:rsidP="00E55188">
      <w:pPr>
        <w:jc w:val="right"/>
        <w:rPr>
          <w:sz w:val="18"/>
          <w:szCs w:val="18"/>
        </w:rPr>
        <w:sectPr w:rsidR="00E55188" w:rsidSect="00E740CC">
          <w:footerReference w:type="even" r:id="rId11"/>
          <w:footerReference w:type="default" r:id="rId12"/>
          <w:pgSz w:w="11906" w:h="16838"/>
          <w:pgMar w:top="851" w:right="851" w:bottom="1134" w:left="1134" w:header="709" w:footer="709" w:gutter="0"/>
          <w:cols w:space="708"/>
          <w:titlePg/>
          <w:docGrid w:linePitch="381"/>
        </w:sectPr>
      </w:pPr>
    </w:p>
    <w:p w:rsidR="00E55188" w:rsidRPr="00A479D5" w:rsidRDefault="00E55188" w:rsidP="00E55188">
      <w:pPr>
        <w:jc w:val="right"/>
      </w:pPr>
      <w:r>
        <w:rPr>
          <w:sz w:val="18"/>
          <w:szCs w:val="18"/>
        </w:rPr>
        <w:t>п</w:t>
      </w:r>
      <w:r w:rsidRPr="006C5CE6">
        <w:rPr>
          <w:sz w:val="18"/>
          <w:szCs w:val="18"/>
        </w:rPr>
        <w:t>риложение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к Плану мероприятий («дорожной  карте»)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по повышению доходного потенциала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Новолялинского городского округа  на период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2014 год и плановый  период 2015 и 2016 годов</w:t>
      </w:r>
    </w:p>
    <w:p w:rsidR="00E55188" w:rsidRPr="006C5CE6" w:rsidRDefault="00E55188" w:rsidP="00E55188">
      <w:pPr>
        <w:jc w:val="right"/>
        <w:rPr>
          <w:sz w:val="18"/>
          <w:szCs w:val="18"/>
        </w:rPr>
      </w:pPr>
    </w:p>
    <w:p w:rsidR="00E55188" w:rsidRPr="006C5CE6" w:rsidRDefault="00E55188" w:rsidP="00E55188">
      <w:pPr>
        <w:jc w:val="right"/>
        <w:rPr>
          <w:sz w:val="18"/>
          <w:szCs w:val="18"/>
        </w:rPr>
      </w:pPr>
      <w:r w:rsidRPr="006C5CE6">
        <w:rPr>
          <w:sz w:val="18"/>
          <w:szCs w:val="18"/>
        </w:rPr>
        <w:t>Таблица 6</w:t>
      </w:r>
    </w:p>
    <w:p w:rsidR="00E55188" w:rsidRDefault="00E55188" w:rsidP="00E55188">
      <w:pPr>
        <w:jc w:val="center"/>
        <w:rPr>
          <w:b/>
        </w:rPr>
      </w:pPr>
      <w:r>
        <w:rPr>
          <w:b/>
        </w:rPr>
        <w:t>Информация об</w:t>
      </w:r>
      <w:r w:rsidRPr="003E609C">
        <w:rPr>
          <w:b/>
        </w:rPr>
        <w:t xml:space="preserve"> оцен</w:t>
      </w:r>
      <w:r>
        <w:rPr>
          <w:b/>
        </w:rPr>
        <w:t xml:space="preserve">ке степени готовности налоговой базы для </w:t>
      </w:r>
      <w:r w:rsidRPr="003E609C">
        <w:rPr>
          <w:b/>
        </w:rPr>
        <w:t>и</w:t>
      </w:r>
      <w:r>
        <w:rPr>
          <w:b/>
        </w:rPr>
        <w:t xml:space="preserve">счисления налога на имущество физических лиц </w:t>
      </w:r>
      <w:r w:rsidRPr="003E609C">
        <w:rPr>
          <w:b/>
        </w:rPr>
        <w:t>Но</w:t>
      </w:r>
      <w:r>
        <w:rPr>
          <w:b/>
        </w:rPr>
        <w:t>волялинского городского округа</w:t>
      </w:r>
      <w:r w:rsidRPr="003E609C">
        <w:rPr>
          <w:b/>
        </w:rPr>
        <w:t>.</w:t>
      </w:r>
    </w:p>
    <w:p w:rsidR="00E55188" w:rsidRPr="003E609C" w:rsidRDefault="00E55188" w:rsidP="00E55188">
      <w:pPr>
        <w:jc w:val="center"/>
        <w:rPr>
          <w:b/>
        </w:rPr>
      </w:pPr>
    </w:p>
    <w:tbl>
      <w:tblPr>
        <w:tblStyle w:val="af"/>
        <w:tblW w:w="15275" w:type="dxa"/>
        <w:tblLayout w:type="fixed"/>
        <w:tblLook w:val="04A0"/>
      </w:tblPr>
      <w:tblGrid>
        <w:gridCol w:w="486"/>
        <w:gridCol w:w="1182"/>
        <w:gridCol w:w="1134"/>
        <w:gridCol w:w="567"/>
        <w:gridCol w:w="851"/>
        <w:gridCol w:w="850"/>
        <w:gridCol w:w="567"/>
        <w:gridCol w:w="850"/>
        <w:gridCol w:w="567"/>
        <w:gridCol w:w="709"/>
        <w:gridCol w:w="709"/>
        <w:gridCol w:w="851"/>
        <w:gridCol w:w="709"/>
        <w:gridCol w:w="709"/>
        <w:gridCol w:w="991"/>
        <w:gridCol w:w="709"/>
        <w:gridCol w:w="565"/>
        <w:gridCol w:w="851"/>
        <w:gridCol w:w="709"/>
        <w:gridCol w:w="709"/>
      </w:tblGrid>
      <w:tr w:rsidR="00E55188" w:rsidRPr="00DB2D50" w:rsidTr="00E740CC">
        <w:trPr>
          <w:cantSplit/>
          <w:trHeight w:val="269"/>
        </w:trPr>
        <w:tc>
          <w:tcPr>
            <w:tcW w:w="486" w:type="dxa"/>
            <w:vMerge w:val="restart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№</w:t>
            </w:r>
          </w:p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п/п</w:t>
            </w:r>
          </w:p>
        </w:tc>
        <w:tc>
          <w:tcPr>
            <w:tcW w:w="1182" w:type="dxa"/>
            <w:vMerge w:val="restart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Типы недвижимости в соответствии со ст. 401 Налогового кодекса Российской Федерации</w:t>
            </w:r>
          </w:p>
        </w:tc>
        <w:tc>
          <w:tcPr>
            <w:tcW w:w="1134" w:type="dxa"/>
            <w:vMerge w:val="restart"/>
            <w:textDirection w:val="btLr"/>
          </w:tcPr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Количество объектов, подлежащих</w:t>
            </w:r>
            <w:r>
              <w:rPr>
                <w:sz w:val="16"/>
                <w:szCs w:val="16"/>
              </w:rPr>
              <w:t xml:space="preserve"> </w:t>
            </w:r>
            <w:r w:rsidRPr="00DB2D50">
              <w:rPr>
                <w:sz w:val="16"/>
                <w:szCs w:val="16"/>
              </w:rPr>
              <w:t>налогообложению, по которым имеется информация об инвентаризационной стоимости (по которым был произведен расчет налога за 2015 год)</w:t>
            </w:r>
          </w:p>
        </w:tc>
        <w:tc>
          <w:tcPr>
            <w:tcW w:w="4252" w:type="dxa"/>
            <w:gridSpan w:val="6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 по состоянию на 01.01.2016</w:t>
            </w:r>
          </w:p>
        </w:tc>
        <w:tc>
          <w:tcPr>
            <w:tcW w:w="5952" w:type="dxa"/>
            <w:gridSpan w:val="8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налога</w:t>
            </w:r>
          </w:p>
        </w:tc>
        <w:tc>
          <w:tcPr>
            <w:tcW w:w="2269" w:type="dxa"/>
            <w:gridSpan w:val="3"/>
            <w:vMerge w:val="restart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к принятию муниципальным образованием:</w:t>
            </w:r>
          </w:p>
        </w:tc>
      </w:tr>
      <w:tr w:rsidR="00E55188" w:rsidRPr="00DB2D50" w:rsidTr="00E740CC">
        <w:trPr>
          <w:cantSplit/>
          <w:trHeight w:val="625"/>
        </w:trPr>
        <w:tc>
          <w:tcPr>
            <w:tcW w:w="486" w:type="dxa"/>
            <w:vMerge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Количество объектов</w:t>
            </w:r>
            <w:r>
              <w:rPr>
                <w:sz w:val="16"/>
                <w:szCs w:val="16"/>
              </w:rPr>
              <w:t xml:space="preserve"> имущества физических лиц (всего) на 01.01.2016 (гр. 5 +  гр.  6 + гр.7 + гр.8)</w:t>
            </w:r>
          </w:p>
        </w:tc>
        <w:tc>
          <w:tcPr>
            <w:tcW w:w="3685" w:type="dxa"/>
            <w:gridSpan w:val="5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исчисленного налога (с инвентаризационной стоимости) за 2015 год (тыс.руб.)</w:t>
            </w:r>
          </w:p>
        </w:tc>
        <w:tc>
          <w:tcPr>
            <w:tcW w:w="3969" w:type="dxa"/>
            <w:gridSpan w:val="5"/>
          </w:tcPr>
          <w:p w:rsidR="00E55188" w:rsidRPr="002B2679" w:rsidRDefault="00E55188" w:rsidP="00E74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налога рассчитана (исходя из кадастровой стоимости) для гр. 5,6 (тыс.руб.) с учетом переходного периода, рассчитывается по формуле</w:t>
            </w:r>
            <w:r w:rsidRPr="002B26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</w:t>
            </w:r>
            <w:r w:rsidRPr="002B2679">
              <w:rPr>
                <w:sz w:val="16"/>
                <w:szCs w:val="16"/>
              </w:rPr>
              <w:t>=(</w:t>
            </w:r>
            <w:r>
              <w:rPr>
                <w:sz w:val="16"/>
                <w:szCs w:val="16"/>
                <w:lang w:val="en-US"/>
              </w:rPr>
              <w:t>H</w:t>
            </w:r>
            <w:r w:rsidRPr="002B2679">
              <w:rPr>
                <w:sz w:val="16"/>
                <w:szCs w:val="16"/>
              </w:rPr>
              <w:t>1-</w:t>
            </w:r>
            <w:r>
              <w:rPr>
                <w:sz w:val="16"/>
                <w:szCs w:val="16"/>
                <w:lang w:val="en-US"/>
              </w:rPr>
              <w:t>H</w:t>
            </w:r>
            <w:r w:rsidRPr="002B2679">
              <w:rPr>
                <w:sz w:val="16"/>
                <w:szCs w:val="16"/>
              </w:rPr>
              <w:t>2)</w:t>
            </w:r>
            <w:r>
              <w:rPr>
                <w:sz w:val="16"/>
                <w:szCs w:val="16"/>
                <w:lang w:val="en-US"/>
              </w:rPr>
              <w:t>x</w:t>
            </w:r>
            <w:r w:rsidRPr="002B26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</w:t>
            </w:r>
            <w:r w:rsidRPr="002B2679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H</w:t>
            </w:r>
            <w:r w:rsidRPr="002B267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с учетом коэффициентов</w:t>
            </w:r>
          </w:p>
        </w:tc>
        <w:tc>
          <w:tcPr>
            <w:tcW w:w="1274" w:type="dxa"/>
            <w:gridSpan w:val="2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Отклонение (+/-)</w:t>
            </w:r>
          </w:p>
        </w:tc>
        <w:tc>
          <w:tcPr>
            <w:tcW w:w="2269" w:type="dxa"/>
            <w:gridSpan w:val="3"/>
            <w:vMerge/>
            <w:textDirection w:val="btLr"/>
            <w:vAlign w:val="center"/>
          </w:tcPr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55188" w:rsidRPr="00DB2D50" w:rsidTr="00E740CC">
        <w:trPr>
          <w:cantSplit/>
          <w:trHeight w:val="2152"/>
        </w:trPr>
        <w:tc>
          <w:tcPr>
            <w:tcW w:w="486" w:type="dxa"/>
            <w:vMerge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объектов, по </w:t>
            </w:r>
            <w:r w:rsidRPr="00DB2D50">
              <w:rPr>
                <w:sz w:val="16"/>
                <w:szCs w:val="16"/>
              </w:rPr>
              <w:t xml:space="preserve">которым </w:t>
            </w:r>
            <w:r>
              <w:rPr>
                <w:sz w:val="16"/>
                <w:szCs w:val="16"/>
              </w:rPr>
              <w:t>имеется и инвентаризационная и кадастровая стоимость</w:t>
            </w:r>
          </w:p>
        </w:tc>
        <w:tc>
          <w:tcPr>
            <w:tcW w:w="850" w:type="dxa"/>
            <w:textDirection w:val="btLr"/>
            <w:vAlign w:val="center"/>
          </w:tcPr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</w:t>
            </w:r>
            <w:r w:rsidRPr="00DB2D50">
              <w:rPr>
                <w:sz w:val="16"/>
                <w:szCs w:val="16"/>
              </w:rPr>
              <w:t xml:space="preserve">объектов, по которым </w:t>
            </w:r>
            <w:r>
              <w:rPr>
                <w:sz w:val="16"/>
                <w:szCs w:val="16"/>
              </w:rPr>
              <w:t>имеется только кадастровая стоимость</w:t>
            </w:r>
          </w:p>
        </w:tc>
        <w:tc>
          <w:tcPr>
            <w:tcW w:w="567" w:type="dxa"/>
            <w:textDirection w:val="btLr"/>
            <w:vAlign w:val="center"/>
          </w:tcPr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</w:t>
            </w:r>
            <w:r w:rsidRPr="00DB2D50">
              <w:rPr>
                <w:sz w:val="16"/>
                <w:szCs w:val="16"/>
              </w:rPr>
              <w:t xml:space="preserve">объектов, по которым </w:t>
            </w:r>
            <w:r>
              <w:rPr>
                <w:sz w:val="16"/>
                <w:szCs w:val="16"/>
              </w:rPr>
              <w:t>имеется  инвентаризационная стоимость, но нет кадастровой стоимости</w:t>
            </w:r>
          </w:p>
        </w:tc>
        <w:tc>
          <w:tcPr>
            <w:tcW w:w="850" w:type="dxa"/>
            <w:textDirection w:val="btLr"/>
            <w:vAlign w:val="bottom"/>
          </w:tcPr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</w:t>
            </w:r>
            <w:r w:rsidRPr="00DB2D50">
              <w:rPr>
                <w:sz w:val="16"/>
                <w:szCs w:val="16"/>
              </w:rPr>
              <w:t>объектов</w:t>
            </w:r>
            <w:r>
              <w:rPr>
                <w:sz w:val="16"/>
                <w:szCs w:val="16"/>
              </w:rPr>
              <w:t xml:space="preserve"> не имеющих ни инвентаризационной ни кадастровой стоимости</w:t>
            </w:r>
          </w:p>
        </w:tc>
        <w:tc>
          <w:tcPr>
            <w:tcW w:w="567" w:type="dxa"/>
            <w:textDirection w:val="btLr"/>
            <w:vAlign w:val="center"/>
          </w:tcPr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готовности ((гр. 5 +  гр.  6)  / гр. 4 (всего:)</w:t>
            </w:r>
          </w:p>
        </w:tc>
        <w:tc>
          <w:tcPr>
            <w:tcW w:w="709" w:type="dxa"/>
            <w:vMerge/>
            <w:vAlign w:val="center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55188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К=0,2</w:t>
            </w:r>
          </w:p>
        </w:tc>
        <w:tc>
          <w:tcPr>
            <w:tcW w:w="851" w:type="dxa"/>
            <w:textDirection w:val="btLr"/>
            <w:vAlign w:val="center"/>
          </w:tcPr>
          <w:p w:rsidR="00E55188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</w:t>
            </w:r>
          </w:p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К=0,4</w:t>
            </w:r>
          </w:p>
        </w:tc>
        <w:tc>
          <w:tcPr>
            <w:tcW w:w="709" w:type="dxa"/>
            <w:textDirection w:val="btLr"/>
            <w:vAlign w:val="center"/>
          </w:tcPr>
          <w:p w:rsidR="00E55188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</w:t>
            </w:r>
          </w:p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К=0,6</w:t>
            </w:r>
          </w:p>
        </w:tc>
        <w:tc>
          <w:tcPr>
            <w:tcW w:w="709" w:type="dxa"/>
            <w:textDirection w:val="btLr"/>
            <w:vAlign w:val="center"/>
          </w:tcPr>
          <w:p w:rsidR="00E55188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</w:t>
            </w:r>
          </w:p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К=0,8</w:t>
            </w:r>
          </w:p>
        </w:tc>
        <w:tc>
          <w:tcPr>
            <w:tcW w:w="991" w:type="dxa"/>
            <w:textDirection w:val="btLr"/>
            <w:vAlign w:val="center"/>
          </w:tcPr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год</w:t>
            </w:r>
          </w:p>
        </w:tc>
        <w:tc>
          <w:tcPr>
            <w:tcW w:w="709" w:type="dxa"/>
            <w:textDirection w:val="btLr"/>
            <w:vAlign w:val="center"/>
          </w:tcPr>
          <w:p w:rsidR="00E55188" w:rsidRPr="00783E9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3E90">
              <w:rPr>
                <w:sz w:val="16"/>
                <w:szCs w:val="16"/>
              </w:rPr>
              <w:t>Тыс. рублей</w:t>
            </w:r>
          </w:p>
          <w:p w:rsidR="00E55188" w:rsidRPr="00783E9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3E90">
              <w:rPr>
                <w:sz w:val="16"/>
                <w:szCs w:val="16"/>
              </w:rPr>
              <w:t>(гр.15 – гр. 10)</w:t>
            </w:r>
          </w:p>
        </w:tc>
        <w:tc>
          <w:tcPr>
            <w:tcW w:w="565" w:type="dxa"/>
            <w:textDirection w:val="btLr"/>
            <w:vAlign w:val="center"/>
          </w:tcPr>
          <w:p w:rsidR="00E55188" w:rsidRPr="00783E9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3E90">
              <w:rPr>
                <w:sz w:val="16"/>
                <w:szCs w:val="16"/>
              </w:rPr>
              <w:t>Процент</w:t>
            </w:r>
          </w:p>
          <w:p w:rsidR="00E55188" w:rsidRPr="00783E9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3E90">
              <w:rPr>
                <w:sz w:val="16"/>
                <w:szCs w:val="16"/>
              </w:rPr>
              <w:t xml:space="preserve">(гр. 15 / гр. 10 </w:t>
            </w:r>
            <w:r w:rsidRPr="00783E90">
              <w:rPr>
                <w:sz w:val="16"/>
                <w:szCs w:val="16"/>
                <w:lang w:val="en-US"/>
              </w:rPr>
              <w:t>x</w:t>
            </w:r>
            <w:r w:rsidRPr="00783E90">
              <w:rPr>
                <w:sz w:val="16"/>
                <w:szCs w:val="16"/>
              </w:rPr>
              <w:t xml:space="preserve"> 100)</w:t>
            </w:r>
          </w:p>
        </w:tc>
        <w:tc>
          <w:tcPr>
            <w:tcW w:w="851" w:type="dxa"/>
            <w:textDirection w:val="btLr"/>
            <w:vAlign w:val="center"/>
          </w:tcPr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Ставки налога на имущество физических лиц, по которым сделан расчет налога</w:t>
            </w:r>
          </w:p>
        </w:tc>
        <w:tc>
          <w:tcPr>
            <w:tcW w:w="709" w:type="dxa"/>
            <w:textDirection w:val="btLr"/>
            <w:vAlign w:val="center"/>
          </w:tcPr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вычеты</w:t>
            </w:r>
          </w:p>
        </w:tc>
        <w:tc>
          <w:tcPr>
            <w:tcW w:w="709" w:type="dxa"/>
            <w:textDirection w:val="btLr"/>
            <w:vAlign w:val="center"/>
          </w:tcPr>
          <w:p w:rsidR="00E55188" w:rsidRPr="00DB2D50" w:rsidRDefault="00E55188" w:rsidP="00E740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льгот</w:t>
            </w:r>
          </w:p>
        </w:tc>
      </w:tr>
      <w:tr w:rsidR="00E55188" w:rsidRPr="00DB2D50" w:rsidTr="00E740CC">
        <w:tc>
          <w:tcPr>
            <w:tcW w:w="486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1.</w:t>
            </w:r>
          </w:p>
        </w:tc>
        <w:tc>
          <w:tcPr>
            <w:tcW w:w="1182" w:type="dxa"/>
          </w:tcPr>
          <w:p w:rsidR="00E55188" w:rsidRPr="00DB2D50" w:rsidRDefault="00E55188" w:rsidP="00E740CC">
            <w:pPr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</w:tr>
      <w:tr w:rsidR="00E55188" w:rsidRPr="00DB2D50" w:rsidTr="00E740CC">
        <w:tc>
          <w:tcPr>
            <w:tcW w:w="486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2.</w:t>
            </w:r>
          </w:p>
        </w:tc>
        <w:tc>
          <w:tcPr>
            <w:tcW w:w="1182" w:type="dxa"/>
          </w:tcPr>
          <w:p w:rsidR="00E55188" w:rsidRPr="00DB2D50" w:rsidRDefault="00E55188" w:rsidP="00E740CC">
            <w:pPr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Жилое помещение (комната)</w:t>
            </w:r>
          </w:p>
        </w:tc>
        <w:tc>
          <w:tcPr>
            <w:tcW w:w="1134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</w:tr>
      <w:tr w:rsidR="00E55188" w:rsidRPr="00DB2D50" w:rsidTr="00E740CC">
        <w:tc>
          <w:tcPr>
            <w:tcW w:w="486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3.</w:t>
            </w:r>
          </w:p>
        </w:tc>
        <w:tc>
          <w:tcPr>
            <w:tcW w:w="1182" w:type="dxa"/>
          </w:tcPr>
          <w:p w:rsidR="00E55188" w:rsidRPr="00DB2D50" w:rsidRDefault="00E55188" w:rsidP="00E740CC">
            <w:pPr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Жилое помещение (квартира)</w:t>
            </w:r>
          </w:p>
        </w:tc>
        <w:tc>
          <w:tcPr>
            <w:tcW w:w="1134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</w:tr>
      <w:tr w:rsidR="00E55188" w:rsidRPr="00DB2D50" w:rsidTr="00E740CC">
        <w:tc>
          <w:tcPr>
            <w:tcW w:w="486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4.</w:t>
            </w:r>
          </w:p>
        </w:tc>
        <w:tc>
          <w:tcPr>
            <w:tcW w:w="1182" w:type="dxa"/>
          </w:tcPr>
          <w:p w:rsidR="00E55188" w:rsidRPr="00DB2D50" w:rsidRDefault="00E55188" w:rsidP="00E740CC">
            <w:pPr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Гараж, машино-место</w:t>
            </w:r>
          </w:p>
        </w:tc>
        <w:tc>
          <w:tcPr>
            <w:tcW w:w="1134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</w:tr>
      <w:tr w:rsidR="00E55188" w:rsidRPr="00DB2D50" w:rsidTr="00E740CC">
        <w:tc>
          <w:tcPr>
            <w:tcW w:w="486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5.</w:t>
            </w:r>
          </w:p>
        </w:tc>
        <w:tc>
          <w:tcPr>
            <w:tcW w:w="1182" w:type="dxa"/>
          </w:tcPr>
          <w:p w:rsidR="00E55188" w:rsidRPr="00DB2D50" w:rsidRDefault="00E55188" w:rsidP="00E740CC">
            <w:pPr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Единый недвижимый комплекс</w:t>
            </w:r>
          </w:p>
        </w:tc>
        <w:tc>
          <w:tcPr>
            <w:tcW w:w="1134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</w:tr>
      <w:tr w:rsidR="00E55188" w:rsidRPr="00DB2D50" w:rsidTr="00E740CC">
        <w:tc>
          <w:tcPr>
            <w:tcW w:w="486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6.</w:t>
            </w:r>
          </w:p>
        </w:tc>
        <w:tc>
          <w:tcPr>
            <w:tcW w:w="1182" w:type="dxa"/>
          </w:tcPr>
          <w:p w:rsidR="00E55188" w:rsidRPr="00DB2D50" w:rsidRDefault="00E55188" w:rsidP="00E740CC">
            <w:pPr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134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</w:tr>
      <w:tr w:rsidR="00E55188" w:rsidRPr="00DB2D50" w:rsidTr="00E740CC">
        <w:tc>
          <w:tcPr>
            <w:tcW w:w="486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7.</w:t>
            </w:r>
          </w:p>
        </w:tc>
        <w:tc>
          <w:tcPr>
            <w:tcW w:w="1182" w:type="dxa"/>
          </w:tcPr>
          <w:p w:rsidR="00E55188" w:rsidRPr="00DB2D50" w:rsidRDefault="00E55188" w:rsidP="00E740CC">
            <w:pPr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ые (здания, строение, сооружение</w:t>
            </w:r>
            <w:r w:rsidRPr="00DB2D50">
              <w:rPr>
                <w:sz w:val="16"/>
                <w:szCs w:val="16"/>
              </w:rPr>
              <w:t>, помещени</w:t>
            </w:r>
            <w:r>
              <w:rPr>
                <w:sz w:val="16"/>
                <w:szCs w:val="16"/>
              </w:rPr>
              <w:t>е</w:t>
            </w:r>
            <w:r w:rsidRPr="00DB2D5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</w:tr>
      <w:tr w:rsidR="00E55188" w:rsidRPr="00DB2D50" w:rsidTr="00E740CC">
        <w:tc>
          <w:tcPr>
            <w:tcW w:w="486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E55188" w:rsidRPr="00DB2D50" w:rsidRDefault="00E55188" w:rsidP="00E740CC">
            <w:pPr>
              <w:rPr>
                <w:sz w:val="16"/>
                <w:szCs w:val="16"/>
              </w:rPr>
            </w:pPr>
            <w:r w:rsidRPr="00DB2D50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88" w:rsidRPr="00DB2D50" w:rsidRDefault="00E55188" w:rsidP="00E740C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80F84" w:rsidRDefault="00E80F84" w:rsidP="000B64DF"/>
    <w:sectPr w:rsidR="00E80F84" w:rsidSect="00DB38AA">
      <w:footerReference w:type="default" r:id="rId13"/>
      <w:pgSz w:w="16834" w:h="11907" w:orient="landscape"/>
      <w:pgMar w:top="567" w:right="851" w:bottom="567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6E" w:rsidRDefault="00610D6E" w:rsidP="00817932">
      <w:r>
        <w:separator/>
      </w:r>
    </w:p>
  </w:endnote>
  <w:endnote w:type="continuationSeparator" w:id="1">
    <w:p w:rsidR="00610D6E" w:rsidRDefault="00610D6E" w:rsidP="0081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81" w:rsidRDefault="00797081">
    <w:pPr>
      <w:pStyle w:val="a3"/>
      <w:jc w:val="right"/>
    </w:pPr>
  </w:p>
  <w:p w:rsidR="00797081" w:rsidRDefault="007970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81" w:rsidRDefault="00F33A6F" w:rsidP="00E740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70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081" w:rsidRDefault="00797081" w:rsidP="00E740C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81" w:rsidRDefault="00F33A6F">
    <w:pPr>
      <w:pStyle w:val="a3"/>
      <w:jc w:val="right"/>
    </w:pPr>
    <w:fldSimple w:instr=" PAGE   \* MERGEFORMAT ">
      <w:r w:rsidR="00983BFD">
        <w:rPr>
          <w:noProof/>
        </w:rPr>
        <w:t>13</w:t>
      </w:r>
    </w:fldSimple>
  </w:p>
  <w:p w:rsidR="00797081" w:rsidRDefault="00797081" w:rsidP="00E740C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81" w:rsidRDefault="00F33A6F">
    <w:pPr>
      <w:pStyle w:val="a3"/>
      <w:jc w:val="right"/>
    </w:pPr>
    <w:fldSimple w:instr=" PAGE   \* MERGEFORMAT ">
      <w:r w:rsidR="00983BFD">
        <w:rPr>
          <w:noProof/>
        </w:rPr>
        <w:t>14</w:t>
      </w:r>
    </w:fldSimple>
  </w:p>
  <w:p w:rsidR="00797081" w:rsidRDefault="007970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6E" w:rsidRDefault="00610D6E" w:rsidP="00817932">
      <w:r>
        <w:separator/>
      </w:r>
    </w:p>
  </w:footnote>
  <w:footnote w:type="continuationSeparator" w:id="1">
    <w:p w:rsidR="00610D6E" w:rsidRDefault="00610D6E" w:rsidP="00817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093"/>
    <w:multiLevelType w:val="hybridMultilevel"/>
    <w:tmpl w:val="65FA865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70C2B03"/>
    <w:multiLevelType w:val="hybridMultilevel"/>
    <w:tmpl w:val="D680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0F4"/>
    <w:rsid w:val="00000F52"/>
    <w:rsid w:val="000178C7"/>
    <w:rsid w:val="00027405"/>
    <w:rsid w:val="000443AF"/>
    <w:rsid w:val="0004679C"/>
    <w:rsid w:val="00060EFC"/>
    <w:rsid w:val="000635CF"/>
    <w:rsid w:val="00065D82"/>
    <w:rsid w:val="00092543"/>
    <w:rsid w:val="000A12B2"/>
    <w:rsid w:val="000A6ECC"/>
    <w:rsid w:val="000B2F33"/>
    <w:rsid w:val="000B4FAD"/>
    <w:rsid w:val="000B64DF"/>
    <w:rsid w:val="000C0B5C"/>
    <w:rsid w:val="000C1F63"/>
    <w:rsid w:val="000D3EE9"/>
    <w:rsid w:val="000E3AD9"/>
    <w:rsid w:val="000E5D35"/>
    <w:rsid w:val="000F380E"/>
    <w:rsid w:val="00103778"/>
    <w:rsid w:val="00111747"/>
    <w:rsid w:val="00113576"/>
    <w:rsid w:val="00135B55"/>
    <w:rsid w:val="00145122"/>
    <w:rsid w:val="0018641B"/>
    <w:rsid w:val="00197C16"/>
    <w:rsid w:val="001B2232"/>
    <w:rsid w:val="00204628"/>
    <w:rsid w:val="00206AC6"/>
    <w:rsid w:val="00207E33"/>
    <w:rsid w:val="00237C2A"/>
    <w:rsid w:val="00242E5B"/>
    <w:rsid w:val="00243DC1"/>
    <w:rsid w:val="0024470A"/>
    <w:rsid w:val="00262B18"/>
    <w:rsid w:val="00273329"/>
    <w:rsid w:val="0028135D"/>
    <w:rsid w:val="0028413B"/>
    <w:rsid w:val="00285695"/>
    <w:rsid w:val="002A0A46"/>
    <w:rsid w:val="002B5BF5"/>
    <w:rsid w:val="002C6276"/>
    <w:rsid w:val="002D2880"/>
    <w:rsid w:val="002D5818"/>
    <w:rsid w:val="002D653C"/>
    <w:rsid w:val="002E08BE"/>
    <w:rsid w:val="002F6017"/>
    <w:rsid w:val="002F6EE7"/>
    <w:rsid w:val="00301C3A"/>
    <w:rsid w:val="0030435B"/>
    <w:rsid w:val="00306D9C"/>
    <w:rsid w:val="003222D2"/>
    <w:rsid w:val="003229FC"/>
    <w:rsid w:val="00323251"/>
    <w:rsid w:val="003232FB"/>
    <w:rsid w:val="00324912"/>
    <w:rsid w:val="00354227"/>
    <w:rsid w:val="0035427F"/>
    <w:rsid w:val="00362921"/>
    <w:rsid w:val="00375E70"/>
    <w:rsid w:val="003856DF"/>
    <w:rsid w:val="00385AD6"/>
    <w:rsid w:val="003909EF"/>
    <w:rsid w:val="003953F7"/>
    <w:rsid w:val="00397854"/>
    <w:rsid w:val="003A0554"/>
    <w:rsid w:val="003A3905"/>
    <w:rsid w:val="003A5BBF"/>
    <w:rsid w:val="003C79B7"/>
    <w:rsid w:val="003D4550"/>
    <w:rsid w:val="003D583A"/>
    <w:rsid w:val="003F5DED"/>
    <w:rsid w:val="00401C38"/>
    <w:rsid w:val="00407208"/>
    <w:rsid w:val="00426F00"/>
    <w:rsid w:val="00430F6C"/>
    <w:rsid w:val="00431FAD"/>
    <w:rsid w:val="00435AC5"/>
    <w:rsid w:val="00445AA9"/>
    <w:rsid w:val="0045060E"/>
    <w:rsid w:val="00465381"/>
    <w:rsid w:val="004669E9"/>
    <w:rsid w:val="004820AF"/>
    <w:rsid w:val="00486ACB"/>
    <w:rsid w:val="00495A80"/>
    <w:rsid w:val="004B14E9"/>
    <w:rsid w:val="004B3AFA"/>
    <w:rsid w:val="004B6809"/>
    <w:rsid w:val="004C4391"/>
    <w:rsid w:val="004D2E97"/>
    <w:rsid w:val="004E0138"/>
    <w:rsid w:val="004F0507"/>
    <w:rsid w:val="004F1EA7"/>
    <w:rsid w:val="0050295B"/>
    <w:rsid w:val="00527EC4"/>
    <w:rsid w:val="005336B3"/>
    <w:rsid w:val="00540611"/>
    <w:rsid w:val="00553215"/>
    <w:rsid w:val="005552A9"/>
    <w:rsid w:val="005621E7"/>
    <w:rsid w:val="005750CA"/>
    <w:rsid w:val="00583FB2"/>
    <w:rsid w:val="00585B18"/>
    <w:rsid w:val="00592589"/>
    <w:rsid w:val="005A16BE"/>
    <w:rsid w:val="005A178D"/>
    <w:rsid w:val="005A2258"/>
    <w:rsid w:val="005A2A09"/>
    <w:rsid w:val="005A7BA3"/>
    <w:rsid w:val="005B19FD"/>
    <w:rsid w:val="005B7373"/>
    <w:rsid w:val="005C2EB8"/>
    <w:rsid w:val="005D190A"/>
    <w:rsid w:val="005D35CF"/>
    <w:rsid w:val="005E126E"/>
    <w:rsid w:val="00610D6E"/>
    <w:rsid w:val="0061356B"/>
    <w:rsid w:val="006203A7"/>
    <w:rsid w:val="00626FDE"/>
    <w:rsid w:val="0063706A"/>
    <w:rsid w:val="0063790D"/>
    <w:rsid w:val="0063791E"/>
    <w:rsid w:val="00660831"/>
    <w:rsid w:val="00665E0E"/>
    <w:rsid w:val="006815AD"/>
    <w:rsid w:val="00684634"/>
    <w:rsid w:val="00693B72"/>
    <w:rsid w:val="006A5596"/>
    <w:rsid w:val="006B4A91"/>
    <w:rsid w:val="006D0A38"/>
    <w:rsid w:val="006D2519"/>
    <w:rsid w:val="006D384C"/>
    <w:rsid w:val="006D3E72"/>
    <w:rsid w:val="006F4C63"/>
    <w:rsid w:val="006F5E52"/>
    <w:rsid w:val="006F5F35"/>
    <w:rsid w:val="006F7F1A"/>
    <w:rsid w:val="00701337"/>
    <w:rsid w:val="0070452C"/>
    <w:rsid w:val="00716103"/>
    <w:rsid w:val="00716A6E"/>
    <w:rsid w:val="00716E95"/>
    <w:rsid w:val="00726084"/>
    <w:rsid w:val="00755009"/>
    <w:rsid w:val="007732D1"/>
    <w:rsid w:val="00780DE8"/>
    <w:rsid w:val="0079061B"/>
    <w:rsid w:val="007910A1"/>
    <w:rsid w:val="00794B3C"/>
    <w:rsid w:val="00797081"/>
    <w:rsid w:val="007A3E97"/>
    <w:rsid w:val="007B20F2"/>
    <w:rsid w:val="007B242E"/>
    <w:rsid w:val="007C10F4"/>
    <w:rsid w:val="007C16A8"/>
    <w:rsid w:val="007C580E"/>
    <w:rsid w:val="007D14A1"/>
    <w:rsid w:val="007D3558"/>
    <w:rsid w:val="007D4CEC"/>
    <w:rsid w:val="00817932"/>
    <w:rsid w:val="00820DB7"/>
    <w:rsid w:val="00826D47"/>
    <w:rsid w:val="00842081"/>
    <w:rsid w:val="00843ED6"/>
    <w:rsid w:val="0085194A"/>
    <w:rsid w:val="008643EE"/>
    <w:rsid w:val="008706B2"/>
    <w:rsid w:val="00872D91"/>
    <w:rsid w:val="00873DDB"/>
    <w:rsid w:val="00874D93"/>
    <w:rsid w:val="008948EE"/>
    <w:rsid w:val="0089659C"/>
    <w:rsid w:val="008B5D96"/>
    <w:rsid w:val="008C0C17"/>
    <w:rsid w:val="008C0EC8"/>
    <w:rsid w:val="008D077C"/>
    <w:rsid w:val="008D2364"/>
    <w:rsid w:val="008D7396"/>
    <w:rsid w:val="008E1F3A"/>
    <w:rsid w:val="008E6B93"/>
    <w:rsid w:val="00916EF4"/>
    <w:rsid w:val="00925629"/>
    <w:rsid w:val="00925680"/>
    <w:rsid w:val="00947B78"/>
    <w:rsid w:val="0095094D"/>
    <w:rsid w:val="00956000"/>
    <w:rsid w:val="0095691D"/>
    <w:rsid w:val="00977D3F"/>
    <w:rsid w:val="00981B6C"/>
    <w:rsid w:val="00983BFD"/>
    <w:rsid w:val="00987097"/>
    <w:rsid w:val="00991AA7"/>
    <w:rsid w:val="009A04C1"/>
    <w:rsid w:val="009A3A10"/>
    <w:rsid w:val="009B5CCC"/>
    <w:rsid w:val="009C7E34"/>
    <w:rsid w:val="009D2855"/>
    <w:rsid w:val="009E5F72"/>
    <w:rsid w:val="009F6FDC"/>
    <w:rsid w:val="009F7430"/>
    <w:rsid w:val="00A0170E"/>
    <w:rsid w:val="00A06267"/>
    <w:rsid w:val="00A07199"/>
    <w:rsid w:val="00A07FA2"/>
    <w:rsid w:val="00A25FE9"/>
    <w:rsid w:val="00A346D7"/>
    <w:rsid w:val="00A67FE1"/>
    <w:rsid w:val="00A73158"/>
    <w:rsid w:val="00A91C5F"/>
    <w:rsid w:val="00A96992"/>
    <w:rsid w:val="00AA32A1"/>
    <w:rsid w:val="00AA6354"/>
    <w:rsid w:val="00AB3AA4"/>
    <w:rsid w:val="00AB445C"/>
    <w:rsid w:val="00AC537B"/>
    <w:rsid w:val="00AE752D"/>
    <w:rsid w:val="00AF47C3"/>
    <w:rsid w:val="00B00EF8"/>
    <w:rsid w:val="00B02B2D"/>
    <w:rsid w:val="00B07F77"/>
    <w:rsid w:val="00B3642B"/>
    <w:rsid w:val="00B441B3"/>
    <w:rsid w:val="00B46B48"/>
    <w:rsid w:val="00B47200"/>
    <w:rsid w:val="00B477B0"/>
    <w:rsid w:val="00B52736"/>
    <w:rsid w:val="00B613A9"/>
    <w:rsid w:val="00B62BA4"/>
    <w:rsid w:val="00B65F4C"/>
    <w:rsid w:val="00B66B0D"/>
    <w:rsid w:val="00B72006"/>
    <w:rsid w:val="00B752F7"/>
    <w:rsid w:val="00B93FCC"/>
    <w:rsid w:val="00BA61C6"/>
    <w:rsid w:val="00BA73E6"/>
    <w:rsid w:val="00BA7F89"/>
    <w:rsid w:val="00BD2EEE"/>
    <w:rsid w:val="00C009D5"/>
    <w:rsid w:val="00C02E9C"/>
    <w:rsid w:val="00C03E1B"/>
    <w:rsid w:val="00C0641C"/>
    <w:rsid w:val="00C14AE1"/>
    <w:rsid w:val="00C208D9"/>
    <w:rsid w:val="00C546B9"/>
    <w:rsid w:val="00C5550E"/>
    <w:rsid w:val="00C64CEB"/>
    <w:rsid w:val="00C66AD6"/>
    <w:rsid w:val="00C7141E"/>
    <w:rsid w:val="00C869D4"/>
    <w:rsid w:val="00C96035"/>
    <w:rsid w:val="00CB5D7E"/>
    <w:rsid w:val="00CC154C"/>
    <w:rsid w:val="00CC2244"/>
    <w:rsid w:val="00CC27DF"/>
    <w:rsid w:val="00CC75C7"/>
    <w:rsid w:val="00CD0425"/>
    <w:rsid w:val="00CD351B"/>
    <w:rsid w:val="00CD4A77"/>
    <w:rsid w:val="00CD520B"/>
    <w:rsid w:val="00CD6371"/>
    <w:rsid w:val="00CD6FD9"/>
    <w:rsid w:val="00CE0D71"/>
    <w:rsid w:val="00CE24BC"/>
    <w:rsid w:val="00CE4318"/>
    <w:rsid w:val="00CF5B28"/>
    <w:rsid w:val="00D14582"/>
    <w:rsid w:val="00D27C49"/>
    <w:rsid w:val="00D6275C"/>
    <w:rsid w:val="00D71359"/>
    <w:rsid w:val="00D83D34"/>
    <w:rsid w:val="00D849FD"/>
    <w:rsid w:val="00DA4440"/>
    <w:rsid w:val="00DB10EA"/>
    <w:rsid w:val="00DB26EA"/>
    <w:rsid w:val="00DB38AA"/>
    <w:rsid w:val="00DD07E3"/>
    <w:rsid w:val="00DD30C8"/>
    <w:rsid w:val="00DE185A"/>
    <w:rsid w:val="00DE771D"/>
    <w:rsid w:val="00DF11A0"/>
    <w:rsid w:val="00E126DC"/>
    <w:rsid w:val="00E15E6B"/>
    <w:rsid w:val="00E163AB"/>
    <w:rsid w:val="00E22EFF"/>
    <w:rsid w:val="00E250FC"/>
    <w:rsid w:val="00E44C70"/>
    <w:rsid w:val="00E4539A"/>
    <w:rsid w:val="00E55188"/>
    <w:rsid w:val="00E60845"/>
    <w:rsid w:val="00E70365"/>
    <w:rsid w:val="00E740CC"/>
    <w:rsid w:val="00E80F84"/>
    <w:rsid w:val="00E8340F"/>
    <w:rsid w:val="00EA6EEF"/>
    <w:rsid w:val="00EB262B"/>
    <w:rsid w:val="00EB57A6"/>
    <w:rsid w:val="00ED1523"/>
    <w:rsid w:val="00EE19E5"/>
    <w:rsid w:val="00EE6410"/>
    <w:rsid w:val="00EE75B3"/>
    <w:rsid w:val="00F17F62"/>
    <w:rsid w:val="00F264A0"/>
    <w:rsid w:val="00F33A6F"/>
    <w:rsid w:val="00F359BB"/>
    <w:rsid w:val="00F37B29"/>
    <w:rsid w:val="00F60239"/>
    <w:rsid w:val="00F637AD"/>
    <w:rsid w:val="00F71EA1"/>
    <w:rsid w:val="00F77AF2"/>
    <w:rsid w:val="00F84399"/>
    <w:rsid w:val="00F84A5C"/>
    <w:rsid w:val="00F9033F"/>
    <w:rsid w:val="00FA50DE"/>
    <w:rsid w:val="00FB676F"/>
    <w:rsid w:val="00FF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F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17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1747"/>
  </w:style>
  <w:style w:type="paragraph" w:styleId="a6">
    <w:name w:val="Balloon Text"/>
    <w:basedOn w:val="a"/>
    <w:link w:val="a7"/>
    <w:semiHidden/>
    <w:rsid w:val="00111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117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117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11747"/>
    <w:rPr>
      <w:color w:val="0000FF"/>
      <w:u w:val="single"/>
    </w:rPr>
  </w:style>
  <w:style w:type="character" w:customStyle="1" w:styleId="ab">
    <w:name w:val="Текст примечания Знак"/>
    <w:basedOn w:val="a0"/>
    <w:link w:val="ac"/>
    <w:semiHidden/>
    <w:rsid w:val="0011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111747"/>
  </w:style>
  <w:style w:type="character" w:customStyle="1" w:styleId="1">
    <w:name w:val="Текст примечания Знак1"/>
    <w:basedOn w:val="a0"/>
    <w:link w:val="ac"/>
    <w:uiPriority w:val="99"/>
    <w:semiHidden/>
    <w:rsid w:val="0011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111747"/>
    <w:rPr>
      <w:b/>
      <w:bCs/>
    </w:rPr>
  </w:style>
  <w:style w:type="paragraph" w:styleId="ae">
    <w:name w:val="annotation subject"/>
    <w:basedOn w:val="ac"/>
    <w:next w:val="ac"/>
    <w:link w:val="ad"/>
    <w:semiHidden/>
    <w:rsid w:val="00111747"/>
    <w:rPr>
      <w:b/>
      <w:bCs/>
    </w:rPr>
  </w:style>
  <w:style w:type="character" w:customStyle="1" w:styleId="10">
    <w:name w:val="Тема примечания Знак1"/>
    <w:basedOn w:val="1"/>
    <w:link w:val="ae"/>
    <w:uiPriority w:val="99"/>
    <w:semiHidden/>
    <w:rsid w:val="00111747"/>
    <w:rPr>
      <w:b/>
      <w:bCs/>
    </w:rPr>
  </w:style>
  <w:style w:type="paragraph" w:customStyle="1" w:styleId="p6">
    <w:name w:val="p6"/>
    <w:basedOn w:val="a"/>
    <w:rsid w:val="00111747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11174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665E0E"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665E0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3542-8DAA-4C18-AAAA-DE1A5543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Третьяков</cp:lastModifiedBy>
  <cp:revision>2</cp:revision>
  <cp:lastPrinted>2016-09-06T07:53:00Z</cp:lastPrinted>
  <dcterms:created xsi:type="dcterms:W3CDTF">2016-10-04T03:00:00Z</dcterms:created>
  <dcterms:modified xsi:type="dcterms:W3CDTF">2016-10-04T03:00:00Z</dcterms:modified>
</cp:coreProperties>
</file>