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FB" w:rsidRDefault="00E16218" w:rsidP="00755447">
      <w:pPr>
        <w:jc w:val="center"/>
        <w:rPr>
          <w:sz w:val="28"/>
          <w:szCs w:val="28"/>
        </w:rPr>
      </w:pPr>
      <w:r w:rsidRPr="00E16218">
        <w:rPr>
          <w:noProof/>
          <w:sz w:val="28"/>
          <w:szCs w:val="28"/>
        </w:rPr>
        <w:drawing>
          <wp:inline distT="0" distB="0" distL="0" distR="0">
            <wp:extent cx="604793" cy="883189"/>
            <wp:effectExtent l="19050" t="0" r="4807" b="0"/>
            <wp:docPr id="2" name="Рисунок 1" descr="D:\Новый герб. флаг\74 1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й герб. флаг\74 1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22" cy="88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DFB" w:rsidRDefault="00AD5DFB" w:rsidP="00AD5DFB">
      <w:pPr>
        <w:pStyle w:val="a3"/>
        <w:tabs>
          <w:tab w:val="left" w:pos="78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ГЛАВА  НОВОЛЯЛИНСКОГО ГОРОДСКОГО ОКРУГА</w:t>
      </w:r>
    </w:p>
    <w:p w:rsidR="00AD5DFB" w:rsidRPr="001A19D5" w:rsidRDefault="00AD5DFB" w:rsidP="00AD5DFB">
      <w:pPr>
        <w:pStyle w:val="a3"/>
        <w:rPr>
          <w:sz w:val="16"/>
          <w:szCs w:val="16"/>
        </w:rPr>
      </w:pPr>
    </w:p>
    <w:p w:rsidR="00AD5DFB" w:rsidRPr="001A19D5" w:rsidRDefault="00AD5DFB" w:rsidP="00AD5DFB">
      <w:pPr>
        <w:pStyle w:val="a3"/>
        <w:rPr>
          <w:sz w:val="32"/>
          <w:szCs w:val="32"/>
        </w:rPr>
      </w:pPr>
      <w:r w:rsidRPr="001A19D5">
        <w:rPr>
          <w:sz w:val="32"/>
          <w:szCs w:val="32"/>
        </w:rPr>
        <w:t>П О С Т А Н О В Л Е Н И Е</w:t>
      </w:r>
    </w:p>
    <w:p w:rsidR="00AD5DFB" w:rsidRPr="001A19D5" w:rsidRDefault="00AD5DFB" w:rsidP="00AD5DFB">
      <w:pPr>
        <w:pStyle w:val="a3"/>
        <w:rPr>
          <w:sz w:val="16"/>
          <w:szCs w:val="16"/>
        </w:rPr>
      </w:pPr>
    </w:p>
    <w:p w:rsidR="00AD5DFB" w:rsidRPr="00F30759" w:rsidRDefault="00744824" w:rsidP="00AD5DFB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57728" from="-7pt,6.05pt" to="476pt,6.05pt" o:allowincell="f" strokeweight="4.5pt">
            <v:stroke linestyle="thickThin"/>
          </v:line>
        </w:pict>
      </w:r>
    </w:p>
    <w:p w:rsidR="0027658C" w:rsidRDefault="002A1AC5" w:rsidP="00AD5DFB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2E2796">
        <w:rPr>
          <w:b w:val="0"/>
          <w:sz w:val="24"/>
        </w:rPr>
        <w:t>18.08.</w:t>
      </w:r>
      <w:r w:rsidR="008D6B24">
        <w:rPr>
          <w:b w:val="0"/>
          <w:sz w:val="24"/>
        </w:rPr>
        <w:t>201</w:t>
      </w:r>
      <w:r w:rsidR="003B0252">
        <w:rPr>
          <w:b w:val="0"/>
          <w:sz w:val="24"/>
        </w:rPr>
        <w:t>6</w:t>
      </w:r>
      <w:r w:rsidR="00755447">
        <w:rPr>
          <w:b w:val="0"/>
          <w:sz w:val="24"/>
        </w:rPr>
        <w:t xml:space="preserve"> г.</w:t>
      </w:r>
      <w:r>
        <w:rPr>
          <w:b w:val="0"/>
          <w:sz w:val="24"/>
        </w:rPr>
        <w:t xml:space="preserve"> №</w:t>
      </w:r>
      <w:r w:rsidR="00993844">
        <w:rPr>
          <w:b w:val="0"/>
          <w:sz w:val="24"/>
        </w:rPr>
        <w:t xml:space="preserve"> </w:t>
      </w:r>
      <w:r w:rsidR="002E2796">
        <w:rPr>
          <w:b w:val="0"/>
          <w:sz w:val="24"/>
        </w:rPr>
        <w:t>723</w:t>
      </w:r>
    </w:p>
    <w:p w:rsidR="00981A7F" w:rsidRDefault="00AD5DFB" w:rsidP="00AD5DFB">
      <w:pPr>
        <w:pStyle w:val="a3"/>
        <w:jc w:val="left"/>
        <w:rPr>
          <w:b w:val="0"/>
          <w:sz w:val="24"/>
          <w:szCs w:val="24"/>
        </w:rPr>
      </w:pPr>
      <w:r w:rsidRPr="003A3032">
        <w:rPr>
          <w:b w:val="0"/>
          <w:sz w:val="24"/>
          <w:szCs w:val="24"/>
        </w:rPr>
        <w:t>г. Новая Ляля</w:t>
      </w:r>
    </w:p>
    <w:p w:rsidR="00952F84" w:rsidRPr="00952F84" w:rsidRDefault="00952F84" w:rsidP="00732084">
      <w:pPr>
        <w:pStyle w:val="ConsPlusTitle"/>
        <w:widowControl/>
        <w:ind w:firstLine="708"/>
        <w:jc w:val="center"/>
        <w:rPr>
          <w:i/>
          <w:sz w:val="16"/>
          <w:szCs w:val="16"/>
        </w:rPr>
      </w:pPr>
    </w:p>
    <w:p w:rsidR="005D62E8" w:rsidRDefault="00AB76C0" w:rsidP="00732084">
      <w:pPr>
        <w:pStyle w:val="ConsPlusTitle"/>
        <w:widowControl/>
        <w:ind w:firstLine="708"/>
        <w:jc w:val="center"/>
        <w:rPr>
          <w:i/>
        </w:rPr>
      </w:pPr>
      <w:r>
        <w:rPr>
          <w:i/>
        </w:rPr>
        <w:t>О внесении изменени</w:t>
      </w:r>
      <w:r w:rsidR="005D62E8">
        <w:rPr>
          <w:i/>
        </w:rPr>
        <w:t>й</w:t>
      </w:r>
      <w:r>
        <w:rPr>
          <w:i/>
        </w:rPr>
        <w:t xml:space="preserve"> в постановление главы Новолялинского городского округа от 31.03.2015 № 347 «</w:t>
      </w:r>
      <w:r w:rsidR="00732084" w:rsidRPr="00732084">
        <w:rPr>
          <w:i/>
        </w:rPr>
        <w:t>Об утверждении перечня  должностных лиц органов местного самоуправления Новолялинского городского округа, уполномоченных составлять протоколы об административных правонарушениях в соответствии с законом Свердловской об</w:t>
      </w:r>
      <w:r w:rsidR="00732084">
        <w:rPr>
          <w:i/>
        </w:rPr>
        <w:t>ласти от 14.06.2005 г. № 52-ОЗ «</w:t>
      </w:r>
      <w:r w:rsidR="00732084" w:rsidRPr="00732084">
        <w:rPr>
          <w:i/>
        </w:rPr>
        <w:t>Об административных правонарушениях на территории Свердловской области</w:t>
      </w:r>
      <w:r>
        <w:rPr>
          <w:i/>
        </w:rPr>
        <w:t>»</w:t>
      </w:r>
    </w:p>
    <w:p w:rsidR="008E6D57" w:rsidRDefault="005D62E8" w:rsidP="00732084">
      <w:pPr>
        <w:pStyle w:val="ConsPlusTitle"/>
        <w:widowControl/>
        <w:ind w:firstLine="708"/>
        <w:jc w:val="center"/>
        <w:rPr>
          <w:i/>
        </w:rPr>
      </w:pPr>
      <w:r>
        <w:rPr>
          <w:i/>
        </w:rPr>
        <w:t>(с изменениями от 24.02.2016 № 117)</w:t>
      </w:r>
    </w:p>
    <w:p w:rsidR="00B440C7" w:rsidRPr="00952F84" w:rsidRDefault="00B440C7" w:rsidP="00732084">
      <w:pPr>
        <w:pStyle w:val="ConsPlusTitle"/>
        <w:widowControl/>
        <w:jc w:val="center"/>
        <w:rPr>
          <w:sz w:val="16"/>
          <w:szCs w:val="16"/>
        </w:rPr>
      </w:pPr>
    </w:p>
    <w:p w:rsidR="00E65556" w:rsidRDefault="00E65556" w:rsidP="007D18C3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3918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hyperlink r:id="rId9" w:history="1">
        <w:r w:rsidRPr="00863918">
          <w:rPr>
            <w:rFonts w:ascii="Times New Roman" w:hAnsi="Times New Roman"/>
            <w:b w:val="0"/>
            <w:color w:val="auto"/>
            <w:sz w:val="28"/>
            <w:szCs w:val="28"/>
          </w:rPr>
          <w:t>Закон</w:t>
        </w:r>
        <w:r w:rsidR="00D65F9B">
          <w:rPr>
            <w:rFonts w:ascii="Times New Roman" w:hAnsi="Times New Roman"/>
            <w:b w:val="0"/>
            <w:color w:val="auto"/>
            <w:sz w:val="28"/>
            <w:szCs w:val="28"/>
          </w:rPr>
          <w:t>ами</w:t>
        </w:r>
      </w:hyperlink>
      <w:r w:rsidR="00D65F9B">
        <w:t xml:space="preserve"> </w:t>
      </w:r>
      <w:r w:rsidRPr="00863918">
        <w:rPr>
          <w:rFonts w:ascii="Times New Roman" w:hAnsi="Times New Roman"/>
          <w:b w:val="0"/>
          <w:color w:val="auto"/>
          <w:sz w:val="28"/>
          <w:szCs w:val="28"/>
        </w:rPr>
        <w:t>Свердловской области от 14</w:t>
      </w:r>
      <w:r w:rsidR="008F25B0">
        <w:rPr>
          <w:rFonts w:ascii="Times New Roman" w:hAnsi="Times New Roman"/>
          <w:b w:val="0"/>
          <w:color w:val="auto"/>
          <w:sz w:val="28"/>
          <w:szCs w:val="28"/>
        </w:rPr>
        <w:t>.06.</w:t>
      </w:r>
      <w:r w:rsidRPr="00863918">
        <w:rPr>
          <w:rFonts w:ascii="Times New Roman" w:hAnsi="Times New Roman"/>
          <w:b w:val="0"/>
          <w:color w:val="auto"/>
          <w:sz w:val="28"/>
          <w:szCs w:val="28"/>
        </w:rPr>
        <w:t>2005 N 52-ОЗ "Об административных правонарушениях на территории Свердловской области"</w:t>
      </w:r>
      <w:r w:rsidR="00DA7138">
        <w:t xml:space="preserve">, </w:t>
      </w:r>
      <w:r w:rsidR="00DA7138" w:rsidRPr="0086391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63918" w:rsidRPr="00863918">
        <w:rPr>
          <w:rFonts w:ascii="Times New Roman" w:hAnsi="Times New Roman"/>
          <w:b w:val="0"/>
          <w:color w:val="auto"/>
          <w:sz w:val="28"/>
          <w:szCs w:val="28"/>
        </w:rPr>
        <w:t>от 27</w:t>
      </w:r>
      <w:r w:rsidR="008F25B0">
        <w:rPr>
          <w:rFonts w:ascii="Times New Roman" w:hAnsi="Times New Roman"/>
          <w:b w:val="0"/>
          <w:color w:val="auto"/>
          <w:sz w:val="28"/>
          <w:szCs w:val="28"/>
        </w:rPr>
        <w:t>.12.</w:t>
      </w:r>
      <w:r w:rsidR="00863918" w:rsidRPr="00863918">
        <w:rPr>
          <w:rFonts w:ascii="Times New Roman" w:hAnsi="Times New Roman"/>
          <w:b w:val="0"/>
          <w:color w:val="auto"/>
          <w:sz w:val="28"/>
          <w:szCs w:val="28"/>
        </w:rPr>
        <w:t>2010 N 116-ОЗ</w:t>
      </w:r>
      <w:r w:rsidR="0086391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63918" w:rsidRPr="00863918">
        <w:rPr>
          <w:rFonts w:ascii="Times New Roman" w:hAnsi="Times New Roman"/>
          <w:b w:val="0"/>
          <w:color w:val="auto"/>
          <w:sz w:val="28"/>
          <w:szCs w:val="28"/>
        </w:rPr>
        <w:t>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</w:t>
      </w:r>
      <w:r w:rsidR="008E6D57">
        <w:rPr>
          <w:rFonts w:ascii="Times New Roman" w:hAnsi="Times New Roman"/>
          <w:b w:val="0"/>
          <w:color w:val="auto"/>
          <w:sz w:val="28"/>
          <w:szCs w:val="28"/>
        </w:rPr>
        <w:t xml:space="preserve">ых законом Свердловской области», </w:t>
      </w:r>
      <w:r w:rsidRPr="00863918">
        <w:rPr>
          <w:rFonts w:ascii="Times New Roman" w:hAnsi="Times New Roman"/>
          <w:b w:val="0"/>
          <w:color w:val="auto"/>
          <w:sz w:val="28"/>
          <w:szCs w:val="28"/>
        </w:rPr>
        <w:t>руководствуясь Уставом Новолялинского городского округа</w:t>
      </w:r>
      <w:r w:rsidR="00A54F6F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</w:p>
    <w:p w:rsidR="00B440C7" w:rsidRPr="00952F84" w:rsidRDefault="00B440C7" w:rsidP="00E65556">
      <w:pPr>
        <w:autoSpaceDE w:val="0"/>
        <w:autoSpaceDN w:val="0"/>
        <w:adjustRightInd w:val="0"/>
        <w:spacing w:after="0"/>
        <w:ind w:firstLine="720"/>
        <w:rPr>
          <w:rFonts w:eastAsia="Calibri"/>
          <w:b/>
          <w:sz w:val="16"/>
          <w:szCs w:val="16"/>
          <w:lang w:eastAsia="en-US"/>
        </w:rPr>
      </w:pPr>
    </w:p>
    <w:p w:rsidR="00E65556" w:rsidRDefault="00E65556" w:rsidP="00E65556">
      <w:pPr>
        <w:autoSpaceDE w:val="0"/>
        <w:autoSpaceDN w:val="0"/>
        <w:adjustRightInd w:val="0"/>
        <w:spacing w:after="0"/>
        <w:ind w:firstLine="720"/>
        <w:rPr>
          <w:rFonts w:eastAsia="Calibri"/>
          <w:b/>
          <w:sz w:val="28"/>
          <w:szCs w:val="28"/>
          <w:lang w:eastAsia="en-US"/>
        </w:rPr>
      </w:pPr>
      <w:r w:rsidRPr="003A3032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DA7138" w:rsidRDefault="00DA7138" w:rsidP="00E65556">
      <w:pPr>
        <w:autoSpaceDE w:val="0"/>
        <w:autoSpaceDN w:val="0"/>
        <w:adjustRightInd w:val="0"/>
        <w:spacing w:after="0"/>
        <w:ind w:firstLine="720"/>
        <w:rPr>
          <w:rFonts w:eastAsia="Calibri"/>
          <w:b/>
          <w:sz w:val="28"/>
          <w:szCs w:val="28"/>
          <w:lang w:eastAsia="en-US"/>
        </w:rPr>
      </w:pPr>
    </w:p>
    <w:p w:rsidR="00AB76C0" w:rsidRDefault="00AB76C0" w:rsidP="00AB76C0">
      <w:pPr>
        <w:pStyle w:val="ConsPlusTitle"/>
        <w:widowControl/>
        <w:numPr>
          <w:ilvl w:val="0"/>
          <w:numId w:val="3"/>
        </w:numPr>
        <w:ind w:left="0" w:firstLine="426"/>
        <w:jc w:val="both"/>
        <w:rPr>
          <w:b w:val="0"/>
        </w:rPr>
      </w:pPr>
      <w:r w:rsidRPr="00AB76C0">
        <w:rPr>
          <w:b w:val="0"/>
        </w:rPr>
        <w:t>Внести в постановление главы Новолялинского городского округа от 31.03.2015 № 347 «Об утверждении перечня  должностных лиц органов местного самоуправления Новолялинского городского округа, уполномоченных составлять протоколы об административных правонарушениях в соответствии с законом Свердловской области от 14.06.2005 г. № 52-ОЗ «Об административных правонарушениях на территории Свердловской области»</w:t>
      </w:r>
      <w:r>
        <w:rPr>
          <w:b w:val="0"/>
        </w:rPr>
        <w:t xml:space="preserve"> </w:t>
      </w:r>
      <w:r w:rsidR="005D62E8">
        <w:rPr>
          <w:b w:val="0"/>
        </w:rPr>
        <w:t xml:space="preserve">(с изменениями  от 4.02.2016 № 117) </w:t>
      </w:r>
      <w:r>
        <w:rPr>
          <w:b w:val="0"/>
        </w:rPr>
        <w:t>следующее изменение:</w:t>
      </w:r>
    </w:p>
    <w:p w:rsidR="009537DB" w:rsidRDefault="005D62E8" w:rsidP="00DE5D2F">
      <w:pPr>
        <w:pStyle w:val="ConsPlusTitle"/>
        <w:widowControl/>
        <w:numPr>
          <w:ilvl w:val="1"/>
          <w:numId w:val="3"/>
        </w:numPr>
        <w:ind w:left="0" w:firstLine="540"/>
        <w:jc w:val="both"/>
        <w:rPr>
          <w:b w:val="0"/>
        </w:rPr>
      </w:pPr>
      <w:r>
        <w:rPr>
          <w:b w:val="0"/>
        </w:rPr>
        <w:t xml:space="preserve">пункта 5 </w:t>
      </w:r>
      <w:r w:rsidR="00964070" w:rsidRPr="00D4362A">
        <w:rPr>
          <w:b w:val="0"/>
        </w:rPr>
        <w:t xml:space="preserve">Перечня  должностных лиц органов местного самоуправления Новолялинского городского округа, уполномоченных составлять протоколы об административных правонарушениях  </w:t>
      </w:r>
      <w:r w:rsidR="00946457" w:rsidRPr="00D4362A">
        <w:rPr>
          <w:b w:val="0"/>
        </w:rPr>
        <w:t>в соответствии с законом Свердловской области от 14.06.2005 г. № 52-ОЗ «Об административных правонарушениях на территории Свердловской области»</w:t>
      </w:r>
      <w:r w:rsidR="009537DB">
        <w:rPr>
          <w:b w:val="0"/>
        </w:rPr>
        <w:t>, изложить в следующей редакции:</w:t>
      </w:r>
    </w:p>
    <w:p w:rsidR="00CF0464" w:rsidRPr="00CF0464" w:rsidRDefault="009537DB" w:rsidP="00CF0464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>«</w:t>
      </w:r>
      <w:bookmarkStart w:id="0" w:name="sub_30"/>
      <w:r w:rsidR="00CF0464">
        <w:rPr>
          <w:b w:val="0"/>
        </w:rPr>
        <w:t>5.</w:t>
      </w:r>
      <w:r w:rsidR="00CF0464" w:rsidRPr="000A7EEE">
        <w:t xml:space="preserve"> </w:t>
      </w:r>
      <w:r w:rsidR="00CF0464" w:rsidRPr="00CF0464">
        <w:rPr>
          <w:b w:val="0"/>
        </w:rPr>
        <w:t xml:space="preserve">Должностные лица, уполномоченные составлять протоколы об административных правонарушениях, предусмотренных </w:t>
      </w:r>
      <w:hyperlink r:id="rId10" w:history="1">
        <w:r w:rsidR="00CF0464" w:rsidRPr="00CF0464">
          <w:rPr>
            <w:rFonts w:eastAsia="Calibri"/>
            <w:b w:val="0"/>
          </w:rPr>
          <w:t>пунктом 2 статьи 4-2</w:t>
        </w:r>
      </w:hyperlink>
      <w:r w:rsidR="00CF0464" w:rsidRPr="00CF0464">
        <w:rPr>
          <w:rFonts w:eastAsia="Calibri"/>
          <w:b w:val="0"/>
        </w:rPr>
        <w:t xml:space="preserve">,  </w:t>
      </w:r>
      <w:hyperlink r:id="rId11" w:history="1">
        <w:r w:rsidR="00CF0464" w:rsidRPr="00CF0464">
          <w:rPr>
            <w:rFonts w:eastAsia="Calibri"/>
            <w:b w:val="0"/>
          </w:rPr>
          <w:t>пунктом 2 статьи 6</w:t>
        </w:r>
      </w:hyperlink>
      <w:r w:rsidR="00CF0464" w:rsidRPr="00CF0464">
        <w:rPr>
          <w:rFonts w:eastAsia="Calibri"/>
          <w:b w:val="0"/>
        </w:rPr>
        <w:t xml:space="preserve">, </w:t>
      </w:r>
      <w:hyperlink r:id="rId12" w:history="1">
        <w:r w:rsidR="00CF0464" w:rsidRPr="00CF0464">
          <w:rPr>
            <w:rFonts w:eastAsia="Calibri"/>
            <w:b w:val="0"/>
          </w:rPr>
          <w:t>пунктом 3 статьи 6</w:t>
        </w:r>
      </w:hyperlink>
      <w:r w:rsidR="00CF0464" w:rsidRPr="00CF0464">
        <w:rPr>
          <w:rFonts w:eastAsia="Calibri"/>
          <w:b w:val="0"/>
        </w:rPr>
        <w:t xml:space="preserve"> (в части административных правонарушений, связанных с использованием находящегося в муниципальной </w:t>
      </w:r>
      <w:r w:rsidR="00CF0464" w:rsidRPr="00CF0464">
        <w:rPr>
          <w:rFonts w:eastAsia="Calibri"/>
          <w:b w:val="0"/>
        </w:rPr>
        <w:lastRenderedPageBreak/>
        <w:t xml:space="preserve">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собственности),  </w:t>
      </w:r>
      <w:hyperlink r:id="rId13" w:history="1">
        <w:r w:rsidR="00CF0464" w:rsidRPr="00CF0464">
          <w:rPr>
            <w:rFonts w:eastAsia="Calibri"/>
            <w:b w:val="0"/>
          </w:rPr>
          <w:t>статьями 10</w:t>
        </w:r>
      </w:hyperlink>
      <w:r w:rsidR="00CF0464" w:rsidRPr="00CF0464">
        <w:rPr>
          <w:rFonts w:eastAsia="Calibri"/>
          <w:b w:val="0"/>
        </w:rPr>
        <w:t xml:space="preserve">, </w:t>
      </w:r>
      <w:hyperlink r:id="rId14" w:history="1">
        <w:r w:rsidR="00CF0464" w:rsidRPr="00CF0464">
          <w:rPr>
            <w:rFonts w:eastAsia="Calibri"/>
            <w:b w:val="0"/>
          </w:rPr>
          <w:t>10-2</w:t>
        </w:r>
      </w:hyperlink>
      <w:r w:rsidR="00CF0464" w:rsidRPr="00CF0464">
        <w:rPr>
          <w:rFonts w:eastAsia="Calibri"/>
          <w:b w:val="0"/>
        </w:rPr>
        <w:t xml:space="preserve">, </w:t>
      </w:r>
      <w:hyperlink r:id="rId15" w:history="1">
        <w:r w:rsidR="00CF0464" w:rsidRPr="00CF0464">
          <w:rPr>
            <w:rFonts w:eastAsia="Calibri"/>
            <w:b w:val="0"/>
          </w:rPr>
          <w:t>10-3</w:t>
        </w:r>
      </w:hyperlink>
      <w:r w:rsidR="00CF0464" w:rsidRPr="00CF0464">
        <w:rPr>
          <w:rFonts w:eastAsia="Calibri"/>
          <w:b w:val="0"/>
        </w:rPr>
        <w:t xml:space="preserve">, </w:t>
      </w:r>
      <w:hyperlink r:id="rId16" w:history="1">
        <w:r w:rsidR="00CF0464" w:rsidRPr="00CF0464">
          <w:rPr>
            <w:rFonts w:eastAsia="Calibri"/>
            <w:b w:val="0"/>
          </w:rPr>
          <w:t>12</w:t>
        </w:r>
      </w:hyperlink>
      <w:r w:rsidR="00CF0464" w:rsidRPr="00CF0464">
        <w:rPr>
          <w:rFonts w:eastAsia="Calibri"/>
          <w:b w:val="0"/>
        </w:rPr>
        <w:t xml:space="preserve"> - </w:t>
      </w:r>
      <w:hyperlink r:id="rId17" w:history="1">
        <w:r w:rsidR="00CF0464" w:rsidRPr="00CF0464">
          <w:rPr>
            <w:rFonts w:eastAsia="Calibri"/>
            <w:b w:val="0"/>
          </w:rPr>
          <w:t>16</w:t>
        </w:r>
      </w:hyperlink>
      <w:r w:rsidR="00CF0464" w:rsidRPr="00CF0464">
        <w:rPr>
          <w:rFonts w:eastAsia="Calibri"/>
          <w:b w:val="0"/>
        </w:rPr>
        <w:t xml:space="preserve">, </w:t>
      </w:r>
      <w:hyperlink r:id="rId18" w:history="1">
        <w:r w:rsidR="00CF0464" w:rsidRPr="00CF0464">
          <w:rPr>
            <w:rFonts w:eastAsia="Calibri"/>
            <w:b w:val="0"/>
          </w:rPr>
          <w:t>17</w:t>
        </w:r>
      </w:hyperlink>
      <w:r w:rsidR="00CF0464" w:rsidRPr="00CF0464">
        <w:rPr>
          <w:rFonts w:eastAsia="Calibri"/>
          <w:b w:val="0"/>
        </w:rPr>
        <w:t xml:space="preserve"> - </w:t>
      </w:r>
      <w:hyperlink r:id="rId19" w:history="1">
        <w:r w:rsidR="00CF0464" w:rsidRPr="00CF0464">
          <w:rPr>
            <w:rFonts w:eastAsia="Calibri"/>
            <w:b w:val="0"/>
          </w:rPr>
          <w:t>19</w:t>
        </w:r>
      </w:hyperlink>
      <w:r w:rsidR="00CF0464" w:rsidRPr="00CF0464">
        <w:rPr>
          <w:rFonts w:eastAsia="Calibri"/>
          <w:b w:val="0"/>
        </w:rPr>
        <w:t xml:space="preserve">, </w:t>
      </w:r>
      <w:hyperlink r:id="rId20" w:history="1">
        <w:r w:rsidR="00CF0464" w:rsidRPr="00CF0464">
          <w:rPr>
            <w:rFonts w:eastAsia="Calibri"/>
            <w:b w:val="0"/>
          </w:rPr>
          <w:t>21</w:t>
        </w:r>
      </w:hyperlink>
      <w:r w:rsidR="00CF0464" w:rsidRPr="00CF0464">
        <w:rPr>
          <w:rFonts w:eastAsia="Calibri"/>
          <w:b w:val="0"/>
        </w:rPr>
        <w:t xml:space="preserve">, </w:t>
      </w:r>
      <w:hyperlink r:id="rId21" w:history="1">
        <w:r w:rsidR="00CF0464" w:rsidRPr="00CF0464">
          <w:rPr>
            <w:rFonts w:eastAsia="Calibri"/>
            <w:b w:val="0"/>
          </w:rPr>
          <w:t>22</w:t>
        </w:r>
      </w:hyperlink>
      <w:r w:rsidR="00CF0464" w:rsidRPr="00CF0464">
        <w:rPr>
          <w:rFonts w:eastAsia="Calibri"/>
          <w:b w:val="0"/>
        </w:rPr>
        <w:t xml:space="preserve">,  </w:t>
      </w:r>
      <w:hyperlink r:id="rId22" w:history="1">
        <w:r w:rsidR="00CF0464" w:rsidRPr="00CF0464">
          <w:rPr>
            <w:rFonts w:eastAsia="Calibri"/>
            <w:b w:val="0"/>
          </w:rPr>
          <w:t>33</w:t>
        </w:r>
      </w:hyperlink>
      <w:r w:rsidR="00CF0464" w:rsidRPr="00CF0464">
        <w:rPr>
          <w:rFonts w:eastAsia="Calibri"/>
          <w:b w:val="0"/>
        </w:rPr>
        <w:t xml:space="preserve">, </w:t>
      </w:r>
      <w:hyperlink r:id="rId23" w:history="1">
        <w:r w:rsidR="00CF0464" w:rsidRPr="00CF0464">
          <w:rPr>
            <w:rFonts w:eastAsia="Calibri"/>
            <w:b w:val="0"/>
          </w:rPr>
          <w:t>34</w:t>
        </w:r>
      </w:hyperlink>
      <w:r w:rsidR="00073507">
        <w:rPr>
          <w:b w:val="0"/>
        </w:rPr>
        <w:t>,</w:t>
      </w:r>
      <w:hyperlink r:id="rId24" w:history="1">
        <w:r w:rsidR="00CF0464" w:rsidRPr="00CF0464">
          <w:rPr>
            <w:rFonts w:eastAsia="Calibri"/>
            <w:b w:val="0"/>
          </w:rPr>
          <w:t>34-1</w:t>
        </w:r>
      </w:hyperlink>
      <w:r w:rsidR="00CF0464" w:rsidRPr="00CF0464">
        <w:rPr>
          <w:rFonts w:eastAsia="Calibri"/>
          <w:b w:val="0"/>
        </w:rPr>
        <w:t xml:space="preserve">, </w:t>
      </w:r>
      <w:hyperlink r:id="rId25" w:history="1">
        <w:r w:rsidR="00CF0464" w:rsidRPr="00CF0464">
          <w:rPr>
            <w:rFonts w:eastAsia="Calibri"/>
            <w:b w:val="0"/>
          </w:rPr>
          <w:t>35</w:t>
        </w:r>
      </w:hyperlink>
      <w:r w:rsidR="00CF0464" w:rsidRPr="00CF0464">
        <w:rPr>
          <w:rFonts w:eastAsia="Calibri"/>
          <w:b w:val="0"/>
        </w:rPr>
        <w:t xml:space="preserve"> (в части административных правонарушений, связанных с нарушением установленного порядка использования символов муниципального образования), </w:t>
      </w:r>
      <w:hyperlink r:id="rId26" w:history="1">
        <w:r w:rsidR="00CF0464" w:rsidRPr="00CF0464">
          <w:rPr>
            <w:rFonts w:eastAsia="Calibri"/>
            <w:b w:val="0"/>
          </w:rPr>
          <w:t>37</w:t>
        </w:r>
      </w:hyperlink>
      <w:r w:rsidR="00CF0464" w:rsidRPr="00CF0464">
        <w:rPr>
          <w:rFonts w:eastAsia="Calibri"/>
          <w:b w:val="0"/>
        </w:rPr>
        <w:t xml:space="preserve">, </w:t>
      </w:r>
      <w:hyperlink r:id="rId27" w:history="1">
        <w:r w:rsidR="00CF0464" w:rsidRPr="00CF0464">
          <w:rPr>
            <w:rFonts w:eastAsia="Calibri"/>
            <w:b w:val="0"/>
          </w:rPr>
          <w:t>38</w:t>
        </w:r>
      </w:hyperlink>
      <w:r w:rsidR="00CF0464" w:rsidRPr="00CF0464">
        <w:rPr>
          <w:rFonts w:eastAsia="Calibri"/>
          <w:b w:val="0"/>
        </w:rPr>
        <w:t xml:space="preserve"> и </w:t>
      </w:r>
      <w:hyperlink r:id="rId28" w:history="1">
        <w:r w:rsidR="00CF0464" w:rsidRPr="00CF0464">
          <w:rPr>
            <w:rFonts w:eastAsia="Calibri"/>
            <w:b w:val="0"/>
          </w:rPr>
          <w:t>40</w:t>
        </w:r>
      </w:hyperlink>
      <w:r w:rsidR="00CF0464" w:rsidRPr="00CF0464">
        <w:rPr>
          <w:rFonts w:eastAsia="Calibri"/>
          <w:b w:val="0"/>
        </w:rPr>
        <w:t xml:space="preserve"> - </w:t>
      </w:r>
      <w:hyperlink r:id="rId29" w:history="1">
        <w:r w:rsidR="00CF0464" w:rsidRPr="00CF0464">
          <w:rPr>
            <w:rFonts w:eastAsia="Calibri"/>
            <w:b w:val="0"/>
          </w:rPr>
          <w:t>41</w:t>
        </w:r>
      </w:hyperlink>
      <w:r w:rsidR="00CF0464" w:rsidRPr="00CF0464">
        <w:rPr>
          <w:rFonts w:eastAsia="Calibri"/>
          <w:b w:val="0"/>
        </w:rPr>
        <w:t xml:space="preserve"> </w:t>
      </w:r>
      <w:r w:rsidR="00CF0464" w:rsidRPr="00CF0464">
        <w:rPr>
          <w:b w:val="0"/>
        </w:rPr>
        <w:t>Закона Свердловской области от 14 июня 2005 года N 52-ОЗ "Об административных правонарушениях на территории Свердловской области":</w:t>
      </w:r>
    </w:p>
    <w:p w:rsidR="00CF0464" w:rsidRPr="00CF0464" w:rsidRDefault="00CF0464" w:rsidP="00CF04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64">
        <w:rPr>
          <w:rFonts w:ascii="Times New Roman" w:hAnsi="Times New Roman" w:cs="Times New Roman"/>
          <w:sz w:val="28"/>
          <w:szCs w:val="28"/>
        </w:rPr>
        <w:t>1) начальник</w:t>
      </w:r>
      <w:r w:rsidR="007C076A">
        <w:rPr>
          <w:rFonts w:ascii="Times New Roman" w:hAnsi="Times New Roman" w:cs="Times New Roman"/>
          <w:sz w:val="28"/>
          <w:szCs w:val="28"/>
        </w:rPr>
        <w:t>, заместитель</w:t>
      </w:r>
      <w:r w:rsidRPr="00CF0464">
        <w:rPr>
          <w:rFonts w:ascii="Times New Roman" w:hAnsi="Times New Roman" w:cs="Times New Roman"/>
          <w:sz w:val="28"/>
          <w:szCs w:val="28"/>
        </w:rPr>
        <w:t xml:space="preserve"> </w:t>
      </w:r>
      <w:r w:rsidR="007C076A">
        <w:rPr>
          <w:rFonts w:ascii="Times New Roman" w:hAnsi="Times New Roman" w:cs="Times New Roman"/>
          <w:sz w:val="28"/>
          <w:szCs w:val="28"/>
        </w:rPr>
        <w:t xml:space="preserve">начальника, </w:t>
      </w:r>
      <w:r w:rsidRPr="00CF0464">
        <w:rPr>
          <w:rFonts w:ascii="Times New Roman" w:hAnsi="Times New Roman" w:cs="Times New Roman"/>
          <w:sz w:val="28"/>
          <w:szCs w:val="28"/>
        </w:rPr>
        <w:t xml:space="preserve"> специалист 1 категории управлений территории администрации Новолялинского городского округа;</w:t>
      </w:r>
    </w:p>
    <w:p w:rsidR="00CF0464" w:rsidRPr="000A7EEE" w:rsidRDefault="00CF0464" w:rsidP="00CF04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64">
        <w:rPr>
          <w:rFonts w:ascii="Times New Roman" w:hAnsi="Times New Roman" w:cs="Times New Roman"/>
          <w:sz w:val="28"/>
          <w:szCs w:val="28"/>
        </w:rPr>
        <w:t>2) начальник, главный специалист, ведущий</w:t>
      </w:r>
      <w:r w:rsidRPr="000A7EE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73507">
        <w:rPr>
          <w:rFonts w:ascii="Times New Roman" w:hAnsi="Times New Roman" w:cs="Times New Roman"/>
          <w:sz w:val="28"/>
          <w:szCs w:val="28"/>
        </w:rPr>
        <w:t>,</w:t>
      </w:r>
      <w:r w:rsidRPr="000A7EEE">
        <w:rPr>
          <w:rFonts w:ascii="Times New Roman" w:hAnsi="Times New Roman" w:cs="Times New Roman"/>
          <w:sz w:val="28"/>
          <w:szCs w:val="28"/>
        </w:rPr>
        <w:t xml:space="preserve"> специалист 1 категории отдела ЖКХ, транспорта, строительства, связи и природопользования;</w:t>
      </w:r>
    </w:p>
    <w:p w:rsidR="00CF0464" w:rsidRPr="000A7EEE" w:rsidRDefault="00CF0464" w:rsidP="00CF04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EEE">
        <w:rPr>
          <w:rFonts w:ascii="Times New Roman" w:hAnsi="Times New Roman" w:cs="Times New Roman"/>
          <w:sz w:val="28"/>
          <w:szCs w:val="28"/>
        </w:rPr>
        <w:t>3) начальник, ведущий специалист</w:t>
      </w:r>
      <w:r w:rsidR="00073507">
        <w:rPr>
          <w:rFonts w:ascii="Times New Roman" w:hAnsi="Times New Roman" w:cs="Times New Roman"/>
          <w:sz w:val="28"/>
          <w:szCs w:val="28"/>
        </w:rPr>
        <w:t>,</w:t>
      </w:r>
      <w:r w:rsidRPr="000A7EEE">
        <w:rPr>
          <w:rFonts w:ascii="Times New Roman" w:hAnsi="Times New Roman" w:cs="Times New Roman"/>
          <w:sz w:val="28"/>
          <w:szCs w:val="28"/>
        </w:rPr>
        <w:t xml:space="preserve"> специалист 1 категории  отдела по экономике и труду.</w:t>
      </w:r>
    </w:p>
    <w:p w:rsidR="00CF0464" w:rsidRPr="000A7EEE" w:rsidRDefault="00CF0464" w:rsidP="00CF04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DD6">
        <w:rPr>
          <w:rFonts w:ascii="Times New Roman" w:hAnsi="Times New Roman" w:cs="Times New Roman"/>
          <w:sz w:val="28"/>
          <w:szCs w:val="28"/>
        </w:rPr>
        <w:t>4) начальник,  ведущий специалист</w:t>
      </w:r>
      <w:r w:rsidR="00073507">
        <w:rPr>
          <w:rFonts w:ascii="Times New Roman" w:hAnsi="Times New Roman" w:cs="Times New Roman"/>
          <w:sz w:val="28"/>
          <w:szCs w:val="28"/>
        </w:rPr>
        <w:t xml:space="preserve">, </w:t>
      </w:r>
      <w:r w:rsidRPr="000B1DD6">
        <w:rPr>
          <w:rFonts w:ascii="Times New Roman" w:hAnsi="Times New Roman" w:cs="Times New Roman"/>
          <w:sz w:val="28"/>
          <w:szCs w:val="28"/>
        </w:rPr>
        <w:t xml:space="preserve"> специалист 1 категории отдела  по управлению муниципальной собственностью и земельным отношениям;</w:t>
      </w:r>
    </w:p>
    <w:p w:rsidR="00CF0464" w:rsidRPr="005A69A6" w:rsidRDefault="00CF0464" w:rsidP="00CF04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C0FCE">
        <w:rPr>
          <w:rFonts w:ascii="Times New Roman" w:hAnsi="Times New Roman" w:cs="Times New Roman"/>
          <w:sz w:val="28"/>
          <w:szCs w:val="28"/>
        </w:rPr>
        <w:t>начальник</w:t>
      </w:r>
      <w:r w:rsidR="003B3BCE">
        <w:rPr>
          <w:rFonts w:ascii="Times New Roman" w:hAnsi="Times New Roman" w:cs="Times New Roman"/>
          <w:sz w:val="28"/>
          <w:szCs w:val="28"/>
        </w:rPr>
        <w:t xml:space="preserve">, специалист 1 категории </w:t>
      </w:r>
      <w:r w:rsidRPr="009C0FCE">
        <w:rPr>
          <w:rFonts w:ascii="Times New Roman" w:hAnsi="Times New Roman" w:cs="Times New Roman"/>
          <w:sz w:val="28"/>
          <w:szCs w:val="28"/>
        </w:rPr>
        <w:t xml:space="preserve"> отдела перспективного развития и градостроительной </w:t>
      </w:r>
      <w:r w:rsidRPr="005A69A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F0464" w:rsidRPr="005A69A6" w:rsidRDefault="00746843" w:rsidP="00CF04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0464" w:rsidRPr="005A69A6">
        <w:rPr>
          <w:rFonts w:ascii="Times New Roman" w:hAnsi="Times New Roman" w:cs="Times New Roman"/>
          <w:sz w:val="28"/>
          <w:szCs w:val="28"/>
        </w:rPr>
        <w:t>)начальник</w:t>
      </w:r>
      <w:r w:rsidR="003B3BCE">
        <w:rPr>
          <w:rFonts w:ascii="Times New Roman" w:hAnsi="Times New Roman" w:cs="Times New Roman"/>
          <w:sz w:val="28"/>
          <w:szCs w:val="28"/>
        </w:rPr>
        <w:t xml:space="preserve">, </w:t>
      </w:r>
      <w:r w:rsidR="00CF0464" w:rsidRPr="005A69A6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3B3BCE">
        <w:rPr>
          <w:rFonts w:ascii="Times New Roman" w:hAnsi="Times New Roman" w:cs="Times New Roman"/>
          <w:sz w:val="28"/>
          <w:szCs w:val="28"/>
        </w:rPr>
        <w:t xml:space="preserve">, специалист 1 категории </w:t>
      </w:r>
      <w:r w:rsidR="00CF0464" w:rsidRPr="005A69A6">
        <w:rPr>
          <w:rFonts w:ascii="Times New Roman" w:hAnsi="Times New Roman" w:cs="Times New Roman"/>
          <w:sz w:val="28"/>
          <w:szCs w:val="28"/>
        </w:rPr>
        <w:t xml:space="preserve"> отдела культуры, молодежной политики и спорта;</w:t>
      </w:r>
    </w:p>
    <w:p w:rsidR="00CF0464" w:rsidRPr="000A7EEE" w:rsidRDefault="00746843" w:rsidP="00CF04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0464" w:rsidRPr="005A69A6">
        <w:rPr>
          <w:rFonts w:ascii="Times New Roman" w:hAnsi="Times New Roman" w:cs="Times New Roman"/>
          <w:sz w:val="28"/>
          <w:szCs w:val="28"/>
        </w:rPr>
        <w:t>) начальник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0464" w:rsidRPr="005A69A6">
        <w:rPr>
          <w:rFonts w:ascii="Times New Roman" w:hAnsi="Times New Roman" w:cs="Times New Roman"/>
          <w:sz w:val="28"/>
          <w:szCs w:val="28"/>
        </w:rPr>
        <w:t xml:space="preserve"> специалист 1 категории  отдела по организационной работе и связи с общественностью;</w:t>
      </w:r>
    </w:p>
    <w:p w:rsidR="00CF0464" w:rsidRPr="005A69A6" w:rsidRDefault="00746843" w:rsidP="00CF04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0464" w:rsidRPr="005A69A6">
        <w:rPr>
          <w:rFonts w:ascii="Times New Roman" w:hAnsi="Times New Roman" w:cs="Times New Roman"/>
          <w:sz w:val="28"/>
          <w:szCs w:val="28"/>
        </w:rPr>
        <w:t>) начальник</w:t>
      </w:r>
      <w:r>
        <w:rPr>
          <w:rFonts w:ascii="Times New Roman" w:hAnsi="Times New Roman" w:cs="Times New Roman"/>
          <w:sz w:val="28"/>
          <w:szCs w:val="28"/>
        </w:rPr>
        <w:t xml:space="preserve">, ведущий специалист, специалист 1 категории </w:t>
      </w:r>
      <w:r w:rsidR="00CF0464" w:rsidRPr="005A69A6">
        <w:rPr>
          <w:rFonts w:ascii="Times New Roman" w:hAnsi="Times New Roman" w:cs="Times New Roman"/>
          <w:sz w:val="28"/>
          <w:szCs w:val="28"/>
        </w:rPr>
        <w:t xml:space="preserve"> административно-правового отдела;</w:t>
      </w:r>
    </w:p>
    <w:p w:rsidR="00CF0464" w:rsidRDefault="00746843" w:rsidP="00CF04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0464" w:rsidRPr="005A69A6">
        <w:rPr>
          <w:rFonts w:ascii="Times New Roman" w:hAnsi="Times New Roman" w:cs="Times New Roman"/>
          <w:sz w:val="28"/>
          <w:szCs w:val="28"/>
        </w:rPr>
        <w:t>) начальник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0464" w:rsidRPr="005A69A6">
        <w:rPr>
          <w:rFonts w:ascii="Times New Roman" w:hAnsi="Times New Roman" w:cs="Times New Roman"/>
          <w:sz w:val="28"/>
          <w:szCs w:val="28"/>
        </w:rPr>
        <w:t xml:space="preserve"> специалист 1 категории архивного отдела;</w:t>
      </w:r>
    </w:p>
    <w:p w:rsidR="00CF0464" w:rsidRPr="008933D3" w:rsidRDefault="00746843" w:rsidP="00CF04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0464" w:rsidRPr="008933D3">
        <w:rPr>
          <w:rFonts w:ascii="Times New Roman" w:hAnsi="Times New Roman" w:cs="Times New Roman"/>
          <w:sz w:val="28"/>
          <w:szCs w:val="28"/>
        </w:rPr>
        <w:t>) начальник отдела по делам гражданской обороны и чрезвычайным ситуациям;</w:t>
      </w:r>
    </w:p>
    <w:p w:rsidR="00CF0464" w:rsidRDefault="00746843" w:rsidP="00CF04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F0464" w:rsidRPr="008933D3">
        <w:rPr>
          <w:rFonts w:ascii="Times New Roman" w:hAnsi="Times New Roman" w:cs="Times New Roman"/>
          <w:sz w:val="28"/>
          <w:szCs w:val="28"/>
        </w:rPr>
        <w:t>) начальник, заместитель начальника, начальник отдела, главный специалист, ведущий специалист и специалист 1 категории  Финансового управления;</w:t>
      </w:r>
    </w:p>
    <w:p w:rsidR="00CF0464" w:rsidRPr="008933D3" w:rsidRDefault="00CF0464" w:rsidP="00CF04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3D3">
        <w:rPr>
          <w:rFonts w:ascii="Times New Roman" w:hAnsi="Times New Roman" w:cs="Times New Roman"/>
          <w:sz w:val="28"/>
          <w:szCs w:val="28"/>
        </w:rPr>
        <w:t>1</w:t>
      </w:r>
      <w:r w:rsidR="00746843">
        <w:rPr>
          <w:rFonts w:ascii="Times New Roman" w:hAnsi="Times New Roman" w:cs="Times New Roman"/>
          <w:sz w:val="28"/>
          <w:szCs w:val="28"/>
        </w:rPr>
        <w:t>2</w:t>
      </w:r>
      <w:r w:rsidRPr="008933D3">
        <w:rPr>
          <w:rFonts w:ascii="Times New Roman" w:hAnsi="Times New Roman" w:cs="Times New Roman"/>
          <w:sz w:val="28"/>
          <w:szCs w:val="28"/>
        </w:rPr>
        <w:t>) начальник, заместитель начальника, ведущий специалист и специалист 1 категории  Управления образованием Новолялинского городского округа;</w:t>
      </w:r>
    </w:p>
    <w:p w:rsidR="00CF0464" w:rsidRPr="008933D3" w:rsidRDefault="00CF0464" w:rsidP="00CF04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3D3">
        <w:rPr>
          <w:rFonts w:ascii="Times New Roman" w:hAnsi="Times New Roman" w:cs="Times New Roman"/>
          <w:sz w:val="28"/>
          <w:szCs w:val="28"/>
        </w:rPr>
        <w:t>1</w:t>
      </w:r>
      <w:r w:rsidR="00746843">
        <w:rPr>
          <w:rFonts w:ascii="Times New Roman" w:hAnsi="Times New Roman" w:cs="Times New Roman"/>
          <w:sz w:val="28"/>
          <w:szCs w:val="28"/>
        </w:rPr>
        <w:t>3</w:t>
      </w:r>
      <w:r w:rsidRPr="008933D3">
        <w:rPr>
          <w:rFonts w:ascii="Times New Roman" w:hAnsi="Times New Roman" w:cs="Times New Roman"/>
          <w:sz w:val="28"/>
          <w:szCs w:val="28"/>
        </w:rPr>
        <w:t>)Председатель, инспектор и ведущий специалист Контрольного органа Новолялинского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FA5" w:rsidRPr="00EA616B" w:rsidRDefault="00D4362A" w:rsidP="00DE5D2F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1D7FA5" w:rsidRPr="00D4362A">
        <w:rPr>
          <w:sz w:val="28"/>
          <w:szCs w:val="28"/>
        </w:rPr>
        <w:t xml:space="preserve">. Опубликовать настоящее постановление в «Муниципальном </w:t>
      </w:r>
      <w:r w:rsidR="001D7FA5" w:rsidRPr="00F61B80">
        <w:rPr>
          <w:sz w:val="28"/>
          <w:szCs w:val="28"/>
        </w:rPr>
        <w:t>вестнике</w:t>
      </w:r>
      <w:r w:rsidR="001D7FA5" w:rsidRPr="00EA616B">
        <w:rPr>
          <w:sz w:val="28"/>
          <w:szCs w:val="28"/>
        </w:rPr>
        <w:t xml:space="preserve"> Новолялинского городского округа»</w:t>
      </w:r>
      <w:r w:rsidR="009725B0">
        <w:rPr>
          <w:sz w:val="28"/>
          <w:szCs w:val="28"/>
        </w:rPr>
        <w:t xml:space="preserve"> и </w:t>
      </w:r>
      <w:r w:rsidR="00B440C7">
        <w:rPr>
          <w:sz w:val="28"/>
          <w:szCs w:val="28"/>
        </w:rPr>
        <w:t xml:space="preserve">разместить </w:t>
      </w:r>
      <w:r w:rsidR="009725B0">
        <w:rPr>
          <w:sz w:val="28"/>
          <w:szCs w:val="28"/>
        </w:rPr>
        <w:t>на официальном сайте администрации Новолялинского городского округа</w:t>
      </w:r>
      <w:r w:rsidR="001D7FA5" w:rsidRPr="00EA616B">
        <w:rPr>
          <w:sz w:val="28"/>
          <w:szCs w:val="28"/>
        </w:rPr>
        <w:t>.</w:t>
      </w:r>
    </w:p>
    <w:bookmarkEnd w:id="0"/>
    <w:p w:rsidR="00E65556" w:rsidRDefault="00D4362A" w:rsidP="00DE5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5556" w:rsidRPr="00E65556">
        <w:rPr>
          <w:rFonts w:ascii="Times New Roman" w:hAnsi="Times New Roman" w:cs="Times New Roman"/>
          <w:sz w:val="28"/>
          <w:szCs w:val="28"/>
        </w:rPr>
        <w:t>.</w:t>
      </w:r>
      <w:r w:rsidR="00AD1C7C">
        <w:rPr>
          <w:rFonts w:ascii="Times New Roman" w:hAnsi="Times New Roman" w:cs="Times New Roman"/>
          <w:sz w:val="28"/>
          <w:szCs w:val="28"/>
        </w:rPr>
        <w:t xml:space="preserve"> </w:t>
      </w:r>
      <w:r w:rsidR="00E65556" w:rsidRPr="00E6555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B440C7">
        <w:rPr>
          <w:rFonts w:ascii="Times New Roman" w:hAnsi="Times New Roman" w:cs="Times New Roman"/>
          <w:sz w:val="28"/>
          <w:szCs w:val="28"/>
        </w:rPr>
        <w:t>п</w:t>
      </w:r>
      <w:r w:rsidR="00E65556" w:rsidRPr="00E6555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440C7" w:rsidRDefault="00B440C7" w:rsidP="00F61B80">
      <w:pPr>
        <w:autoSpaceDE w:val="0"/>
        <w:autoSpaceDN w:val="0"/>
        <w:adjustRightInd w:val="0"/>
        <w:spacing w:after="0"/>
        <w:ind w:firstLine="0"/>
        <w:rPr>
          <w:rFonts w:eastAsia="Calibri"/>
          <w:sz w:val="28"/>
          <w:szCs w:val="28"/>
          <w:lang w:eastAsia="en-US"/>
        </w:rPr>
      </w:pPr>
      <w:bookmarkStart w:id="1" w:name="sub_10"/>
    </w:p>
    <w:p w:rsidR="00B440C7" w:rsidRDefault="00B440C7" w:rsidP="00F61B80">
      <w:pPr>
        <w:autoSpaceDE w:val="0"/>
        <w:autoSpaceDN w:val="0"/>
        <w:adjustRightInd w:val="0"/>
        <w:spacing w:after="0"/>
        <w:ind w:firstLine="0"/>
        <w:rPr>
          <w:rFonts w:eastAsia="Calibri"/>
          <w:sz w:val="28"/>
          <w:szCs w:val="28"/>
          <w:lang w:eastAsia="en-US"/>
        </w:rPr>
      </w:pPr>
    </w:p>
    <w:p w:rsidR="00AD1C7C" w:rsidRDefault="00AD1C7C" w:rsidP="00F61B80">
      <w:pPr>
        <w:autoSpaceDE w:val="0"/>
        <w:autoSpaceDN w:val="0"/>
        <w:adjustRightInd w:val="0"/>
        <w:spacing w:after="0"/>
        <w:ind w:firstLine="0"/>
        <w:rPr>
          <w:rFonts w:eastAsia="Calibri"/>
          <w:sz w:val="28"/>
          <w:szCs w:val="28"/>
          <w:lang w:eastAsia="en-US"/>
        </w:rPr>
      </w:pPr>
    </w:p>
    <w:p w:rsidR="00D65F9B" w:rsidRDefault="006523EC" w:rsidP="00492818">
      <w:pPr>
        <w:autoSpaceDE w:val="0"/>
        <w:autoSpaceDN w:val="0"/>
        <w:adjustRightInd w:val="0"/>
        <w:spacing w:after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F61B80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1B0EFF">
        <w:rPr>
          <w:rFonts w:eastAsia="Calibri"/>
          <w:sz w:val="28"/>
          <w:szCs w:val="28"/>
          <w:lang w:eastAsia="en-US"/>
        </w:rPr>
        <w:t xml:space="preserve">  </w:t>
      </w:r>
      <w:r w:rsidR="00F61B80">
        <w:rPr>
          <w:rFonts w:eastAsia="Calibri"/>
          <w:sz w:val="28"/>
          <w:szCs w:val="28"/>
          <w:lang w:eastAsia="en-US"/>
        </w:rPr>
        <w:t xml:space="preserve"> округа                                     </w:t>
      </w:r>
      <w:r w:rsidR="00DE5D2F">
        <w:rPr>
          <w:rFonts w:eastAsia="Calibri"/>
          <w:sz w:val="28"/>
          <w:szCs w:val="28"/>
          <w:lang w:eastAsia="en-US"/>
        </w:rPr>
        <w:t xml:space="preserve">  </w:t>
      </w:r>
      <w:r w:rsidR="00D65F9B">
        <w:rPr>
          <w:rFonts w:eastAsia="Calibri"/>
          <w:sz w:val="28"/>
          <w:szCs w:val="28"/>
          <w:lang w:eastAsia="en-US"/>
        </w:rPr>
        <w:t xml:space="preserve">  </w:t>
      </w:r>
      <w:r w:rsidR="00DE5D2F">
        <w:rPr>
          <w:rFonts w:eastAsia="Calibri"/>
          <w:sz w:val="28"/>
          <w:szCs w:val="28"/>
          <w:lang w:eastAsia="en-US"/>
        </w:rPr>
        <w:t xml:space="preserve">     </w:t>
      </w:r>
      <w:r w:rsidR="00F61B80">
        <w:rPr>
          <w:rFonts w:eastAsia="Calibri"/>
          <w:sz w:val="28"/>
          <w:szCs w:val="28"/>
          <w:lang w:eastAsia="en-US"/>
        </w:rPr>
        <w:t xml:space="preserve">                       </w:t>
      </w:r>
      <w:r w:rsidR="00FE43A3">
        <w:rPr>
          <w:rFonts w:eastAsia="Calibri"/>
          <w:sz w:val="28"/>
          <w:szCs w:val="28"/>
          <w:lang w:eastAsia="en-US"/>
        </w:rPr>
        <w:t xml:space="preserve"> </w:t>
      </w:r>
      <w:r w:rsidR="00F61B80">
        <w:rPr>
          <w:rFonts w:eastAsia="Calibri"/>
          <w:sz w:val="28"/>
          <w:szCs w:val="28"/>
          <w:lang w:eastAsia="en-US"/>
        </w:rPr>
        <w:t xml:space="preserve">  </w:t>
      </w:r>
      <w:r w:rsidR="0049281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С.А.Бондаренко</w:t>
      </w:r>
    </w:p>
    <w:bookmarkEnd w:id="1"/>
    <w:p w:rsidR="00FE43A3" w:rsidRDefault="00FE43A3" w:rsidP="00FE43A3"/>
    <w:p w:rsidR="00AD1C7C" w:rsidRDefault="00AD1C7C" w:rsidP="00FE43A3"/>
    <w:p w:rsidR="00B70971" w:rsidRDefault="00B70971" w:rsidP="00FE43A3"/>
    <w:p w:rsidR="00B70971" w:rsidRDefault="00B70971" w:rsidP="00FE43A3"/>
    <w:sectPr w:rsidR="00B70971" w:rsidSect="008F25B0">
      <w:pgSz w:w="11906" w:h="16838"/>
      <w:pgMar w:top="567" w:right="850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B44" w:rsidRDefault="00087B44" w:rsidP="00073507">
      <w:pPr>
        <w:spacing w:after="0"/>
      </w:pPr>
      <w:r>
        <w:separator/>
      </w:r>
    </w:p>
  </w:endnote>
  <w:endnote w:type="continuationSeparator" w:id="1">
    <w:p w:rsidR="00087B44" w:rsidRDefault="00087B44" w:rsidP="000735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B44" w:rsidRDefault="00087B44" w:rsidP="00073507">
      <w:pPr>
        <w:spacing w:after="0"/>
      </w:pPr>
      <w:r>
        <w:separator/>
      </w:r>
    </w:p>
  </w:footnote>
  <w:footnote w:type="continuationSeparator" w:id="1">
    <w:p w:rsidR="00087B44" w:rsidRDefault="00087B44" w:rsidP="0007350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350"/>
    <w:multiLevelType w:val="hybridMultilevel"/>
    <w:tmpl w:val="7C369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C6577B"/>
    <w:multiLevelType w:val="hybridMultilevel"/>
    <w:tmpl w:val="A2A4D6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5D19D5"/>
    <w:multiLevelType w:val="multilevel"/>
    <w:tmpl w:val="16B8D6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B7D"/>
    <w:rsid w:val="00001013"/>
    <w:rsid w:val="00001D53"/>
    <w:rsid w:val="00012DD5"/>
    <w:rsid w:val="000349B8"/>
    <w:rsid w:val="00050E0F"/>
    <w:rsid w:val="000607C5"/>
    <w:rsid w:val="000667E9"/>
    <w:rsid w:val="00073507"/>
    <w:rsid w:val="00087B44"/>
    <w:rsid w:val="00092AD9"/>
    <w:rsid w:val="000A7EEE"/>
    <w:rsid w:val="000B0F8F"/>
    <w:rsid w:val="000B1DD6"/>
    <w:rsid w:val="000B6AF5"/>
    <w:rsid w:val="000C1D7D"/>
    <w:rsid w:val="000E4F76"/>
    <w:rsid w:val="00113C2D"/>
    <w:rsid w:val="001140F1"/>
    <w:rsid w:val="00122196"/>
    <w:rsid w:val="00124379"/>
    <w:rsid w:val="00134E63"/>
    <w:rsid w:val="001514CE"/>
    <w:rsid w:val="00161100"/>
    <w:rsid w:val="00162BE0"/>
    <w:rsid w:val="0016670D"/>
    <w:rsid w:val="0017255B"/>
    <w:rsid w:val="001744EA"/>
    <w:rsid w:val="00174A35"/>
    <w:rsid w:val="00176994"/>
    <w:rsid w:val="001847B6"/>
    <w:rsid w:val="0018684E"/>
    <w:rsid w:val="00193006"/>
    <w:rsid w:val="00193C1B"/>
    <w:rsid w:val="001B0EFF"/>
    <w:rsid w:val="001D7FA5"/>
    <w:rsid w:val="001E6292"/>
    <w:rsid w:val="001F3CC4"/>
    <w:rsid w:val="001F69D2"/>
    <w:rsid w:val="001F6C53"/>
    <w:rsid w:val="002000E1"/>
    <w:rsid w:val="00223BA2"/>
    <w:rsid w:val="002253AA"/>
    <w:rsid w:val="0023333D"/>
    <w:rsid w:val="002617F3"/>
    <w:rsid w:val="0027658C"/>
    <w:rsid w:val="00283345"/>
    <w:rsid w:val="00292C5D"/>
    <w:rsid w:val="002A1AC5"/>
    <w:rsid w:val="002B3708"/>
    <w:rsid w:val="002C598A"/>
    <w:rsid w:val="002E2796"/>
    <w:rsid w:val="002E6C4A"/>
    <w:rsid w:val="00305A12"/>
    <w:rsid w:val="00310325"/>
    <w:rsid w:val="003356B5"/>
    <w:rsid w:val="003602EE"/>
    <w:rsid w:val="003659BA"/>
    <w:rsid w:val="00367754"/>
    <w:rsid w:val="003A2D1A"/>
    <w:rsid w:val="003A3032"/>
    <w:rsid w:val="003A61B3"/>
    <w:rsid w:val="003B0252"/>
    <w:rsid w:val="003B3BCE"/>
    <w:rsid w:val="003B54B7"/>
    <w:rsid w:val="003B7A37"/>
    <w:rsid w:val="003B7E79"/>
    <w:rsid w:val="003D3ED9"/>
    <w:rsid w:val="003D4768"/>
    <w:rsid w:val="003D6576"/>
    <w:rsid w:val="003D74BC"/>
    <w:rsid w:val="003E6447"/>
    <w:rsid w:val="00402158"/>
    <w:rsid w:val="00413E38"/>
    <w:rsid w:val="00435D7D"/>
    <w:rsid w:val="00454126"/>
    <w:rsid w:val="00454356"/>
    <w:rsid w:val="004564B0"/>
    <w:rsid w:val="00471079"/>
    <w:rsid w:val="004912A5"/>
    <w:rsid w:val="00492818"/>
    <w:rsid w:val="004A4291"/>
    <w:rsid w:val="004A491F"/>
    <w:rsid w:val="004A75AA"/>
    <w:rsid w:val="004B0D89"/>
    <w:rsid w:val="005226FB"/>
    <w:rsid w:val="00531866"/>
    <w:rsid w:val="00544A0F"/>
    <w:rsid w:val="005635E1"/>
    <w:rsid w:val="00571B9B"/>
    <w:rsid w:val="00574B21"/>
    <w:rsid w:val="005A5518"/>
    <w:rsid w:val="005A69A6"/>
    <w:rsid w:val="005D62E8"/>
    <w:rsid w:val="005E1129"/>
    <w:rsid w:val="006004D8"/>
    <w:rsid w:val="0060598A"/>
    <w:rsid w:val="00606B7D"/>
    <w:rsid w:val="00607942"/>
    <w:rsid w:val="00624E92"/>
    <w:rsid w:val="00632965"/>
    <w:rsid w:val="006347E9"/>
    <w:rsid w:val="00642F12"/>
    <w:rsid w:val="006523EC"/>
    <w:rsid w:val="00667C79"/>
    <w:rsid w:val="00671518"/>
    <w:rsid w:val="00672BF7"/>
    <w:rsid w:val="00676391"/>
    <w:rsid w:val="006979B7"/>
    <w:rsid w:val="00697F93"/>
    <w:rsid w:val="006A044C"/>
    <w:rsid w:val="006A07D6"/>
    <w:rsid w:val="006B0EAA"/>
    <w:rsid w:val="006B1FB1"/>
    <w:rsid w:val="006D1C73"/>
    <w:rsid w:val="006E52AC"/>
    <w:rsid w:val="0070402D"/>
    <w:rsid w:val="007101B8"/>
    <w:rsid w:val="00712A02"/>
    <w:rsid w:val="007143F2"/>
    <w:rsid w:val="0072215B"/>
    <w:rsid w:val="00725383"/>
    <w:rsid w:val="007256C0"/>
    <w:rsid w:val="00732084"/>
    <w:rsid w:val="00732F20"/>
    <w:rsid w:val="00744824"/>
    <w:rsid w:val="00746843"/>
    <w:rsid w:val="00746DA2"/>
    <w:rsid w:val="00755447"/>
    <w:rsid w:val="00761B09"/>
    <w:rsid w:val="00770537"/>
    <w:rsid w:val="00773BE7"/>
    <w:rsid w:val="00785D0C"/>
    <w:rsid w:val="007B2B0F"/>
    <w:rsid w:val="007C076A"/>
    <w:rsid w:val="007C3CBA"/>
    <w:rsid w:val="007C4FFF"/>
    <w:rsid w:val="007D18C3"/>
    <w:rsid w:val="007D41A6"/>
    <w:rsid w:val="007D41DB"/>
    <w:rsid w:val="007D722C"/>
    <w:rsid w:val="007F4766"/>
    <w:rsid w:val="00803C83"/>
    <w:rsid w:val="00803F0A"/>
    <w:rsid w:val="00807A6E"/>
    <w:rsid w:val="00811C09"/>
    <w:rsid w:val="00827451"/>
    <w:rsid w:val="008447DF"/>
    <w:rsid w:val="008456D2"/>
    <w:rsid w:val="00863918"/>
    <w:rsid w:val="008727BB"/>
    <w:rsid w:val="00890BAD"/>
    <w:rsid w:val="008933D3"/>
    <w:rsid w:val="008B1478"/>
    <w:rsid w:val="008B15B2"/>
    <w:rsid w:val="008B3FE4"/>
    <w:rsid w:val="008D2B91"/>
    <w:rsid w:val="008D40BC"/>
    <w:rsid w:val="008D55BB"/>
    <w:rsid w:val="008D6B24"/>
    <w:rsid w:val="008E6D57"/>
    <w:rsid w:val="008F0124"/>
    <w:rsid w:val="008F0526"/>
    <w:rsid w:val="008F25B0"/>
    <w:rsid w:val="00906DEF"/>
    <w:rsid w:val="0091336C"/>
    <w:rsid w:val="00931B21"/>
    <w:rsid w:val="00934159"/>
    <w:rsid w:val="0094098A"/>
    <w:rsid w:val="00946457"/>
    <w:rsid w:val="00952F84"/>
    <w:rsid w:val="009537DB"/>
    <w:rsid w:val="00962FE3"/>
    <w:rsid w:val="00964070"/>
    <w:rsid w:val="00965139"/>
    <w:rsid w:val="009725B0"/>
    <w:rsid w:val="00974AFF"/>
    <w:rsid w:val="00975C6A"/>
    <w:rsid w:val="00981A7F"/>
    <w:rsid w:val="00982AF0"/>
    <w:rsid w:val="00993844"/>
    <w:rsid w:val="009B71C0"/>
    <w:rsid w:val="009C0FCE"/>
    <w:rsid w:val="009D3F7A"/>
    <w:rsid w:val="009E06F4"/>
    <w:rsid w:val="009E5E8F"/>
    <w:rsid w:val="00A13F8B"/>
    <w:rsid w:val="00A20D80"/>
    <w:rsid w:val="00A25EC5"/>
    <w:rsid w:val="00A35234"/>
    <w:rsid w:val="00A43EF8"/>
    <w:rsid w:val="00A4669E"/>
    <w:rsid w:val="00A54F6F"/>
    <w:rsid w:val="00A93A1F"/>
    <w:rsid w:val="00A93F21"/>
    <w:rsid w:val="00AB70B4"/>
    <w:rsid w:val="00AB76C0"/>
    <w:rsid w:val="00AB7D01"/>
    <w:rsid w:val="00AC2374"/>
    <w:rsid w:val="00AD1C7C"/>
    <w:rsid w:val="00AD3190"/>
    <w:rsid w:val="00AD5DFB"/>
    <w:rsid w:val="00AF27D8"/>
    <w:rsid w:val="00B149FF"/>
    <w:rsid w:val="00B21757"/>
    <w:rsid w:val="00B24353"/>
    <w:rsid w:val="00B31B09"/>
    <w:rsid w:val="00B32FB1"/>
    <w:rsid w:val="00B3479F"/>
    <w:rsid w:val="00B440C7"/>
    <w:rsid w:val="00B449D8"/>
    <w:rsid w:val="00B54459"/>
    <w:rsid w:val="00B60B1D"/>
    <w:rsid w:val="00B6669A"/>
    <w:rsid w:val="00B70971"/>
    <w:rsid w:val="00B933B6"/>
    <w:rsid w:val="00BA18CC"/>
    <w:rsid w:val="00BA34BC"/>
    <w:rsid w:val="00BC27DC"/>
    <w:rsid w:val="00BE70C0"/>
    <w:rsid w:val="00C15C77"/>
    <w:rsid w:val="00C21BEE"/>
    <w:rsid w:val="00C518ED"/>
    <w:rsid w:val="00C55549"/>
    <w:rsid w:val="00C61616"/>
    <w:rsid w:val="00CA60C5"/>
    <w:rsid w:val="00CB7959"/>
    <w:rsid w:val="00CD024F"/>
    <w:rsid w:val="00CD2E83"/>
    <w:rsid w:val="00CD3BBB"/>
    <w:rsid w:val="00CF0464"/>
    <w:rsid w:val="00CF0E17"/>
    <w:rsid w:val="00CF5E4B"/>
    <w:rsid w:val="00D03DB4"/>
    <w:rsid w:val="00D044BC"/>
    <w:rsid w:val="00D13B4E"/>
    <w:rsid w:val="00D15125"/>
    <w:rsid w:val="00D305D8"/>
    <w:rsid w:val="00D4362A"/>
    <w:rsid w:val="00D45ABB"/>
    <w:rsid w:val="00D55243"/>
    <w:rsid w:val="00D55367"/>
    <w:rsid w:val="00D558E3"/>
    <w:rsid w:val="00D602DE"/>
    <w:rsid w:val="00D60987"/>
    <w:rsid w:val="00D65F9B"/>
    <w:rsid w:val="00D9097D"/>
    <w:rsid w:val="00D921D8"/>
    <w:rsid w:val="00D967AF"/>
    <w:rsid w:val="00DA7138"/>
    <w:rsid w:val="00DA756B"/>
    <w:rsid w:val="00DB7333"/>
    <w:rsid w:val="00DD2AD5"/>
    <w:rsid w:val="00DE5D2F"/>
    <w:rsid w:val="00E05CF7"/>
    <w:rsid w:val="00E16218"/>
    <w:rsid w:val="00E2662A"/>
    <w:rsid w:val="00E26B2D"/>
    <w:rsid w:val="00E31E26"/>
    <w:rsid w:val="00E42C45"/>
    <w:rsid w:val="00E63C26"/>
    <w:rsid w:val="00E65556"/>
    <w:rsid w:val="00E72BAB"/>
    <w:rsid w:val="00E82FF4"/>
    <w:rsid w:val="00EA0A62"/>
    <w:rsid w:val="00EA6007"/>
    <w:rsid w:val="00EA616B"/>
    <w:rsid w:val="00ED42BE"/>
    <w:rsid w:val="00ED6ED3"/>
    <w:rsid w:val="00EF1EE8"/>
    <w:rsid w:val="00F10CDC"/>
    <w:rsid w:val="00F12324"/>
    <w:rsid w:val="00F21DB4"/>
    <w:rsid w:val="00F256B3"/>
    <w:rsid w:val="00F40404"/>
    <w:rsid w:val="00F543EE"/>
    <w:rsid w:val="00F61B80"/>
    <w:rsid w:val="00F66337"/>
    <w:rsid w:val="00F70211"/>
    <w:rsid w:val="00F76A54"/>
    <w:rsid w:val="00F939CA"/>
    <w:rsid w:val="00F96236"/>
    <w:rsid w:val="00FA60D6"/>
    <w:rsid w:val="00FD30E5"/>
    <w:rsid w:val="00FE1BA2"/>
    <w:rsid w:val="00FE43A3"/>
    <w:rsid w:val="00FF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B7D"/>
    <w:pPr>
      <w:spacing w:after="80"/>
      <w:ind w:firstLine="454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479F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B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AD5DFB"/>
    <w:pPr>
      <w:spacing w:after="0"/>
      <w:ind w:firstLine="0"/>
      <w:jc w:val="center"/>
    </w:pPr>
    <w:rPr>
      <w:b/>
      <w:sz w:val="20"/>
      <w:szCs w:val="20"/>
    </w:rPr>
  </w:style>
  <w:style w:type="paragraph" w:styleId="a5">
    <w:name w:val="Balloon Text"/>
    <w:basedOn w:val="a"/>
    <w:semiHidden/>
    <w:rsid w:val="00174A3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rsid w:val="00B3479F"/>
    <w:rPr>
      <w:color w:val="008000"/>
    </w:rPr>
  </w:style>
  <w:style w:type="paragraph" w:styleId="a7">
    <w:name w:val="Body Text"/>
    <w:basedOn w:val="a"/>
    <w:rsid w:val="00931B21"/>
    <w:pPr>
      <w:spacing w:after="0"/>
      <w:ind w:firstLine="0"/>
      <w:jc w:val="center"/>
    </w:pPr>
    <w:rPr>
      <w:szCs w:val="20"/>
    </w:rPr>
  </w:style>
  <w:style w:type="paragraph" w:customStyle="1" w:styleId="a8">
    <w:name w:val="Текст (лев. подпись)"/>
    <w:basedOn w:val="a"/>
    <w:next w:val="a"/>
    <w:rsid w:val="003A303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3A3032"/>
    <w:pPr>
      <w:widowControl w:val="0"/>
      <w:autoSpaceDE w:val="0"/>
      <w:autoSpaceDN w:val="0"/>
      <w:adjustRightInd w:val="0"/>
      <w:spacing w:after="0"/>
      <w:ind w:firstLine="0"/>
      <w:jc w:val="right"/>
    </w:pPr>
    <w:rPr>
      <w:rFonts w:ascii="Arial" w:hAnsi="Arial"/>
    </w:rPr>
  </w:style>
  <w:style w:type="paragraph" w:customStyle="1" w:styleId="ConsPlusNonformat">
    <w:name w:val="ConsPlusNonformat"/>
    <w:uiPriority w:val="99"/>
    <w:rsid w:val="00C15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73B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a">
    <w:name w:val="Заголовок статьи"/>
    <w:basedOn w:val="a"/>
    <w:next w:val="a"/>
    <w:rsid w:val="00773BE7"/>
    <w:pPr>
      <w:widowControl w:val="0"/>
      <w:autoSpaceDE w:val="0"/>
      <w:autoSpaceDN w:val="0"/>
      <w:adjustRightInd w:val="0"/>
      <w:spacing w:after="0"/>
      <w:ind w:left="1612" w:hanging="892"/>
    </w:pPr>
    <w:rPr>
      <w:rFonts w:ascii="Arial" w:hAnsi="Arial" w:cs="Arial"/>
      <w:sz w:val="20"/>
      <w:szCs w:val="20"/>
    </w:rPr>
  </w:style>
  <w:style w:type="paragraph" w:customStyle="1" w:styleId="ab">
    <w:name w:val="Знак Знак Знак Знак Знак Знак Знак Знак Знак Знак"/>
    <w:basedOn w:val="a"/>
    <w:rsid w:val="006347E9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863918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E16218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FE43A3"/>
    <w:rPr>
      <w:rFonts w:ascii="Times New Roman" w:eastAsia="Times New Roman" w:hAnsi="Times New Roman"/>
      <w:b/>
    </w:rPr>
  </w:style>
  <w:style w:type="paragraph" w:styleId="ae">
    <w:name w:val="header"/>
    <w:basedOn w:val="a"/>
    <w:link w:val="af"/>
    <w:rsid w:val="00073507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rsid w:val="0007350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rsid w:val="00073507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rsid w:val="000735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867F76D6D89AE0F1AF5378C3D5CEE2330EC9248DAFCE8614C946C5891C9D7D4C33415449BA7F8BC1A9D5430A0t4K" TargetMode="External"/><Relationship Id="rId18" Type="http://schemas.openxmlformats.org/officeDocument/2006/relationships/hyperlink" Target="consultantplus://offline/ref=4867F76D6D89AE0F1AF5378C3D5CEE2330EC9248DAFCE8614C946C5891C9D7D4C33415449BA7F8BC1A9D5433A0t8K" TargetMode="External"/><Relationship Id="rId26" Type="http://schemas.openxmlformats.org/officeDocument/2006/relationships/hyperlink" Target="consultantplus://offline/ref=4867F76D6D89AE0F1AF5378C3D5CEE2330EC9248DAFCE8614C946C5891C9D7D4C33415449BA7F8BC1A9D5733A0t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67F76D6D89AE0F1AF5378C3D5CEE2330EC9248DAFCE8614C946C5891C9D7D4C33415449BA7F8BC1A9D543DA0t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67F76D6D89AE0F1AF5378C3D5CEE2330EC9248DAFCE8614C946C5891C9D7D4C33415449BA7F8BC1A9D5437A0t9K" TargetMode="External"/><Relationship Id="rId17" Type="http://schemas.openxmlformats.org/officeDocument/2006/relationships/hyperlink" Target="consultantplus://offline/ref=4867F76D6D89AE0F1AF5378C3D5CEE2330EC9248DAFCE8614C946C5891C9D7D4C33415449BA7F8BC1A9D5432A0t5K" TargetMode="External"/><Relationship Id="rId25" Type="http://schemas.openxmlformats.org/officeDocument/2006/relationships/hyperlink" Target="consultantplus://offline/ref=4867F76D6D89AE0F1AF5378C3D5CEE2330EC9248DAFCE8614C946C5891C9D7D4C33415449BA7F8BC1A9D5530A0t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67F76D6D89AE0F1AF5378C3D5CEE2330EC9248DAFCE8614C946C5891C9D7D4C33415449BA7F8BC1A9D5431A0tBK" TargetMode="External"/><Relationship Id="rId20" Type="http://schemas.openxmlformats.org/officeDocument/2006/relationships/hyperlink" Target="consultantplus://offline/ref=4867F76D6D89AE0F1AF5378C3D5CEE2330EC9248DAFCE8614C946C5891C9D7D4C33415449BA7F8BC1A9D543CA0t5K" TargetMode="External"/><Relationship Id="rId29" Type="http://schemas.openxmlformats.org/officeDocument/2006/relationships/hyperlink" Target="consultantplus://offline/ref=4867F76D6D89AE0F1AF5378C3D5CEE2330EC9248DAFCE8614C946C5891C9D7D4C33415449BA7F8BC1A9D5532A0t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67F76D6D89AE0F1AF5378C3D5CEE2330EC9248DAFCE8614C946C5891C9D7D4C33415449BA7F8BC1A9D5437A0tFK" TargetMode="External"/><Relationship Id="rId24" Type="http://schemas.openxmlformats.org/officeDocument/2006/relationships/hyperlink" Target="consultantplus://offline/ref=4867F76D6D89AE0F1AF5378C3D5CEE2330EC9248DAFCE8614C946C5891C9D7D4C33415449BA7F8BC1A9D503CA0t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67F76D6D89AE0F1AF5378C3D5CEE2330EC9248DAFCE8614C946C5891C9D7D4C33415449BA7F8BC1A9D5030A0tEK" TargetMode="External"/><Relationship Id="rId23" Type="http://schemas.openxmlformats.org/officeDocument/2006/relationships/hyperlink" Target="consultantplus://offline/ref=4867F76D6D89AE0F1AF5378C3D5CEE2330EC9248DAFCE8614C946C5891C9D7D4C33415449BA7F8BC1A9D5530A0tCK" TargetMode="External"/><Relationship Id="rId28" Type="http://schemas.openxmlformats.org/officeDocument/2006/relationships/hyperlink" Target="consultantplus://offline/ref=4867F76D6D89AE0F1AF5378C3D5CEE2330EC9248DAFCE8614C946C5891C9D7D4C33415449BA7F8BC1A9D5631A0tCK" TargetMode="External"/><Relationship Id="rId10" Type="http://schemas.openxmlformats.org/officeDocument/2006/relationships/hyperlink" Target="consultantplus://offline/ref=4867F76D6D89AE0F1AF5378C3D5CEE2330EC9248DAFCE8614C946C5891C9D7D4C33415449BA7F8BC1A9D503CA0tAK" TargetMode="External"/><Relationship Id="rId19" Type="http://schemas.openxmlformats.org/officeDocument/2006/relationships/hyperlink" Target="consultantplus://offline/ref=4867F76D6D89AE0F1AF5378C3D5CEE2330EC9248DAFCE8614C946C5891C9D7D4C33415449BA7F8BC1A9D5630A0tC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2EF8EACD079119ED289AD6665432061A33E80ECE8F1EB50268D3318CE486341ECA7458B1C5922CA5DEDBV52BH" TargetMode="External"/><Relationship Id="rId14" Type="http://schemas.openxmlformats.org/officeDocument/2006/relationships/hyperlink" Target="consultantplus://offline/ref=4867F76D6D89AE0F1AF5378C3D5CEE2330EC9248DAFCE8614C946C5891C9D7D4C33415449BA7F8BC1A9D5030A0tDK" TargetMode="External"/><Relationship Id="rId22" Type="http://schemas.openxmlformats.org/officeDocument/2006/relationships/hyperlink" Target="consultantplus://offline/ref=4867F76D6D89AE0F1AF5378C3D5CEE2330EC9248DAFCE8614C946C5891C9D7D4C33415449BA7F8BC1A9D5537A0t5K" TargetMode="External"/><Relationship Id="rId27" Type="http://schemas.openxmlformats.org/officeDocument/2006/relationships/hyperlink" Target="consultantplus://offline/ref=4867F76D6D89AE0F1AF5378C3D5CEE2330EC9248DAFCE8614C946C5891C9D7D4C33415449BA7F8BC1A9D5531A0tB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6C1F-DFF1-4906-8BD8-45FB3E5D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7574</CharactersWithSpaces>
  <SharedDoc>false</SharedDoc>
  <HLinks>
    <vt:vector size="18" baseType="variant">
      <vt:variant>
        <vt:i4>6160467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consultantplus://offline/ref=5A2EF8EACD079119ED289AD6665432061A33E80ECE8F1EB50268D3318CE486341ECA7458B1C5922CA5DEDBV52BH</vt:lpwstr>
      </vt:variant>
      <vt:variant>
        <vt:lpwstr/>
      </vt:variant>
      <vt:variant>
        <vt:i4>6160395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consultantplus://offline/ref=5A2EF8EACD079119ED289AD6665432061A33E80ECF851FB70868D3318CE486341ECA7458B1C5922CA5DCDDV52AH</vt:lpwstr>
      </vt:variant>
      <vt:variant>
        <vt:lpwstr/>
      </vt:variant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consultantplus://offline/ref=5A2EF8EACD079119ED289AD6665432061A33E80ECE8F1EB50268D3318CE486341ECA7458B1C5922CA5DEDBV52BH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</dc:creator>
  <cp:lastModifiedBy>Третьяков</cp:lastModifiedBy>
  <cp:revision>3</cp:revision>
  <cp:lastPrinted>2016-02-19T03:57:00Z</cp:lastPrinted>
  <dcterms:created xsi:type="dcterms:W3CDTF">2016-09-01T09:04:00Z</dcterms:created>
  <dcterms:modified xsi:type="dcterms:W3CDTF">2016-09-01T09:05:00Z</dcterms:modified>
</cp:coreProperties>
</file>