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42" w:type="dxa"/>
        <w:tblLook w:val="04A0"/>
      </w:tblPr>
      <w:tblGrid>
        <w:gridCol w:w="9921"/>
        <w:gridCol w:w="9921"/>
      </w:tblGrid>
      <w:tr w:rsidR="008A0BDC" w:rsidRPr="007B5149" w:rsidTr="008A0BDC">
        <w:trPr>
          <w:trHeight w:val="240"/>
        </w:trPr>
        <w:tc>
          <w:tcPr>
            <w:tcW w:w="9921" w:type="dxa"/>
          </w:tcPr>
          <w:p w:rsidR="008A0BDC" w:rsidRPr="003B550C" w:rsidRDefault="008A0BDC" w:rsidP="008A0BDC">
            <w:pPr>
              <w:pStyle w:val="a5"/>
              <w:jc w:val="center"/>
              <w:rPr>
                <w:rFonts w:ascii="Times New Roman" w:hAnsi="Times New Roman"/>
                <w:b/>
                <w:sz w:val="28"/>
                <w:szCs w:val="28"/>
              </w:rPr>
            </w:pPr>
            <w:r w:rsidRPr="003B550C">
              <w:rPr>
                <w:rFonts w:ascii="Times New Roman" w:hAnsi="Times New Roman"/>
                <w:b/>
                <w:sz w:val="28"/>
                <w:szCs w:val="28"/>
              </w:rPr>
              <w:t>АДМИНИСТРАЦИЯ</w:t>
            </w:r>
          </w:p>
          <w:p w:rsidR="008A0BDC" w:rsidRPr="003B550C" w:rsidRDefault="008A0BDC" w:rsidP="008A0BDC">
            <w:pPr>
              <w:pStyle w:val="a5"/>
              <w:jc w:val="center"/>
              <w:rPr>
                <w:rFonts w:ascii="Times New Roman" w:hAnsi="Times New Roman"/>
                <w:b/>
                <w:sz w:val="28"/>
                <w:szCs w:val="28"/>
              </w:rPr>
            </w:pPr>
            <w:r w:rsidRPr="003B550C">
              <w:rPr>
                <w:rFonts w:ascii="Times New Roman" w:hAnsi="Times New Roman"/>
                <w:b/>
                <w:sz w:val="28"/>
                <w:szCs w:val="28"/>
              </w:rPr>
              <w:t>СЕЛЬСКОГО ПОСЕЛЕНИЯ ЛЯМИНА</w:t>
            </w:r>
          </w:p>
          <w:p w:rsidR="008A0BDC" w:rsidRPr="003B550C" w:rsidRDefault="008A0BDC" w:rsidP="008A0BDC">
            <w:pPr>
              <w:pStyle w:val="a5"/>
              <w:jc w:val="center"/>
              <w:rPr>
                <w:rFonts w:ascii="Times New Roman" w:hAnsi="Times New Roman"/>
                <w:b/>
                <w:sz w:val="28"/>
                <w:szCs w:val="28"/>
              </w:rPr>
            </w:pPr>
            <w:r w:rsidRPr="003B550C">
              <w:rPr>
                <w:rFonts w:ascii="Times New Roman" w:hAnsi="Times New Roman"/>
                <w:b/>
                <w:sz w:val="28"/>
                <w:szCs w:val="28"/>
              </w:rPr>
              <w:t>Сургутского района</w:t>
            </w:r>
          </w:p>
          <w:p w:rsidR="008A0BDC" w:rsidRPr="003B550C" w:rsidRDefault="008A0BDC" w:rsidP="008A0BDC">
            <w:pPr>
              <w:pStyle w:val="a5"/>
              <w:jc w:val="center"/>
              <w:rPr>
                <w:rFonts w:ascii="Times New Roman" w:hAnsi="Times New Roman"/>
                <w:b/>
                <w:sz w:val="28"/>
                <w:szCs w:val="28"/>
              </w:rPr>
            </w:pPr>
            <w:r w:rsidRPr="003B550C">
              <w:rPr>
                <w:rFonts w:ascii="Times New Roman" w:hAnsi="Times New Roman"/>
                <w:b/>
                <w:sz w:val="28"/>
                <w:szCs w:val="28"/>
              </w:rPr>
              <w:t>Ханты – Мансийского автономного округа</w:t>
            </w:r>
          </w:p>
          <w:p w:rsidR="008A0BDC" w:rsidRPr="003B550C" w:rsidRDefault="008A0BDC" w:rsidP="008A0BDC">
            <w:pPr>
              <w:pStyle w:val="a5"/>
              <w:jc w:val="center"/>
              <w:rPr>
                <w:rFonts w:ascii="Times New Roman" w:hAnsi="Times New Roman"/>
                <w:b/>
                <w:sz w:val="28"/>
                <w:szCs w:val="28"/>
              </w:rPr>
            </w:pPr>
          </w:p>
          <w:p w:rsidR="008A0BDC" w:rsidRPr="003B550C" w:rsidRDefault="008A0BDC" w:rsidP="008A0BDC">
            <w:pPr>
              <w:pStyle w:val="a5"/>
              <w:jc w:val="center"/>
              <w:rPr>
                <w:rFonts w:ascii="Times New Roman" w:hAnsi="Times New Roman"/>
                <w:b/>
                <w:sz w:val="28"/>
                <w:szCs w:val="28"/>
              </w:rPr>
            </w:pPr>
            <w:r w:rsidRPr="003B550C">
              <w:rPr>
                <w:rFonts w:ascii="Times New Roman" w:hAnsi="Times New Roman"/>
                <w:b/>
                <w:sz w:val="28"/>
                <w:szCs w:val="28"/>
              </w:rPr>
              <w:t>ПОСТАНОВЛЕНИЕ</w:t>
            </w:r>
          </w:p>
          <w:p w:rsidR="008A0BDC" w:rsidRPr="007B5149" w:rsidRDefault="008A0BDC" w:rsidP="008A0BDC">
            <w:pPr>
              <w:pStyle w:val="2"/>
              <w:spacing w:after="0" w:line="240" w:lineRule="auto"/>
              <w:jc w:val="center"/>
              <w:rPr>
                <w:b/>
                <w:sz w:val="27"/>
                <w:szCs w:val="27"/>
                <w:lang w:val="ru-RU"/>
              </w:rPr>
            </w:pPr>
          </w:p>
        </w:tc>
        <w:tc>
          <w:tcPr>
            <w:tcW w:w="9921" w:type="dxa"/>
            <w:tcMar>
              <w:left w:w="0" w:type="dxa"/>
              <w:right w:w="0" w:type="dxa"/>
            </w:tcMar>
          </w:tcPr>
          <w:p w:rsidR="008A0BDC" w:rsidRPr="007B5149" w:rsidRDefault="008A0BDC" w:rsidP="008A0BDC">
            <w:pPr>
              <w:pStyle w:val="a5"/>
              <w:jc w:val="center"/>
              <w:rPr>
                <w:rFonts w:ascii="Times New Roman" w:hAnsi="Times New Roman"/>
                <w:b/>
                <w:sz w:val="27"/>
                <w:szCs w:val="27"/>
              </w:rPr>
            </w:pPr>
            <w:r w:rsidRPr="007B5149">
              <w:rPr>
                <w:rFonts w:ascii="Times New Roman" w:hAnsi="Times New Roman"/>
                <w:b/>
                <w:sz w:val="27"/>
                <w:szCs w:val="27"/>
              </w:rPr>
              <w:t>ГЛАВА</w:t>
            </w:r>
          </w:p>
          <w:p w:rsidR="008A0BDC" w:rsidRPr="007B5149" w:rsidRDefault="008A0BDC" w:rsidP="008A0BDC">
            <w:pPr>
              <w:pStyle w:val="a5"/>
              <w:jc w:val="center"/>
              <w:rPr>
                <w:rFonts w:ascii="Times New Roman" w:hAnsi="Times New Roman"/>
                <w:b/>
                <w:sz w:val="27"/>
                <w:szCs w:val="27"/>
              </w:rPr>
            </w:pPr>
            <w:r w:rsidRPr="007B5149">
              <w:rPr>
                <w:rFonts w:ascii="Times New Roman" w:hAnsi="Times New Roman"/>
                <w:b/>
                <w:sz w:val="27"/>
                <w:szCs w:val="27"/>
              </w:rPr>
              <w:t>СЕЛЬСКОГО ПОСЕЛЕНИЯ ЛЯМИНА</w:t>
            </w:r>
          </w:p>
          <w:p w:rsidR="008A0BDC" w:rsidRPr="007B5149" w:rsidRDefault="008A0BDC" w:rsidP="008A0BDC">
            <w:pPr>
              <w:pStyle w:val="a5"/>
              <w:jc w:val="center"/>
              <w:rPr>
                <w:rFonts w:ascii="Times New Roman" w:hAnsi="Times New Roman"/>
                <w:b/>
                <w:sz w:val="27"/>
                <w:szCs w:val="27"/>
              </w:rPr>
            </w:pPr>
            <w:r w:rsidRPr="007B5149">
              <w:rPr>
                <w:rFonts w:ascii="Times New Roman" w:hAnsi="Times New Roman"/>
                <w:b/>
                <w:sz w:val="27"/>
                <w:szCs w:val="27"/>
              </w:rPr>
              <w:t>Сургутского района</w:t>
            </w:r>
          </w:p>
          <w:p w:rsidR="008A0BDC" w:rsidRPr="007B5149" w:rsidRDefault="008A0BDC" w:rsidP="008A0BDC">
            <w:pPr>
              <w:pStyle w:val="a5"/>
              <w:jc w:val="center"/>
              <w:rPr>
                <w:rFonts w:ascii="Times New Roman" w:hAnsi="Times New Roman"/>
                <w:b/>
                <w:sz w:val="27"/>
                <w:szCs w:val="27"/>
              </w:rPr>
            </w:pPr>
            <w:r w:rsidRPr="007B5149">
              <w:rPr>
                <w:rFonts w:ascii="Times New Roman" w:hAnsi="Times New Roman"/>
                <w:b/>
                <w:sz w:val="27"/>
                <w:szCs w:val="27"/>
              </w:rPr>
              <w:t>Ханты – Мансийского автономного округа</w:t>
            </w:r>
          </w:p>
          <w:p w:rsidR="008A0BDC" w:rsidRPr="007B5149" w:rsidRDefault="008A0BDC" w:rsidP="008A0BDC">
            <w:pPr>
              <w:pStyle w:val="a5"/>
              <w:jc w:val="center"/>
              <w:rPr>
                <w:rFonts w:ascii="Times New Roman" w:hAnsi="Times New Roman"/>
                <w:b/>
                <w:sz w:val="27"/>
                <w:szCs w:val="27"/>
              </w:rPr>
            </w:pPr>
          </w:p>
          <w:p w:rsidR="008A0BDC" w:rsidRPr="007B5149" w:rsidRDefault="008A0BDC" w:rsidP="008A0BDC">
            <w:pPr>
              <w:pStyle w:val="a5"/>
              <w:jc w:val="center"/>
              <w:rPr>
                <w:rFonts w:ascii="Times New Roman" w:hAnsi="Times New Roman"/>
                <w:b/>
                <w:sz w:val="27"/>
                <w:szCs w:val="27"/>
              </w:rPr>
            </w:pPr>
            <w:r w:rsidRPr="007B5149">
              <w:rPr>
                <w:rFonts w:ascii="Times New Roman" w:hAnsi="Times New Roman"/>
                <w:b/>
                <w:sz w:val="27"/>
                <w:szCs w:val="27"/>
              </w:rPr>
              <w:t>РАСПОРЯЖЕНИЕ</w:t>
            </w:r>
          </w:p>
          <w:p w:rsidR="008A0BDC" w:rsidRPr="007B5149" w:rsidRDefault="008A0BDC" w:rsidP="008A0BDC">
            <w:pPr>
              <w:pStyle w:val="2"/>
              <w:spacing w:after="0" w:line="240" w:lineRule="auto"/>
              <w:jc w:val="center"/>
              <w:rPr>
                <w:b/>
                <w:sz w:val="27"/>
                <w:szCs w:val="27"/>
                <w:lang w:val="ru-RU"/>
              </w:rPr>
            </w:pPr>
          </w:p>
        </w:tc>
      </w:tr>
      <w:tr w:rsidR="008A0BDC" w:rsidRPr="007B5149" w:rsidTr="008A0BDC">
        <w:trPr>
          <w:trHeight w:hRule="exact" w:val="432"/>
        </w:trPr>
        <w:tc>
          <w:tcPr>
            <w:tcW w:w="9921" w:type="dxa"/>
          </w:tcPr>
          <w:p w:rsidR="008A0BDC" w:rsidRPr="007B5149" w:rsidRDefault="008A0BDC" w:rsidP="008A0BDC">
            <w:pPr>
              <w:rPr>
                <w:rFonts w:ascii="Times New Roman" w:hAnsi="Times New Roman"/>
                <w:sz w:val="27"/>
                <w:szCs w:val="27"/>
              </w:rPr>
            </w:pPr>
          </w:p>
        </w:tc>
        <w:tc>
          <w:tcPr>
            <w:tcW w:w="9921" w:type="dxa"/>
            <w:tcMar>
              <w:left w:w="0" w:type="dxa"/>
              <w:right w:w="0" w:type="dxa"/>
            </w:tcMar>
          </w:tcPr>
          <w:p w:rsidR="008A0BDC" w:rsidRPr="007B5149" w:rsidRDefault="008A0BDC" w:rsidP="008A0BDC">
            <w:pPr>
              <w:rPr>
                <w:rFonts w:ascii="Times New Roman" w:hAnsi="Times New Roman"/>
                <w:sz w:val="27"/>
                <w:szCs w:val="27"/>
              </w:rPr>
            </w:pPr>
          </w:p>
        </w:tc>
      </w:tr>
      <w:tr w:rsidR="008A0BDC" w:rsidRPr="007B5149" w:rsidTr="008A0BDC">
        <w:tc>
          <w:tcPr>
            <w:tcW w:w="9921" w:type="dxa"/>
          </w:tcPr>
          <w:p w:rsidR="008A0BDC" w:rsidRPr="003B550C" w:rsidRDefault="003B550C" w:rsidP="008A0BDC">
            <w:pPr>
              <w:pStyle w:val="2"/>
              <w:spacing w:after="0" w:line="240" w:lineRule="auto"/>
              <w:rPr>
                <w:sz w:val="24"/>
                <w:szCs w:val="24"/>
                <w:lang w:val="ru-RU"/>
              </w:rPr>
            </w:pPr>
            <w:r w:rsidRPr="003B550C">
              <w:rPr>
                <w:sz w:val="24"/>
                <w:szCs w:val="24"/>
                <w:lang w:val="ru-RU"/>
              </w:rPr>
              <w:t>«04</w:t>
            </w:r>
            <w:r w:rsidR="00D2769A" w:rsidRPr="003B550C">
              <w:rPr>
                <w:sz w:val="24"/>
                <w:szCs w:val="24"/>
                <w:lang w:val="ru-RU"/>
              </w:rPr>
              <w:t xml:space="preserve">» </w:t>
            </w:r>
            <w:r w:rsidRPr="003B550C">
              <w:rPr>
                <w:sz w:val="24"/>
                <w:szCs w:val="24"/>
                <w:lang w:val="ru-RU"/>
              </w:rPr>
              <w:t>апреля</w:t>
            </w:r>
            <w:r w:rsidR="00D2769A" w:rsidRPr="003B550C">
              <w:rPr>
                <w:sz w:val="24"/>
                <w:szCs w:val="24"/>
                <w:lang w:val="ru-RU"/>
              </w:rPr>
              <w:t xml:space="preserve"> 2</w:t>
            </w:r>
            <w:r w:rsidR="008A0BDC" w:rsidRPr="003B550C">
              <w:rPr>
                <w:sz w:val="24"/>
                <w:szCs w:val="24"/>
                <w:lang w:val="ru-RU"/>
              </w:rPr>
              <w:t>01</w:t>
            </w:r>
            <w:r w:rsidR="00ED3205" w:rsidRPr="003B550C">
              <w:rPr>
                <w:sz w:val="24"/>
                <w:szCs w:val="24"/>
                <w:lang w:val="ru-RU"/>
              </w:rPr>
              <w:t>6</w:t>
            </w:r>
            <w:r w:rsidR="00005922" w:rsidRPr="003B550C">
              <w:rPr>
                <w:sz w:val="24"/>
                <w:szCs w:val="24"/>
                <w:lang w:val="ru-RU"/>
              </w:rPr>
              <w:t xml:space="preserve">года                  </w:t>
            </w:r>
            <w:r w:rsidR="008A0BDC" w:rsidRPr="003B550C">
              <w:rPr>
                <w:sz w:val="24"/>
                <w:szCs w:val="24"/>
                <w:lang w:val="ru-RU"/>
              </w:rPr>
              <w:t xml:space="preserve">                  </w:t>
            </w:r>
            <w:r w:rsidR="00D2769A" w:rsidRPr="003B550C">
              <w:rPr>
                <w:sz w:val="24"/>
                <w:szCs w:val="24"/>
                <w:lang w:val="ru-RU"/>
              </w:rPr>
              <w:t xml:space="preserve">                    </w:t>
            </w:r>
            <w:r w:rsidR="008A0BDC" w:rsidRPr="003B550C">
              <w:rPr>
                <w:sz w:val="24"/>
                <w:szCs w:val="24"/>
                <w:lang w:val="ru-RU"/>
              </w:rPr>
              <w:t xml:space="preserve">        </w:t>
            </w:r>
            <w:r w:rsidR="00005922" w:rsidRPr="003B550C">
              <w:rPr>
                <w:sz w:val="24"/>
                <w:szCs w:val="24"/>
                <w:lang w:val="ru-RU"/>
              </w:rPr>
              <w:t xml:space="preserve">              </w:t>
            </w:r>
            <w:r w:rsidR="00D2769A" w:rsidRPr="003B550C">
              <w:rPr>
                <w:sz w:val="24"/>
                <w:szCs w:val="24"/>
                <w:lang w:val="ru-RU"/>
              </w:rPr>
              <w:t xml:space="preserve">        </w:t>
            </w:r>
            <w:r w:rsidRPr="003B550C">
              <w:rPr>
                <w:sz w:val="24"/>
                <w:szCs w:val="24"/>
                <w:lang w:val="ru-RU"/>
              </w:rPr>
              <w:t xml:space="preserve">                 </w:t>
            </w:r>
            <w:r>
              <w:rPr>
                <w:sz w:val="24"/>
                <w:szCs w:val="24"/>
                <w:lang w:val="ru-RU"/>
              </w:rPr>
              <w:t xml:space="preserve">            </w:t>
            </w:r>
            <w:r w:rsidR="008A0BDC" w:rsidRPr="003B550C">
              <w:rPr>
                <w:sz w:val="24"/>
                <w:szCs w:val="24"/>
                <w:lang w:val="ru-RU"/>
              </w:rPr>
              <w:t>№</w:t>
            </w:r>
            <w:r>
              <w:rPr>
                <w:sz w:val="24"/>
                <w:szCs w:val="24"/>
                <w:lang w:val="ru-RU"/>
              </w:rPr>
              <w:t xml:space="preserve"> 32</w:t>
            </w:r>
          </w:p>
          <w:p w:rsidR="008A0BDC" w:rsidRPr="007B5149" w:rsidRDefault="008A0BDC" w:rsidP="008A0BDC">
            <w:pPr>
              <w:rPr>
                <w:rFonts w:ascii="Times New Roman" w:hAnsi="Times New Roman"/>
                <w:sz w:val="27"/>
                <w:szCs w:val="27"/>
              </w:rPr>
            </w:pPr>
            <w:r w:rsidRPr="003B550C">
              <w:rPr>
                <w:rFonts w:ascii="Times New Roman" w:hAnsi="Times New Roman"/>
                <w:sz w:val="24"/>
                <w:szCs w:val="24"/>
              </w:rPr>
              <w:t>с.п. Лямина</w:t>
            </w:r>
          </w:p>
        </w:tc>
        <w:tc>
          <w:tcPr>
            <w:tcW w:w="9921" w:type="dxa"/>
            <w:tcMar>
              <w:left w:w="0" w:type="dxa"/>
              <w:right w:w="0" w:type="dxa"/>
            </w:tcMar>
          </w:tcPr>
          <w:p w:rsidR="008A0BDC" w:rsidRPr="007B5149" w:rsidRDefault="008A0BDC" w:rsidP="008A0BDC">
            <w:pPr>
              <w:rPr>
                <w:rFonts w:ascii="Times New Roman" w:hAnsi="Times New Roman"/>
                <w:sz w:val="27"/>
                <w:szCs w:val="27"/>
              </w:rPr>
            </w:pPr>
          </w:p>
        </w:tc>
      </w:tr>
    </w:tbl>
    <w:p w:rsidR="00F27501" w:rsidRPr="007B5149" w:rsidRDefault="00ED3205" w:rsidP="007B5149">
      <w:pPr>
        <w:spacing w:after="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Об утверждении правил </w:t>
      </w:r>
      <w:r w:rsidR="00F27501" w:rsidRPr="007B5149">
        <w:rPr>
          <w:rFonts w:ascii="Times New Roman" w:eastAsia="Calibri" w:hAnsi="Times New Roman"/>
          <w:sz w:val="27"/>
          <w:szCs w:val="27"/>
          <w:lang w:eastAsia="en-US"/>
        </w:rPr>
        <w:t>определения</w:t>
      </w:r>
    </w:p>
    <w:p w:rsidR="00ED3205" w:rsidRPr="007B5149" w:rsidRDefault="00ED3205" w:rsidP="007B5149">
      <w:pPr>
        <w:spacing w:after="0" w:line="240" w:lineRule="auto"/>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требований к закупаемым администрацией </w:t>
      </w:r>
    </w:p>
    <w:p w:rsidR="00ED3205" w:rsidRPr="007B5149" w:rsidRDefault="00ED3205" w:rsidP="007B5149">
      <w:pPr>
        <w:spacing w:after="0" w:line="240" w:lineRule="auto"/>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сельского поселения Лямина и </w:t>
      </w:r>
      <w:r w:rsidR="00F27501" w:rsidRPr="007B5149">
        <w:rPr>
          <w:rFonts w:ascii="Times New Roman" w:eastAsia="Calibri" w:hAnsi="Times New Roman"/>
          <w:sz w:val="27"/>
          <w:szCs w:val="27"/>
          <w:lang w:eastAsia="en-US"/>
        </w:rPr>
        <w:t xml:space="preserve">подведомственными  </w:t>
      </w:r>
    </w:p>
    <w:p w:rsidR="00F27501" w:rsidRPr="007B5149" w:rsidRDefault="00F27501" w:rsidP="007B5149">
      <w:pPr>
        <w:spacing w:after="0" w:line="240" w:lineRule="auto"/>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казенными учреждениями и бюджетными</w:t>
      </w:r>
    </w:p>
    <w:p w:rsidR="00F27501" w:rsidRPr="007B5149" w:rsidRDefault="00F27501" w:rsidP="007B5149">
      <w:pPr>
        <w:spacing w:after="0" w:line="240" w:lineRule="auto"/>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учреждениями отдельным видам товаров, </w:t>
      </w:r>
    </w:p>
    <w:p w:rsidR="00F27501" w:rsidRPr="007B5149" w:rsidRDefault="00F27501" w:rsidP="007B5149">
      <w:pPr>
        <w:spacing w:after="0" w:line="240" w:lineRule="auto"/>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работ, услуг (в том числе</w:t>
      </w:r>
      <w:r w:rsidR="007B5149" w:rsidRPr="007B5149">
        <w:rPr>
          <w:rFonts w:ascii="Times New Roman" w:eastAsia="Calibri" w:hAnsi="Times New Roman"/>
          <w:sz w:val="27"/>
          <w:szCs w:val="27"/>
          <w:lang w:eastAsia="en-US"/>
        </w:rPr>
        <w:t>,</w:t>
      </w:r>
      <w:r w:rsidRPr="007B5149">
        <w:rPr>
          <w:rFonts w:ascii="Times New Roman" w:eastAsia="Calibri" w:hAnsi="Times New Roman"/>
          <w:sz w:val="27"/>
          <w:szCs w:val="27"/>
          <w:lang w:eastAsia="en-US"/>
        </w:rPr>
        <w:t xml:space="preserve"> предельных цен</w:t>
      </w:r>
      <w:r w:rsidR="007B5149" w:rsidRPr="007B5149">
        <w:rPr>
          <w:rFonts w:ascii="Times New Roman" w:eastAsia="Calibri" w:hAnsi="Times New Roman"/>
          <w:sz w:val="27"/>
          <w:szCs w:val="27"/>
          <w:lang w:eastAsia="en-US"/>
        </w:rPr>
        <w:t>,</w:t>
      </w:r>
      <w:r w:rsidRPr="007B5149">
        <w:rPr>
          <w:rFonts w:ascii="Times New Roman" w:eastAsia="Calibri" w:hAnsi="Times New Roman"/>
          <w:sz w:val="27"/>
          <w:szCs w:val="27"/>
          <w:lang w:eastAsia="en-US"/>
        </w:rPr>
        <w:t xml:space="preserve"> </w:t>
      </w:r>
    </w:p>
    <w:p w:rsidR="00F27501" w:rsidRPr="007B5149" w:rsidRDefault="007B5149" w:rsidP="007B5149">
      <w:pPr>
        <w:spacing w:after="0" w:line="240" w:lineRule="auto"/>
        <w:jc w:val="both"/>
        <w:rPr>
          <w:rFonts w:ascii="Times New Roman" w:hAnsi="Times New Roman"/>
          <w:sz w:val="27"/>
          <w:szCs w:val="27"/>
        </w:rPr>
      </w:pPr>
      <w:r w:rsidRPr="007B5149">
        <w:rPr>
          <w:rFonts w:ascii="Times New Roman" w:eastAsia="Calibri" w:hAnsi="Times New Roman"/>
          <w:sz w:val="27"/>
          <w:szCs w:val="27"/>
          <w:lang w:eastAsia="en-US"/>
        </w:rPr>
        <w:t xml:space="preserve">товаров, работ и </w:t>
      </w:r>
      <w:r w:rsidR="00F27501" w:rsidRPr="007B5149">
        <w:rPr>
          <w:rFonts w:ascii="Times New Roman" w:eastAsia="Calibri" w:hAnsi="Times New Roman"/>
          <w:sz w:val="27"/>
          <w:szCs w:val="27"/>
          <w:lang w:eastAsia="en-US"/>
        </w:rPr>
        <w:t>услуг)</w:t>
      </w:r>
    </w:p>
    <w:p w:rsidR="00D2750E" w:rsidRDefault="00D2750E" w:rsidP="00F27501">
      <w:pPr>
        <w:pStyle w:val="ConsPlusNormal"/>
        <w:jc w:val="both"/>
        <w:rPr>
          <w:sz w:val="27"/>
          <w:szCs w:val="27"/>
        </w:rPr>
      </w:pPr>
    </w:p>
    <w:p w:rsidR="00F27501" w:rsidRPr="007B5149" w:rsidRDefault="00F27501" w:rsidP="00D2750E">
      <w:pPr>
        <w:pStyle w:val="ConsPlusNormal"/>
        <w:ind w:firstLine="567"/>
        <w:jc w:val="both"/>
        <w:rPr>
          <w:sz w:val="27"/>
          <w:szCs w:val="27"/>
        </w:rPr>
      </w:pPr>
      <w:r w:rsidRPr="007B5149">
        <w:rPr>
          <w:color w:val="000000"/>
          <w:sz w:val="27"/>
          <w:szCs w:val="27"/>
        </w:rPr>
        <w:t>В соответствии с частью 4 статьи 19 Федерального закона от 5 апреля 2013 № 44-ФЗ «О контрактной системе в сфере закупок товаров, работ, услуг для обеспечения государственных и муниципальных нужд»,</w:t>
      </w:r>
      <w:r w:rsidRPr="007B5149">
        <w:rPr>
          <w:sz w:val="27"/>
          <w:szCs w:val="27"/>
        </w:rPr>
        <w:t xml:space="preserve">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p w:rsidR="00F27501" w:rsidRPr="007B5149" w:rsidRDefault="00F27501" w:rsidP="00F27501">
      <w:pPr>
        <w:pStyle w:val="ConsPlusNormal"/>
        <w:jc w:val="both"/>
        <w:rPr>
          <w:rFonts w:eastAsia="Calibri"/>
          <w:sz w:val="27"/>
          <w:szCs w:val="27"/>
          <w:lang w:eastAsia="en-US"/>
        </w:rPr>
      </w:pPr>
      <w:r w:rsidRPr="007B5149">
        <w:rPr>
          <w:sz w:val="27"/>
          <w:szCs w:val="27"/>
        </w:rPr>
        <w:tab/>
        <w:t xml:space="preserve">1. Утвердить правила </w:t>
      </w:r>
      <w:r w:rsidRPr="007B5149">
        <w:rPr>
          <w:rFonts w:eastAsia="Calibri"/>
          <w:sz w:val="27"/>
          <w:szCs w:val="27"/>
          <w:lang w:eastAsia="en-US"/>
        </w:rPr>
        <w:t xml:space="preserve">определения требований к закупаемым  </w:t>
      </w:r>
      <w:r w:rsidR="00ED3205" w:rsidRPr="007B5149">
        <w:rPr>
          <w:rFonts w:eastAsia="Calibri"/>
          <w:sz w:val="27"/>
          <w:szCs w:val="27"/>
          <w:lang w:eastAsia="en-US"/>
        </w:rPr>
        <w:t>администрацией сельского поселения Лямина</w:t>
      </w:r>
      <w:r w:rsidRPr="007B5149">
        <w:rPr>
          <w:rFonts w:eastAsia="Calibri"/>
          <w:sz w:val="27"/>
          <w:szCs w:val="27"/>
          <w:lang w:eastAsia="en-US"/>
        </w:rPr>
        <w:t xml:space="preserve"> и  подведомственными  </w:t>
      </w:r>
      <w:r w:rsidR="00ED3205" w:rsidRPr="007B5149">
        <w:rPr>
          <w:rFonts w:eastAsia="Calibri"/>
          <w:sz w:val="27"/>
          <w:szCs w:val="27"/>
          <w:lang w:eastAsia="en-US"/>
        </w:rPr>
        <w:t>ей</w:t>
      </w:r>
      <w:r w:rsidRPr="007B5149">
        <w:rPr>
          <w:rFonts w:eastAsia="Calibri"/>
          <w:sz w:val="27"/>
          <w:szCs w:val="27"/>
          <w:lang w:eastAsia="en-US"/>
        </w:rPr>
        <w:t xml:space="preserve">  казенными учреждениями и бюджетными учреждениями отдельным видам товаров,  работ, услуг (в том числе предельных цен  товаров, работ, услуг) согласно приложению к настоящему постановлению. </w:t>
      </w:r>
    </w:p>
    <w:p w:rsidR="007B5149" w:rsidRPr="007B5149" w:rsidRDefault="007B5149" w:rsidP="007B5149">
      <w:pPr>
        <w:spacing w:after="0"/>
        <w:ind w:firstLine="567"/>
        <w:jc w:val="both"/>
        <w:rPr>
          <w:rFonts w:ascii="Times New Roman" w:eastAsia="Calibri" w:hAnsi="Times New Roman"/>
          <w:sz w:val="27"/>
          <w:szCs w:val="27"/>
          <w:lang w:eastAsia="en-US"/>
        </w:rPr>
      </w:pPr>
      <w:r>
        <w:rPr>
          <w:rFonts w:ascii="Times New Roman" w:eastAsia="Calibri" w:hAnsi="Times New Roman"/>
          <w:sz w:val="27"/>
          <w:szCs w:val="27"/>
          <w:lang w:eastAsia="en-US"/>
        </w:rPr>
        <w:t>2. П</w:t>
      </w:r>
      <w:r w:rsidRPr="007B5149">
        <w:rPr>
          <w:rFonts w:ascii="Times New Roman" w:eastAsia="Calibri" w:hAnsi="Times New Roman"/>
          <w:sz w:val="27"/>
          <w:szCs w:val="27"/>
          <w:lang w:eastAsia="en-US"/>
        </w:rPr>
        <w:t>ризнать утратившим силу постановление администрации сельского поселения Лямина от 04.03.2016 № 20 «Об утверждении правил определения требований к закупаемым администрацией  сельского поселения Лямина и подведомственными  казенными учреждениями и бюджетными учреждениями отдельным видам товаров, работ, услуг (в том числе, предельных цен, товаров, работ и услуг)</w:t>
      </w:r>
      <w:r w:rsidR="00D2750E">
        <w:rPr>
          <w:rFonts w:ascii="Times New Roman" w:eastAsia="Calibri" w:hAnsi="Times New Roman"/>
          <w:sz w:val="27"/>
          <w:szCs w:val="27"/>
          <w:lang w:eastAsia="en-US"/>
        </w:rPr>
        <w:t>.</w:t>
      </w:r>
    </w:p>
    <w:p w:rsidR="00F27501" w:rsidRPr="007B5149" w:rsidRDefault="007B5149" w:rsidP="00D2750E">
      <w:pPr>
        <w:pStyle w:val="ConsPlusNormal"/>
        <w:ind w:firstLine="567"/>
        <w:jc w:val="both"/>
        <w:rPr>
          <w:sz w:val="27"/>
          <w:szCs w:val="27"/>
        </w:rPr>
      </w:pPr>
      <w:r>
        <w:rPr>
          <w:sz w:val="27"/>
          <w:szCs w:val="27"/>
        </w:rPr>
        <w:t>3</w:t>
      </w:r>
      <w:r w:rsidR="00F27501" w:rsidRPr="007B5149">
        <w:rPr>
          <w:sz w:val="27"/>
          <w:szCs w:val="27"/>
        </w:rPr>
        <w:t xml:space="preserve">. Обнародовать настоящее постановление и разместить на официальном сайте </w:t>
      </w:r>
      <w:r w:rsidR="003B550C">
        <w:rPr>
          <w:sz w:val="27"/>
          <w:szCs w:val="27"/>
        </w:rPr>
        <w:t>сельского поселения</w:t>
      </w:r>
      <w:r w:rsidR="00F27501" w:rsidRPr="007B5149">
        <w:rPr>
          <w:sz w:val="27"/>
          <w:szCs w:val="27"/>
        </w:rPr>
        <w:t xml:space="preserve"> Лямина.</w:t>
      </w:r>
    </w:p>
    <w:p w:rsidR="00F27501" w:rsidRPr="007B5149" w:rsidRDefault="00316666" w:rsidP="00D2750E">
      <w:pPr>
        <w:pStyle w:val="ConsPlusNormal"/>
        <w:ind w:firstLine="567"/>
        <w:rPr>
          <w:sz w:val="27"/>
          <w:szCs w:val="27"/>
        </w:rPr>
      </w:pPr>
      <w:r>
        <w:rPr>
          <w:sz w:val="27"/>
          <w:szCs w:val="27"/>
        </w:rPr>
        <w:tab/>
        <w:t>4</w:t>
      </w:r>
      <w:r w:rsidR="00F27501" w:rsidRPr="007B5149">
        <w:rPr>
          <w:sz w:val="27"/>
          <w:szCs w:val="27"/>
        </w:rPr>
        <w:t xml:space="preserve">. Настоящее </w:t>
      </w:r>
      <w:r w:rsidR="00ED3205" w:rsidRPr="007B5149">
        <w:rPr>
          <w:sz w:val="27"/>
          <w:szCs w:val="27"/>
        </w:rPr>
        <w:t>постановление</w:t>
      </w:r>
      <w:r w:rsidR="00F27501" w:rsidRPr="007B5149">
        <w:rPr>
          <w:sz w:val="27"/>
          <w:szCs w:val="27"/>
        </w:rPr>
        <w:t xml:space="preserve"> вступает в силу после его обнародования, но не ранее 01.01.2016 года.</w:t>
      </w:r>
    </w:p>
    <w:p w:rsidR="00F27501" w:rsidRPr="007B5149" w:rsidRDefault="00316666" w:rsidP="00D2750E">
      <w:pPr>
        <w:pStyle w:val="ConsPlusNormal"/>
        <w:ind w:firstLine="567"/>
        <w:jc w:val="both"/>
        <w:rPr>
          <w:sz w:val="27"/>
          <w:szCs w:val="27"/>
        </w:rPr>
      </w:pPr>
      <w:r>
        <w:rPr>
          <w:sz w:val="27"/>
          <w:szCs w:val="27"/>
        </w:rPr>
        <w:lastRenderedPageBreak/>
        <w:tab/>
        <w:t>5</w:t>
      </w:r>
      <w:r w:rsidR="00F27501" w:rsidRPr="007B5149">
        <w:rPr>
          <w:sz w:val="27"/>
          <w:szCs w:val="27"/>
        </w:rPr>
        <w:t>.</w:t>
      </w:r>
      <w:r w:rsidR="00D2769A" w:rsidRPr="007B5149">
        <w:rPr>
          <w:sz w:val="27"/>
          <w:szCs w:val="27"/>
        </w:rPr>
        <w:t xml:space="preserve"> </w:t>
      </w:r>
      <w:r w:rsidR="00F27501" w:rsidRPr="007B5149">
        <w:rPr>
          <w:sz w:val="27"/>
          <w:szCs w:val="27"/>
        </w:rPr>
        <w:t xml:space="preserve"> Контроль за выполнением настоящего </w:t>
      </w:r>
      <w:r w:rsidR="00D2769A" w:rsidRPr="007B5149">
        <w:rPr>
          <w:sz w:val="27"/>
          <w:szCs w:val="27"/>
        </w:rPr>
        <w:t>постановления оставляю за собой.</w:t>
      </w:r>
    </w:p>
    <w:p w:rsidR="007B5149" w:rsidRDefault="007B5149" w:rsidP="00F27501">
      <w:pPr>
        <w:jc w:val="both"/>
        <w:rPr>
          <w:rFonts w:ascii="Times New Roman" w:hAnsi="Times New Roman"/>
          <w:sz w:val="27"/>
          <w:szCs w:val="27"/>
        </w:rPr>
      </w:pPr>
    </w:p>
    <w:p w:rsidR="00585106" w:rsidRDefault="003B550C" w:rsidP="003B550C">
      <w:pPr>
        <w:spacing w:after="0"/>
        <w:jc w:val="both"/>
        <w:rPr>
          <w:rFonts w:ascii="Times New Roman" w:hAnsi="Times New Roman"/>
          <w:sz w:val="27"/>
          <w:szCs w:val="27"/>
        </w:rPr>
      </w:pPr>
      <w:r>
        <w:rPr>
          <w:rFonts w:ascii="Times New Roman" w:hAnsi="Times New Roman"/>
          <w:sz w:val="27"/>
          <w:szCs w:val="27"/>
        </w:rPr>
        <w:t xml:space="preserve">И.о. главы сельского поселения </w:t>
      </w:r>
    </w:p>
    <w:p w:rsidR="003B550C" w:rsidRDefault="003B550C" w:rsidP="003B550C">
      <w:pPr>
        <w:spacing w:after="0"/>
        <w:jc w:val="both"/>
        <w:rPr>
          <w:rFonts w:ascii="Times New Roman" w:hAnsi="Times New Roman"/>
          <w:sz w:val="27"/>
          <w:szCs w:val="27"/>
        </w:rPr>
      </w:pPr>
      <w:r>
        <w:rPr>
          <w:rFonts w:ascii="Times New Roman" w:hAnsi="Times New Roman"/>
          <w:sz w:val="27"/>
          <w:szCs w:val="27"/>
        </w:rPr>
        <w:t>Лямина                                                                                               Н.В. Блохина</w:t>
      </w:r>
    </w:p>
    <w:p w:rsidR="003B550C" w:rsidRDefault="00F27501" w:rsidP="00585106">
      <w:pPr>
        <w:spacing w:after="0"/>
        <w:jc w:val="right"/>
        <w:rPr>
          <w:rFonts w:ascii="Times New Roman" w:hAnsi="Times New Roman"/>
        </w:rPr>
      </w:pPr>
      <w:r w:rsidRPr="003B550C">
        <w:rPr>
          <w:rFonts w:ascii="Times New Roman" w:hAnsi="Times New Roman"/>
        </w:rPr>
        <w:t xml:space="preserve">Приложение </w:t>
      </w:r>
    </w:p>
    <w:p w:rsidR="00585106" w:rsidRPr="003B550C" w:rsidRDefault="00F27501" w:rsidP="00585106">
      <w:pPr>
        <w:spacing w:after="0"/>
        <w:jc w:val="right"/>
        <w:rPr>
          <w:rFonts w:ascii="Times New Roman" w:hAnsi="Times New Roman"/>
        </w:rPr>
      </w:pPr>
      <w:r w:rsidRPr="003B550C">
        <w:rPr>
          <w:rFonts w:ascii="Times New Roman" w:hAnsi="Times New Roman"/>
        </w:rPr>
        <w:t xml:space="preserve">к </w:t>
      </w:r>
      <w:r w:rsidR="00ED3205" w:rsidRPr="003B550C">
        <w:rPr>
          <w:rFonts w:ascii="Times New Roman" w:hAnsi="Times New Roman"/>
        </w:rPr>
        <w:t>постановлению</w:t>
      </w:r>
      <w:r w:rsidR="00005922" w:rsidRPr="003B550C">
        <w:rPr>
          <w:rFonts w:ascii="Times New Roman" w:hAnsi="Times New Roman"/>
        </w:rPr>
        <w:t xml:space="preserve"> </w:t>
      </w:r>
    </w:p>
    <w:p w:rsidR="00F27501" w:rsidRPr="003B550C" w:rsidRDefault="00F27501" w:rsidP="00585106">
      <w:pPr>
        <w:spacing w:after="0"/>
        <w:jc w:val="right"/>
        <w:rPr>
          <w:rFonts w:ascii="Times New Roman" w:hAnsi="Times New Roman"/>
        </w:rPr>
      </w:pPr>
      <w:r w:rsidRPr="003B550C">
        <w:rPr>
          <w:rFonts w:ascii="Times New Roman" w:hAnsi="Times New Roman"/>
        </w:rPr>
        <w:t>администрации сельского</w:t>
      </w:r>
      <w:r w:rsidR="007B5149" w:rsidRPr="003B550C">
        <w:rPr>
          <w:rFonts w:ascii="Times New Roman" w:hAnsi="Times New Roman"/>
        </w:rPr>
        <w:t xml:space="preserve"> </w:t>
      </w:r>
      <w:r w:rsidRPr="003B550C">
        <w:rPr>
          <w:rFonts w:ascii="Times New Roman" w:hAnsi="Times New Roman"/>
        </w:rPr>
        <w:t>поселения Лямина</w:t>
      </w:r>
    </w:p>
    <w:p w:rsidR="00F27501" w:rsidRPr="003B550C" w:rsidRDefault="00F27501" w:rsidP="00585106">
      <w:pPr>
        <w:spacing w:after="0" w:line="240" w:lineRule="auto"/>
        <w:ind w:left="6372"/>
        <w:jc w:val="right"/>
        <w:rPr>
          <w:rFonts w:ascii="Times New Roman" w:hAnsi="Times New Roman"/>
        </w:rPr>
      </w:pPr>
      <w:r w:rsidRPr="003B550C">
        <w:rPr>
          <w:rFonts w:ascii="Times New Roman" w:hAnsi="Times New Roman"/>
        </w:rPr>
        <w:t xml:space="preserve">от </w:t>
      </w:r>
      <w:r w:rsidR="003B550C">
        <w:rPr>
          <w:rFonts w:ascii="Times New Roman" w:hAnsi="Times New Roman"/>
        </w:rPr>
        <w:t>«04</w:t>
      </w:r>
      <w:r w:rsidR="00D2769A" w:rsidRPr="003B550C">
        <w:rPr>
          <w:rFonts w:ascii="Times New Roman" w:hAnsi="Times New Roman"/>
        </w:rPr>
        <w:t>»</w:t>
      </w:r>
      <w:r w:rsidR="003B550C">
        <w:rPr>
          <w:rFonts w:ascii="Times New Roman" w:hAnsi="Times New Roman"/>
        </w:rPr>
        <w:t xml:space="preserve"> апреля</w:t>
      </w:r>
      <w:r w:rsidRPr="003B550C">
        <w:rPr>
          <w:rFonts w:ascii="Times New Roman" w:hAnsi="Times New Roman"/>
        </w:rPr>
        <w:t xml:space="preserve"> 201</w:t>
      </w:r>
      <w:r w:rsidR="00ED3205" w:rsidRPr="003B550C">
        <w:rPr>
          <w:rFonts w:ascii="Times New Roman" w:hAnsi="Times New Roman"/>
        </w:rPr>
        <w:t>6</w:t>
      </w:r>
      <w:r w:rsidRPr="003B550C">
        <w:rPr>
          <w:rFonts w:ascii="Times New Roman" w:hAnsi="Times New Roman"/>
        </w:rPr>
        <w:t xml:space="preserve"> года № </w:t>
      </w:r>
      <w:r w:rsidR="003B550C">
        <w:rPr>
          <w:rFonts w:ascii="Times New Roman" w:hAnsi="Times New Roman"/>
        </w:rPr>
        <w:t>32</w:t>
      </w:r>
    </w:p>
    <w:p w:rsidR="00005922" w:rsidRPr="00585106" w:rsidRDefault="00005922" w:rsidP="00585106">
      <w:pPr>
        <w:spacing w:after="0" w:line="240" w:lineRule="auto"/>
        <w:ind w:left="6372"/>
        <w:jc w:val="right"/>
        <w:rPr>
          <w:rFonts w:ascii="Times New Roman" w:hAnsi="Times New Roman"/>
          <w:sz w:val="27"/>
          <w:szCs w:val="27"/>
        </w:rPr>
      </w:pPr>
    </w:p>
    <w:p w:rsidR="00F27501" w:rsidRPr="007B5149" w:rsidRDefault="00F27501" w:rsidP="00F27501">
      <w:pPr>
        <w:spacing w:after="0" w:line="240" w:lineRule="auto"/>
        <w:jc w:val="right"/>
        <w:rPr>
          <w:rFonts w:ascii="Times New Roman" w:hAnsi="Times New Roman"/>
          <w:sz w:val="27"/>
          <w:szCs w:val="27"/>
        </w:rPr>
      </w:pPr>
    </w:p>
    <w:p w:rsidR="00ED3205" w:rsidRPr="007B5149" w:rsidRDefault="00F27501" w:rsidP="00F27501">
      <w:pPr>
        <w:spacing w:after="0" w:line="240" w:lineRule="auto"/>
        <w:jc w:val="center"/>
        <w:rPr>
          <w:rFonts w:ascii="Times New Roman" w:hAnsi="Times New Roman"/>
          <w:sz w:val="27"/>
          <w:szCs w:val="27"/>
        </w:rPr>
      </w:pPr>
      <w:r w:rsidRPr="007B5149">
        <w:rPr>
          <w:rFonts w:ascii="Times New Roman" w:hAnsi="Times New Roman"/>
          <w:sz w:val="27"/>
          <w:szCs w:val="27"/>
        </w:rPr>
        <w:t>Правила</w:t>
      </w:r>
    </w:p>
    <w:p w:rsidR="00F27501" w:rsidRPr="007B5149" w:rsidRDefault="00F27501" w:rsidP="00F27501">
      <w:pPr>
        <w:spacing w:after="0" w:line="240" w:lineRule="auto"/>
        <w:jc w:val="center"/>
        <w:rPr>
          <w:rFonts w:ascii="Times New Roman" w:eastAsia="Calibri" w:hAnsi="Times New Roman"/>
          <w:sz w:val="27"/>
          <w:szCs w:val="27"/>
          <w:lang w:eastAsia="en-US"/>
        </w:rPr>
      </w:pPr>
      <w:r w:rsidRPr="007B5149">
        <w:rPr>
          <w:rFonts w:ascii="Times New Roman" w:eastAsia="Calibri" w:hAnsi="Times New Roman"/>
          <w:sz w:val="27"/>
          <w:szCs w:val="27"/>
          <w:lang w:eastAsia="en-US"/>
        </w:rPr>
        <w:t>опред</w:t>
      </w:r>
      <w:r w:rsidR="00ED3205" w:rsidRPr="007B5149">
        <w:rPr>
          <w:rFonts w:ascii="Times New Roman" w:eastAsia="Calibri" w:hAnsi="Times New Roman"/>
          <w:sz w:val="27"/>
          <w:szCs w:val="27"/>
          <w:lang w:eastAsia="en-US"/>
        </w:rPr>
        <w:t>еления требований к закупаемым администрацией сельского поселения Лямина</w:t>
      </w:r>
      <w:r w:rsidRPr="007B5149">
        <w:rPr>
          <w:rFonts w:ascii="Times New Roman" w:eastAsia="Calibri" w:hAnsi="Times New Roman"/>
          <w:sz w:val="27"/>
          <w:szCs w:val="27"/>
          <w:lang w:eastAsia="en-US"/>
        </w:rPr>
        <w:t xml:space="preserve"> и подведомственным </w:t>
      </w:r>
      <w:r w:rsidR="0087131B" w:rsidRPr="007B5149">
        <w:rPr>
          <w:rFonts w:ascii="Times New Roman" w:eastAsia="Calibri" w:hAnsi="Times New Roman"/>
          <w:sz w:val="27"/>
          <w:szCs w:val="27"/>
          <w:lang w:eastAsia="en-US"/>
        </w:rPr>
        <w:t xml:space="preserve">ей </w:t>
      </w:r>
      <w:r w:rsidRPr="007B5149">
        <w:rPr>
          <w:rFonts w:ascii="Times New Roman" w:eastAsia="Calibri" w:hAnsi="Times New Roman"/>
          <w:sz w:val="27"/>
          <w:szCs w:val="27"/>
          <w:lang w:eastAsia="en-US"/>
        </w:rPr>
        <w:t>казенными учреждениями и бюджетными учрежде</w:t>
      </w:r>
      <w:r w:rsidR="00B76A14" w:rsidRPr="007B5149">
        <w:rPr>
          <w:rFonts w:ascii="Times New Roman" w:eastAsia="Calibri" w:hAnsi="Times New Roman"/>
          <w:sz w:val="27"/>
          <w:szCs w:val="27"/>
          <w:lang w:eastAsia="en-US"/>
        </w:rPr>
        <w:t xml:space="preserve">ниями отдельным видам товаров, </w:t>
      </w:r>
      <w:r w:rsidRPr="007B5149">
        <w:rPr>
          <w:rFonts w:ascii="Times New Roman" w:eastAsia="Calibri" w:hAnsi="Times New Roman"/>
          <w:sz w:val="27"/>
          <w:szCs w:val="27"/>
          <w:lang w:eastAsia="en-US"/>
        </w:rPr>
        <w:t>работ, усл</w:t>
      </w:r>
      <w:r w:rsidR="00B76A14" w:rsidRPr="007B5149">
        <w:rPr>
          <w:rFonts w:ascii="Times New Roman" w:eastAsia="Calibri" w:hAnsi="Times New Roman"/>
          <w:sz w:val="27"/>
          <w:szCs w:val="27"/>
          <w:lang w:eastAsia="en-US"/>
        </w:rPr>
        <w:t xml:space="preserve">уг (в том числе предельных цен </w:t>
      </w:r>
      <w:r w:rsidRPr="007B5149">
        <w:rPr>
          <w:rFonts w:ascii="Times New Roman" w:eastAsia="Calibri" w:hAnsi="Times New Roman"/>
          <w:sz w:val="27"/>
          <w:szCs w:val="27"/>
          <w:lang w:eastAsia="en-US"/>
        </w:rPr>
        <w:t>товаров, работ, услуг)</w:t>
      </w:r>
    </w:p>
    <w:p w:rsidR="00F27501" w:rsidRPr="007B5149" w:rsidRDefault="00F27501" w:rsidP="00F27501">
      <w:pPr>
        <w:spacing w:after="0" w:line="240" w:lineRule="auto"/>
        <w:jc w:val="center"/>
        <w:rPr>
          <w:rFonts w:ascii="Times New Roman" w:eastAsia="Calibri" w:hAnsi="Times New Roman"/>
          <w:sz w:val="27"/>
          <w:szCs w:val="27"/>
          <w:lang w:eastAsia="en-US"/>
        </w:rPr>
      </w:pPr>
    </w:p>
    <w:p w:rsidR="0087131B" w:rsidRPr="007B5149" w:rsidRDefault="00F27501" w:rsidP="00F27501">
      <w:pPr>
        <w:spacing w:after="0" w:line="240" w:lineRule="auto"/>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ab/>
        <w:t>1. Правила опред</w:t>
      </w:r>
      <w:r w:rsidR="00B76A14" w:rsidRPr="007B5149">
        <w:rPr>
          <w:rFonts w:ascii="Times New Roman" w:eastAsia="Calibri" w:hAnsi="Times New Roman"/>
          <w:sz w:val="27"/>
          <w:szCs w:val="27"/>
          <w:lang w:eastAsia="en-US"/>
        </w:rPr>
        <w:t xml:space="preserve">еления требований к закупаемым </w:t>
      </w:r>
      <w:r w:rsidR="00ED3205" w:rsidRPr="007B5149">
        <w:rPr>
          <w:rFonts w:ascii="Times New Roman" w:eastAsia="Calibri" w:hAnsi="Times New Roman"/>
          <w:sz w:val="27"/>
          <w:szCs w:val="27"/>
          <w:lang w:eastAsia="en-US"/>
        </w:rPr>
        <w:t>администрацией сельского поселения Лямина</w:t>
      </w:r>
      <w:r w:rsidR="00B76A14" w:rsidRPr="007B5149">
        <w:rPr>
          <w:rFonts w:ascii="Times New Roman" w:eastAsia="Calibri" w:hAnsi="Times New Roman"/>
          <w:sz w:val="27"/>
          <w:szCs w:val="27"/>
          <w:lang w:eastAsia="en-US"/>
        </w:rPr>
        <w:t xml:space="preserve"> и подведомственными </w:t>
      </w:r>
      <w:r w:rsidR="00ED3205" w:rsidRPr="007B5149">
        <w:rPr>
          <w:rFonts w:ascii="Times New Roman" w:eastAsia="Calibri" w:hAnsi="Times New Roman"/>
          <w:sz w:val="27"/>
          <w:szCs w:val="27"/>
          <w:lang w:eastAsia="en-US"/>
        </w:rPr>
        <w:t>ей</w:t>
      </w:r>
      <w:r w:rsidRPr="007B5149">
        <w:rPr>
          <w:rFonts w:ascii="Times New Roman" w:eastAsia="Calibri" w:hAnsi="Times New Roman"/>
          <w:sz w:val="27"/>
          <w:szCs w:val="27"/>
          <w:lang w:eastAsia="en-US"/>
        </w:rPr>
        <w:t xml:space="preserve">  казенными учреждениями и бюджетными учреждениями отдельным видам товаров,  работ, услуг (в том числе предельных цен  товаров, работ, услуг) (далее - правила определения требований) устанавливают порядок определения требований к закупаемым  </w:t>
      </w:r>
      <w:r w:rsidR="00ED3205" w:rsidRPr="007B5149">
        <w:rPr>
          <w:rFonts w:ascii="Times New Roman" w:eastAsia="Calibri" w:hAnsi="Times New Roman"/>
          <w:sz w:val="27"/>
          <w:szCs w:val="27"/>
          <w:lang w:eastAsia="en-US"/>
        </w:rPr>
        <w:t>администрацией сельского поселения Лямина</w:t>
      </w:r>
    </w:p>
    <w:p w:rsidR="00F27501" w:rsidRPr="007B5149" w:rsidRDefault="00F27501" w:rsidP="00F27501">
      <w:pPr>
        <w:spacing w:after="0" w:line="240" w:lineRule="auto"/>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и подведомственными </w:t>
      </w:r>
      <w:r w:rsidR="00ED3205" w:rsidRPr="007B5149">
        <w:rPr>
          <w:rFonts w:ascii="Times New Roman" w:eastAsia="Calibri" w:hAnsi="Times New Roman"/>
          <w:sz w:val="27"/>
          <w:szCs w:val="27"/>
          <w:lang w:eastAsia="en-US"/>
        </w:rPr>
        <w:t>ей</w:t>
      </w:r>
      <w:r w:rsidRPr="007B5149">
        <w:rPr>
          <w:rFonts w:ascii="Times New Roman" w:eastAsia="Calibri" w:hAnsi="Times New Roman"/>
          <w:sz w:val="27"/>
          <w:szCs w:val="27"/>
          <w:lang w:eastAsia="en-US"/>
        </w:rPr>
        <w:t xml:space="preserve"> казенными и бюджетными учреждениями (далее - подведомственные им заказчики) отдельным видам товаров, работ, услуг (в том числе предельных цен товаров, работ, услуг).</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2. Правила определения требований предусматривают:</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а)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и (или) обязанность </w:t>
      </w:r>
      <w:r w:rsidR="00ED3205" w:rsidRPr="007B5149">
        <w:rPr>
          <w:rFonts w:ascii="Times New Roman" w:eastAsia="Calibri" w:hAnsi="Times New Roman"/>
          <w:sz w:val="27"/>
          <w:szCs w:val="27"/>
          <w:lang w:eastAsia="en-US"/>
        </w:rPr>
        <w:t>администрации сельского поселения Лямина</w:t>
      </w:r>
      <w:r w:rsidR="00005922"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устанавливать значения указанных свойств и характеристик (далее - обязательный перечень).</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 б) формирование, ведение и форму перечня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(далее - ведомственный перечень). </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в) применение обязательных критериев отбора отдельных видов товаров, работ, услуг, значения этих критериев, а также дополнительные критерии и не приводящие к сужению ведомственного перечня.</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lastRenderedPageBreak/>
        <w:t>3. Ведомственный перечень составляется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4. Обязательный   перечень составляется по форме</w:t>
      </w:r>
      <w:r w:rsidR="00ED3205" w:rsidRPr="007B5149">
        <w:rPr>
          <w:rFonts w:ascii="Times New Roman" w:eastAsia="Calibri" w:hAnsi="Times New Roman"/>
          <w:sz w:val="27"/>
          <w:szCs w:val="27"/>
          <w:lang w:eastAsia="en-US"/>
        </w:rPr>
        <w:t>,</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 xml:space="preserve">согласно </w:t>
      </w:r>
      <w:r w:rsidR="00ED3205" w:rsidRPr="007B5149">
        <w:rPr>
          <w:rFonts w:ascii="Times New Roman" w:eastAsia="Calibri" w:hAnsi="Times New Roman"/>
          <w:sz w:val="27"/>
          <w:szCs w:val="27"/>
          <w:lang w:eastAsia="en-US"/>
        </w:rPr>
        <w:t xml:space="preserve">приложению 1 к настоящим </w:t>
      </w:r>
      <w:r w:rsidRPr="007B5149">
        <w:rPr>
          <w:rFonts w:ascii="Times New Roman" w:eastAsia="Calibri" w:hAnsi="Times New Roman"/>
          <w:sz w:val="27"/>
          <w:szCs w:val="27"/>
          <w:lang w:eastAsia="en-US"/>
        </w:rPr>
        <w:t>правилам определения требования  и может быть дополнен информацией, предусмотренной правилами определения требований.</w:t>
      </w:r>
    </w:p>
    <w:p w:rsidR="00F27501" w:rsidRPr="007B5149" w:rsidRDefault="00F27501" w:rsidP="00F27501">
      <w:pPr>
        <w:spacing w:after="0" w:line="240" w:lineRule="auto"/>
        <w:rPr>
          <w:rFonts w:ascii="Times New Roman" w:eastAsia="Calibri" w:hAnsi="Times New Roman"/>
          <w:sz w:val="27"/>
          <w:szCs w:val="27"/>
          <w:lang w:eastAsia="en-US"/>
        </w:rPr>
      </w:pPr>
      <w:r w:rsidRPr="007B5149">
        <w:rPr>
          <w:rFonts w:ascii="Times New Roman" w:eastAsia="Calibri" w:hAnsi="Times New Roman"/>
          <w:sz w:val="27"/>
          <w:szCs w:val="27"/>
          <w:lang w:eastAsia="en-US"/>
        </w:rPr>
        <w:tab/>
        <w:t>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составляется по форме</w:t>
      </w:r>
      <w:r w:rsidR="00ED3205" w:rsidRPr="007B5149">
        <w:rPr>
          <w:rFonts w:ascii="Times New Roman" w:eastAsia="Calibri" w:hAnsi="Times New Roman"/>
          <w:sz w:val="27"/>
          <w:szCs w:val="27"/>
          <w:lang w:eastAsia="en-US"/>
        </w:rPr>
        <w:t>,</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согласно при</w:t>
      </w:r>
      <w:r w:rsidR="00ED3205" w:rsidRPr="007B5149">
        <w:rPr>
          <w:rFonts w:ascii="Times New Roman" w:eastAsia="Calibri" w:hAnsi="Times New Roman"/>
          <w:sz w:val="27"/>
          <w:szCs w:val="27"/>
          <w:lang w:eastAsia="en-US"/>
        </w:rPr>
        <w:t xml:space="preserve">ложению 2 к настоящим правилам </w:t>
      </w:r>
      <w:r w:rsidRPr="007B5149">
        <w:rPr>
          <w:rFonts w:ascii="Times New Roman" w:eastAsia="Calibri" w:hAnsi="Times New Roman"/>
          <w:sz w:val="27"/>
          <w:szCs w:val="27"/>
          <w:lang w:eastAsia="en-US"/>
        </w:rPr>
        <w:t>определения требований.</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5. </w:t>
      </w:r>
      <w:r w:rsidR="00ED3205" w:rsidRPr="007B5149">
        <w:rPr>
          <w:rFonts w:ascii="Times New Roman" w:eastAsia="Calibri" w:hAnsi="Times New Roman"/>
          <w:sz w:val="27"/>
          <w:szCs w:val="27"/>
          <w:lang w:eastAsia="en-US"/>
        </w:rPr>
        <w:t>Администрация сельского поселения Лямина</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в ведомственном перечне определя</w:t>
      </w:r>
      <w:r w:rsidR="00ED3205" w:rsidRPr="007B5149">
        <w:rPr>
          <w:rFonts w:ascii="Times New Roman" w:eastAsia="Calibri" w:hAnsi="Times New Roman"/>
          <w:sz w:val="27"/>
          <w:szCs w:val="27"/>
          <w:lang w:eastAsia="en-US"/>
        </w:rPr>
        <w:t>е</w:t>
      </w:r>
      <w:r w:rsidRPr="007B5149">
        <w:rPr>
          <w:rFonts w:ascii="Times New Roman" w:eastAsia="Calibri" w:hAnsi="Times New Roman"/>
          <w:sz w:val="27"/>
          <w:szCs w:val="27"/>
          <w:lang w:eastAsia="en-US"/>
        </w:rPr>
        <w:t>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bookmarkStart w:id="0" w:name="Par8"/>
      <w:bookmarkEnd w:id="0"/>
      <w:r w:rsidRPr="007B5149">
        <w:rPr>
          <w:rFonts w:ascii="Times New Roman" w:eastAsia="Calibri" w:hAnsi="Times New Roman"/>
          <w:sz w:val="27"/>
          <w:szCs w:val="27"/>
          <w:lang w:eastAsia="en-US"/>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F27501" w:rsidRPr="007B5149" w:rsidRDefault="002179E4"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 </w:t>
      </w:r>
      <w:r w:rsidR="00F27501" w:rsidRPr="007B5149">
        <w:rPr>
          <w:rFonts w:ascii="Times New Roman" w:eastAsia="Calibri" w:hAnsi="Times New Roman"/>
          <w:sz w:val="27"/>
          <w:szCs w:val="27"/>
          <w:lang w:eastAsia="en-US"/>
        </w:rPr>
        <w:t xml:space="preserve"> доля расходов </w:t>
      </w:r>
      <w:r w:rsidR="00ED3205" w:rsidRPr="007B5149">
        <w:rPr>
          <w:rFonts w:ascii="Times New Roman" w:eastAsia="Calibri" w:hAnsi="Times New Roman"/>
          <w:sz w:val="27"/>
          <w:szCs w:val="27"/>
          <w:lang w:eastAsia="en-US"/>
        </w:rPr>
        <w:t>администрации сельского поселения Лямина</w:t>
      </w:r>
      <w:r w:rsidR="00D2769A" w:rsidRPr="007B5149">
        <w:rPr>
          <w:rFonts w:ascii="Times New Roman" w:eastAsia="Calibri" w:hAnsi="Times New Roman"/>
          <w:sz w:val="27"/>
          <w:szCs w:val="27"/>
          <w:lang w:eastAsia="en-US"/>
        </w:rPr>
        <w:t xml:space="preserve"> </w:t>
      </w:r>
      <w:r w:rsidR="00F27501" w:rsidRPr="007B5149">
        <w:rPr>
          <w:rFonts w:ascii="Times New Roman" w:eastAsia="Calibri" w:hAnsi="Times New Roman"/>
          <w:sz w:val="27"/>
          <w:szCs w:val="27"/>
          <w:lang w:eastAsia="en-US"/>
        </w:rPr>
        <w:t xml:space="preserve">и подведомственного </w:t>
      </w:r>
      <w:r w:rsidR="00ED3205" w:rsidRPr="007B5149">
        <w:rPr>
          <w:rFonts w:ascii="Times New Roman" w:eastAsia="Calibri" w:hAnsi="Times New Roman"/>
          <w:sz w:val="27"/>
          <w:szCs w:val="27"/>
          <w:lang w:eastAsia="en-US"/>
        </w:rPr>
        <w:t>ей</w:t>
      </w:r>
      <w:r w:rsidR="00F27501" w:rsidRPr="007B5149">
        <w:rPr>
          <w:rFonts w:ascii="Times New Roman" w:eastAsia="Calibri" w:hAnsi="Times New Roman"/>
          <w:sz w:val="27"/>
          <w:szCs w:val="27"/>
          <w:lang w:eastAsia="en-US"/>
        </w:rPr>
        <w:t xml:space="preserve"> заказчика на приобретение отдельного вида товаров, работ, услуг для обеспечения муниципальных нужд за отчетный финансовый год в общем объеме расходов </w:t>
      </w:r>
      <w:r w:rsidR="0087131B" w:rsidRPr="007B5149">
        <w:rPr>
          <w:rFonts w:ascii="Times New Roman" w:eastAsia="Calibri" w:hAnsi="Times New Roman"/>
          <w:sz w:val="27"/>
          <w:szCs w:val="27"/>
          <w:lang w:eastAsia="en-US"/>
        </w:rPr>
        <w:t>администрации сельского поселения Лямина</w:t>
      </w:r>
      <w:r w:rsidR="00D2769A" w:rsidRPr="007B5149">
        <w:rPr>
          <w:rFonts w:ascii="Times New Roman" w:eastAsia="Calibri" w:hAnsi="Times New Roman"/>
          <w:sz w:val="27"/>
          <w:szCs w:val="27"/>
          <w:lang w:eastAsia="en-US"/>
        </w:rPr>
        <w:t xml:space="preserve"> </w:t>
      </w:r>
      <w:r w:rsidR="00F27501" w:rsidRPr="007B5149">
        <w:rPr>
          <w:rFonts w:ascii="Times New Roman" w:eastAsia="Calibri" w:hAnsi="Times New Roman"/>
          <w:sz w:val="27"/>
          <w:szCs w:val="27"/>
          <w:lang w:eastAsia="en-US"/>
        </w:rPr>
        <w:t xml:space="preserve">и подведомственного </w:t>
      </w:r>
      <w:r w:rsidR="00ED3205" w:rsidRPr="007B5149">
        <w:rPr>
          <w:rFonts w:ascii="Times New Roman" w:eastAsia="Calibri" w:hAnsi="Times New Roman"/>
          <w:sz w:val="27"/>
          <w:szCs w:val="27"/>
          <w:lang w:eastAsia="en-US"/>
        </w:rPr>
        <w:t>ей</w:t>
      </w:r>
      <w:r w:rsidR="00F27501" w:rsidRPr="007B5149">
        <w:rPr>
          <w:rFonts w:ascii="Times New Roman" w:eastAsia="Calibri" w:hAnsi="Times New Roman"/>
          <w:sz w:val="27"/>
          <w:szCs w:val="27"/>
          <w:lang w:eastAsia="en-US"/>
        </w:rPr>
        <w:t xml:space="preserve"> заказчика на приобретение товаров, работ, услуг за отчетный финансовый год;</w:t>
      </w:r>
    </w:p>
    <w:p w:rsidR="00F27501" w:rsidRPr="007B5149" w:rsidRDefault="002179E4"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 </w:t>
      </w:r>
      <w:r w:rsidR="00F27501" w:rsidRPr="007B5149">
        <w:rPr>
          <w:rFonts w:ascii="Times New Roman" w:eastAsia="Calibri" w:hAnsi="Times New Roman"/>
          <w:sz w:val="27"/>
          <w:szCs w:val="27"/>
          <w:lang w:eastAsia="en-US"/>
        </w:rPr>
        <w:t xml:space="preserve"> доля контрактов </w:t>
      </w:r>
      <w:r w:rsidR="00ED3205" w:rsidRPr="007B5149">
        <w:rPr>
          <w:rFonts w:ascii="Times New Roman" w:eastAsia="Calibri" w:hAnsi="Times New Roman"/>
          <w:sz w:val="27"/>
          <w:szCs w:val="27"/>
          <w:lang w:eastAsia="en-US"/>
        </w:rPr>
        <w:t>администрации сельского поселения Лямина</w:t>
      </w:r>
      <w:r w:rsidR="00D2769A" w:rsidRPr="007B5149">
        <w:rPr>
          <w:rFonts w:ascii="Times New Roman" w:eastAsia="Calibri" w:hAnsi="Times New Roman"/>
          <w:sz w:val="27"/>
          <w:szCs w:val="27"/>
          <w:lang w:eastAsia="en-US"/>
        </w:rPr>
        <w:t xml:space="preserve"> </w:t>
      </w:r>
      <w:r w:rsidR="00F27501" w:rsidRPr="007B5149">
        <w:rPr>
          <w:rFonts w:ascii="Times New Roman" w:eastAsia="Calibri" w:hAnsi="Times New Roman"/>
          <w:sz w:val="27"/>
          <w:szCs w:val="27"/>
          <w:lang w:eastAsia="en-US"/>
        </w:rPr>
        <w:t>и подведомственного е</w:t>
      </w:r>
      <w:r w:rsidR="00ED3205" w:rsidRPr="007B5149">
        <w:rPr>
          <w:rFonts w:ascii="Times New Roman" w:eastAsia="Calibri" w:hAnsi="Times New Roman"/>
          <w:sz w:val="27"/>
          <w:szCs w:val="27"/>
          <w:lang w:eastAsia="en-US"/>
        </w:rPr>
        <w:t>й</w:t>
      </w:r>
      <w:r w:rsidR="00F27501" w:rsidRPr="007B5149">
        <w:rPr>
          <w:rFonts w:ascii="Times New Roman" w:eastAsia="Calibri" w:hAnsi="Times New Roman"/>
          <w:sz w:val="27"/>
          <w:szCs w:val="27"/>
          <w:lang w:eastAsia="en-US"/>
        </w:rPr>
        <w:t xml:space="preserve"> заказчика на приобретение отдельного вида товаров, работ, услуг для обеспечения муниципальных нужд, заключенных в отчетном финансовом году,</w:t>
      </w:r>
      <w:r w:rsidR="00ED3205" w:rsidRPr="007B5149">
        <w:rPr>
          <w:rFonts w:ascii="Times New Roman" w:eastAsia="Calibri" w:hAnsi="Times New Roman"/>
          <w:sz w:val="27"/>
          <w:szCs w:val="27"/>
          <w:lang w:eastAsia="en-US"/>
        </w:rPr>
        <w:t xml:space="preserve"> в общем количестве контрактов администрации сельского поселения Лямина</w:t>
      </w:r>
      <w:r w:rsidR="00D2769A" w:rsidRPr="007B5149">
        <w:rPr>
          <w:rFonts w:ascii="Times New Roman" w:eastAsia="Calibri" w:hAnsi="Times New Roman"/>
          <w:sz w:val="27"/>
          <w:szCs w:val="27"/>
          <w:lang w:eastAsia="en-US"/>
        </w:rPr>
        <w:t xml:space="preserve"> </w:t>
      </w:r>
      <w:r w:rsidR="00F27501" w:rsidRPr="007B5149">
        <w:rPr>
          <w:rFonts w:ascii="Times New Roman" w:eastAsia="Calibri" w:hAnsi="Times New Roman"/>
          <w:sz w:val="27"/>
          <w:szCs w:val="27"/>
          <w:lang w:eastAsia="en-US"/>
        </w:rPr>
        <w:t>и подведомственного е</w:t>
      </w:r>
      <w:r w:rsidR="00ED3205" w:rsidRPr="007B5149">
        <w:rPr>
          <w:rFonts w:ascii="Times New Roman" w:eastAsia="Calibri" w:hAnsi="Times New Roman"/>
          <w:sz w:val="27"/>
          <w:szCs w:val="27"/>
          <w:lang w:eastAsia="en-US"/>
        </w:rPr>
        <w:t>й</w:t>
      </w:r>
      <w:r w:rsidR="00F27501" w:rsidRPr="007B5149">
        <w:rPr>
          <w:rFonts w:ascii="Times New Roman" w:eastAsia="Calibri" w:hAnsi="Times New Roman"/>
          <w:sz w:val="27"/>
          <w:szCs w:val="27"/>
          <w:lang w:eastAsia="en-US"/>
        </w:rPr>
        <w:t xml:space="preserve"> заказчика на приобретение товаров, работ, услуг, заключенных в отчетном финансовом году.</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7. </w:t>
      </w:r>
      <w:r w:rsidR="00ED3205" w:rsidRPr="007B5149">
        <w:rPr>
          <w:rFonts w:ascii="Times New Roman" w:eastAsia="Calibri" w:hAnsi="Times New Roman"/>
          <w:sz w:val="27"/>
          <w:szCs w:val="27"/>
          <w:lang w:eastAsia="en-US"/>
        </w:rPr>
        <w:t>Администрация сельского поселения Лямина</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ar8" w:history="1">
        <w:r w:rsidRPr="007B5149">
          <w:rPr>
            <w:rFonts w:ascii="Times New Roman" w:eastAsia="Calibri" w:hAnsi="Times New Roman"/>
            <w:sz w:val="27"/>
            <w:szCs w:val="27"/>
            <w:lang w:eastAsia="en-US"/>
          </w:rPr>
          <w:t>пунктом 6</w:t>
        </w:r>
      </w:hyperlink>
      <w:r w:rsidRPr="007B5149">
        <w:rPr>
          <w:rFonts w:ascii="Times New Roman" w:eastAsia="Calibri" w:hAnsi="Times New Roman"/>
          <w:sz w:val="27"/>
          <w:szCs w:val="27"/>
          <w:lang w:eastAsia="en-US"/>
        </w:rPr>
        <w:t xml:space="preserve"> настоящих правил определения требований критерии исходя из определения их значений в процентном отношении к объему осуществляемых </w:t>
      </w:r>
      <w:r w:rsidR="0087131B" w:rsidRPr="007B5149">
        <w:rPr>
          <w:rFonts w:ascii="Times New Roman" w:eastAsia="Calibri" w:hAnsi="Times New Roman"/>
          <w:sz w:val="27"/>
          <w:szCs w:val="27"/>
          <w:lang w:eastAsia="en-US"/>
        </w:rPr>
        <w:t>администрацией сельского поселения Лямина</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 xml:space="preserve">и подведомственными </w:t>
      </w:r>
      <w:r w:rsidR="0087131B" w:rsidRPr="007B5149">
        <w:rPr>
          <w:rFonts w:ascii="Times New Roman" w:eastAsia="Calibri" w:hAnsi="Times New Roman"/>
          <w:sz w:val="27"/>
          <w:szCs w:val="27"/>
          <w:lang w:eastAsia="en-US"/>
        </w:rPr>
        <w:t>ей</w:t>
      </w:r>
      <w:r w:rsidRPr="007B5149">
        <w:rPr>
          <w:rFonts w:ascii="Times New Roman" w:eastAsia="Calibri" w:hAnsi="Times New Roman"/>
          <w:sz w:val="27"/>
          <w:szCs w:val="27"/>
          <w:lang w:eastAsia="en-US"/>
        </w:rPr>
        <w:t xml:space="preserve"> заказчиками закупок.</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8. В ведомственном перечне </w:t>
      </w:r>
      <w:r w:rsidR="0087131B" w:rsidRPr="007B5149">
        <w:rPr>
          <w:rFonts w:ascii="Times New Roman" w:eastAsia="Calibri" w:hAnsi="Times New Roman"/>
          <w:sz w:val="27"/>
          <w:szCs w:val="27"/>
          <w:lang w:eastAsia="en-US"/>
        </w:rPr>
        <w:t>администрации сельского поселения Лямина</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 xml:space="preserve">вправе установить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ar8" w:history="1">
        <w:r w:rsidRPr="007B5149">
          <w:rPr>
            <w:rFonts w:ascii="Times New Roman" w:eastAsia="Calibri" w:hAnsi="Times New Roman"/>
            <w:sz w:val="27"/>
            <w:szCs w:val="27"/>
            <w:lang w:eastAsia="en-US"/>
          </w:rPr>
          <w:t>пунктом 6</w:t>
        </w:r>
      </w:hyperlink>
      <w:r w:rsidRPr="007B5149">
        <w:rPr>
          <w:rFonts w:ascii="Times New Roman" w:eastAsia="Calibri" w:hAnsi="Times New Roman"/>
          <w:sz w:val="27"/>
          <w:szCs w:val="27"/>
          <w:lang w:eastAsia="en-US"/>
        </w:rPr>
        <w:t xml:space="preserve"> правил определения требований.</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9. </w:t>
      </w:r>
      <w:r w:rsidR="0087131B" w:rsidRPr="007B5149">
        <w:rPr>
          <w:rFonts w:ascii="Times New Roman" w:eastAsia="Calibri" w:hAnsi="Times New Roman"/>
          <w:sz w:val="27"/>
          <w:szCs w:val="27"/>
          <w:lang w:eastAsia="en-US"/>
        </w:rPr>
        <w:t>Администрация сельского поселения Лямина</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при формировании ведомственного перечня вправе включить в него дополнительно:</w:t>
      </w:r>
    </w:p>
    <w:p w:rsidR="00F27501" w:rsidRPr="007B5149" w:rsidRDefault="002179E4"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w:t>
      </w:r>
      <w:r w:rsidR="00F27501" w:rsidRPr="007B5149">
        <w:rPr>
          <w:rFonts w:ascii="Times New Roman" w:eastAsia="Calibri" w:hAnsi="Times New Roman"/>
          <w:sz w:val="27"/>
          <w:szCs w:val="27"/>
          <w:lang w:eastAsia="en-US"/>
        </w:rPr>
        <w:t xml:space="preserve"> отдельные виды товаров, работ, услуг, не указанные в обязательном перечне и не соответствующие критериям, указанным в </w:t>
      </w:r>
      <w:hyperlink w:anchor="Par8" w:history="1">
        <w:r w:rsidR="00F27501" w:rsidRPr="007B5149">
          <w:rPr>
            <w:rFonts w:ascii="Times New Roman" w:eastAsia="Calibri" w:hAnsi="Times New Roman"/>
            <w:sz w:val="27"/>
            <w:szCs w:val="27"/>
            <w:lang w:eastAsia="en-US"/>
          </w:rPr>
          <w:t>пункте 6</w:t>
        </w:r>
      </w:hyperlink>
      <w:r w:rsidR="00F27501" w:rsidRPr="007B5149">
        <w:rPr>
          <w:rFonts w:ascii="Times New Roman" w:eastAsia="Calibri" w:hAnsi="Times New Roman"/>
          <w:sz w:val="27"/>
          <w:szCs w:val="27"/>
          <w:lang w:eastAsia="en-US"/>
        </w:rPr>
        <w:t xml:space="preserve"> правил определения требований;</w:t>
      </w:r>
    </w:p>
    <w:p w:rsidR="00F27501" w:rsidRPr="007B5149" w:rsidRDefault="002179E4"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lastRenderedPageBreak/>
        <w:t>-</w:t>
      </w:r>
      <w:r w:rsidR="00F27501" w:rsidRPr="007B5149">
        <w:rPr>
          <w:rFonts w:ascii="Times New Roman" w:eastAsia="Calibri" w:hAnsi="Times New Roman"/>
          <w:sz w:val="27"/>
          <w:szCs w:val="27"/>
          <w:lang w:eastAsia="en-US"/>
        </w:rPr>
        <w:t xml:space="preserve">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F27501" w:rsidRPr="007B5149" w:rsidRDefault="002179E4"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w:t>
      </w:r>
      <w:bookmarkStart w:id="1" w:name="_GoBack"/>
      <w:bookmarkEnd w:id="1"/>
      <w:r w:rsidR="00F27501" w:rsidRPr="007B5149">
        <w:rPr>
          <w:rFonts w:ascii="Times New Roman" w:eastAsia="Calibri" w:hAnsi="Times New Roman"/>
          <w:sz w:val="27"/>
          <w:szCs w:val="27"/>
          <w:lang w:eastAsia="en-US"/>
        </w:rPr>
        <w:t xml:space="preserve">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При этом такие значения должны быть обоснованы, в том числе с использованием функционального назначения товара, под которым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10.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w:t>
      </w:r>
      <w:r w:rsidR="0087131B" w:rsidRPr="007B5149">
        <w:rPr>
          <w:rFonts w:ascii="Times New Roman" w:eastAsia="Calibri" w:hAnsi="Times New Roman"/>
          <w:sz w:val="27"/>
          <w:szCs w:val="27"/>
          <w:lang w:eastAsia="en-US"/>
        </w:rPr>
        <w:t>администрации сельского поселения Лямина</w:t>
      </w:r>
      <w:r w:rsidR="00D2769A" w:rsidRPr="007B5149">
        <w:rPr>
          <w:rFonts w:ascii="Times New Roman" w:eastAsia="Calibri" w:hAnsi="Times New Roman"/>
          <w:sz w:val="27"/>
          <w:szCs w:val="27"/>
          <w:lang w:eastAsia="en-US"/>
        </w:rPr>
        <w:t xml:space="preserve"> </w:t>
      </w:r>
      <w:r w:rsidRPr="007B5149">
        <w:rPr>
          <w:rFonts w:ascii="Times New Roman" w:eastAsia="Calibri" w:hAnsi="Times New Roman"/>
          <w:sz w:val="27"/>
          <w:szCs w:val="27"/>
          <w:lang w:eastAsia="en-US"/>
        </w:rPr>
        <w:t>и подведомственных</w:t>
      </w:r>
      <w:r w:rsidR="0087131B" w:rsidRPr="007B5149">
        <w:rPr>
          <w:rFonts w:ascii="Times New Roman" w:eastAsia="Calibri" w:hAnsi="Times New Roman"/>
          <w:sz w:val="27"/>
          <w:szCs w:val="27"/>
          <w:lang w:eastAsia="en-US"/>
        </w:rPr>
        <w:t xml:space="preserve"> ей</w:t>
      </w:r>
      <w:r w:rsidRPr="007B5149">
        <w:rPr>
          <w:rFonts w:ascii="Times New Roman" w:eastAsia="Calibri" w:hAnsi="Times New Roman"/>
          <w:sz w:val="27"/>
          <w:szCs w:val="27"/>
          <w:lang w:eastAsia="en-US"/>
        </w:rPr>
        <w:t xml:space="preserve"> заказчиков, если затраты на их приобретение в соответствии с </w:t>
      </w:r>
      <w:hyperlink r:id="rId6" w:history="1">
        <w:r w:rsidRPr="007B5149">
          <w:rPr>
            <w:rFonts w:ascii="Times New Roman" w:eastAsia="Calibri" w:hAnsi="Times New Roman"/>
            <w:sz w:val="27"/>
            <w:szCs w:val="27"/>
            <w:lang w:eastAsia="en-US"/>
          </w:rPr>
          <w:t>требованиями</w:t>
        </w:r>
      </w:hyperlink>
      <w:r w:rsidRPr="007B5149">
        <w:rPr>
          <w:rFonts w:ascii="Times New Roman" w:eastAsia="Calibri" w:hAnsi="Times New Roman"/>
          <w:sz w:val="27"/>
          <w:szCs w:val="27"/>
          <w:lang w:eastAsia="en-US"/>
        </w:rPr>
        <w:t xml:space="preserve"> к определению нормативных затрат на обеспечение функций органов местного самоуправления  и  подведомственных </w:t>
      </w:r>
      <w:r w:rsidR="0087131B" w:rsidRPr="007B5149">
        <w:rPr>
          <w:rFonts w:ascii="Times New Roman" w:eastAsia="Calibri" w:hAnsi="Times New Roman"/>
          <w:sz w:val="27"/>
          <w:szCs w:val="27"/>
          <w:lang w:eastAsia="en-US"/>
        </w:rPr>
        <w:t>ей</w:t>
      </w:r>
      <w:r w:rsidRPr="007B5149">
        <w:rPr>
          <w:rFonts w:ascii="Times New Roman" w:eastAsia="Calibri" w:hAnsi="Times New Roman"/>
          <w:sz w:val="27"/>
          <w:szCs w:val="27"/>
          <w:lang w:eastAsia="en-US"/>
        </w:rPr>
        <w:t xml:space="preserve"> казенных учреждений. </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11.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Предельные цены товаров, работ, услуг устанавливаются в рублях в абсолютном денежном выражении (с точностью до 2-го знака после запятой).</w:t>
      </w:r>
    </w:p>
    <w:p w:rsidR="00F27501" w:rsidRPr="007B5149" w:rsidRDefault="00F27501" w:rsidP="00F27501">
      <w:pPr>
        <w:spacing w:after="0" w:line="240" w:lineRule="auto"/>
        <w:jc w:val="both"/>
        <w:rPr>
          <w:rFonts w:ascii="Times New Roman" w:hAnsi="Times New Roman"/>
          <w:sz w:val="27"/>
          <w:szCs w:val="27"/>
        </w:rPr>
      </w:pPr>
      <w:r w:rsidRPr="007B5149">
        <w:rPr>
          <w:rFonts w:ascii="Times New Roman" w:eastAsia="Calibri" w:hAnsi="Times New Roman"/>
          <w:sz w:val="27"/>
          <w:szCs w:val="27"/>
          <w:lang w:eastAsia="en-US"/>
        </w:rPr>
        <w:tab/>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w:t>
      </w:r>
      <w:r w:rsidR="0087131B" w:rsidRPr="007B5149">
        <w:rPr>
          <w:rFonts w:ascii="Times New Roman" w:eastAsia="Calibri" w:hAnsi="Times New Roman"/>
          <w:sz w:val="27"/>
          <w:szCs w:val="27"/>
          <w:lang w:eastAsia="en-US"/>
        </w:rPr>
        <w:t>администрации сельского поселения Лямина</w:t>
      </w:r>
      <w:r w:rsidR="00D2769A" w:rsidRPr="007B5149">
        <w:rPr>
          <w:rFonts w:ascii="Times New Roman" w:eastAsia="Calibri" w:hAnsi="Times New Roman"/>
          <w:sz w:val="27"/>
          <w:szCs w:val="27"/>
          <w:lang w:eastAsia="en-US"/>
        </w:rPr>
        <w:t xml:space="preserve"> </w:t>
      </w:r>
      <w:r w:rsidR="0087131B" w:rsidRPr="007B5149">
        <w:rPr>
          <w:rFonts w:ascii="Times New Roman" w:eastAsia="Calibri" w:hAnsi="Times New Roman"/>
          <w:sz w:val="27"/>
          <w:szCs w:val="27"/>
          <w:lang w:eastAsia="en-US"/>
        </w:rPr>
        <w:t>(включая   подведомственные ей</w:t>
      </w:r>
      <w:r w:rsidRPr="007B5149">
        <w:rPr>
          <w:rFonts w:ascii="Times New Roman" w:eastAsia="Calibri" w:hAnsi="Times New Roman"/>
          <w:sz w:val="27"/>
          <w:szCs w:val="27"/>
          <w:lang w:eastAsia="en-US"/>
        </w:rPr>
        <w:t xml:space="preserve"> казенные учреждения) в соответствии с </w:t>
      </w:r>
      <w:r w:rsidRPr="007B5149">
        <w:rPr>
          <w:rFonts w:ascii="Times New Roman" w:hAnsi="Times New Roman"/>
          <w:sz w:val="27"/>
          <w:szCs w:val="27"/>
        </w:rPr>
        <w:t xml:space="preserve">  правилами определения нормативных затрат на обеспечение функций органов местного самоуправления сельского поселения Лямина и подведомственных </w:t>
      </w:r>
      <w:r w:rsidR="0087131B" w:rsidRPr="007B5149">
        <w:rPr>
          <w:rFonts w:ascii="Times New Roman" w:hAnsi="Times New Roman"/>
          <w:sz w:val="27"/>
          <w:szCs w:val="27"/>
        </w:rPr>
        <w:t>ей</w:t>
      </w:r>
      <w:r w:rsidRPr="007B5149">
        <w:rPr>
          <w:rFonts w:ascii="Times New Roman" w:hAnsi="Times New Roman"/>
          <w:sz w:val="27"/>
          <w:szCs w:val="27"/>
        </w:rPr>
        <w:t xml:space="preserve"> казённых учреждений,</w:t>
      </w:r>
      <w:r w:rsidRPr="007B5149">
        <w:rPr>
          <w:rFonts w:ascii="Times New Roman" w:eastAsia="Calibri" w:hAnsi="Times New Roman"/>
          <w:sz w:val="27"/>
          <w:szCs w:val="27"/>
          <w:lang w:eastAsia="en-US"/>
        </w:rPr>
        <w:t xml:space="preserve"> утвержденными постановлением администрации сельского поселения Лямина, устанавливаются с учетом категорий и (или) групп должностей работников.</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lastRenderedPageBreak/>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15. Предельные цены товаров, работ, услуг, установленные  постановлением администрации сельского поселения Лямина, не могут превышать предельные цены товаров, работ, услуг  при утверждении нормативных затрат на обеспечение функций   </w:t>
      </w:r>
      <w:r w:rsidR="0087131B" w:rsidRPr="007B5149">
        <w:rPr>
          <w:rFonts w:ascii="Times New Roman" w:eastAsia="Calibri" w:hAnsi="Times New Roman"/>
          <w:sz w:val="27"/>
          <w:szCs w:val="27"/>
          <w:lang w:eastAsia="en-US"/>
        </w:rPr>
        <w:t>администрации сельского поселения Лямина</w:t>
      </w:r>
      <w:r w:rsidRPr="007B5149">
        <w:rPr>
          <w:rFonts w:ascii="Times New Roman" w:eastAsia="Calibri" w:hAnsi="Times New Roman"/>
          <w:sz w:val="27"/>
          <w:szCs w:val="27"/>
          <w:lang w:eastAsia="en-US"/>
        </w:rPr>
        <w:t xml:space="preserve"> (подведомственные </w:t>
      </w:r>
      <w:r w:rsidR="0087131B" w:rsidRPr="007B5149">
        <w:rPr>
          <w:rFonts w:ascii="Times New Roman" w:eastAsia="Calibri" w:hAnsi="Times New Roman"/>
          <w:sz w:val="27"/>
          <w:szCs w:val="27"/>
          <w:lang w:eastAsia="en-US"/>
        </w:rPr>
        <w:t>ей</w:t>
      </w:r>
      <w:r w:rsidRPr="007B5149">
        <w:rPr>
          <w:rFonts w:ascii="Times New Roman" w:eastAsia="Calibri" w:hAnsi="Times New Roman"/>
          <w:sz w:val="27"/>
          <w:szCs w:val="27"/>
          <w:lang w:eastAsia="en-US"/>
        </w:rPr>
        <w:t xml:space="preserve"> казенные учреждения).</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bookmarkStart w:id="2" w:name="Par7"/>
      <w:bookmarkEnd w:id="2"/>
      <w:r w:rsidRPr="007B5149">
        <w:rPr>
          <w:rFonts w:ascii="Times New Roman" w:eastAsia="Calibri" w:hAnsi="Times New Roman"/>
          <w:sz w:val="27"/>
          <w:szCs w:val="27"/>
          <w:lang w:eastAsia="en-US"/>
        </w:rPr>
        <w:t>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F27501" w:rsidRPr="007B5149" w:rsidRDefault="00F27501" w:rsidP="00F27501">
      <w:pPr>
        <w:autoSpaceDE w:val="0"/>
        <w:autoSpaceDN w:val="0"/>
        <w:adjustRightInd w:val="0"/>
        <w:spacing w:after="0" w:line="240" w:lineRule="auto"/>
        <w:ind w:firstLine="540"/>
        <w:jc w:val="both"/>
        <w:rPr>
          <w:rFonts w:ascii="Times New Roman" w:eastAsia="Calibri" w:hAnsi="Times New Roman"/>
          <w:sz w:val="27"/>
          <w:szCs w:val="27"/>
          <w:lang w:eastAsia="en-US"/>
        </w:rPr>
      </w:pPr>
      <w:r w:rsidRPr="007B5149">
        <w:rPr>
          <w:rFonts w:ascii="Times New Roman" w:eastAsia="Calibri" w:hAnsi="Times New Roman"/>
          <w:sz w:val="27"/>
          <w:szCs w:val="27"/>
          <w:lang w:eastAsia="en-US"/>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w:t>
      </w:r>
      <w:r w:rsidR="0087131B" w:rsidRPr="007B5149">
        <w:rPr>
          <w:rFonts w:ascii="Times New Roman" w:eastAsia="Calibri" w:hAnsi="Times New Roman"/>
          <w:sz w:val="27"/>
          <w:szCs w:val="27"/>
          <w:lang w:eastAsia="en-US"/>
        </w:rPr>
        <w:t>администрации сельского поселения Лямина</w:t>
      </w:r>
      <w:r w:rsidRPr="007B5149">
        <w:rPr>
          <w:rFonts w:ascii="Times New Roman" w:eastAsia="Calibri" w:hAnsi="Times New Roman"/>
          <w:sz w:val="27"/>
          <w:szCs w:val="27"/>
          <w:lang w:eastAsia="en-US"/>
        </w:rPr>
        <w:t xml:space="preserve">, не указанных в </w:t>
      </w:r>
      <w:hyperlink w:anchor="Par8" w:history="1"/>
      <w:r w:rsidRPr="007B5149">
        <w:rPr>
          <w:rFonts w:ascii="Times New Roman" w:eastAsia="Calibri" w:hAnsi="Times New Roman"/>
          <w:sz w:val="27"/>
          <w:szCs w:val="27"/>
          <w:lang w:eastAsia="en-US"/>
        </w:rPr>
        <w:t xml:space="preserve"> абзаце первом настоящего пункта,  для  работников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F27501" w:rsidRPr="007B5149" w:rsidRDefault="00F27501" w:rsidP="00F27501">
      <w:pPr>
        <w:spacing w:after="0" w:line="240" w:lineRule="auto"/>
        <w:jc w:val="both"/>
        <w:rPr>
          <w:rFonts w:ascii="Times New Roman" w:eastAsia="Calibri" w:hAnsi="Times New Roman"/>
          <w:sz w:val="27"/>
          <w:szCs w:val="27"/>
          <w:lang w:eastAsia="en-US"/>
        </w:rPr>
      </w:pPr>
    </w:p>
    <w:p w:rsidR="00005922" w:rsidRPr="007B5149" w:rsidRDefault="00005922" w:rsidP="00F27501">
      <w:pPr>
        <w:spacing w:after="0" w:line="240" w:lineRule="auto"/>
        <w:jc w:val="both"/>
        <w:rPr>
          <w:rFonts w:ascii="Times New Roman" w:eastAsia="Calibri" w:hAnsi="Times New Roman"/>
          <w:sz w:val="27"/>
          <w:szCs w:val="27"/>
          <w:lang w:eastAsia="en-US"/>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005922" w:rsidRPr="007B5149" w:rsidRDefault="00005922" w:rsidP="00005922">
      <w:pPr>
        <w:suppressAutoHyphens/>
        <w:spacing w:after="0"/>
        <w:jc w:val="center"/>
        <w:rPr>
          <w:rFonts w:ascii="Times New Roman" w:hAnsi="Times New Roman"/>
          <w:sz w:val="27"/>
          <w:szCs w:val="27"/>
        </w:rPr>
      </w:pPr>
    </w:p>
    <w:p w:rsidR="00585106" w:rsidRDefault="00585106" w:rsidP="00005922">
      <w:pPr>
        <w:suppressAutoHyphens/>
        <w:spacing w:after="0"/>
        <w:jc w:val="center"/>
        <w:rPr>
          <w:rFonts w:ascii="Times New Roman" w:hAnsi="Times New Roman"/>
          <w:sz w:val="27"/>
          <w:szCs w:val="27"/>
        </w:rPr>
      </w:pPr>
    </w:p>
    <w:p w:rsidR="00585106" w:rsidRDefault="00585106" w:rsidP="00005922">
      <w:pPr>
        <w:suppressAutoHyphens/>
        <w:spacing w:after="0"/>
        <w:jc w:val="center"/>
        <w:rPr>
          <w:rFonts w:ascii="Times New Roman" w:hAnsi="Times New Roman"/>
          <w:sz w:val="27"/>
          <w:szCs w:val="27"/>
        </w:rPr>
      </w:pPr>
    </w:p>
    <w:p w:rsidR="00585106" w:rsidRDefault="00585106" w:rsidP="00005922">
      <w:pPr>
        <w:suppressAutoHyphens/>
        <w:spacing w:after="0"/>
        <w:jc w:val="center"/>
        <w:rPr>
          <w:rFonts w:ascii="Times New Roman" w:hAnsi="Times New Roman"/>
          <w:sz w:val="27"/>
          <w:szCs w:val="27"/>
        </w:rPr>
      </w:pPr>
    </w:p>
    <w:p w:rsidR="00585106" w:rsidRDefault="00585106" w:rsidP="00005922">
      <w:pPr>
        <w:suppressAutoHyphens/>
        <w:spacing w:after="0"/>
        <w:jc w:val="center"/>
        <w:rPr>
          <w:rFonts w:ascii="Times New Roman" w:hAnsi="Times New Roman"/>
          <w:sz w:val="27"/>
          <w:szCs w:val="27"/>
        </w:rPr>
      </w:pPr>
    </w:p>
    <w:p w:rsidR="00585106" w:rsidRDefault="00585106" w:rsidP="00005922">
      <w:pPr>
        <w:suppressAutoHyphens/>
        <w:spacing w:after="0"/>
        <w:jc w:val="center"/>
        <w:rPr>
          <w:rFonts w:ascii="Times New Roman" w:hAnsi="Times New Roman"/>
          <w:sz w:val="27"/>
          <w:szCs w:val="27"/>
        </w:rPr>
      </w:pPr>
    </w:p>
    <w:p w:rsidR="00585106" w:rsidRDefault="00585106" w:rsidP="00005922">
      <w:pPr>
        <w:suppressAutoHyphens/>
        <w:spacing w:after="0"/>
        <w:jc w:val="center"/>
        <w:rPr>
          <w:rFonts w:ascii="Times New Roman" w:hAnsi="Times New Roman"/>
          <w:sz w:val="27"/>
          <w:szCs w:val="27"/>
        </w:rPr>
      </w:pPr>
    </w:p>
    <w:p w:rsidR="00585106" w:rsidRDefault="00585106" w:rsidP="00005922">
      <w:pPr>
        <w:suppressAutoHyphens/>
        <w:spacing w:after="0"/>
        <w:jc w:val="center"/>
        <w:rPr>
          <w:rFonts w:ascii="Times New Roman" w:hAnsi="Times New Roman"/>
          <w:sz w:val="27"/>
          <w:szCs w:val="27"/>
        </w:rPr>
      </w:pPr>
    </w:p>
    <w:p w:rsidR="00005922" w:rsidRPr="00585106" w:rsidRDefault="00005922" w:rsidP="00005922">
      <w:pPr>
        <w:suppressAutoHyphens/>
        <w:spacing w:after="0"/>
        <w:rPr>
          <w:rFonts w:ascii="Times New Roman" w:hAnsi="Times New Roman"/>
          <w:sz w:val="24"/>
          <w:szCs w:val="24"/>
        </w:rPr>
      </w:pPr>
    </w:p>
    <w:p w:rsidR="00005922" w:rsidRPr="00585106" w:rsidRDefault="00005922" w:rsidP="00005922">
      <w:pPr>
        <w:spacing w:after="0"/>
        <w:jc w:val="center"/>
        <w:rPr>
          <w:rFonts w:ascii="Times New Roman" w:eastAsia="Century Schoolbook" w:hAnsi="Times New Roman"/>
          <w:sz w:val="24"/>
          <w:szCs w:val="24"/>
        </w:rPr>
      </w:pPr>
    </w:p>
    <w:p w:rsidR="00005922" w:rsidRPr="00585106" w:rsidRDefault="00005922" w:rsidP="00005922">
      <w:pPr>
        <w:spacing w:after="0"/>
        <w:jc w:val="center"/>
        <w:rPr>
          <w:rFonts w:ascii="Times New Roman" w:eastAsia="Century Schoolbook" w:hAnsi="Times New Roman"/>
          <w:sz w:val="24"/>
          <w:szCs w:val="24"/>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005922" w:rsidRPr="007B5149" w:rsidRDefault="00005922" w:rsidP="00005922">
      <w:pPr>
        <w:spacing w:after="0"/>
        <w:jc w:val="center"/>
        <w:rPr>
          <w:rFonts w:ascii="Times New Roman" w:eastAsia="Century Schoolbook" w:hAnsi="Times New Roman"/>
          <w:sz w:val="27"/>
          <w:szCs w:val="27"/>
        </w:rPr>
      </w:pPr>
    </w:p>
    <w:p w:rsidR="00D2750E" w:rsidRDefault="00D2750E" w:rsidP="00D2750E">
      <w:pPr>
        <w:spacing w:after="0"/>
        <w:jc w:val="center"/>
        <w:rPr>
          <w:rFonts w:ascii="Times New Roman" w:eastAsia="Century Schoolbook" w:hAnsi="Times New Roman"/>
          <w:sz w:val="27"/>
          <w:szCs w:val="27"/>
        </w:rPr>
      </w:pPr>
    </w:p>
    <w:p w:rsidR="00F27501" w:rsidRPr="00D2750E" w:rsidRDefault="00F27501" w:rsidP="00F27501">
      <w:pPr>
        <w:spacing w:after="0" w:line="240" w:lineRule="auto"/>
        <w:ind w:left="9204"/>
        <w:jc w:val="right"/>
        <w:rPr>
          <w:rFonts w:ascii="Times New Roman" w:eastAsia="Calibri" w:hAnsi="Times New Roman"/>
          <w:sz w:val="20"/>
          <w:szCs w:val="20"/>
          <w:lang w:eastAsia="en-US"/>
        </w:rPr>
      </w:pPr>
      <w:r w:rsidRPr="00D2750E">
        <w:rPr>
          <w:rFonts w:ascii="Times New Roman" w:hAnsi="Times New Roman"/>
          <w:sz w:val="20"/>
          <w:szCs w:val="20"/>
        </w:rPr>
        <w:t>Приложение 1 к правилам</w:t>
      </w:r>
      <w:r w:rsidR="00D2769A" w:rsidRPr="00D2750E">
        <w:rPr>
          <w:rFonts w:ascii="Times New Roman" w:hAnsi="Times New Roman"/>
          <w:sz w:val="20"/>
          <w:szCs w:val="20"/>
        </w:rPr>
        <w:t xml:space="preserve"> </w:t>
      </w:r>
      <w:r w:rsidRPr="00D2750E">
        <w:rPr>
          <w:rFonts w:ascii="Times New Roman" w:eastAsia="Calibri" w:hAnsi="Times New Roman"/>
          <w:sz w:val="20"/>
          <w:szCs w:val="20"/>
          <w:lang w:eastAsia="en-US"/>
        </w:rPr>
        <w:t xml:space="preserve">определения </w:t>
      </w:r>
    </w:p>
    <w:p w:rsidR="0087131B" w:rsidRPr="00D2750E" w:rsidRDefault="00F27501" w:rsidP="0087131B">
      <w:pPr>
        <w:spacing w:after="0" w:line="240" w:lineRule="auto"/>
        <w:ind w:left="9204"/>
        <w:jc w:val="right"/>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требований к закупаемым </w:t>
      </w:r>
      <w:r w:rsidR="0087131B" w:rsidRPr="00D2750E">
        <w:rPr>
          <w:rFonts w:ascii="Times New Roman" w:eastAsia="Calibri" w:hAnsi="Times New Roman"/>
          <w:sz w:val="20"/>
          <w:szCs w:val="20"/>
          <w:lang w:eastAsia="en-US"/>
        </w:rPr>
        <w:t xml:space="preserve">администрацией </w:t>
      </w:r>
    </w:p>
    <w:p w:rsidR="00F27501" w:rsidRPr="00D2750E" w:rsidRDefault="0087131B" w:rsidP="0087131B">
      <w:pPr>
        <w:spacing w:after="0" w:line="240" w:lineRule="auto"/>
        <w:ind w:left="9204"/>
        <w:jc w:val="right"/>
        <w:rPr>
          <w:rFonts w:ascii="Times New Roman" w:eastAsia="Calibri" w:hAnsi="Times New Roman"/>
          <w:sz w:val="20"/>
          <w:szCs w:val="20"/>
          <w:lang w:eastAsia="en-US"/>
        </w:rPr>
      </w:pPr>
      <w:r w:rsidRPr="00D2750E">
        <w:rPr>
          <w:rFonts w:ascii="Times New Roman" w:eastAsia="Calibri" w:hAnsi="Times New Roman"/>
          <w:sz w:val="20"/>
          <w:szCs w:val="20"/>
          <w:lang w:eastAsia="en-US"/>
        </w:rPr>
        <w:t>сельского поселения Лямина</w:t>
      </w:r>
      <w:r w:rsidR="00F27501" w:rsidRPr="00D2750E">
        <w:rPr>
          <w:rFonts w:ascii="Times New Roman" w:eastAsia="Calibri" w:hAnsi="Times New Roman"/>
          <w:sz w:val="20"/>
          <w:szCs w:val="20"/>
          <w:lang w:eastAsia="en-US"/>
        </w:rPr>
        <w:t xml:space="preserve"> и подведомственными</w:t>
      </w:r>
      <w:r w:rsidR="00D2769A" w:rsidRPr="00D2750E">
        <w:rPr>
          <w:rFonts w:ascii="Times New Roman" w:eastAsia="Calibri" w:hAnsi="Times New Roman"/>
          <w:sz w:val="20"/>
          <w:szCs w:val="20"/>
          <w:lang w:eastAsia="en-US"/>
        </w:rPr>
        <w:t xml:space="preserve"> </w:t>
      </w:r>
      <w:r w:rsidRPr="00D2750E">
        <w:rPr>
          <w:rFonts w:ascii="Times New Roman" w:eastAsia="Calibri" w:hAnsi="Times New Roman"/>
          <w:sz w:val="20"/>
          <w:szCs w:val="20"/>
          <w:lang w:eastAsia="en-US"/>
        </w:rPr>
        <w:t>ей</w:t>
      </w:r>
    </w:p>
    <w:p w:rsidR="00F27501" w:rsidRPr="00D2750E" w:rsidRDefault="00F27501" w:rsidP="00F27501">
      <w:pPr>
        <w:spacing w:after="0" w:line="240" w:lineRule="auto"/>
        <w:ind w:left="9204"/>
        <w:jc w:val="right"/>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казенными учреждениями и бюджетными учреждениями </w:t>
      </w:r>
    </w:p>
    <w:p w:rsidR="00F27501" w:rsidRPr="00D2750E" w:rsidRDefault="00F27501" w:rsidP="00F27501">
      <w:pPr>
        <w:spacing w:after="0" w:line="240" w:lineRule="auto"/>
        <w:ind w:left="9204"/>
        <w:jc w:val="right"/>
        <w:rPr>
          <w:rFonts w:ascii="Times New Roman" w:eastAsia="Calibri" w:hAnsi="Times New Roman"/>
          <w:sz w:val="20"/>
          <w:szCs w:val="20"/>
          <w:lang w:eastAsia="en-US"/>
        </w:rPr>
      </w:pPr>
      <w:r w:rsidRPr="00D2750E">
        <w:rPr>
          <w:rFonts w:ascii="Times New Roman" w:eastAsia="Calibri" w:hAnsi="Times New Roman"/>
          <w:sz w:val="20"/>
          <w:szCs w:val="20"/>
          <w:lang w:eastAsia="en-US"/>
        </w:rPr>
        <w:t>отдельным видам товаров, работ, услуг (в том числе предельных цен товаров, работ, услуг)</w:t>
      </w:r>
    </w:p>
    <w:p w:rsidR="00F27501" w:rsidRPr="00D2750E" w:rsidRDefault="00F27501" w:rsidP="00F27501">
      <w:pPr>
        <w:spacing w:after="0"/>
        <w:jc w:val="right"/>
        <w:rPr>
          <w:rFonts w:ascii="Times New Roman" w:hAnsi="Times New Roman"/>
          <w:b/>
          <w:bCs/>
          <w:sz w:val="20"/>
          <w:szCs w:val="20"/>
        </w:rPr>
      </w:pPr>
    </w:p>
    <w:p w:rsidR="00D2769A" w:rsidRPr="00D2750E" w:rsidRDefault="00D2769A" w:rsidP="00F27501">
      <w:pPr>
        <w:spacing w:after="0"/>
        <w:jc w:val="right"/>
        <w:rPr>
          <w:rFonts w:ascii="Times New Roman" w:hAnsi="Times New Roman"/>
          <w:b/>
          <w:bCs/>
          <w:sz w:val="20"/>
          <w:szCs w:val="20"/>
        </w:rPr>
      </w:pPr>
    </w:p>
    <w:p w:rsidR="00F27501" w:rsidRPr="00D2750E" w:rsidRDefault="00F27501" w:rsidP="00F27501">
      <w:pPr>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Обязательный перечень </w:t>
      </w:r>
    </w:p>
    <w:p w:rsidR="00F27501" w:rsidRPr="00D2750E" w:rsidRDefault="00F27501" w:rsidP="00F27501">
      <w:pPr>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отдельных видов товаров, работ, услуг, их потребительские свойства</w:t>
      </w:r>
    </w:p>
    <w:p w:rsidR="00F27501" w:rsidRPr="00D2750E" w:rsidRDefault="00F27501" w:rsidP="00F27501">
      <w:pPr>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 и иные характеристики, а также значения таких свойств и характеристик</w:t>
      </w:r>
    </w:p>
    <w:p w:rsidR="00F27501" w:rsidRPr="00D2750E" w:rsidRDefault="00F27501" w:rsidP="00F27501">
      <w:pPr>
        <w:spacing w:after="0" w:line="240" w:lineRule="auto"/>
        <w:jc w:val="center"/>
        <w:rPr>
          <w:rFonts w:ascii="Times New Roman" w:eastAsia="Calibri" w:hAnsi="Times New Roman"/>
          <w:sz w:val="20"/>
          <w:szCs w:val="20"/>
          <w:lang w:eastAsia="en-US"/>
        </w:rPr>
      </w:pPr>
    </w:p>
    <w:tbl>
      <w:tblPr>
        <w:tblW w:w="0" w:type="auto"/>
        <w:tblInd w:w="62" w:type="dxa"/>
        <w:tblLayout w:type="fixed"/>
        <w:tblCellMar>
          <w:top w:w="102" w:type="dxa"/>
          <w:left w:w="62" w:type="dxa"/>
          <w:bottom w:w="102" w:type="dxa"/>
          <w:right w:w="62" w:type="dxa"/>
        </w:tblCellMar>
        <w:tblLook w:val="0000"/>
      </w:tblPr>
      <w:tblGrid>
        <w:gridCol w:w="568"/>
        <w:gridCol w:w="1137"/>
        <w:gridCol w:w="1591"/>
        <w:gridCol w:w="2557"/>
        <w:gridCol w:w="625"/>
        <w:gridCol w:w="1307"/>
        <w:gridCol w:w="1932"/>
        <w:gridCol w:w="1932"/>
        <w:gridCol w:w="3519"/>
      </w:tblGrid>
      <w:tr w:rsidR="00F27501" w:rsidRPr="00D2750E" w:rsidTr="0015211C">
        <w:trPr>
          <w:trHeight w:val="41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N п/п </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Код по </w:t>
            </w:r>
            <w:hyperlink r:id="rId7" w:history="1">
              <w:r w:rsidRPr="00D2750E">
                <w:rPr>
                  <w:rFonts w:ascii="Times New Roman" w:eastAsia="Calibri" w:hAnsi="Times New Roman"/>
                  <w:sz w:val="20"/>
                  <w:szCs w:val="20"/>
                  <w:lang w:eastAsia="en-US"/>
                </w:rPr>
                <w:t xml:space="preserve">ОКПД </w:t>
              </w:r>
            </w:hyperlink>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Наименование отдельного вида товаров, работ, услуг </w:t>
            </w:r>
          </w:p>
        </w:tc>
        <w:tc>
          <w:tcPr>
            <w:tcW w:w="11872" w:type="dxa"/>
            <w:gridSpan w:val="6"/>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Требования к потребительским свойствам (в том числе качеству) и иным характеристикам (в том числе предельные цены) отдельных видов товаров, работ, услуг </w:t>
            </w:r>
          </w:p>
        </w:tc>
      </w:tr>
      <w:tr w:rsidR="00F27501" w:rsidRPr="00D2750E" w:rsidTr="0015211C">
        <w:trPr>
          <w:trHeight w:val="488"/>
        </w:trPr>
        <w:tc>
          <w:tcPr>
            <w:tcW w:w="568"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характеристика </w:t>
            </w: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единица измерения </w:t>
            </w:r>
          </w:p>
        </w:tc>
        <w:tc>
          <w:tcPr>
            <w:tcW w:w="7383" w:type="dxa"/>
            <w:gridSpan w:val="3"/>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значение характеристики </w:t>
            </w:r>
          </w:p>
        </w:tc>
      </w:tr>
      <w:tr w:rsidR="00F27501" w:rsidRPr="00D2750E" w:rsidTr="0015211C">
        <w:trPr>
          <w:trHeight w:val="312"/>
        </w:trPr>
        <w:tc>
          <w:tcPr>
            <w:tcW w:w="568"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25"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код по ОКЕИ</w:t>
            </w:r>
          </w:p>
        </w:tc>
        <w:tc>
          <w:tcPr>
            <w:tcW w:w="1307"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наименование </w:t>
            </w:r>
          </w:p>
        </w:tc>
        <w:tc>
          <w:tcPr>
            <w:tcW w:w="7383" w:type="dxa"/>
            <w:gridSpan w:val="3"/>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должности муниципальной службы </w:t>
            </w:r>
          </w:p>
        </w:tc>
      </w:tr>
      <w:tr w:rsidR="00F27501" w:rsidRPr="00D2750E" w:rsidTr="0015211C">
        <w:trPr>
          <w:trHeight w:val="1122"/>
        </w:trPr>
        <w:tc>
          <w:tcPr>
            <w:tcW w:w="568"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25"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30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должности категории "Руководители", относящиеся к группе "Высшие"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должности категории "Руководители", относящиеся к группе "Главная"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ind w:left="338" w:hanging="338"/>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должности категории   группе "Специалисты" </w:t>
            </w:r>
            <w:hyperlink r:id="rId8" w:history="1"/>
          </w:p>
        </w:tc>
      </w:tr>
      <w:tr w:rsidR="00F27501" w:rsidRPr="00D2750E" w:rsidTr="0015211C">
        <w:trPr>
          <w:trHeight w:val="175"/>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1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2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4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5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6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7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8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9 </w:t>
            </w:r>
          </w:p>
        </w:tc>
      </w:tr>
      <w:tr w:rsidR="00F27501" w:rsidRPr="00D2750E" w:rsidTr="0015211C">
        <w:trPr>
          <w:trHeight w:val="3130"/>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1.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30.02.12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Машины вычислительные электронные цифровые портативные (ноутбуки, планшетные компьютеры)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outlineLvl w:val="0"/>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2.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30.02.15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30.02.16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Устройства ввода/вывода данных, содержащие или не содержащие в одном корпусе запоминающие устройства (принтеры, сканеры, многофункциональные устройства)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так далее)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4.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32.20.11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Аппаратура передающая для радиосвязи, радиовещания и телевидения (телефоны мобильные)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383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рубль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10 тыс. рублей включительно за 1 единицу в расчете на муниципального служащего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10 тыс. рублей включительно за 1 единицу в расчете на муниципального служащего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5 тыс. рублей включительно за 1 единицу в расчете на муниципального служащего </w:t>
            </w:r>
          </w:p>
        </w:tc>
      </w:tr>
      <w:tr w:rsidR="00F27501" w:rsidRPr="00D2750E" w:rsidTr="0015211C">
        <w:trPr>
          <w:trHeight w:val="9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5. </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34.10.22 </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Автомобили легковые </w:t>
            </w:r>
          </w:p>
        </w:tc>
        <w:tc>
          <w:tcPr>
            <w:tcW w:w="2557"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мощность двигателя, комплектация, предельная цена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251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лошадиная сила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200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200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150 </w:t>
            </w:r>
          </w:p>
        </w:tc>
      </w:tr>
      <w:tr w:rsidR="00F27501" w:rsidRPr="00D2750E" w:rsidTr="0015211C">
        <w:trPr>
          <w:trHeight w:val="94"/>
        </w:trPr>
        <w:tc>
          <w:tcPr>
            <w:tcW w:w="568"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383 </w:t>
            </w: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рубль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1,5 млн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1 млн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не более 1 млн </w:t>
            </w: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6.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34.10.30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Средства автотранспортные для перевозки 10 человек и более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мощность двигателя, комплектация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7.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34.10.41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Средства автотранспортные грузовые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мощность двигателя, комплектация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8.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36.11.11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Мебель для сидения с металлическим каркасом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материал (металл), обивочные материалы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предельное значение - кожа натуральная; возможные значения: искусственная кожа, мебельный (искусственный) </w:t>
            </w:r>
            <w:r w:rsidRPr="00D2750E">
              <w:rPr>
                <w:rFonts w:ascii="Times New Roman" w:eastAsia="Calibri" w:hAnsi="Times New Roman"/>
                <w:sz w:val="20"/>
                <w:szCs w:val="20"/>
                <w:lang w:eastAsia="en-US"/>
              </w:rPr>
              <w:lastRenderedPageBreak/>
              <w:t xml:space="preserve">мех, искусственная замша (микрофибра), ткань, нетканые материалы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предельное значение - кожа натуральная; возможные значения: искусственная кожа, мебельный (искусственный) </w:t>
            </w:r>
            <w:r w:rsidRPr="00D2750E">
              <w:rPr>
                <w:rFonts w:ascii="Times New Roman" w:eastAsia="Calibri" w:hAnsi="Times New Roman"/>
                <w:sz w:val="20"/>
                <w:szCs w:val="20"/>
                <w:lang w:eastAsia="en-US"/>
              </w:rPr>
              <w:lastRenderedPageBreak/>
              <w:t xml:space="preserve">мех, искусственная замша (микрофибра), ткань, нетканые материалы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предельное значение -   ткань, нетканые материалы </w:t>
            </w:r>
          </w:p>
        </w:tc>
      </w:tr>
      <w:tr w:rsidR="00F27501" w:rsidRPr="00D2750E" w:rsidTr="0015211C">
        <w:trPr>
          <w:trHeight w:val="9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9. </w:t>
            </w:r>
          </w:p>
        </w:tc>
        <w:tc>
          <w:tcPr>
            <w:tcW w:w="1137"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36.11.12 </w:t>
            </w:r>
          </w:p>
        </w:tc>
        <w:tc>
          <w:tcPr>
            <w:tcW w:w="1591" w:type="dxa"/>
            <w:vMerge w:val="restart"/>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Мебель для сидения с деревянным каркасом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материал (вид древесины)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предельное значение -    древесина хвойных и мягколиственных пород: береза, лиственница, сосна, ель </w:t>
            </w:r>
          </w:p>
        </w:tc>
      </w:tr>
      <w:tr w:rsidR="00F27501" w:rsidRPr="00D2750E" w:rsidTr="0015211C">
        <w:trPr>
          <w:trHeight w:val="94"/>
        </w:trPr>
        <w:tc>
          <w:tcPr>
            <w:tcW w:w="568"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137"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591"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обивочные материалы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предельное значение – ткань,   </w:t>
            </w:r>
          </w:p>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возможные значения  нетканые материалы </w:t>
            </w: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10.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36.12.11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Мебель металлическая для офисов, административных помещений, учебных заведений, учреждений культуры и тому подобное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материал (металл)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15211C">
        <w:trPr>
          <w:trHeight w:val="94"/>
        </w:trPr>
        <w:tc>
          <w:tcPr>
            <w:tcW w:w="568"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11. </w:t>
            </w:r>
          </w:p>
        </w:tc>
        <w:tc>
          <w:tcPr>
            <w:tcW w:w="113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36.12.12 </w:t>
            </w:r>
          </w:p>
        </w:tc>
        <w:tc>
          <w:tcPr>
            <w:tcW w:w="1591"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Мебель </w:t>
            </w:r>
            <w:r w:rsidRPr="00D2750E">
              <w:rPr>
                <w:rFonts w:ascii="Times New Roman" w:eastAsia="Calibri" w:hAnsi="Times New Roman"/>
                <w:sz w:val="20"/>
                <w:szCs w:val="20"/>
                <w:lang w:eastAsia="en-US"/>
              </w:rPr>
              <w:lastRenderedPageBreak/>
              <w:t xml:space="preserve">деревянная для офисов, административных помещений, учебных заведений, учреждений культуры и тому подобное </w:t>
            </w:r>
          </w:p>
        </w:tc>
        <w:tc>
          <w:tcPr>
            <w:tcW w:w="255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материал (вид древесины) </w:t>
            </w:r>
          </w:p>
        </w:tc>
        <w:tc>
          <w:tcPr>
            <w:tcW w:w="625"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07"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  возможные </w:t>
            </w:r>
            <w:r w:rsidRPr="00D2750E">
              <w:rPr>
                <w:rFonts w:ascii="Times New Roman" w:eastAsia="Calibri" w:hAnsi="Times New Roman"/>
                <w:sz w:val="20"/>
                <w:szCs w:val="20"/>
                <w:lang w:eastAsia="en-US"/>
              </w:rPr>
              <w:lastRenderedPageBreak/>
              <w:t xml:space="preserve">значения: древесина хвойных и мягколиственных пород </w:t>
            </w:r>
          </w:p>
        </w:tc>
        <w:tc>
          <w:tcPr>
            <w:tcW w:w="1932"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  возможные </w:t>
            </w:r>
            <w:r w:rsidRPr="00D2750E">
              <w:rPr>
                <w:rFonts w:ascii="Times New Roman" w:eastAsia="Calibri" w:hAnsi="Times New Roman"/>
                <w:sz w:val="20"/>
                <w:szCs w:val="20"/>
                <w:lang w:eastAsia="en-US"/>
              </w:rPr>
              <w:lastRenderedPageBreak/>
              <w:t xml:space="preserve">значения: древесина хвойных и мягколиственных пород </w:t>
            </w:r>
          </w:p>
        </w:tc>
        <w:tc>
          <w:tcPr>
            <w:tcW w:w="3519" w:type="dxa"/>
            <w:tcBorders>
              <w:top w:val="single" w:sz="4" w:space="0" w:color="auto"/>
              <w:left w:val="single" w:sz="4" w:space="0" w:color="auto"/>
              <w:bottom w:val="single" w:sz="4" w:space="0" w:color="auto"/>
              <w:right w:val="single" w:sz="4" w:space="0" w:color="auto"/>
            </w:tcBorders>
            <w:vAlign w:val="center"/>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lastRenderedPageBreak/>
              <w:t xml:space="preserve">  возможные значения: древесина </w:t>
            </w:r>
            <w:r w:rsidRPr="00D2750E">
              <w:rPr>
                <w:rFonts w:ascii="Times New Roman" w:eastAsia="Calibri" w:hAnsi="Times New Roman"/>
                <w:sz w:val="20"/>
                <w:szCs w:val="20"/>
                <w:lang w:eastAsia="en-US"/>
              </w:rPr>
              <w:lastRenderedPageBreak/>
              <w:t xml:space="preserve">хвойных и мягколиственных пород </w:t>
            </w:r>
          </w:p>
        </w:tc>
      </w:tr>
    </w:tbl>
    <w:p w:rsidR="00F27501" w:rsidRPr="00D2750E" w:rsidRDefault="00F27501" w:rsidP="00F27501">
      <w:pPr>
        <w:spacing w:after="0" w:line="240" w:lineRule="auto"/>
        <w:jc w:val="both"/>
        <w:rPr>
          <w:rFonts w:ascii="Times New Roman" w:eastAsia="Calibri" w:hAnsi="Times New Roman"/>
          <w:sz w:val="20"/>
          <w:szCs w:val="20"/>
          <w:lang w:eastAsia="en-US"/>
        </w:rPr>
      </w:pPr>
    </w:p>
    <w:p w:rsidR="00F27501" w:rsidRPr="00D2750E" w:rsidRDefault="00F27501" w:rsidP="00F27501">
      <w:pPr>
        <w:spacing w:after="0" w:line="240" w:lineRule="auto"/>
        <w:jc w:val="both"/>
        <w:rPr>
          <w:rFonts w:ascii="Times New Roman" w:eastAsia="Calibri" w:hAnsi="Times New Roman"/>
          <w:sz w:val="20"/>
          <w:szCs w:val="20"/>
          <w:lang w:eastAsia="en-US"/>
        </w:rPr>
      </w:pPr>
    </w:p>
    <w:p w:rsidR="00D2750E" w:rsidRPr="00D2750E" w:rsidRDefault="00D2750E" w:rsidP="00D2750E">
      <w:pPr>
        <w:spacing w:after="0" w:line="240" w:lineRule="auto"/>
        <w:rPr>
          <w:rFonts w:ascii="Times New Roman" w:eastAsia="Calibri" w:hAnsi="Times New Roman"/>
          <w:sz w:val="20"/>
          <w:szCs w:val="20"/>
          <w:lang w:eastAsia="en-US"/>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15211C" w:rsidRDefault="0015211C" w:rsidP="00D2750E">
      <w:pPr>
        <w:spacing w:after="0" w:line="240" w:lineRule="auto"/>
        <w:jc w:val="right"/>
        <w:rPr>
          <w:rFonts w:ascii="Times New Roman" w:hAnsi="Times New Roman"/>
          <w:sz w:val="20"/>
          <w:szCs w:val="20"/>
        </w:rPr>
      </w:pPr>
    </w:p>
    <w:p w:rsidR="0087131B" w:rsidRPr="00D2750E" w:rsidRDefault="00F27501" w:rsidP="00D2750E">
      <w:pPr>
        <w:spacing w:after="0" w:line="240" w:lineRule="auto"/>
        <w:jc w:val="right"/>
        <w:rPr>
          <w:rFonts w:ascii="Times New Roman" w:eastAsia="Calibri" w:hAnsi="Times New Roman"/>
          <w:sz w:val="20"/>
          <w:szCs w:val="20"/>
          <w:lang w:eastAsia="en-US"/>
        </w:rPr>
      </w:pPr>
      <w:r w:rsidRPr="00D2750E">
        <w:rPr>
          <w:rFonts w:ascii="Times New Roman" w:hAnsi="Times New Roman"/>
          <w:sz w:val="20"/>
          <w:szCs w:val="20"/>
        </w:rPr>
        <w:t xml:space="preserve">Приложение </w:t>
      </w:r>
      <w:r w:rsidR="00D2769A" w:rsidRPr="00D2750E">
        <w:rPr>
          <w:rFonts w:ascii="Times New Roman" w:hAnsi="Times New Roman"/>
          <w:sz w:val="20"/>
          <w:szCs w:val="20"/>
        </w:rPr>
        <w:t xml:space="preserve">2 </w:t>
      </w:r>
      <w:r w:rsidR="0087131B" w:rsidRPr="00D2750E">
        <w:rPr>
          <w:rFonts w:ascii="Times New Roman" w:hAnsi="Times New Roman"/>
          <w:sz w:val="20"/>
          <w:szCs w:val="20"/>
        </w:rPr>
        <w:t>к правилам</w:t>
      </w:r>
      <w:r w:rsidR="00D2769A" w:rsidRPr="00D2750E">
        <w:rPr>
          <w:rFonts w:ascii="Times New Roman" w:hAnsi="Times New Roman"/>
          <w:sz w:val="20"/>
          <w:szCs w:val="20"/>
        </w:rPr>
        <w:t xml:space="preserve"> </w:t>
      </w:r>
      <w:r w:rsidR="0087131B" w:rsidRPr="00D2750E">
        <w:rPr>
          <w:rFonts w:ascii="Times New Roman" w:eastAsia="Calibri" w:hAnsi="Times New Roman"/>
          <w:sz w:val="20"/>
          <w:szCs w:val="20"/>
          <w:lang w:eastAsia="en-US"/>
        </w:rPr>
        <w:t xml:space="preserve">определения </w:t>
      </w:r>
    </w:p>
    <w:p w:rsidR="0087131B" w:rsidRPr="00D2750E" w:rsidRDefault="0087131B" w:rsidP="0087131B">
      <w:pPr>
        <w:spacing w:after="0" w:line="240" w:lineRule="auto"/>
        <w:ind w:left="9204"/>
        <w:jc w:val="right"/>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требований к закупаемым администрацией </w:t>
      </w:r>
    </w:p>
    <w:p w:rsidR="0087131B" w:rsidRPr="00D2750E" w:rsidRDefault="0087131B" w:rsidP="0087131B">
      <w:pPr>
        <w:spacing w:after="0" w:line="240" w:lineRule="auto"/>
        <w:ind w:left="9204"/>
        <w:jc w:val="right"/>
        <w:rPr>
          <w:rFonts w:ascii="Times New Roman" w:eastAsia="Calibri" w:hAnsi="Times New Roman"/>
          <w:sz w:val="20"/>
          <w:szCs w:val="20"/>
          <w:lang w:eastAsia="en-US"/>
        </w:rPr>
      </w:pPr>
      <w:r w:rsidRPr="00D2750E">
        <w:rPr>
          <w:rFonts w:ascii="Times New Roman" w:eastAsia="Calibri" w:hAnsi="Times New Roman"/>
          <w:sz w:val="20"/>
          <w:szCs w:val="20"/>
          <w:lang w:eastAsia="en-US"/>
        </w:rPr>
        <w:t>сельского поселения Лямина и подведомственными ей</w:t>
      </w:r>
      <w:r w:rsidR="00D2769A" w:rsidRPr="00D2750E">
        <w:rPr>
          <w:rFonts w:ascii="Times New Roman" w:eastAsia="Calibri" w:hAnsi="Times New Roman"/>
          <w:sz w:val="20"/>
          <w:szCs w:val="20"/>
          <w:lang w:eastAsia="en-US"/>
        </w:rPr>
        <w:t xml:space="preserve"> </w:t>
      </w:r>
      <w:r w:rsidRPr="00D2750E">
        <w:rPr>
          <w:rFonts w:ascii="Times New Roman" w:eastAsia="Calibri" w:hAnsi="Times New Roman"/>
          <w:sz w:val="20"/>
          <w:szCs w:val="20"/>
          <w:lang w:eastAsia="en-US"/>
        </w:rPr>
        <w:t>казенными учреждениями и бюджетными учреждениями отдельным видам товаров, работ, услуг (в том числе предельных цен товаров, работ, услуг)</w:t>
      </w:r>
    </w:p>
    <w:p w:rsidR="00F27501" w:rsidRPr="00D2750E" w:rsidRDefault="00F27501" w:rsidP="0087131B">
      <w:pPr>
        <w:spacing w:after="0" w:line="240" w:lineRule="auto"/>
        <w:ind w:left="9204"/>
        <w:jc w:val="right"/>
        <w:rPr>
          <w:rFonts w:ascii="Times New Roman" w:eastAsia="Calibri" w:hAnsi="Times New Roman"/>
          <w:sz w:val="20"/>
          <w:szCs w:val="20"/>
          <w:lang w:eastAsia="en-US"/>
        </w:rPr>
      </w:pPr>
    </w:p>
    <w:p w:rsidR="00F27501" w:rsidRPr="00D2750E" w:rsidRDefault="00F27501" w:rsidP="0015211C">
      <w:pPr>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Перечень отдельных видов товаров, работ, услуг, их потребительские свойства</w:t>
      </w:r>
    </w:p>
    <w:p w:rsidR="00F27501" w:rsidRPr="00D2750E" w:rsidRDefault="00F27501" w:rsidP="0015211C">
      <w:pPr>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(в том числе качество) и иные характеристики (в том числе предельные цены товаров, работ, услуг) к ним</w:t>
      </w:r>
    </w:p>
    <w:p w:rsidR="00F27501" w:rsidRPr="00D2750E" w:rsidRDefault="00F27501" w:rsidP="0015211C">
      <w:pPr>
        <w:spacing w:after="0" w:line="240" w:lineRule="auto"/>
        <w:jc w:val="center"/>
        <w:rPr>
          <w:rFonts w:ascii="Times New Roman" w:eastAsia="Calibri" w:hAnsi="Times New Roman"/>
          <w:sz w:val="20"/>
          <w:szCs w:val="20"/>
          <w:lang w:eastAsia="en-US"/>
        </w:rPr>
      </w:pPr>
    </w:p>
    <w:tbl>
      <w:tblPr>
        <w:tblW w:w="15309" w:type="dxa"/>
        <w:tblInd w:w="-5" w:type="dxa"/>
        <w:tblLayout w:type="fixed"/>
        <w:tblCellMar>
          <w:top w:w="102" w:type="dxa"/>
          <w:left w:w="62" w:type="dxa"/>
          <w:bottom w:w="102" w:type="dxa"/>
          <w:right w:w="62" w:type="dxa"/>
        </w:tblCellMar>
        <w:tblLook w:val="0000"/>
      </w:tblPr>
      <w:tblGrid>
        <w:gridCol w:w="1289"/>
        <w:gridCol w:w="763"/>
        <w:gridCol w:w="1278"/>
        <w:gridCol w:w="680"/>
        <w:gridCol w:w="1361"/>
        <w:gridCol w:w="1575"/>
        <w:gridCol w:w="1559"/>
        <w:gridCol w:w="1134"/>
        <w:gridCol w:w="1560"/>
        <w:gridCol w:w="2835"/>
        <w:gridCol w:w="1275"/>
      </w:tblGrid>
      <w:tr w:rsidR="00F27501" w:rsidRPr="00D2750E" w:rsidTr="00B76A14">
        <w:tc>
          <w:tcPr>
            <w:tcW w:w="1289" w:type="dxa"/>
            <w:vMerge w:val="restart"/>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N п/п</w:t>
            </w:r>
          </w:p>
        </w:tc>
        <w:tc>
          <w:tcPr>
            <w:tcW w:w="763" w:type="dxa"/>
            <w:vMerge w:val="restart"/>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Код по ОКПД</w:t>
            </w:r>
          </w:p>
        </w:tc>
        <w:tc>
          <w:tcPr>
            <w:tcW w:w="1278" w:type="dxa"/>
            <w:vMerge w:val="restart"/>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Наименование отдельного вида товаров, работ, услуг</w:t>
            </w:r>
          </w:p>
        </w:tc>
        <w:tc>
          <w:tcPr>
            <w:tcW w:w="2041" w:type="dxa"/>
            <w:gridSpan w:val="2"/>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Единица измерения</w:t>
            </w:r>
          </w:p>
        </w:tc>
        <w:tc>
          <w:tcPr>
            <w:tcW w:w="3134" w:type="dxa"/>
            <w:gridSpan w:val="2"/>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Требования к потребительским свойствам (в том числе качеству) и иным характеристикам, утвержденные Правительством автономного округа</w:t>
            </w:r>
          </w:p>
        </w:tc>
        <w:tc>
          <w:tcPr>
            <w:tcW w:w="6804" w:type="dxa"/>
            <w:gridSpan w:val="4"/>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Требования к потребительским свойствам (в том числе качеству) и иным характеристикам, утвержденные органами государственной власти автономного округа</w:t>
            </w:r>
          </w:p>
        </w:tc>
      </w:tr>
      <w:tr w:rsidR="00F27501" w:rsidRPr="00D2750E" w:rsidTr="00B76A14">
        <w:tc>
          <w:tcPr>
            <w:tcW w:w="1289"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763"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1278" w:type="dxa"/>
            <w:vMerge/>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код по ОКЕИ</w:t>
            </w:r>
          </w:p>
        </w:tc>
        <w:tc>
          <w:tcPr>
            <w:tcW w:w="1361"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наименование</w:t>
            </w:r>
          </w:p>
        </w:tc>
        <w:tc>
          <w:tcPr>
            <w:tcW w:w="15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характеристика</w:t>
            </w:r>
          </w:p>
        </w:tc>
        <w:tc>
          <w:tcPr>
            <w:tcW w:w="155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значение характеристики</w:t>
            </w:r>
          </w:p>
        </w:tc>
        <w:tc>
          <w:tcPr>
            <w:tcW w:w="1134"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характеристика</w:t>
            </w:r>
          </w:p>
        </w:tc>
        <w:tc>
          <w:tcPr>
            <w:tcW w:w="156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значение характеристики</w:t>
            </w:r>
          </w:p>
        </w:tc>
        <w:tc>
          <w:tcPr>
            <w:tcW w:w="283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обоснование отклонения значения характеристики от утвержденной Правительством автономного округа</w:t>
            </w:r>
          </w:p>
        </w:tc>
        <w:tc>
          <w:tcPr>
            <w:tcW w:w="12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функциональное назначение &lt;*&gt;</w:t>
            </w:r>
          </w:p>
        </w:tc>
      </w:tr>
      <w:tr w:rsidR="00F27501" w:rsidRPr="00D2750E" w:rsidTr="00F27501">
        <w:tc>
          <w:tcPr>
            <w:tcW w:w="15309" w:type="dxa"/>
            <w:gridSpan w:val="11"/>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Отдельные виды товаров, работ, услуг, включенные в перечень отдельных видов товаров, работ, услуг</w:t>
            </w:r>
            <w:r w:rsidR="00B76A14" w:rsidRPr="00D2750E">
              <w:rPr>
                <w:rFonts w:ascii="Times New Roman" w:eastAsia="Calibri" w:hAnsi="Times New Roman"/>
                <w:sz w:val="20"/>
                <w:szCs w:val="20"/>
                <w:lang w:eastAsia="en-US"/>
              </w:rPr>
              <w:t>, предусмотренный приложением 1</w:t>
            </w:r>
            <w:r w:rsidRPr="00D2750E">
              <w:rPr>
                <w:rFonts w:ascii="Times New Roman" w:eastAsia="Calibri" w:hAnsi="Times New Roman"/>
                <w:sz w:val="20"/>
                <w:szCs w:val="20"/>
                <w:lang w:eastAsia="en-US"/>
              </w:rPr>
              <w:t xml:space="preserve"> к  настоящим Правилам определения требований</w:t>
            </w:r>
          </w:p>
        </w:tc>
      </w:tr>
      <w:tr w:rsidR="00F27501" w:rsidRPr="00D2750E" w:rsidTr="00B76A14">
        <w:tc>
          <w:tcPr>
            <w:tcW w:w="128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1.</w:t>
            </w:r>
          </w:p>
        </w:tc>
        <w:tc>
          <w:tcPr>
            <w:tcW w:w="763"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outlineLvl w:val="0"/>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B76A14">
        <w:tc>
          <w:tcPr>
            <w:tcW w:w="128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2.</w:t>
            </w:r>
          </w:p>
        </w:tc>
        <w:tc>
          <w:tcPr>
            <w:tcW w:w="763"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r w:rsidR="00F27501" w:rsidRPr="00D2750E" w:rsidTr="00F27501">
        <w:tc>
          <w:tcPr>
            <w:tcW w:w="15309" w:type="dxa"/>
            <w:gridSpan w:val="11"/>
            <w:tcBorders>
              <w:top w:val="single" w:sz="4" w:space="0" w:color="auto"/>
              <w:left w:val="single" w:sz="4" w:space="0" w:color="auto"/>
              <w:bottom w:val="single" w:sz="4" w:space="0" w:color="auto"/>
              <w:right w:val="single" w:sz="4" w:space="0" w:color="auto"/>
            </w:tcBorders>
          </w:tcPr>
          <w:p w:rsidR="00B76A14" w:rsidRPr="00D2750E" w:rsidRDefault="00F27501" w:rsidP="00B76A14">
            <w:pPr>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 xml:space="preserve">Дополнительный перечень отдельных видов товаров, работ, услуг, определенный </w:t>
            </w:r>
            <w:r w:rsidR="00B76A14" w:rsidRPr="00D2750E">
              <w:rPr>
                <w:rFonts w:ascii="Times New Roman" w:eastAsia="Calibri" w:hAnsi="Times New Roman"/>
                <w:sz w:val="20"/>
                <w:szCs w:val="20"/>
                <w:lang w:eastAsia="en-US"/>
              </w:rPr>
              <w:t>администрацией</w:t>
            </w:r>
          </w:p>
          <w:p w:rsidR="00F27501" w:rsidRPr="00D2750E" w:rsidRDefault="00B76A14" w:rsidP="00B76A14">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сельского поселения Лямина</w:t>
            </w:r>
          </w:p>
        </w:tc>
      </w:tr>
      <w:tr w:rsidR="00F27501" w:rsidRPr="00D2750E" w:rsidTr="00B76A14">
        <w:tc>
          <w:tcPr>
            <w:tcW w:w="128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1.</w:t>
            </w:r>
          </w:p>
        </w:tc>
        <w:tc>
          <w:tcPr>
            <w:tcW w:w="763"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x</w:t>
            </w:r>
          </w:p>
        </w:tc>
        <w:tc>
          <w:tcPr>
            <w:tcW w:w="155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x</w:t>
            </w:r>
          </w:p>
        </w:tc>
        <w:tc>
          <w:tcPr>
            <w:tcW w:w="1134"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x</w:t>
            </w:r>
          </w:p>
        </w:tc>
        <w:tc>
          <w:tcPr>
            <w:tcW w:w="12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x</w:t>
            </w:r>
          </w:p>
        </w:tc>
      </w:tr>
      <w:tr w:rsidR="00F27501" w:rsidRPr="00D2750E" w:rsidTr="00B76A14">
        <w:tc>
          <w:tcPr>
            <w:tcW w:w="128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r w:rsidRPr="00D2750E">
              <w:rPr>
                <w:rFonts w:ascii="Times New Roman" w:eastAsia="Calibri" w:hAnsi="Times New Roman"/>
                <w:sz w:val="20"/>
                <w:szCs w:val="20"/>
                <w:lang w:eastAsia="en-US"/>
              </w:rPr>
              <w:t>2.</w:t>
            </w:r>
          </w:p>
        </w:tc>
        <w:tc>
          <w:tcPr>
            <w:tcW w:w="763"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361"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F27501" w:rsidRPr="00D2750E" w:rsidRDefault="00F27501" w:rsidP="00E7559F">
            <w:pPr>
              <w:autoSpaceDE w:val="0"/>
              <w:autoSpaceDN w:val="0"/>
              <w:adjustRightInd w:val="0"/>
              <w:spacing w:after="0" w:line="240" w:lineRule="auto"/>
              <w:jc w:val="center"/>
              <w:rPr>
                <w:rFonts w:ascii="Times New Roman" w:eastAsia="Calibri" w:hAnsi="Times New Roman"/>
                <w:sz w:val="20"/>
                <w:szCs w:val="20"/>
                <w:lang w:eastAsia="en-US"/>
              </w:rPr>
            </w:pPr>
          </w:p>
        </w:tc>
      </w:tr>
    </w:tbl>
    <w:p w:rsidR="00F27501" w:rsidRPr="00D2750E" w:rsidRDefault="00F27501" w:rsidP="00F27501">
      <w:pPr>
        <w:autoSpaceDE w:val="0"/>
        <w:autoSpaceDN w:val="0"/>
        <w:adjustRightInd w:val="0"/>
        <w:spacing w:after="0" w:line="240" w:lineRule="auto"/>
        <w:ind w:firstLine="540"/>
        <w:jc w:val="both"/>
        <w:rPr>
          <w:rFonts w:ascii="Times New Roman" w:eastAsia="Calibri" w:hAnsi="Times New Roman"/>
          <w:sz w:val="20"/>
          <w:szCs w:val="20"/>
          <w:lang w:eastAsia="en-US"/>
        </w:rPr>
      </w:pPr>
    </w:p>
    <w:p w:rsidR="00F27501" w:rsidRPr="00D2750E" w:rsidRDefault="00F27501" w:rsidP="00F27501">
      <w:pPr>
        <w:autoSpaceDE w:val="0"/>
        <w:autoSpaceDN w:val="0"/>
        <w:adjustRightInd w:val="0"/>
        <w:spacing w:after="0" w:line="240" w:lineRule="auto"/>
        <w:ind w:firstLine="540"/>
        <w:jc w:val="both"/>
        <w:rPr>
          <w:rFonts w:ascii="Times New Roman" w:eastAsia="Calibri" w:hAnsi="Times New Roman"/>
          <w:sz w:val="20"/>
          <w:szCs w:val="20"/>
          <w:lang w:eastAsia="en-US"/>
        </w:rPr>
      </w:pPr>
      <w:r w:rsidRPr="00D2750E">
        <w:rPr>
          <w:rFonts w:ascii="Times New Roman" w:eastAsia="Calibri" w:hAnsi="Times New Roman"/>
          <w:sz w:val="20"/>
          <w:szCs w:val="20"/>
          <w:lang w:eastAsia="en-US"/>
        </w:rPr>
        <w:t>--------------------------------</w:t>
      </w:r>
    </w:p>
    <w:p w:rsidR="007A6BB2" w:rsidRPr="00D2750E" w:rsidRDefault="00F27501" w:rsidP="00F27501">
      <w:pPr>
        <w:autoSpaceDE w:val="0"/>
        <w:autoSpaceDN w:val="0"/>
        <w:adjustRightInd w:val="0"/>
        <w:spacing w:after="0" w:line="240" w:lineRule="auto"/>
        <w:ind w:firstLine="540"/>
        <w:jc w:val="both"/>
        <w:rPr>
          <w:rFonts w:ascii="Times New Roman" w:eastAsia="Calibri" w:hAnsi="Times New Roman"/>
          <w:sz w:val="20"/>
          <w:szCs w:val="20"/>
          <w:lang w:eastAsia="en-US"/>
        </w:rPr>
      </w:pPr>
      <w:bookmarkStart w:id="3" w:name="Par62"/>
      <w:bookmarkEnd w:id="3"/>
      <w:r w:rsidRPr="00D2750E">
        <w:rPr>
          <w:rFonts w:ascii="Times New Roman" w:eastAsia="Calibri" w:hAnsi="Times New Roman"/>
          <w:sz w:val="20"/>
          <w:szCs w:val="20"/>
          <w:lang w:eastAsia="en-US"/>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sectPr w:rsidR="007A6BB2" w:rsidRPr="00D2750E" w:rsidSect="00D2750E">
      <w:headerReference w:type="default" r:id="rId9"/>
      <w:pgSz w:w="16840" w:h="11907" w:orient="landscape" w:code="9"/>
      <w:pgMar w:top="851" w:right="851" w:bottom="567" w:left="851"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2CA" w:rsidRDefault="000562CA">
      <w:pPr>
        <w:spacing w:after="0" w:line="240" w:lineRule="auto"/>
      </w:pPr>
      <w:r>
        <w:separator/>
      </w:r>
    </w:p>
  </w:endnote>
  <w:endnote w:type="continuationSeparator" w:id="1">
    <w:p w:rsidR="000562CA" w:rsidRDefault="0005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2CA" w:rsidRDefault="000562CA">
      <w:pPr>
        <w:spacing w:after="0" w:line="240" w:lineRule="auto"/>
      </w:pPr>
      <w:r>
        <w:separator/>
      </w:r>
    </w:p>
  </w:footnote>
  <w:footnote w:type="continuationSeparator" w:id="1">
    <w:p w:rsidR="000562CA" w:rsidRDefault="000562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FEE" w:rsidRDefault="000562CA">
    <w:pPr>
      <w:pStyle w:val="a3"/>
      <w:jc w:val="right"/>
      <w:rPr>
        <w:b/>
        <w:bCs/>
        <w:sz w:val="14"/>
        <w:szCs w:val="1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2C56"/>
    <w:rsid w:val="00005922"/>
    <w:rsid w:val="000562CA"/>
    <w:rsid w:val="0015211C"/>
    <w:rsid w:val="001C5A8C"/>
    <w:rsid w:val="00211433"/>
    <w:rsid w:val="002179E4"/>
    <w:rsid w:val="00251ED7"/>
    <w:rsid w:val="00283AE5"/>
    <w:rsid w:val="002A5DD6"/>
    <w:rsid w:val="00316666"/>
    <w:rsid w:val="003B20DD"/>
    <w:rsid w:val="003B550C"/>
    <w:rsid w:val="00516C85"/>
    <w:rsid w:val="00585106"/>
    <w:rsid w:val="006079D9"/>
    <w:rsid w:val="007A6BB2"/>
    <w:rsid w:val="007B2C56"/>
    <w:rsid w:val="007B5149"/>
    <w:rsid w:val="00827A86"/>
    <w:rsid w:val="0087131B"/>
    <w:rsid w:val="00896378"/>
    <w:rsid w:val="008A0BDC"/>
    <w:rsid w:val="00B76A14"/>
    <w:rsid w:val="00CD05EA"/>
    <w:rsid w:val="00D2750E"/>
    <w:rsid w:val="00D2769A"/>
    <w:rsid w:val="00D504E8"/>
    <w:rsid w:val="00E668E6"/>
    <w:rsid w:val="00ED3205"/>
    <w:rsid w:val="00F216A0"/>
    <w:rsid w:val="00F27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50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27501"/>
    <w:pPr>
      <w:spacing w:after="120" w:line="480" w:lineRule="auto"/>
    </w:pPr>
    <w:rPr>
      <w:rFonts w:ascii="Times New Roman" w:hAnsi="Times New Roman"/>
      <w:sz w:val="20"/>
      <w:szCs w:val="20"/>
      <w:lang w:val="en-US"/>
    </w:rPr>
  </w:style>
  <w:style w:type="character" w:customStyle="1" w:styleId="20">
    <w:name w:val="Основной текст 2 Знак"/>
    <w:basedOn w:val="a0"/>
    <w:link w:val="2"/>
    <w:rsid w:val="00F27501"/>
    <w:rPr>
      <w:rFonts w:ascii="Times New Roman" w:eastAsia="Times New Roman" w:hAnsi="Times New Roman" w:cs="Times New Roman"/>
      <w:sz w:val="20"/>
      <w:szCs w:val="20"/>
      <w:lang w:val="en-US" w:eastAsia="ru-RU"/>
    </w:rPr>
  </w:style>
  <w:style w:type="paragraph" w:customStyle="1" w:styleId="ConsPlusNormal">
    <w:name w:val="ConsPlusNormal"/>
    <w:rsid w:val="00F275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rsid w:val="00F27501"/>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4">
    <w:name w:val="Верхний колонтитул Знак"/>
    <w:basedOn w:val="a0"/>
    <w:link w:val="a3"/>
    <w:uiPriority w:val="99"/>
    <w:rsid w:val="00F27501"/>
    <w:rPr>
      <w:rFonts w:ascii="Times New Roman" w:eastAsia="Times New Roman" w:hAnsi="Times New Roman" w:cs="Times New Roman"/>
      <w:sz w:val="20"/>
      <w:szCs w:val="20"/>
      <w:lang w:eastAsia="ru-RU"/>
    </w:rPr>
  </w:style>
  <w:style w:type="paragraph" w:styleId="a5">
    <w:name w:val="No Spacing"/>
    <w:uiPriority w:val="1"/>
    <w:qFormat/>
    <w:rsid w:val="00F27501"/>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87131B"/>
    <w:pPr>
      <w:ind w:left="720"/>
      <w:contextualSpacing/>
    </w:pPr>
  </w:style>
</w:styles>
</file>

<file path=word/webSettings.xml><?xml version="1.0" encoding="utf-8"?>
<w:webSettings xmlns:r="http://schemas.openxmlformats.org/officeDocument/2006/relationships" xmlns:w="http://schemas.openxmlformats.org/wordprocessingml/2006/main">
  <w:divs>
    <w:div w:id="6516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261B429C7F30FC31616F6181EF4DA3C44EF82D4C7B98131DF18B4A272438CAB47A4DF3416B3E1B0A57F3Dy112L" TargetMode="External"/><Relationship Id="rId3" Type="http://schemas.openxmlformats.org/officeDocument/2006/relationships/webSettings" Target="webSettings.xml"/><Relationship Id="rId7" Type="http://schemas.openxmlformats.org/officeDocument/2006/relationships/hyperlink" Target="consultantplus://offline/ref=400261B429C7F30FC31616E01B72A3D53B47B887D0CDB1D36A8A1EE3FDy21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A755D6178CE176B0E2F6D250F97C1A3E732659EE879CBD4C083815116832E7D2388387229F071D2C07A549kAmB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Земфира Галин</dc:creator>
  <cp:keywords/>
  <dc:description/>
  <cp:lastModifiedBy>администрация</cp:lastModifiedBy>
  <cp:revision>17</cp:revision>
  <cp:lastPrinted>2016-04-05T11:43:00Z</cp:lastPrinted>
  <dcterms:created xsi:type="dcterms:W3CDTF">2016-02-25T07:25:00Z</dcterms:created>
  <dcterms:modified xsi:type="dcterms:W3CDTF">2016-04-05T11:44:00Z</dcterms:modified>
</cp:coreProperties>
</file>