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CADD" w14:textId="54FB33B0" w:rsidR="00B95EB4" w:rsidRPr="00061A06" w:rsidRDefault="00135B3F" w:rsidP="00B95EB4">
      <w:pPr>
        <w:rPr>
          <w:b/>
        </w:rPr>
      </w:pPr>
      <w:bookmarkStart w:id="0" w:name="_Hlk79401741"/>
      <w:r w:rsidRPr="00061A06">
        <w:rPr>
          <w:b/>
        </w:rPr>
        <w:t>Лучшие контейнерные площадки</w:t>
      </w:r>
    </w:p>
    <w:p w14:paraId="054146A2" w14:textId="2ADBFF35" w:rsidR="00CB571A" w:rsidRPr="00901E55" w:rsidRDefault="00CB571A" w:rsidP="00B95EB4">
      <w:pPr>
        <w:rPr>
          <w:b/>
        </w:rPr>
      </w:pPr>
      <w:r w:rsidRPr="00901E55">
        <w:rPr>
          <w:b/>
        </w:rPr>
        <w:t xml:space="preserve">Региональный оператор по обращению с твердыми коммунальными отходами составил рейтинг лучших контейнерных площадок на севере Свердловской области. В их число вошли 42 объекта, расположенные на территориях 14 городских округов. </w:t>
      </w:r>
    </w:p>
    <w:p w14:paraId="7BE20929" w14:textId="0B68DA02" w:rsidR="00061A06" w:rsidRDefault="006C31B0" w:rsidP="00B95EB4">
      <w:r>
        <w:t xml:space="preserve">Лучшими были признаны пункты сбора отходов, </w:t>
      </w:r>
      <w:r w:rsidR="00CB571A">
        <w:t>соответств</w:t>
      </w:r>
      <w:r>
        <w:t>ующие</w:t>
      </w:r>
      <w:r w:rsidR="00CB571A">
        <w:t xml:space="preserve"> санитарным нормам</w:t>
      </w:r>
      <w:r>
        <w:t xml:space="preserve">, где подъездные пути подготовлены для проезда многотонной спецтехники, налажена </w:t>
      </w:r>
      <w:r w:rsidR="00CB571A">
        <w:t>своевременная уборка</w:t>
      </w:r>
      <w:r>
        <w:t xml:space="preserve"> территории и за</w:t>
      </w:r>
      <w:r w:rsidR="00CB571A">
        <w:t xml:space="preserve"> полгода не зафиксировано навалов </w:t>
      </w:r>
      <w:r w:rsidR="00901E55">
        <w:t>с</w:t>
      </w:r>
      <w:r w:rsidR="00CB571A">
        <w:t>троительного мусора и срубленных деревьев</w:t>
      </w:r>
      <w:r w:rsidR="00061A06">
        <w:t xml:space="preserve">.  </w:t>
      </w:r>
    </w:p>
    <w:p w14:paraId="73373F22" w14:textId="44078D7E" w:rsidR="00CB571A" w:rsidRPr="006C31B0" w:rsidRDefault="006C31B0" w:rsidP="00CB571A">
      <w:r>
        <w:t>Три</w:t>
      </w:r>
      <w:r w:rsidR="00061A06">
        <w:t xml:space="preserve"> </w:t>
      </w:r>
      <w:r w:rsidR="00901E55">
        <w:t>лучших контейнерных площадки, где жители соблюдают правила сбора коммунальных отходов, а собственники заботятся о поддержании чистоты, находятся в</w:t>
      </w:r>
      <w:r w:rsidR="00061A06">
        <w:t xml:space="preserve"> </w:t>
      </w:r>
      <w:proofErr w:type="spellStart"/>
      <w:r w:rsidR="00061A06">
        <w:t>Гаринск</w:t>
      </w:r>
      <w:r w:rsidR="00901E55">
        <w:t>ом</w:t>
      </w:r>
      <w:proofErr w:type="spellEnd"/>
      <w:r w:rsidR="00061A06">
        <w:t xml:space="preserve"> городско</w:t>
      </w:r>
      <w:r w:rsidR="00901E55">
        <w:t>м</w:t>
      </w:r>
      <w:r w:rsidR="00061A06">
        <w:t xml:space="preserve"> округ</w:t>
      </w:r>
      <w:r w:rsidR="00901E55">
        <w:t>е</w:t>
      </w:r>
      <w:r w:rsidR="00061A06">
        <w:t xml:space="preserve">. Здесь на сегодняшний день самый высокий в северном кластере показатель обеспеченности населения контейнерными площадками.  Все </w:t>
      </w:r>
      <w:r>
        <w:t xml:space="preserve">объекты </w:t>
      </w:r>
      <w:r w:rsidR="00061A06">
        <w:t>находятся в собственности администрации</w:t>
      </w:r>
      <w:r>
        <w:t xml:space="preserve"> ГО, за чистоту на них отвечает </w:t>
      </w:r>
      <w:r w:rsidRPr="006C31B0">
        <w:t xml:space="preserve">МУП «Отдел по благоустройству МО </w:t>
      </w:r>
      <w:proofErr w:type="spellStart"/>
      <w:r w:rsidRPr="006C31B0">
        <w:t>Гаринский</w:t>
      </w:r>
      <w:proofErr w:type="spellEnd"/>
      <w:r w:rsidRPr="006C31B0">
        <w:t xml:space="preserve"> район».</w:t>
      </w:r>
    </w:p>
    <w:p w14:paraId="77B323AC" w14:textId="10259DEF" w:rsidR="00CB571A" w:rsidRPr="006C31B0" w:rsidRDefault="006C31B0" w:rsidP="00CB571A">
      <w:r>
        <w:t>В Невьянске и Нижнем Тагиле эксперты регионального оператора насчитали п</w:t>
      </w:r>
      <w:r w:rsidR="00CB571A">
        <w:t xml:space="preserve">о 4 </w:t>
      </w:r>
      <w:r w:rsidR="00901E55">
        <w:t>образцовых объекта</w:t>
      </w:r>
      <w:r w:rsidR="004D07CA">
        <w:t>, все они принадлежат администрации. В Нижнем Тагиле эксплуатацией данных контейнерных площадок занимается компания</w:t>
      </w:r>
      <w:r w:rsidRPr="006C31B0">
        <w:t xml:space="preserve"> «</w:t>
      </w:r>
      <w:r w:rsidR="004D07CA">
        <w:t xml:space="preserve">Облкоммунэнерго», в Невьянске - </w:t>
      </w:r>
      <w:r w:rsidRPr="006C31B0">
        <w:t xml:space="preserve">МБУ «УХ НГО» совместно с ООО «Гарантия». </w:t>
      </w:r>
      <w:bookmarkStart w:id="1" w:name="_GoBack"/>
      <w:bookmarkEnd w:id="1"/>
    </w:p>
    <w:p w14:paraId="5345B8DF" w14:textId="7B7BE6FE" w:rsidR="006C31B0" w:rsidRPr="006C31B0" w:rsidRDefault="006C31B0" w:rsidP="006C31B0">
      <w:r>
        <w:t xml:space="preserve">По 5 контейнерных площадок, радующих удобным функционалом, опрятным видом и высокой культурой потребителей имеют на своих территориях </w:t>
      </w:r>
      <w:r w:rsidR="002128B8">
        <w:t>г</w:t>
      </w:r>
      <w:r w:rsidR="00061A06">
        <w:t xml:space="preserve">ородские округа Горноуральский и Нижняя Тура. </w:t>
      </w:r>
      <w:r>
        <w:t xml:space="preserve"> Данные 10 объектов находятся в собственности администраций городских округов.  В Горноуральском ГО за уборку на площадках </w:t>
      </w:r>
      <w:r w:rsidRPr="006C31B0">
        <w:t xml:space="preserve">отвечает </w:t>
      </w:r>
      <w:r w:rsidRPr="00A54D5B">
        <w:t xml:space="preserve">компания </w:t>
      </w:r>
      <w:r w:rsidR="00A54D5B" w:rsidRPr="00A54D5B">
        <w:t>«</w:t>
      </w:r>
      <w:proofErr w:type="spellStart"/>
      <w:r w:rsidR="00A54D5B" w:rsidRPr="00A54D5B">
        <w:t>ВостокСтрой</w:t>
      </w:r>
      <w:proofErr w:type="spellEnd"/>
      <w:r w:rsidR="00A54D5B" w:rsidRPr="00A54D5B">
        <w:t>»</w:t>
      </w:r>
      <w:r w:rsidRPr="00A54D5B">
        <w:t xml:space="preserve">, а </w:t>
      </w:r>
      <w:r w:rsidRPr="006C31B0">
        <w:t>в Нижней Туре - «Город 2000».</w:t>
      </w:r>
    </w:p>
    <w:p w14:paraId="54F70B2B" w14:textId="0D678E8D" w:rsidR="00CB571A" w:rsidRDefault="00CB571A" w:rsidP="00CB571A">
      <w:pPr>
        <w:rPr>
          <w:rFonts w:ascii="Times New Roman" w:hAnsi="Times New Roman" w:cs="Times New Roman"/>
        </w:rPr>
      </w:pPr>
      <w:r>
        <w:t xml:space="preserve">Лидером по количеству лучших </w:t>
      </w:r>
      <w:r w:rsidR="006C31B0">
        <w:t xml:space="preserve">контейнерных площадок </w:t>
      </w:r>
      <w:r>
        <w:t xml:space="preserve">на территории стал Верхотурский городской округ. Все 7 объектов находятся в собственности </w:t>
      </w:r>
      <w:r w:rsidR="00746971">
        <w:t>администрации</w:t>
      </w:r>
      <w:r w:rsidR="006C31B0">
        <w:t xml:space="preserve">, поддержанием чистоты на них занимается </w:t>
      </w:r>
      <w:r w:rsidR="006C31B0" w:rsidRPr="006C31B0">
        <w:t>компания «</w:t>
      </w:r>
      <w:proofErr w:type="spellStart"/>
      <w:r w:rsidR="006C31B0" w:rsidRPr="006C31B0">
        <w:t>Сервистехнология</w:t>
      </w:r>
      <w:proofErr w:type="spellEnd"/>
      <w:r w:rsidR="006C31B0" w:rsidRPr="006C31B0">
        <w:t>»</w:t>
      </w:r>
      <w:r w:rsidR="006C31B0">
        <w:t>.</w:t>
      </w:r>
    </w:p>
    <w:p w14:paraId="54100061" w14:textId="0C853EE5" w:rsidR="006C31B0" w:rsidRDefault="006C31B0" w:rsidP="006C31B0">
      <w:pPr>
        <w:rPr>
          <w:rFonts w:ascii="Times New Roman" w:hAnsi="Times New Roman" w:cs="Times New Roman"/>
        </w:rPr>
      </w:pPr>
      <w:r>
        <w:t xml:space="preserve">«Как правило образцовыми становятся контейнерные площадки, где собственники учитывают и дорабатывают все замечания потребителей и оператора. Мы вывозим отходы почти с 5 тысяч площадок в 23 городских округах.  42 объекта – это немного, но на них необходимо равняться», - подвел итог рейтинга лучших площадок исполнительный директор компании «Рифей» Федор Потапов. </w:t>
      </w:r>
    </w:p>
    <w:p w14:paraId="38495E09" w14:textId="06E96E93" w:rsidR="00CB571A" w:rsidRDefault="00CB571A" w:rsidP="00CB571A">
      <w:pPr>
        <w:rPr>
          <w:rFonts w:ascii="Times New Roman" w:hAnsi="Times New Roman" w:cs="Times New Roman"/>
        </w:rPr>
      </w:pPr>
    </w:p>
    <w:p w14:paraId="42C0B938" w14:textId="542769C0" w:rsidR="00CB571A" w:rsidRDefault="00CB571A" w:rsidP="00CB571A">
      <w:pPr>
        <w:rPr>
          <w:rFonts w:ascii="Times New Roman" w:hAnsi="Times New Roman" w:cs="Times New Roman"/>
        </w:rPr>
      </w:pPr>
    </w:p>
    <w:p w14:paraId="5427ED3E" w14:textId="47B427B3" w:rsidR="00CB571A" w:rsidRDefault="00CB571A" w:rsidP="00CB571A">
      <w:pPr>
        <w:rPr>
          <w:rFonts w:ascii="Times New Roman" w:hAnsi="Times New Roman" w:cs="Times New Roman"/>
        </w:rPr>
      </w:pPr>
    </w:p>
    <w:p w14:paraId="6563DEAF" w14:textId="4362C58D" w:rsidR="00901E55" w:rsidRDefault="00901E55" w:rsidP="00CB571A">
      <w:pPr>
        <w:rPr>
          <w:rFonts w:ascii="Times New Roman" w:hAnsi="Times New Roman" w:cs="Times New Roman"/>
        </w:rPr>
      </w:pPr>
    </w:p>
    <w:bookmarkEnd w:id="0"/>
    <w:p w14:paraId="7F857BB6" w14:textId="77777777" w:rsidR="00972E3D" w:rsidRDefault="00972E3D">
      <w:pPr>
        <w:rPr>
          <w:highlight w:val="yellow"/>
        </w:rPr>
      </w:pPr>
    </w:p>
    <w:sectPr w:rsidR="00972E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B161" w14:textId="77777777" w:rsidR="0002525E" w:rsidRDefault="0002525E" w:rsidP="009C72C2">
      <w:pPr>
        <w:spacing w:after="0" w:line="240" w:lineRule="auto"/>
      </w:pPr>
      <w:r>
        <w:separator/>
      </w:r>
    </w:p>
  </w:endnote>
  <w:endnote w:type="continuationSeparator" w:id="0">
    <w:p w14:paraId="09DFA80E" w14:textId="77777777" w:rsidR="0002525E" w:rsidRDefault="0002525E" w:rsidP="009C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C8EC" w14:textId="77777777" w:rsidR="0002525E" w:rsidRDefault="0002525E" w:rsidP="009C72C2">
      <w:pPr>
        <w:spacing w:after="0" w:line="240" w:lineRule="auto"/>
      </w:pPr>
      <w:r>
        <w:separator/>
      </w:r>
    </w:p>
  </w:footnote>
  <w:footnote w:type="continuationSeparator" w:id="0">
    <w:p w14:paraId="23426F29" w14:textId="77777777" w:rsidR="0002525E" w:rsidRDefault="0002525E" w:rsidP="009C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BECF" w14:textId="13EF9B17" w:rsidR="00135B3F" w:rsidRDefault="00135B3F">
    <w:pPr>
      <w:pStyle w:val="a5"/>
    </w:pPr>
  </w:p>
  <w:p w14:paraId="6A1D6BEA" w14:textId="05C1D072" w:rsidR="00135B3F" w:rsidRDefault="00135B3F">
    <w:pPr>
      <w:pStyle w:val="a5"/>
    </w:pPr>
  </w:p>
  <w:p w14:paraId="7766501F" w14:textId="77777777" w:rsidR="00135B3F" w:rsidRDefault="00135B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2A1"/>
    <w:multiLevelType w:val="hybridMultilevel"/>
    <w:tmpl w:val="A56A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E"/>
    <w:rsid w:val="000101AA"/>
    <w:rsid w:val="0002525E"/>
    <w:rsid w:val="00051910"/>
    <w:rsid w:val="00061A06"/>
    <w:rsid w:val="000938AC"/>
    <w:rsid w:val="000C53AE"/>
    <w:rsid w:val="00123C43"/>
    <w:rsid w:val="00135B3F"/>
    <w:rsid w:val="001A5BA2"/>
    <w:rsid w:val="001F5ECF"/>
    <w:rsid w:val="00200054"/>
    <w:rsid w:val="002128B8"/>
    <w:rsid w:val="0025657E"/>
    <w:rsid w:val="002F385D"/>
    <w:rsid w:val="00340FDB"/>
    <w:rsid w:val="003A6343"/>
    <w:rsid w:val="00404F7C"/>
    <w:rsid w:val="00433047"/>
    <w:rsid w:val="004D07CA"/>
    <w:rsid w:val="004E1A40"/>
    <w:rsid w:val="005506E9"/>
    <w:rsid w:val="00687AFA"/>
    <w:rsid w:val="006C31B0"/>
    <w:rsid w:val="006C370D"/>
    <w:rsid w:val="00746971"/>
    <w:rsid w:val="0087467A"/>
    <w:rsid w:val="00877727"/>
    <w:rsid w:val="008D5955"/>
    <w:rsid w:val="008F7610"/>
    <w:rsid w:val="00901E55"/>
    <w:rsid w:val="00930327"/>
    <w:rsid w:val="00937D96"/>
    <w:rsid w:val="0095501C"/>
    <w:rsid w:val="00966C07"/>
    <w:rsid w:val="00972E3D"/>
    <w:rsid w:val="009C72C2"/>
    <w:rsid w:val="00A24018"/>
    <w:rsid w:val="00A54D5B"/>
    <w:rsid w:val="00A807B2"/>
    <w:rsid w:val="00A87B9F"/>
    <w:rsid w:val="00A913DA"/>
    <w:rsid w:val="00B95EB4"/>
    <w:rsid w:val="00BA76E3"/>
    <w:rsid w:val="00BF6513"/>
    <w:rsid w:val="00BF7D92"/>
    <w:rsid w:val="00C80531"/>
    <w:rsid w:val="00CB5207"/>
    <w:rsid w:val="00CB571A"/>
    <w:rsid w:val="00CD77A1"/>
    <w:rsid w:val="00D46BE8"/>
    <w:rsid w:val="00E74892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D0A1"/>
  <w15:chartTrackingRefBased/>
  <w15:docId w15:val="{A9DD48BD-15EA-43E8-9383-803ECF5F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AFA"/>
    <w:pPr>
      <w:spacing w:after="0" w:line="240" w:lineRule="auto"/>
    </w:pPr>
  </w:style>
  <w:style w:type="table" w:styleId="a4">
    <w:name w:val="Table Grid"/>
    <w:basedOn w:val="a1"/>
    <w:uiPriority w:val="39"/>
    <w:rsid w:val="0068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2C2"/>
  </w:style>
  <w:style w:type="paragraph" w:styleId="a7">
    <w:name w:val="footer"/>
    <w:basedOn w:val="a"/>
    <w:link w:val="a8"/>
    <w:uiPriority w:val="99"/>
    <w:unhideWhenUsed/>
    <w:rsid w:val="009C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2C2"/>
  </w:style>
  <w:style w:type="paragraph" w:styleId="a9">
    <w:name w:val="List Paragraph"/>
    <w:basedOn w:val="a"/>
    <w:uiPriority w:val="34"/>
    <w:qFormat/>
    <w:rsid w:val="009C72C2"/>
    <w:pPr>
      <w:spacing w:after="0" w:line="240" w:lineRule="auto"/>
      <w:ind w:left="720"/>
    </w:pPr>
    <w:rPr>
      <w:rFonts w:ascii="Calibri" w:hAnsi="Calibri" w:cs="Calibri"/>
    </w:rPr>
  </w:style>
  <w:style w:type="character" w:styleId="aa">
    <w:name w:val="Hyperlink"/>
    <w:basedOn w:val="a0"/>
    <w:uiPriority w:val="99"/>
    <w:unhideWhenUsed/>
    <w:rsid w:val="00135B3F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3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35B3F"/>
    <w:rPr>
      <w:b/>
      <w:bCs/>
    </w:rPr>
  </w:style>
  <w:style w:type="character" w:styleId="ad">
    <w:name w:val="Emphasis"/>
    <w:basedOn w:val="a0"/>
    <w:uiPriority w:val="20"/>
    <w:qFormat/>
    <w:rsid w:val="00135B3F"/>
    <w:rPr>
      <w:i/>
      <w:iCs/>
    </w:rPr>
  </w:style>
  <w:style w:type="character" w:customStyle="1" w:styleId="value">
    <w:name w:val="value"/>
    <w:basedOn w:val="a0"/>
    <w:rsid w:val="0095501C"/>
  </w:style>
  <w:style w:type="character" w:customStyle="1" w:styleId="nm">
    <w:name w:val="nm"/>
    <w:basedOn w:val="a0"/>
    <w:rsid w:val="0095501C"/>
  </w:style>
  <w:style w:type="character" w:customStyle="1" w:styleId="small-phone">
    <w:name w:val="small-phone"/>
    <w:basedOn w:val="a0"/>
    <w:rsid w:val="0095501C"/>
  </w:style>
  <w:style w:type="character" w:customStyle="1" w:styleId="20">
    <w:name w:val="Заголовок 2 Знак"/>
    <w:basedOn w:val="a0"/>
    <w:link w:val="2"/>
    <w:uiPriority w:val="9"/>
    <w:rsid w:val="00955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2</cp:revision>
  <dcterms:created xsi:type="dcterms:W3CDTF">2021-08-16T13:05:00Z</dcterms:created>
  <dcterms:modified xsi:type="dcterms:W3CDTF">2021-08-16T13:05:00Z</dcterms:modified>
</cp:coreProperties>
</file>