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FA" w:rsidRDefault="00A741FA" w:rsidP="00A741FA">
      <w:r>
        <w:t>УТВЕРЖДЕН</w:t>
      </w:r>
    </w:p>
    <w:p w:rsidR="00A741FA" w:rsidRDefault="00A741FA" w:rsidP="00A741FA"/>
    <w:p w:rsidR="00A741FA" w:rsidRDefault="00A741FA" w:rsidP="00A741FA">
      <w:r>
        <w:t>постановлением главы</w:t>
      </w:r>
    </w:p>
    <w:p w:rsidR="00A741FA" w:rsidRDefault="00A741FA" w:rsidP="00A741FA"/>
    <w:p w:rsidR="00A741FA" w:rsidRDefault="00A741FA" w:rsidP="00A741FA">
      <w:r>
        <w:t>Гаринского городского округа</w:t>
      </w:r>
    </w:p>
    <w:p w:rsidR="00A741FA" w:rsidRDefault="00A741FA" w:rsidP="00A741FA"/>
    <w:p w:rsidR="00A741FA" w:rsidRDefault="00A741FA" w:rsidP="00A741FA">
      <w:r>
        <w:t>от 31.05.2012 г. № 248</w:t>
      </w:r>
    </w:p>
    <w:p w:rsidR="00A741FA" w:rsidRDefault="00A741FA" w:rsidP="00A741FA"/>
    <w:p w:rsidR="00A741FA" w:rsidRDefault="00A741FA" w:rsidP="00A741FA">
      <w:r>
        <w:t xml:space="preserve"> </w:t>
      </w:r>
    </w:p>
    <w:p w:rsidR="00A741FA" w:rsidRDefault="00A741FA" w:rsidP="00A741FA"/>
    <w:p w:rsidR="00A741FA" w:rsidRDefault="00A741FA" w:rsidP="00A741FA">
      <w:r>
        <w:t xml:space="preserve"> </w:t>
      </w:r>
    </w:p>
    <w:p w:rsidR="00A741FA" w:rsidRDefault="00A741FA" w:rsidP="00A741FA"/>
    <w:p w:rsidR="00A741FA" w:rsidRDefault="00A741FA" w:rsidP="00A741FA">
      <w:r>
        <w:t>АДМИНИСТРАТИВНЫЙ   РЕГЛАМЕНТ</w:t>
      </w:r>
    </w:p>
    <w:p w:rsidR="00A741FA" w:rsidRDefault="00A741FA" w:rsidP="00A741FA"/>
    <w:p w:rsidR="00A741FA" w:rsidRDefault="00A741FA" w:rsidP="00A741FA">
      <w:r>
        <w:t>предоставления муниципальной услуги по присвоению (изменению)</w:t>
      </w:r>
    </w:p>
    <w:p w:rsidR="00A741FA" w:rsidRDefault="00A741FA" w:rsidP="00A741FA">
      <w:r>
        <w:t>адреса объекту недвижимости</w:t>
      </w:r>
      <w:r>
        <w:t xml:space="preserve"> </w:t>
      </w:r>
    </w:p>
    <w:p w:rsidR="00A741FA" w:rsidRDefault="00A741FA" w:rsidP="00A741FA"/>
    <w:p w:rsidR="00A741FA" w:rsidRDefault="00A741FA" w:rsidP="00A741FA">
      <w:r>
        <w:t>I.  ОБЩИЕ ПОЛОЖЕНИЯ</w:t>
      </w:r>
    </w:p>
    <w:p w:rsidR="00A741FA" w:rsidRDefault="00A741FA" w:rsidP="00A741FA">
      <w:r>
        <w:t>1. Настоящий административный регламент (далее – Регламент) предоставления муниципальной услуги по присвоению (изменению) адреса объекту недвижимости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A741FA" w:rsidRDefault="00A741FA" w:rsidP="00A741FA">
      <w: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A741FA" w:rsidRDefault="00A741FA" w:rsidP="00A741FA">
      <w:r>
        <w:t>2. Заявителем муниципальной услуги (далее – Заявитель) выступает  физическое, юридическое или уполномоченное им лицо, в соответствии с  доверенностью, оформленной в соответствии с Гражданским кодексом Российской Федерации.</w:t>
      </w:r>
    </w:p>
    <w:p w:rsidR="00A741FA" w:rsidRDefault="00A741FA" w:rsidP="00A741FA">
      <w:r>
        <w:lastRenderedPageBreak/>
        <w:t>3. Информация о порядке предоставления муниципальной услуги предоставляется в администрации Гаринского городского округа при устном обращении Заявителя, а также путем использования средств телефонной, почтовой  связи, электронной почты. Информация предоставляется по письменному запросу в течение 30 дней, по устному обращению – непосредственно в момент обращения:</w:t>
      </w:r>
    </w:p>
    <w:p w:rsidR="00A741FA" w:rsidRDefault="00A741FA" w:rsidP="00A741FA">
      <w:r>
        <w:t>1) информация о месте нахождения и графике работы исполнителя муниципальной услуги: (приложение №1)</w:t>
      </w:r>
    </w:p>
    <w:p w:rsidR="00A741FA" w:rsidRDefault="00A741FA" w:rsidP="00A741FA">
      <w:r>
        <w:t>2) порядок получения информации Заявителем по вопросам предоставления муниципальной услуги.</w:t>
      </w:r>
    </w:p>
    <w:p w:rsidR="00A741FA" w:rsidRDefault="00A741FA" w:rsidP="00A741FA">
      <w:r>
        <w:t>Полный   текст   административного   регламента   размещается   на официальном сайте администрации Гаринского городского округа в сети Интернет, на стенде в помещении администрации  Гаринского городского округа.</w:t>
      </w:r>
    </w:p>
    <w:p w:rsidR="00A741FA" w:rsidRDefault="00A741FA" w:rsidP="00A741FA">
      <w:r>
        <w:t xml:space="preserve">При ответах на телефонные звонки и устные обращения  специалист, в чьи  должностные обязанности входит исполнение данной функции  (далее – Специалист),  подробно, в вежливой (корректной) форме информирует обратившихся по интересующим их </w:t>
      </w:r>
      <w:proofErr w:type="gramStart"/>
      <w:r>
        <w:t>вопро­сам</w:t>
      </w:r>
      <w:proofErr w:type="gramEnd"/>
      <w:r>
        <w:t>. Ответ на телефонный звонок должен начинаться с информации о наименовании ор­гана, в который позвонил Заявитель, фамилии, имени, отчестве и должности Специалиста, принявшего телефонный звонок.</w:t>
      </w:r>
    </w:p>
    <w:p w:rsidR="00A741FA" w:rsidRDefault="00A741FA" w:rsidP="00A741FA">
      <w:r>
        <w:t>Специалист предоставляет информацию по следующим вопросам:</w:t>
      </w:r>
    </w:p>
    <w:p w:rsidR="00A741FA" w:rsidRDefault="00A741FA" w:rsidP="00A741FA">
      <w:r>
        <w:t>- о процедуре предоставления муниципальной услуги;</w:t>
      </w:r>
    </w:p>
    <w:p w:rsidR="00A741FA" w:rsidRDefault="00A741FA" w:rsidP="00A741FA">
      <w:r>
        <w:t>- о перечне   документов,   необходимых   для    предоставления муниципальной услуги;</w:t>
      </w:r>
    </w:p>
    <w:p w:rsidR="00A741FA" w:rsidRDefault="00A741FA" w:rsidP="00A741FA">
      <w:r>
        <w:t>- о времени приема заявлений и  сроке предоставления услуги;</w:t>
      </w:r>
    </w:p>
    <w:p w:rsidR="00A741FA" w:rsidRDefault="00A741FA" w:rsidP="00A741FA">
      <w: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A741FA" w:rsidRDefault="00A741FA" w:rsidP="00A741FA">
      <w:r>
        <w:t>Основными требованиями к информированию Заявителя являются:</w:t>
      </w:r>
    </w:p>
    <w:p w:rsidR="00A741FA" w:rsidRDefault="00A741FA" w:rsidP="00A741FA">
      <w:r>
        <w:t>- достоверность предоставляемой информации;</w:t>
      </w:r>
    </w:p>
    <w:p w:rsidR="00A741FA" w:rsidRDefault="00A741FA" w:rsidP="00A741FA">
      <w:r>
        <w:lastRenderedPageBreak/>
        <w:t>- четкость в изложении информации;</w:t>
      </w:r>
    </w:p>
    <w:p w:rsidR="00A741FA" w:rsidRDefault="00A741FA" w:rsidP="00A741FA">
      <w:r>
        <w:t>- полнота информирования;</w:t>
      </w:r>
    </w:p>
    <w:p w:rsidR="00A741FA" w:rsidRDefault="00A741FA" w:rsidP="00A741FA">
      <w:r>
        <w:t>- наглядность форм предоставляемой информации;</w:t>
      </w:r>
    </w:p>
    <w:p w:rsidR="00A741FA" w:rsidRDefault="00A741FA" w:rsidP="00A741FA">
      <w:r>
        <w:t>- удобство и доступность получения информации;</w:t>
      </w:r>
    </w:p>
    <w:p w:rsidR="00A741FA" w:rsidRDefault="00D16472" w:rsidP="00A741FA">
      <w:r>
        <w:t>-</w:t>
      </w:r>
      <w:r w:rsidR="00A741FA">
        <w:t xml:space="preserve"> оперативность предоставления информации.</w:t>
      </w:r>
    </w:p>
    <w:p w:rsidR="00A741FA" w:rsidRDefault="00A741FA" w:rsidP="00A741FA">
      <w:r>
        <w:t>II.  СТАНДАРТ ПРЕДОСТАВЛЕНИЯ МУНИЦИПАЛЬНОЙ УСЛУГИ</w:t>
      </w:r>
    </w:p>
    <w:p w:rsidR="00A741FA" w:rsidRDefault="00A741FA" w:rsidP="00A741FA">
      <w:r>
        <w:t xml:space="preserve">4. Наименование муниципальной услуги:  присвоение (изменение) адреса объекту недвижимости.   </w:t>
      </w:r>
    </w:p>
    <w:p w:rsidR="00A741FA" w:rsidRDefault="00A741FA" w:rsidP="00A741FA">
      <w:r>
        <w:t>5.  Наименование органа, предоставляющего муниципальную услугу: администрация Гаринского городского округа.</w:t>
      </w:r>
    </w:p>
    <w:p w:rsidR="00A741FA" w:rsidRDefault="00A741FA" w:rsidP="00A741FA">
      <w:r>
        <w:t>6. Результатом предоставления муниципальной услуги является издание постановления главы Гаринского городского округа о присвоении   (изменении) адреса объекту недвижимости.</w:t>
      </w:r>
    </w:p>
    <w:p w:rsidR="00A741FA" w:rsidRDefault="00A741FA" w:rsidP="00A741FA">
      <w:r>
        <w:t>7. Сроки предоставления муниципальной услуги:  в течение тридцати календарных дней со дня регистрации заявления о предоставлении муниципальной услуги.</w:t>
      </w:r>
    </w:p>
    <w:p w:rsidR="00A741FA" w:rsidRDefault="00A741FA" w:rsidP="00A741FA">
      <w:r>
        <w:t>8. Правовые основания для  предоставления муниципальной услуги:</w:t>
      </w:r>
    </w:p>
    <w:p w:rsidR="00A741FA" w:rsidRDefault="00A741FA" w:rsidP="00A741FA">
      <w:r>
        <w:t>- Конституция Российской Федерации;</w:t>
      </w:r>
    </w:p>
    <w:p w:rsidR="00A741FA" w:rsidRDefault="00A741FA" w:rsidP="00A741FA">
      <w:r>
        <w:t>- Федеральный закон от 02.05.2006г. № 59-ФЗ «О порядке рассмотрения обращений граждан Российской Федерации»;</w:t>
      </w:r>
    </w:p>
    <w:p w:rsidR="00A741FA" w:rsidRDefault="00A741FA" w:rsidP="00A741FA">
      <w:r>
        <w:t>- Федеральный закон от 27.07.2010г. № 210-ФЗ «Об организации предоставления государственных и муниципальных услуг»;</w:t>
      </w:r>
    </w:p>
    <w:p w:rsidR="00A741FA" w:rsidRDefault="00A741FA" w:rsidP="00A741FA">
      <w:r>
        <w:t>- Устав Гаринского городского округа, утвержденный решением Думы Гаринского городского округа  от 23.06. 2005г. № 62;</w:t>
      </w:r>
    </w:p>
    <w:p w:rsidR="00A741FA" w:rsidRDefault="00A741FA" w:rsidP="00A741FA">
      <w:r>
        <w:t>9. Перечень документов для предоставления муниципальной услуги:</w:t>
      </w:r>
    </w:p>
    <w:p w:rsidR="00A741FA" w:rsidRDefault="00A741FA" w:rsidP="00A741FA">
      <w:r>
        <w:t>1) заявление о присвоении (изменении) адреса объекту недвижимости по форме (приложение № 2);</w:t>
      </w:r>
    </w:p>
    <w:p w:rsidR="00A741FA" w:rsidRDefault="00A741FA" w:rsidP="00A741FA">
      <w:r>
        <w:t>2)  правоустанавливающие документы на земельный участок;</w:t>
      </w:r>
    </w:p>
    <w:p w:rsidR="00A741FA" w:rsidRDefault="00A741FA" w:rsidP="00A741FA">
      <w:r>
        <w:t>3) правоустанавливающие документы на объект капитального строительства;</w:t>
      </w:r>
    </w:p>
    <w:p w:rsidR="00A741FA" w:rsidRDefault="00A741FA" w:rsidP="00A741FA">
      <w:r>
        <w:lastRenderedPageBreak/>
        <w:t>4) кадастровый или технический паспорт на здание, строение или сооружение;</w:t>
      </w:r>
    </w:p>
    <w:p w:rsidR="00A741FA" w:rsidRDefault="00A741FA" w:rsidP="00A741FA">
      <w:r>
        <w:t xml:space="preserve">5) разрешение на ввод в эксплуатацию в случаях, предусмотренных нормативными правовыми актами Российской Федерации, Свердловской области, Гаринского городского округа;          </w:t>
      </w:r>
    </w:p>
    <w:p w:rsidR="00A741FA" w:rsidRDefault="00A741FA" w:rsidP="00A741FA">
      <w:r>
        <w:t>6)  документ, подтверждающий полномочия представителя.</w:t>
      </w:r>
    </w:p>
    <w:p w:rsidR="00A741FA" w:rsidRDefault="00A741FA" w:rsidP="00A741FA">
      <w:r>
        <w:t>Документы (их копии или сведения, содержащиеся в них), указанные в подпунктах 2, 3, 5 настоящего пункта запрашиваются специалистом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A741FA" w:rsidRDefault="00A741FA" w:rsidP="00A741FA">
      <w:r>
        <w:t>10. Документы, указанные в п.9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Гаринского городского округа.</w:t>
      </w:r>
    </w:p>
    <w:p w:rsidR="00A741FA" w:rsidRDefault="00A741FA" w:rsidP="00A741FA">
      <w:r>
        <w:t>11. Основанием для отказа в приеме документов, необходимых для предоставления услуги, является предоставление документов, текст которых не поддается прочтению.</w:t>
      </w:r>
    </w:p>
    <w:p w:rsidR="00A741FA" w:rsidRDefault="00A741FA" w:rsidP="00A741FA">
      <w:r>
        <w:t>12. Перечень оснований для отказа в предоставлении муниципальной услуги:</w:t>
      </w:r>
    </w:p>
    <w:p w:rsidR="00A741FA" w:rsidRDefault="00A741FA" w:rsidP="00A741FA">
      <w:r>
        <w:t>- непредставление документов согласно п.9 настоящего Регламента;</w:t>
      </w:r>
    </w:p>
    <w:p w:rsidR="00A741FA" w:rsidRDefault="00A741FA" w:rsidP="00A741FA">
      <w:r>
        <w:t>- обращение неправомочного лица.</w:t>
      </w:r>
    </w:p>
    <w:p w:rsidR="00A741FA" w:rsidRDefault="00A741FA" w:rsidP="00A741FA">
      <w:r>
        <w:t>13. Предоставление муниципальной услуги осуществляется без взимания платы.</w:t>
      </w:r>
    </w:p>
    <w:p w:rsidR="00A741FA" w:rsidRDefault="00A741FA" w:rsidP="00A741FA">
      <w:r>
        <w:t>14. Максимальный срок ожидания в очереди при обращении за предоставлением муниципальной услуги составляет 20 минут. Максимальный срок ожидания в очереди при получении результата предоставления муниципальной услуги составляет 10 минут.</w:t>
      </w:r>
    </w:p>
    <w:p w:rsidR="00A741FA" w:rsidRDefault="00A741FA" w:rsidP="00A741FA">
      <w:r>
        <w:lastRenderedPageBreak/>
        <w:t>15. Регистрация заявления о присвоении адреса объекту недвижимости производится в течение одного рабочего дня.</w:t>
      </w:r>
    </w:p>
    <w:p w:rsidR="00A741FA" w:rsidRDefault="00A741FA" w:rsidP="00A741FA">
      <w:r>
        <w:t>16. Требования   к    помещениям,   в   которых   предоставляется  муниципальная услуга:</w:t>
      </w:r>
    </w:p>
    <w:p w:rsidR="00A741FA" w:rsidRDefault="00A741FA" w:rsidP="00A741FA">
      <w:r>
        <w:t>-  услуга предоставляется в помещении администрации Гаринского городского округа, которое оборудовано входом, обеспечивающим свободный доступ заявителей в помещение, оборудованное средствами пожаротушения.</w:t>
      </w:r>
    </w:p>
    <w:p w:rsidR="00A741FA" w:rsidRDefault="00A741FA" w:rsidP="00A741FA">
      <w:r>
        <w:t>- на территории, прилегающей к зданию, располагается  автостоянка для парковки автомобилей;</w:t>
      </w:r>
    </w:p>
    <w:p w:rsidR="00A741FA" w:rsidRDefault="00A741FA" w:rsidP="00A741FA">
      <w:r>
        <w:t>-  места ожидания оборудуются стульями;</w:t>
      </w:r>
    </w:p>
    <w:p w:rsidR="00A741FA" w:rsidRDefault="00A741FA" w:rsidP="00A741FA">
      <w:r>
        <w:t>- места для информирования заявителей, получения информации и заполнения необходимых документов оборудованы информационным стендом с образцами заполнения заявления и перечнем документов, столами и стульями;</w:t>
      </w:r>
    </w:p>
    <w:p w:rsidR="00A741FA" w:rsidRDefault="00A741FA" w:rsidP="00A741FA">
      <w:r>
        <w:t>- 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A741FA" w:rsidRDefault="00A741FA" w:rsidP="00A741FA">
      <w:r>
        <w:t>17. Показатели доступности и качества предоставления муниципальной услуги:</w:t>
      </w:r>
    </w:p>
    <w:p w:rsidR="00A741FA" w:rsidRDefault="00A741FA" w:rsidP="00A741FA">
      <w:r>
        <w:t>- соблюдение сроков предоставления муниципальной услуги;</w:t>
      </w:r>
    </w:p>
    <w:p w:rsidR="00A741FA" w:rsidRDefault="00A741FA" w:rsidP="00A741FA">
      <w:r>
        <w:t>- соблюдение порядка информирования заявителей по вопросам предо</w:t>
      </w:r>
      <w:r w:rsidR="00D16472">
        <w:t>с</w:t>
      </w:r>
      <w:r>
        <w:t>тавления муниципальной услуги;</w:t>
      </w:r>
    </w:p>
    <w:p w:rsidR="00A741FA" w:rsidRDefault="00A741FA" w:rsidP="00A741FA">
      <w:r>
        <w:t>- соблюдение условий ожидания приема;</w:t>
      </w:r>
    </w:p>
    <w:p w:rsidR="00A741FA" w:rsidRDefault="00A741FA" w:rsidP="00A741FA">
      <w:r>
        <w:t>-  отсутствие избыточных административных действий;</w:t>
      </w:r>
    </w:p>
    <w:p w:rsidR="00A741FA" w:rsidRDefault="00A741FA" w:rsidP="00A741FA">
      <w:r>
        <w:t>- обоснованность отказов в приеме документов и предоставления муниципальной услуги.</w:t>
      </w:r>
    </w:p>
    <w:p w:rsidR="00A741FA" w:rsidRDefault="00A741FA" w:rsidP="00A741FA">
      <w:r>
        <w:t>III. СОСТАВ, ПОСЛЕДОВАТЕЛЬНОСТЬ И СРОКИ ВЫПОЛНЕНИЯ АДМИНИСТРАТИВНЫХ ПРОЦЕДУР (ДЕЙСТВИЙ), ТРЕБОВАНИЯ</w:t>
      </w:r>
    </w:p>
    <w:p w:rsidR="00A741FA" w:rsidRDefault="00A741FA" w:rsidP="00A741FA"/>
    <w:p w:rsidR="00A741FA" w:rsidRDefault="00A741FA" w:rsidP="00A741FA">
      <w:r>
        <w:lastRenderedPageBreak/>
        <w:t>К ПОРЯДКУ ИХ ВЫПОЛНЕНИЯ, В ТОМ ЧИСЛЕ ОСОБЕННОСТИ ВЫПОЛНЕНИЯ АДМИНИСТРАТИВНЫХ ПРОЦЕДУР</w:t>
      </w:r>
      <w:r w:rsidR="00D16472">
        <w:t xml:space="preserve"> </w:t>
      </w:r>
      <w:r>
        <w:t>(ДЕЙСТВИЙ) В ЭЛЕКТРОННОЙ ФОРМЕ</w:t>
      </w:r>
    </w:p>
    <w:p w:rsidR="00A741FA" w:rsidRDefault="00A741FA" w:rsidP="00A741FA">
      <w:r>
        <w:t>18. Последовательность административных процедур при предоставлении муниципальной услуги:</w:t>
      </w:r>
    </w:p>
    <w:p w:rsidR="00A741FA" w:rsidRDefault="00A741FA" w:rsidP="00A741FA">
      <w:r>
        <w:t>- прием заявления и представленных документов;</w:t>
      </w:r>
    </w:p>
    <w:p w:rsidR="00A741FA" w:rsidRDefault="00A741FA" w:rsidP="00A741FA">
      <w:r>
        <w:t>- рассмотрение заявления и представленных документов;</w:t>
      </w:r>
    </w:p>
    <w:p w:rsidR="00A741FA" w:rsidRDefault="00A741FA" w:rsidP="00A741FA">
      <w:r>
        <w:t>- подготовка и выдача постановления главы Гаринского городского округа о присвоении (изменении) адреса объекту недвижимости.</w:t>
      </w:r>
    </w:p>
    <w:p w:rsidR="00A741FA" w:rsidRDefault="00A741FA" w:rsidP="00A741FA">
      <w:r>
        <w:t xml:space="preserve">Блок-схема последовательности административных действий (процедур) при предоставлении муниципальной услуги приведена в приложении № 3 к Регламенту.   </w:t>
      </w:r>
    </w:p>
    <w:p w:rsidR="00A741FA" w:rsidRDefault="00A741FA" w:rsidP="00A741FA">
      <w:r>
        <w:t>19. Процедура предоставления муниципальной услуги начинается с поступления заявления о представлении муниципальной услуги с необходимыми документами (форма заявления прилагается).</w:t>
      </w:r>
    </w:p>
    <w:p w:rsidR="00A741FA" w:rsidRDefault="00A741FA" w:rsidP="00A741FA">
      <w:r>
        <w:t xml:space="preserve">Специалист устанавливает предмет обращения и проверяет наличие всех необходимых документов, согласно п.9 настоящего Регламента.   </w:t>
      </w:r>
    </w:p>
    <w:p w:rsidR="00A741FA" w:rsidRDefault="00A741FA" w:rsidP="00A741FA">
      <w:r>
        <w:t xml:space="preserve">Поступившее заявление регистрируется в Журнале регистрации входящей корреспонденции  с отметкой о наличии прилагаемых к  заявлению документов, в течение одного рабочего дня.       </w:t>
      </w:r>
    </w:p>
    <w:p w:rsidR="00A741FA" w:rsidRDefault="00A741FA" w:rsidP="00A741FA">
      <w:r>
        <w:t xml:space="preserve">При установлении фактов отсутствия необходимых документов,  указанных в подпунктах 2, 3, 5 п.9 настоящего Регламента специалист в течение 2 рабочих дней запрашивает выписку из реестра прав в Управлении Федеральной службы государственной регистрации, кадастра и картографии по Свердловской области. Копия разрешения на ввод в эксплуатацию предоставляется ведущим специалистом по архитектуре, строительству и ЖКХ  администрации Гаринского городского округа, в случае его выдачи в срок до 10 лет до обращения, либо запрашивается в архивном отделе администрации Гаринского городского округа в случае его выдачи в срок </w:t>
      </w:r>
      <w:r>
        <w:lastRenderedPageBreak/>
        <w:t>свыше 10 лет. Необходимые документы или сведения, содержащиеся в них, предоставляются в течение 5 рабочих дней.</w:t>
      </w:r>
    </w:p>
    <w:p w:rsidR="00A741FA" w:rsidRDefault="00A741FA" w:rsidP="00A741FA">
      <w:r>
        <w:t>20. Рассмотрение  заявления и представленных документов.</w:t>
      </w:r>
    </w:p>
    <w:p w:rsidR="00A741FA" w:rsidRDefault="00A741FA" w:rsidP="00A741FA">
      <w:r>
        <w:t>При предоставлении документов или сведений, содержащихся в них, заявление с документами в течение одного рабочего дня  направляется на рассмотрение  ведущему специалисту по архитектуре, строительству и ЖКХ администрации Гаринского городского округа.</w:t>
      </w:r>
    </w:p>
    <w:p w:rsidR="00A741FA" w:rsidRDefault="00A741FA" w:rsidP="00A741FA">
      <w:r>
        <w:t>Данный специалист рассматривает представленные документы, принимает решение о подготовке  проекта постановления главы Гаринского городского округа о присвоении (изменении) адреса объекту недвижимости, либо  об отказе в присвоении (изменении) адреса объекту недвижимости и готовит проект постановления на согласование главе Гаринского городского округа.</w:t>
      </w:r>
    </w:p>
    <w:p w:rsidR="00A741FA" w:rsidRDefault="00A741FA" w:rsidP="00A741FA">
      <w:r>
        <w:t>21. Подготовка и выдача документов.</w:t>
      </w:r>
    </w:p>
    <w:p w:rsidR="00A741FA" w:rsidRDefault="00A741FA" w:rsidP="00A741FA">
      <w:r>
        <w:t>Специалист в течение десяти  дней осуществляет подготовку проекта постановления главы Гаринского городского округа о присвоении  (изменении) адреса объекту недвижимости и  направляет его на согласование  главе Гаринского городского округа, либо в течение трех рабочих дней готовит уведомление об отказе в присвоении (изменении) адреса объекту недвижимости с указанием причин.</w:t>
      </w:r>
    </w:p>
    <w:p w:rsidR="00A741FA" w:rsidRDefault="00A741FA" w:rsidP="00A741FA">
      <w:r>
        <w:t>Постановление главы Гаринского городского округа о присвоении (изменении) адреса объекту недвижимости, либо уведомление об отказе в присвоении (изменении) адреса выдается лично Заявителю или направляется в электронном виде на электронный адрес Заявителя.</w:t>
      </w:r>
    </w:p>
    <w:p w:rsidR="00A741FA" w:rsidRDefault="00A741FA" w:rsidP="00A741FA"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A741FA" w:rsidRDefault="00A741FA" w:rsidP="00A741FA">
      <w:r>
        <w:t>АДМИНИСТРАТИВНОГО РЕГЛАМЕНТА</w:t>
      </w:r>
    </w:p>
    <w:p w:rsidR="00A741FA" w:rsidRDefault="00A741FA" w:rsidP="00A741FA">
      <w:r>
        <w:t xml:space="preserve">22.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осуществляется должностным лицом - заместителем главы по экономике, имуществу и </w:t>
      </w:r>
      <w:r>
        <w:lastRenderedPageBreak/>
        <w:t>вопросам ЖКХ администрации Гаринского городского округа. Текущий контроль осуществляется путем проведения должностным лицом проверок соблюдения и исполнения Специалистом положений Административного регламента.</w:t>
      </w:r>
    </w:p>
    <w:p w:rsidR="00A741FA" w:rsidRDefault="00A741FA" w:rsidP="00A741FA">
      <w: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A741FA" w:rsidRDefault="00A741FA" w:rsidP="00A741FA">
      <w: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A741FA" w:rsidRDefault="00A741FA" w:rsidP="00A741FA">
      <w:r>
        <w:t xml:space="preserve">23.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осуществляется в порядке и формах, установленных  Федеральным законом  от 02.05.2006г. № 59-ФЗ «О порядке рассмотрения обращений граждан Российской Федерации».    </w:t>
      </w:r>
    </w:p>
    <w:p w:rsidR="00A741FA" w:rsidRDefault="00A741FA" w:rsidP="00A741FA">
      <w:r>
        <w:t xml:space="preserve">24. Специалисты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A741FA" w:rsidRDefault="00A741FA" w:rsidP="00A741FA">
      <w:r>
        <w:t>- сохранность документов;</w:t>
      </w:r>
    </w:p>
    <w:p w:rsidR="00A741FA" w:rsidRDefault="00A741FA" w:rsidP="00A741FA">
      <w:r>
        <w:t>- правильность заполнения документов;</w:t>
      </w:r>
    </w:p>
    <w:p w:rsidR="00A741FA" w:rsidRDefault="00A741FA" w:rsidP="00A741FA">
      <w:r>
        <w:t xml:space="preserve">- соблюдение сроков рассмотрения.         </w:t>
      </w:r>
    </w:p>
    <w:p w:rsidR="00A741FA" w:rsidRDefault="00A741FA" w:rsidP="00A741FA">
      <w:r>
        <w:t>Муниципальный служащий, допустивший нарушение данного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г. № 25-ФЗ «О муниципальной службе в Российской Федерации».</w:t>
      </w:r>
    </w:p>
    <w:p w:rsidR="00A741FA" w:rsidRDefault="00A741FA" w:rsidP="00A741FA">
      <w:r>
        <w:t>V. ДОСУДЕБНЫЙ (ВНЕСУДЕБНЫЙ) ПОРЯДОК</w:t>
      </w:r>
    </w:p>
    <w:p w:rsidR="00A741FA" w:rsidRDefault="00A741FA" w:rsidP="00A741FA">
      <w:r>
        <w:t>ОБЖАЛОВАНИЯ РЕШЕНИЙ И ДЕЙСТВИЙ (БЕЗДЕЙСТВИЯ)</w:t>
      </w:r>
    </w:p>
    <w:p w:rsidR="00A741FA" w:rsidRDefault="00A741FA" w:rsidP="00A741FA">
      <w:r>
        <w:t xml:space="preserve">ОРГАНА, ПРЕДОСТАВЛЯЮЩЕГО </w:t>
      </w:r>
      <w:proofErr w:type="gramStart"/>
      <w:r>
        <w:t>МУНИЦИПАЛЬНУЮ</w:t>
      </w:r>
      <w:proofErr w:type="gramEnd"/>
    </w:p>
    <w:p w:rsidR="00A741FA" w:rsidRDefault="00A741FA" w:rsidP="00A741FA">
      <w:r>
        <w:t xml:space="preserve">УСЛУГУ, А ТАКЖЕ ИХ ДОЛЖНОСТНЫХ ЛИЦ                                               </w:t>
      </w:r>
    </w:p>
    <w:p w:rsidR="00A741FA" w:rsidRDefault="00A741FA" w:rsidP="00A741FA">
      <w:r>
        <w:lastRenderedPageBreak/>
        <w:t>25. Обжалование действия (бездействия) и решений, осуществляемых (принятых) в ходе предоставления муниципальной услуги в досудебном порядке:</w:t>
      </w:r>
    </w:p>
    <w:p w:rsidR="00A741FA" w:rsidRDefault="00A741FA" w:rsidP="00A741FA">
      <w:r>
        <w:t>Заявитель может обратиться с жалобой на решение или действие (бездействие), осуществляемое (принятое) на основании настоящего Регламента устно или письменно к главе Гаринского городского округа, заместителю главы по экономике, имуществу и вопросам ЖКХ администрации Гаринского городского округа.</w:t>
      </w:r>
    </w:p>
    <w:p w:rsidR="00A741FA" w:rsidRDefault="00A741FA" w:rsidP="00A741FA">
      <w:r>
        <w:t>Приложение № 1</w:t>
      </w:r>
    </w:p>
    <w:p w:rsidR="00A741FA" w:rsidRDefault="00A741FA" w:rsidP="00A741FA"/>
    <w:p w:rsidR="00D16472" w:rsidRDefault="00A741FA" w:rsidP="00A741FA">
      <w:r>
        <w:t>к Административному регламенту</w:t>
      </w:r>
      <w:r>
        <w:t xml:space="preserve"> </w:t>
      </w:r>
      <w:r>
        <w:t>предоставления муниципальной услуги</w:t>
      </w:r>
      <w:r>
        <w:t xml:space="preserve"> </w:t>
      </w:r>
    </w:p>
    <w:p w:rsidR="00A741FA" w:rsidRDefault="00A741FA" w:rsidP="00A741FA">
      <w:bookmarkStart w:id="0" w:name="_GoBack"/>
      <w:bookmarkEnd w:id="0"/>
      <w:r>
        <w:t>Сведения о месте нахождения, почтовом адресе, контактных телефонах, графике работы,</w:t>
      </w:r>
    </w:p>
    <w:p w:rsidR="00A741FA" w:rsidRDefault="00A741FA" w:rsidP="00A741FA"/>
    <w:p w:rsidR="00A741FA" w:rsidRDefault="00A741FA" w:rsidP="00A741FA">
      <w:r>
        <w:t>Официальный сайт Гаринского городского округа:</w:t>
      </w:r>
    </w:p>
    <w:p w:rsidR="00A741FA" w:rsidRDefault="00A741FA" w:rsidP="00A741FA"/>
    <w:p w:rsidR="00A741FA" w:rsidRDefault="00A741FA" w:rsidP="00A741FA">
      <w:r>
        <w:t xml:space="preserve">   www.admgari-sever.ru</w:t>
      </w:r>
    </w:p>
    <w:p w:rsidR="00A741FA" w:rsidRDefault="00A741FA" w:rsidP="00A741FA"/>
    <w:p w:rsidR="00AF1805" w:rsidRPr="00A741FA" w:rsidRDefault="00A741FA" w:rsidP="00A741FA">
      <w:r w:rsidRPr="00A741FA">
        <w:t>Адрес электронной почты:  gari_admin@mail.ru</w:t>
      </w:r>
    </w:p>
    <w:sectPr w:rsidR="00AF1805" w:rsidRPr="00A7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FA"/>
    <w:rsid w:val="00A741FA"/>
    <w:rsid w:val="00AF1805"/>
    <w:rsid w:val="00B1251F"/>
    <w:rsid w:val="00D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2013-04-18T05:17:00Z</dcterms:created>
  <dcterms:modified xsi:type="dcterms:W3CDTF">2013-04-18T05:25:00Z</dcterms:modified>
</cp:coreProperties>
</file>