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BF" w:rsidRPr="00F50568" w:rsidRDefault="00B70BBF" w:rsidP="00B70BBF">
      <w:pPr>
        <w:pBdr>
          <w:bottom w:val="single" w:sz="6" w:space="15" w:color="DDDDDD"/>
        </w:pBd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F50568">
        <w:rPr>
          <w:rFonts w:ascii="Times New Roman" w:eastAsia="Times New Roman" w:hAnsi="Times New Roman" w:cs="Times New Roman"/>
          <w:b/>
          <w:kern w:val="36"/>
          <w:sz w:val="28"/>
          <w:szCs w:val="28"/>
          <w:lang w:eastAsia="ru-RU"/>
        </w:rPr>
        <w:t>Об ответственности педагогов за учащихся в период их нахождения в образовательной организации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Основные обязанности педагогических работников регламентируются ст. 48 Федерального закона Федерального закона от 29.12.2012 № 273-ФЭ «Об образовании в Российской Федерации» (далее - Федеральный закон № 273-ФЗ). В силу указанной статьи педагогические работники обязаны, в числе прочего, соблюдать правовые нормы, то есть исполнять требования федеральных законов, подзаконных актов - постановлений, распоряжений, приказов различного уровня, а также локальных нормативных актов, изданных в образовательной организации.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Частью 6 ст. 28 Федерального закона № 273-Ф3 предусмотрено, что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соблюдать права и свободы обучающихся.</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Согласно ст. 41 Федерального закона № 273-ФЗ организация охраны здоровья обучающихся (за исключением оказания первичной медико- 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В силу ч. 7 ст. 28 Федерального закона № 273-Ф3 образовательная организация несет ответственность за невыполнение или ненадлежащее выполнение функций, отнесенных к ее компетенции, в том числе за жизнь и здоровье обучающихся.</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К основным правам обучающихся относится, в том числе защита от всех форм физического и психического насилия, оскорбления личности, право на охрану жизни и здоровья (п. 9 ч.1 ст. 34 Федерального закона №273-ФЗ).</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образовательной деятельности несут административную ответственность в соответствии с Кодексом Российской Федерации об административных правонарушениях (далее - Кодекс).</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Так, ч. 2 ст. 5.57 Кодекса установлена административная ответственность за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в виде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lastRenderedPageBreak/>
        <w:t>Повторное нарушение влечет дисквалификацию на срок от одного года до двух лет.</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Кроме того, в соответствии со ст. 125 Уголовного кодекса Российской Федерации лицо, которое имело возможность оказать помощь несовершеннолетнему и было обязано заботиться о нем, либо само поставило его в опасное для жизни или здоровья состояние может быть привлечено к уголовной ответственности.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 xml:space="preserve">Оставление в опасности наказывается штрафом в размере до 80 тыс. руб. или в размере заработной платы или </w:t>
      </w:r>
      <w:proofErr w:type="gramStart"/>
      <w:r w:rsidRPr="00F50568">
        <w:rPr>
          <w:rFonts w:ascii="Times New Roman" w:eastAsia="Times New Roman" w:hAnsi="Times New Roman" w:cs="Times New Roman"/>
          <w:sz w:val="28"/>
          <w:szCs w:val="28"/>
          <w:lang w:eastAsia="ru-RU"/>
        </w:rPr>
        <w:t>иного дохода</w:t>
      </w:r>
      <w:proofErr w:type="gramEnd"/>
      <w:r w:rsidRPr="00F50568">
        <w:rPr>
          <w:rFonts w:ascii="Times New Roman" w:eastAsia="Times New Roman" w:hAnsi="Times New Roman" w:cs="Times New Roman"/>
          <w:sz w:val="28"/>
          <w:szCs w:val="28"/>
          <w:lang w:eastAsia="ru-RU"/>
        </w:rPr>
        <w:t xml:space="preserve">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568">
        <w:rPr>
          <w:rFonts w:ascii="Times New Roman" w:eastAsia="Times New Roman" w:hAnsi="Times New Roman" w:cs="Times New Roman"/>
          <w:sz w:val="28"/>
          <w:szCs w:val="28"/>
          <w:lang w:eastAsia="ru-RU"/>
        </w:rPr>
        <w:t>За неисполнение обязанностей, не образующее состава административного правонарушения или преступления педагогический работник подлежит привлечению к дисциплинарной ответственности в порядке, предусмотренном Трудовым Кодексом Российской Федерации.</w:t>
      </w: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0BBF" w:rsidRPr="00F50568" w:rsidRDefault="00B70BBF" w:rsidP="00B70BB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0BBF" w:rsidRPr="00F50568" w:rsidRDefault="00B70BBF" w:rsidP="00B70BBF">
      <w:pPr>
        <w:shd w:val="clear" w:color="auto" w:fill="FFFFFF"/>
        <w:spacing w:after="0" w:line="240" w:lineRule="auto"/>
        <w:ind w:left="4955" w:firstLine="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Гаринского района</w:t>
      </w:r>
    </w:p>
    <w:p w:rsidR="002544E3" w:rsidRDefault="002544E3">
      <w:bookmarkStart w:id="0" w:name="_GoBack"/>
      <w:bookmarkEnd w:id="0"/>
    </w:p>
    <w:sectPr w:rsidR="00254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F"/>
    <w:rsid w:val="002544E3"/>
    <w:rsid w:val="00B7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18D78-FE24-4BB9-BF77-D78ABBF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Карачков Евгений Владимирович</dc:creator>
  <cp:keywords/>
  <dc:description/>
  <cp:lastModifiedBy>Карачков Евгений Владимирович</cp:lastModifiedBy>
  <cp:revision>1</cp:revision>
  <dcterms:created xsi:type="dcterms:W3CDTF">2021-05-27T07:20:00Z</dcterms:created>
  <dcterms:modified xsi:type="dcterms:W3CDTF">2021-05-27T07:21:00Z</dcterms:modified>
</cp:coreProperties>
</file>