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E6" w:rsidRDefault="003F3AE6" w:rsidP="0036794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pacing w:val="60"/>
          <w:sz w:val="30"/>
          <w:szCs w:val="30"/>
          <w:lang w:eastAsia="ru-RU"/>
        </w:rPr>
        <w:drawing>
          <wp:inline distT="0" distB="0" distL="0" distR="0">
            <wp:extent cx="485775" cy="704850"/>
            <wp:effectExtent l="19050" t="0" r="9525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E6" w:rsidRPr="000B72A1" w:rsidRDefault="003F3AE6" w:rsidP="003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F3AE6" w:rsidRDefault="003F3AE6" w:rsidP="0036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3AE6" w:rsidRDefault="000B72A1" w:rsidP="0036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F3AE6">
        <w:rPr>
          <w:rFonts w:ascii="Times New Roman" w:hAnsi="Times New Roman" w:cs="Times New Roman"/>
          <w:b/>
          <w:sz w:val="28"/>
          <w:szCs w:val="28"/>
        </w:rPr>
        <w:t>ГАРИНСКОГО ГОРОДСКОГО ОКРУГА</w:t>
      </w:r>
    </w:p>
    <w:p w:rsidR="003F3AE6" w:rsidRDefault="003F3AE6" w:rsidP="0036794D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917"/>
        <w:gridCol w:w="1190"/>
        <w:gridCol w:w="3254"/>
      </w:tblGrid>
      <w:tr w:rsidR="003F3AE6" w:rsidTr="003F3AE6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3F3AE6" w:rsidRDefault="00AA422E" w:rsidP="003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B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 г.</w:t>
            </w:r>
          </w:p>
          <w:p w:rsidR="003F3AE6" w:rsidRDefault="003F3AE6" w:rsidP="003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Гари</w:t>
            </w:r>
          </w:p>
          <w:p w:rsidR="003F3AE6" w:rsidRDefault="003F3AE6" w:rsidP="003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gridSpan w:val="2"/>
            <w:hideMark/>
          </w:tcPr>
          <w:p w:rsidR="003F3AE6" w:rsidRDefault="003F3AE6" w:rsidP="003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A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54" w:type="dxa"/>
          </w:tcPr>
          <w:p w:rsidR="003F3AE6" w:rsidRDefault="003F3AE6" w:rsidP="0036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E6" w:rsidTr="003F3AE6">
        <w:trPr>
          <w:trHeight w:val="159"/>
        </w:trPr>
        <w:tc>
          <w:tcPr>
            <w:tcW w:w="5058" w:type="dxa"/>
            <w:gridSpan w:val="3"/>
            <w:hideMark/>
          </w:tcPr>
          <w:p w:rsidR="003F3AE6" w:rsidRDefault="003F3AE6" w:rsidP="003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Муниципальную программу «Патриотическое воспитание граждан Гаринского городского округа»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утверждённую постановлением главы Гаринского городского округа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04.09.2014 г. № 368</w:t>
            </w:r>
          </w:p>
        </w:tc>
        <w:tc>
          <w:tcPr>
            <w:tcW w:w="4444" w:type="dxa"/>
            <w:gridSpan w:val="2"/>
          </w:tcPr>
          <w:p w:rsidR="003F3AE6" w:rsidRDefault="003F3AE6" w:rsidP="003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AE6" w:rsidTr="003F3AE6">
        <w:trPr>
          <w:trHeight w:val="158"/>
        </w:trPr>
        <w:tc>
          <w:tcPr>
            <w:tcW w:w="9502" w:type="dxa"/>
            <w:gridSpan w:val="5"/>
          </w:tcPr>
          <w:p w:rsidR="003F3AE6" w:rsidRDefault="003F3AE6" w:rsidP="003679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AE6" w:rsidRDefault="00024D02" w:rsidP="003679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Правительства Российской Федерации </w:t>
            </w:r>
            <w:r w:rsidR="00151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05.10.2010</w:t>
            </w:r>
            <w:r w:rsidR="0036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151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795 «О государственной программе «Патриотическое воспитание граждан Российской Федерации на 2011 – 2015 годы»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Свердловской области от 11.10.2010 г. № 1471 – ПП «Об утверждении областной целевой программы «Патриотическое воспитание граждан в Свердловской области» на 2011-2015 годы», в целях развития системы патриотического воспитания граждан, 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</w:t>
            </w:r>
            <w:r w:rsidR="0036794D">
              <w:rPr>
                <w:rFonts w:ascii="Times New Roman" w:hAnsi="Times New Roman" w:cs="Times New Roman"/>
                <w:sz w:val="28"/>
                <w:szCs w:val="28"/>
              </w:rPr>
              <w:t>статьей 29.1</w:t>
            </w:r>
            <w:r w:rsidR="003F3AE6">
              <w:rPr>
                <w:rFonts w:ascii="Times New Roman" w:hAnsi="Times New Roman" w:cs="Times New Roman"/>
                <w:sz w:val="28"/>
                <w:szCs w:val="28"/>
              </w:rPr>
              <w:t xml:space="preserve"> Устава Гаринского городского округа,</w:t>
            </w:r>
            <w:proofErr w:type="gramEnd"/>
          </w:p>
          <w:p w:rsidR="003F3AE6" w:rsidRDefault="0036794D" w:rsidP="003679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3AE6" w:rsidRDefault="003F3AE6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Муниципальную программу </w:t>
            </w:r>
            <w:r w:rsidRP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граждан Гаринского городского округа»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2020 года, утверждённую постановлением главы Гаринского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04.09.2014 г. № 368, следующие изменения</w:t>
            </w:r>
          </w:p>
          <w:p w:rsidR="00123AE7" w:rsidRDefault="0036794D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2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№ 2 к Программе</w:t>
            </w:r>
            <w:r w:rsidR="00AD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«Патриотическое воспитание граждан Гаринского городского округа» до 2020 года</w:t>
            </w:r>
            <w:r w:rsidR="0012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23AE7" w:rsidRDefault="00123AE7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4 строки «</w:t>
            </w:r>
            <w:r w:rsidR="00AD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поисковых экспедиций по Гаринскому району, в рамках изучения истории малой Родины, проезд к историческим и культурным памятникам»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раздела «Управление образования Гаринского городского округа»:</w:t>
            </w:r>
          </w:p>
          <w:p w:rsidR="00123AE7" w:rsidRDefault="00AA422E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r w:rsidR="00AD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«100</w:t>
            </w:r>
            <w:r w:rsidR="0012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заменить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значение </w:t>
            </w:r>
            <w:r w:rsidR="0012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E5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57B97" w:rsidRDefault="00E57B97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4 строки «</w:t>
            </w:r>
            <w:r w:rsidR="00AD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областных и региональных конкурсах по изучению истории родного края, поезд для участия в конкурсе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раздела «Управление образования Гаринского городского округа»:</w:t>
            </w:r>
          </w:p>
          <w:p w:rsidR="00E57B97" w:rsidRDefault="00AA422E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r w:rsidR="00AD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</w:t>
            </w:r>
            <w:r w:rsidR="00E5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E5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E5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6794D" w:rsidRDefault="0036794D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Исполнителям Программы обеспечить выполнение мероприятий, предусмотренных </w:t>
            </w:r>
            <w:r w:rsidR="001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Муниципальной программе «Патриотическое </w:t>
            </w:r>
            <w:r w:rsidR="001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граждан Гаринского городского округа» до 2020 года.</w:t>
            </w:r>
          </w:p>
          <w:p w:rsidR="003F3AE6" w:rsidRDefault="00332610" w:rsidP="003679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постановление </w:t>
            </w:r>
            <w:r w:rsidR="003F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Гаринского городского округа в сети Интернет.</w:t>
            </w:r>
          </w:p>
          <w:p w:rsidR="003F3AE6" w:rsidRDefault="003F3AE6" w:rsidP="00AA422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</w:t>
            </w:r>
            <w:r w:rsidR="00AA42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</w:t>
            </w:r>
            <w:r w:rsidR="003679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 Т.В. Каргаеву.</w:t>
            </w:r>
          </w:p>
        </w:tc>
      </w:tr>
      <w:tr w:rsidR="003F3AE6" w:rsidTr="003F3AE6">
        <w:trPr>
          <w:trHeight w:val="80"/>
        </w:trPr>
        <w:tc>
          <w:tcPr>
            <w:tcW w:w="9502" w:type="dxa"/>
            <w:gridSpan w:val="5"/>
          </w:tcPr>
          <w:p w:rsidR="003F3AE6" w:rsidRDefault="003F3AE6" w:rsidP="003679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AE6" w:rsidRDefault="003F3AE6" w:rsidP="0036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AE6" w:rsidRDefault="003F3AE6" w:rsidP="0036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0B72A1" w:rsidTr="003D2D7F">
        <w:tc>
          <w:tcPr>
            <w:tcW w:w="4428" w:type="dxa"/>
            <w:hideMark/>
          </w:tcPr>
          <w:p w:rsidR="000B72A1" w:rsidRPr="000B72A1" w:rsidRDefault="00AA422E" w:rsidP="003679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B72A1" w:rsidRPr="000B72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B72A1" w:rsidRPr="000B72A1" w:rsidRDefault="000B72A1" w:rsidP="003679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A1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0B72A1" w:rsidRPr="000B72A1" w:rsidRDefault="000B72A1" w:rsidP="003679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2A1" w:rsidRPr="000B72A1" w:rsidRDefault="000B72A1" w:rsidP="003679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2A1" w:rsidRPr="000B72A1" w:rsidRDefault="000B72A1" w:rsidP="00AA42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22E">
              <w:rPr>
                <w:rFonts w:ascii="Times New Roman" w:hAnsi="Times New Roman" w:cs="Times New Roman"/>
                <w:sz w:val="28"/>
                <w:szCs w:val="28"/>
              </w:rPr>
              <w:t>А.Г. Лыжин</w:t>
            </w:r>
          </w:p>
        </w:tc>
      </w:tr>
    </w:tbl>
    <w:p w:rsidR="006F2B69" w:rsidRPr="003F3AE6" w:rsidRDefault="006F2B69" w:rsidP="0036794D">
      <w:pPr>
        <w:spacing w:line="240" w:lineRule="auto"/>
      </w:pPr>
    </w:p>
    <w:sectPr w:rsidR="006F2B69" w:rsidRPr="003F3AE6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61"/>
    <w:rsid w:val="00024D02"/>
    <w:rsid w:val="00077359"/>
    <w:rsid w:val="000B72A1"/>
    <w:rsid w:val="000D2EE6"/>
    <w:rsid w:val="000D6653"/>
    <w:rsid w:val="000E703C"/>
    <w:rsid w:val="00123AE7"/>
    <w:rsid w:val="0015142B"/>
    <w:rsid w:val="00152FCE"/>
    <w:rsid w:val="00332610"/>
    <w:rsid w:val="003650ED"/>
    <w:rsid w:val="0036794D"/>
    <w:rsid w:val="003F3AE6"/>
    <w:rsid w:val="004441D9"/>
    <w:rsid w:val="00677667"/>
    <w:rsid w:val="006C2D20"/>
    <w:rsid w:val="006F2B69"/>
    <w:rsid w:val="007E181A"/>
    <w:rsid w:val="009414A9"/>
    <w:rsid w:val="009D3705"/>
    <w:rsid w:val="00AA422E"/>
    <w:rsid w:val="00AB5309"/>
    <w:rsid w:val="00AD4950"/>
    <w:rsid w:val="00B178E6"/>
    <w:rsid w:val="00B34622"/>
    <w:rsid w:val="00B90061"/>
    <w:rsid w:val="00C12969"/>
    <w:rsid w:val="00C2597E"/>
    <w:rsid w:val="00C4750D"/>
    <w:rsid w:val="00D43AA0"/>
    <w:rsid w:val="00DE4287"/>
    <w:rsid w:val="00E370CD"/>
    <w:rsid w:val="00E57B97"/>
    <w:rsid w:val="00E82A18"/>
    <w:rsid w:val="00EC60E9"/>
    <w:rsid w:val="00FA4921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30</cp:revision>
  <cp:lastPrinted>2015-10-22T04:28:00Z</cp:lastPrinted>
  <dcterms:created xsi:type="dcterms:W3CDTF">2015-08-17T06:27:00Z</dcterms:created>
  <dcterms:modified xsi:type="dcterms:W3CDTF">2015-10-22T04:29:00Z</dcterms:modified>
</cp:coreProperties>
</file>