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Default="00FF60D3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3D" w:rsidRPr="00974F24" w:rsidRDefault="00554E3D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54E3D" w:rsidRPr="00AC16A1" w:rsidRDefault="00554E3D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72B74">
                              <w:rPr>
                                <w:sz w:val="28"/>
                                <w:szCs w:val="28"/>
                              </w:rPr>
                              <w:t xml:space="preserve"> 20.07.2020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C72B74">
                              <w:rPr>
                                <w:sz w:val="28"/>
                                <w:szCs w:val="28"/>
                              </w:rPr>
                              <w:t>2384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54E3D" w:rsidRPr="00974F24" w:rsidRDefault="00554E3D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54E3D" w:rsidRPr="00AC16A1" w:rsidRDefault="00554E3D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C72B74">
                        <w:rPr>
                          <w:sz w:val="28"/>
                          <w:szCs w:val="28"/>
                        </w:rPr>
                        <w:t xml:space="preserve"> 20.07.2020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C72B74">
                        <w:rPr>
                          <w:sz w:val="28"/>
                          <w:szCs w:val="28"/>
                        </w:rPr>
                        <w:t>2384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590633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231C0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E11991" w:rsidP="00600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B96EAF">
              <w:rPr>
                <w:b/>
                <w:sz w:val="28"/>
                <w:szCs w:val="28"/>
              </w:rPr>
              <w:t xml:space="preserve"> </w:t>
            </w:r>
            <w:r w:rsidR="0060054B">
              <w:rPr>
                <w:b/>
                <w:sz w:val="28"/>
                <w:szCs w:val="28"/>
              </w:rPr>
              <w:t xml:space="preserve">1 полугодие </w:t>
            </w:r>
            <w:r w:rsidR="00B96EAF">
              <w:rPr>
                <w:b/>
                <w:sz w:val="28"/>
                <w:szCs w:val="28"/>
              </w:rPr>
              <w:t>20</w:t>
            </w:r>
            <w:r w:rsidR="0060054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60054B">
              <w:rPr>
                <w:b/>
                <w:sz w:val="28"/>
                <w:szCs w:val="28"/>
              </w:rPr>
              <w:t>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590633" w:rsidP="00E11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Гаринского городского округа от </w:t>
            </w:r>
            <w:r w:rsidR="00E11991">
              <w:rPr>
                <w:sz w:val="28"/>
                <w:szCs w:val="28"/>
              </w:rPr>
              <w:t>17.09</w:t>
            </w:r>
            <w:r>
              <w:rPr>
                <w:sz w:val="28"/>
                <w:szCs w:val="28"/>
              </w:rPr>
              <w:t>.2018 г. № 1</w:t>
            </w:r>
            <w:r w:rsidR="00E1199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«Об утверждении Плана мероприятий по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590633" w:rsidP="00E11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 коррупции на территории Гаринского городского округа на 2018-20</w:t>
            </w:r>
            <w:r w:rsidR="00E119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231C0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690" w:type="dxa"/>
        <w:jc w:val="center"/>
        <w:tblInd w:w="-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12"/>
        <w:gridCol w:w="9"/>
        <w:gridCol w:w="4775"/>
        <w:gridCol w:w="9"/>
        <w:gridCol w:w="1668"/>
        <w:gridCol w:w="9"/>
        <w:gridCol w:w="4722"/>
        <w:gridCol w:w="9"/>
        <w:gridCol w:w="2021"/>
        <w:gridCol w:w="9"/>
      </w:tblGrid>
      <w:tr w:rsidR="00F65327" w:rsidRPr="00875A35" w:rsidTr="002877A7">
        <w:trPr>
          <w:gridAfter w:val="1"/>
          <w:wAfter w:w="9" w:type="dxa"/>
          <w:jc w:val="center"/>
        </w:trPr>
        <w:tc>
          <w:tcPr>
            <w:tcW w:w="1347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№</w:t>
            </w:r>
          </w:p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п/п</w:t>
            </w:r>
          </w:p>
        </w:tc>
        <w:tc>
          <w:tcPr>
            <w:tcW w:w="1112" w:type="dxa"/>
          </w:tcPr>
          <w:p w:rsidR="00A5396D" w:rsidRPr="00CF41B8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784" w:type="dxa"/>
            <w:gridSpan w:val="2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677" w:type="dxa"/>
            <w:gridSpan w:val="2"/>
          </w:tcPr>
          <w:p w:rsidR="00A5396D" w:rsidRPr="00CF41B8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731" w:type="dxa"/>
            <w:gridSpan w:val="2"/>
          </w:tcPr>
          <w:p w:rsidR="00A5396D" w:rsidRPr="00CF41B8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Информация </w:t>
            </w: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br/>
              <w:t>о реализации мероприятия (проведенная работа)</w:t>
            </w:r>
          </w:p>
        </w:tc>
        <w:tc>
          <w:tcPr>
            <w:tcW w:w="2030" w:type="dxa"/>
            <w:gridSpan w:val="2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2877A7">
        <w:trPr>
          <w:gridAfter w:val="1"/>
          <w:wAfter w:w="9" w:type="dxa"/>
          <w:jc w:val="center"/>
        </w:trPr>
        <w:tc>
          <w:tcPr>
            <w:tcW w:w="1347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2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84" w:type="dxa"/>
            <w:gridSpan w:val="2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gridSpan w:val="2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31" w:type="dxa"/>
            <w:gridSpan w:val="2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30" w:type="dxa"/>
            <w:gridSpan w:val="2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39520D" w:rsidRPr="00875A35" w:rsidTr="002877A7">
        <w:trPr>
          <w:jc w:val="center"/>
        </w:trPr>
        <w:tc>
          <w:tcPr>
            <w:tcW w:w="1347" w:type="dxa"/>
          </w:tcPr>
          <w:p w:rsidR="0039520D" w:rsidRPr="00A85C39" w:rsidRDefault="0039520D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39520D" w:rsidRPr="00A85C39" w:rsidRDefault="0039520D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1.1.</w:t>
            </w:r>
          </w:p>
        </w:tc>
        <w:tc>
          <w:tcPr>
            <w:tcW w:w="4784" w:type="dxa"/>
            <w:gridSpan w:val="2"/>
          </w:tcPr>
          <w:p w:rsidR="0039520D" w:rsidRPr="00A85C39" w:rsidRDefault="0039520D" w:rsidP="00BC7D6D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Дальнейшее совершенствование нормативно-правовой базы Гаринского городского округа,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1677" w:type="dxa"/>
            <w:gridSpan w:val="2"/>
          </w:tcPr>
          <w:p w:rsidR="0039520D" w:rsidRPr="00A85C39" w:rsidRDefault="00E11991" w:rsidP="00E11991">
            <w:pPr>
              <w:spacing w:after="150"/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до 20 января 2020 г.</w:t>
            </w:r>
          </w:p>
        </w:tc>
        <w:tc>
          <w:tcPr>
            <w:tcW w:w="4731" w:type="dxa"/>
            <w:gridSpan w:val="2"/>
          </w:tcPr>
          <w:p w:rsidR="0039520D" w:rsidRPr="00A85C39" w:rsidRDefault="00665341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Проведен мониторинг нормативно-правовой базы Гаринского городского округа по противодействию </w:t>
            </w:r>
            <w:r w:rsidR="00A505AA" w:rsidRPr="00A85C39">
              <w:rPr>
                <w:sz w:val="22"/>
                <w:szCs w:val="22"/>
              </w:rPr>
              <w:t>коррупции,</w:t>
            </w:r>
            <w:r w:rsidRPr="00A85C39">
              <w:rPr>
                <w:sz w:val="22"/>
                <w:szCs w:val="22"/>
              </w:rPr>
              <w:t xml:space="preserve"> на соответствие действующему законодательству.</w:t>
            </w:r>
          </w:p>
        </w:tc>
        <w:tc>
          <w:tcPr>
            <w:tcW w:w="2030" w:type="dxa"/>
            <w:gridSpan w:val="2"/>
          </w:tcPr>
          <w:p w:rsidR="0039520D" w:rsidRPr="00A85C39" w:rsidRDefault="00665341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BC7D6D">
            <w:pPr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1.2.</w:t>
            </w:r>
          </w:p>
        </w:tc>
        <w:tc>
          <w:tcPr>
            <w:tcW w:w="4784" w:type="dxa"/>
            <w:gridSpan w:val="2"/>
          </w:tcPr>
          <w:p w:rsidR="00A85C39" w:rsidRPr="005F63FE" w:rsidRDefault="00A85C39" w:rsidP="00BC7D6D">
            <w:pPr>
              <w:spacing w:after="150"/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Обобщение изложенных в актах прокурорского реагирования нарушений </w:t>
            </w:r>
            <w:r w:rsidRPr="005F63FE">
              <w:rPr>
                <w:sz w:val="22"/>
                <w:szCs w:val="22"/>
              </w:rPr>
              <w:br/>
              <w:t>законодательства о муниципальной службе, о противодействии коррупции,  а также выявленных факторов коррупциогенности в муниципальных правовых актах</w:t>
            </w:r>
          </w:p>
        </w:tc>
        <w:tc>
          <w:tcPr>
            <w:tcW w:w="1677" w:type="dxa"/>
            <w:gridSpan w:val="2"/>
          </w:tcPr>
          <w:p w:rsidR="00A85C39" w:rsidRPr="005F63FE" w:rsidRDefault="00A85C39" w:rsidP="00BC7D6D">
            <w:pPr>
              <w:jc w:val="center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до 20 января 2020 г.</w:t>
            </w:r>
          </w:p>
        </w:tc>
        <w:tc>
          <w:tcPr>
            <w:tcW w:w="4731" w:type="dxa"/>
            <w:gridSpan w:val="2"/>
          </w:tcPr>
          <w:p w:rsidR="006A57CF" w:rsidRDefault="00A85C39" w:rsidP="00BC7D6D">
            <w:pPr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В </w:t>
            </w:r>
            <w:r w:rsidR="00D73BA4">
              <w:rPr>
                <w:sz w:val="22"/>
                <w:szCs w:val="22"/>
              </w:rPr>
              <w:t xml:space="preserve">первом полугодии </w:t>
            </w:r>
            <w:r w:rsidR="00F92D37">
              <w:rPr>
                <w:sz w:val="22"/>
                <w:szCs w:val="22"/>
              </w:rPr>
              <w:t xml:space="preserve">2020 </w:t>
            </w:r>
            <w:r w:rsidRPr="005F63FE">
              <w:rPr>
                <w:sz w:val="22"/>
                <w:szCs w:val="22"/>
              </w:rPr>
              <w:t xml:space="preserve"> год</w:t>
            </w:r>
            <w:r w:rsidR="00D73BA4">
              <w:rPr>
                <w:sz w:val="22"/>
                <w:szCs w:val="22"/>
              </w:rPr>
              <w:t>а</w:t>
            </w:r>
            <w:r w:rsidRPr="005F63FE">
              <w:rPr>
                <w:sz w:val="22"/>
                <w:szCs w:val="22"/>
              </w:rPr>
              <w:t xml:space="preserve"> поступило </w:t>
            </w:r>
            <w:r w:rsidR="00F92D37">
              <w:rPr>
                <w:sz w:val="22"/>
                <w:szCs w:val="22"/>
              </w:rPr>
              <w:t>1</w:t>
            </w:r>
            <w:r w:rsidRPr="005F63FE">
              <w:rPr>
                <w:sz w:val="22"/>
                <w:szCs w:val="22"/>
              </w:rPr>
              <w:t xml:space="preserve">  Пред</w:t>
            </w:r>
            <w:r w:rsidR="00F92D37">
              <w:rPr>
                <w:sz w:val="22"/>
                <w:szCs w:val="22"/>
              </w:rPr>
              <w:t xml:space="preserve">писание </w:t>
            </w:r>
            <w:r w:rsidRPr="005F63FE">
              <w:rPr>
                <w:sz w:val="22"/>
                <w:szCs w:val="22"/>
              </w:rPr>
              <w:t xml:space="preserve"> Прокуратуры об </w:t>
            </w:r>
            <w:r w:rsidR="006A57CF">
              <w:rPr>
                <w:sz w:val="22"/>
                <w:szCs w:val="22"/>
              </w:rPr>
              <w:t>отмене НПА, устанавливающего порядок получения муниципальными  служащими разрешений на участие в управлении некоммерческими организациями</w:t>
            </w:r>
            <w:r w:rsidR="00360AA0">
              <w:rPr>
                <w:sz w:val="22"/>
                <w:szCs w:val="22"/>
              </w:rPr>
              <w:t>.</w:t>
            </w:r>
          </w:p>
          <w:p w:rsidR="00A85C39" w:rsidRPr="005F63FE" w:rsidRDefault="006A57CF" w:rsidP="00360A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р</w:t>
            </w:r>
            <w:r w:rsidR="00A85C39" w:rsidRPr="005F63FE">
              <w:rPr>
                <w:sz w:val="22"/>
                <w:szCs w:val="22"/>
              </w:rPr>
              <w:t>ассмотрено</w:t>
            </w:r>
            <w:r>
              <w:rPr>
                <w:sz w:val="22"/>
                <w:szCs w:val="22"/>
              </w:rPr>
              <w:t xml:space="preserve">, постановление администрации Гаринского городского округа от 22.11.2017 г. № 277 «Об утверждении порядка получения муниципальными служащими, замещающими </w:t>
            </w:r>
            <w:r w:rsidR="00360AA0">
              <w:rPr>
                <w:sz w:val="22"/>
                <w:szCs w:val="22"/>
              </w:rPr>
              <w:t>должности</w:t>
            </w:r>
            <w:r>
              <w:rPr>
                <w:sz w:val="22"/>
                <w:szCs w:val="22"/>
              </w:rPr>
              <w:t xml:space="preserve"> муниципальной службы в Администрации Гаринского городского округа, разрешения представ</w:t>
            </w:r>
            <w:r w:rsidR="00360AA0">
              <w:rPr>
                <w:sz w:val="22"/>
                <w:szCs w:val="22"/>
              </w:rPr>
              <w:t xml:space="preserve">ителя </w:t>
            </w:r>
            <w:r>
              <w:rPr>
                <w:sz w:val="22"/>
                <w:szCs w:val="22"/>
              </w:rPr>
              <w:t xml:space="preserve">нанимателя (работодателя) на участие в управлении </w:t>
            </w:r>
            <w:r w:rsidR="00360AA0">
              <w:rPr>
                <w:sz w:val="22"/>
                <w:szCs w:val="22"/>
              </w:rPr>
              <w:t>некоммерческими</w:t>
            </w:r>
            <w:r>
              <w:rPr>
                <w:sz w:val="22"/>
                <w:szCs w:val="22"/>
              </w:rPr>
              <w:t xml:space="preserve"> организациями» </w:t>
            </w:r>
            <w:r w:rsidR="00360AA0">
              <w:rPr>
                <w:sz w:val="22"/>
                <w:szCs w:val="22"/>
              </w:rPr>
              <w:t>признано</w:t>
            </w:r>
            <w:r>
              <w:rPr>
                <w:sz w:val="22"/>
                <w:szCs w:val="22"/>
              </w:rPr>
              <w:t xml:space="preserve"> утратившим силу.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trHeight w:val="1124"/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1.3.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BC7D6D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Проведение антикоррупционной экспертизы проектов муниципальных правовых актов и принятых муниципальных правовых актов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BC7D6D">
            <w:pPr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ежемесячно,                                                  до 10 числа следующего месяца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В </w:t>
            </w:r>
            <w:r w:rsidR="00D73BA4">
              <w:rPr>
                <w:sz w:val="22"/>
                <w:szCs w:val="22"/>
              </w:rPr>
              <w:t xml:space="preserve">первом полугодии </w:t>
            </w:r>
            <w:r w:rsidRPr="00A85C39">
              <w:rPr>
                <w:sz w:val="22"/>
                <w:szCs w:val="22"/>
              </w:rPr>
              <w:t>20</w:t>
            </w:r>
            <w:r w:rsidR="00360AA0">
              <w:rPr>
                <w:sz w:val="22"/>
                <w:szCs w:val="22"/>
              </w:rPr>
              <w:t>20</w:t>
            </w:r>
            <w:r w:rsidRPr="00A85C39">
              <w:rPr>
                <w:sz w:val="22"/>
                <w:szCs w:val="22"/>
              </w:rPr>
              <w:t xml:space="preserve"> год</w:t>
            </w:r>
            <w:r w:rsidR="00D73BA4">
              <w:rPr>
                <w:sz w:val="22"/>
                <w:szCs w:val="22"/>
              </w:rPr>
              <w:t>а</w:t>
            </w:r>
            <w:r w:rsidRPr="00A85C39">
              <w:rPr>
                <w:sz w:val="22"/>
                <w:szCs w:val="22"/>
              </w:rPr>
              <w:t xml:space="preserve"> в прокуратуру на экспертизу направлено </w:t>
            </w:r>
            <w:r w:rsidR="00D73BA4">
              <w:rPr>
                <w:sz w:val="22"/>
                <w:szCs w:val="22"/>
              </w:rPr>
              <w:t>5</w:t>
            </w:r>
            <w:r w:rsidR="00360AA0">
              <w:rPr>
                <w:sz w:val="22"/>
                <w:szCs w:val="22"/>
              </w:rPr>
              <w:t xml:space="preserve"> </w:t>
            </w:r>
            <w:r w:rsidRPr="00A85C39">
              <w:rPr>
                <w:sz w:val="22"/>
                <w:szCs w:val="22"/>
              </w:rPr>
              <w:t xml:space="preserve">проектов НПА и </w:t>
            </w:r>
            <w:r w:rsidR="00D73BA4">
              <w:rPr>
                <w:sz w:val="22"/>
                <w:szCs w:val="22"/>
              </w:rPr>
              <w:t>41</w:t>
            </w:r>
            <w:r w:rsidRPr="00A85C39">
              <w:rPr>
                <w:sz w:val="22"/>
                <w:szCs w:val="22"/>
              </w:rPr>
              <w:t xml:space="preserve"> НПА.</w:t>
            </w:r>
          </w:p>
          <w:p w:rsidR="00A85C39" w:rsidRPr="00A85C39" w:rsidRDefault="00A85C39" w:rsidP="00BC7D6D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Направлено </w:t>
            </w:r>
            <w:r w:rsidR="00D73BA4">
              <w:rPr>
                <w:sz w:val="22"/>
                <w:szCs w:val="22"/>
              </w:rPr>
              <w:t>1</w:t>
            </w:r>
            <w:r w:rsidRPr="00A85C39">
              <w:rPr>
                <w:sz w:val="22"/>
                <w:szCs w:val="22"/>
              </w:rPr>
              <w:t xml:space="preserve"> уведомлени</w:t>
            </w:r>
            <w:r w:rsidR="00D73BA4">
              <w:rPr>
                <w:sz w:val="22"/>
                <w:szCs w:val="22"/>
              </w:rPr>
              <w:t>е</w:t>
            </w:r>
            <w:r w:rsidRPr="00A85C39">
              <w:rPr>
                <w:sz w:val="22"/>
                <w:szCs w:val="22"/>
              </w:rPr>
              <w:t xml:space="preserve"> независим</w:t>
            </w:r>
            <w:r w:rsidR="00D73BA4">
              <w:rPr>
                <w:sz w:val="22"/>
                <w:szCs w:val="22"/>
              </w:rPr>
              <w:t>ому  эксперту</w:t>
            </w:r>
            <w:r w:rsidRPr="00A85C39">
              <w:rPr>
                <w:sz w:val="22"/>
                <w:szCs w:val="22"/>
              </w:rPr>
              <w:t xml:space="preserve">. Заключения от независимых экспертов не поступали </w:t>
            </w:r>
          </w:p>
          <w:p w:rsidR="00A85C39" w:rsidRPr="00A85C39" w:rsidRDefault="00A85C39" w:rsidP="00BC7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520292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2.1.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0E1D4C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0E1D4C">
            <w:pPr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1 раз в полугодие,                                        до 01 августа отчетного года                         и до 01 февраля года,                    следующего за отчетным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D73BA4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В </w:t>
            </w:r>
            <w:r w:rsidR="00D73BA4">
              <w:rPr>
                <w:sz w:val="22"/>
                <w:szCs w:val="22"/>
              </w:rPr>
              <w:t>первом полугодии 2020</w:t>
            </w:r>
            <w:r w:rsidRPr="00A85C39">
              <w:rPr>
                <w:sz w:val="22"/>
                <w:szCs w:val="22"/>
              </w:rPr>
              <w:t xml:space="preserve">  год</w:t>
            </w:r>
            <w:r w:rsidR="00D73BA4">
              <w:rPr>
                <w:sz w:val="22"/>
                <w:szCs w:val="22"/>
              </w:rPr>
              <w:t>а</w:t>
            </w:r>
            <w:r w:rsidRPr="00A85C39">
              <w:rPr>
                <w:sz w:val="22"/>
                <w:szCs w:val="22"/>
              </w:rPr>
              <w:t xml:space="preserve"> в администрацию  поступило </w:t>
            </w:r>
            <w:r w:rsidR="00D73BA4">
              <w:rPr>
                <w:sz w:val="22"/>
                <w:szCs w:val="22"/>
              </w:rPr>
              <w:t>115</w:t>
            </w:r>
            <w:r w:rsidRPr="00A85C39">
              <w:rPr>
                <w:sz w:val="22"/>
                <w:szCs w:val="22"/>
              </w:rPr>
              <w:t xml:space="preserve"> обращени</w:t>
            </w:r>
            <w:r w:rsidR="00D73BA4">
              <w:rPr>
                <w:sz w:val="22"/>
                <w:szCs w:val="22"/>
              </w:rPr>
              <w:t>й</w:t>
            </w:r>
            <w:r w:rsidRPr="00A85C39">
              <w:rPr>
                <w:sz w:val="22"/>
                <w:szCs w:val="22"/>
              </w:rPr>
              <w:t xml:space="preserve"> граждан, обращений по фактам коррупции не поступало. Мониторинг обращений осуществляется ежеквартально.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C3413C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27034C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AB7C80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до 01 декабря отчетного года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AB1CA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 xml:space="preserve">На официальном сайте Гаринского городского округа в сети Интернет организована работа интернет-приемной. За </w:t>
            </w:r>
            <w:r w:rsidR="00AB1CA0">
              <w:rPr>
                <w:color w:val="000000" w:themeColor="text1"/>
                <w:sz w:val="22"/>
                <w:szCs w:val="22"/>
              </w:rPr>
              <w:t xml:space="preserve">1 полугодие 2020 года </w:t>
            </w:r>
            <w:r w:rsidRPr="00A85C39">
              <w:rPr>
                <w:color w:val="000000" w:themeColor="text1"/>
                <w:sz w:val="22"/>
                <w:szCs w:val="22"/>
              </w:rPr>
              <w:t xml:space="preserve"> поступило </w:t>
            </w:r>
            <w:r w:rsidR="00AB1CA0">
              <w:rPr>
                <w:color w:val="000000" w:themeColor="text1"/>
                <w:sz w:val="22"/>
                <w:szCs w:val="22"/>
              </w:rPr>
              <w:t>7</w:t>
            </w:r>
            <w:r w:rsidRPr="00A85C39">
              <w:rPr>
                <w:color w:val="000000" w:themeColor="text1"/>
                <w:sz w:val="22"/>
                <w:szCs w:val="22"/>
              </w:rPr>
              <w:t xml:space="preserve"> обращений граждан, </w:t>
            </w:r>
            <w:r w:rsidRPr="00A85C39">
              <w:rPr>
                <w:sz w:val="22"/>
                <w:szCs w:val="22"/>
              </w:rPr>
              <w:t>обращений по фактам коррупции не поступало.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03323E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27034C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Организация изготовления материалов, направленных на антикоррупционное просвещение граждан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27034C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1 раз в полугодие                                           в течение отчетного года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AB1CA0">
            <w:pPr>
              <w:pStyle w:val="ae"/>
              <w:jc w:val="both"/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 xml:space="preserve">Изготовлены памятки в количестве </w:t>
            </w:r>
            <w:r w:rsidR="00AB1CA0">
              <w:rPr>
                <w:color w:val="000000" w:themeColor="text1"/>
                <w:sz w:val="22"/>
                <w:szCs w:val="22"/>
              </w:rPr>
              <w:t>30</w:t>
            </w:r>
            <w:r w:rsidRPr="00A85C39">
              <w:rPr>
                <w:color w:val="000000" w:themeColor="text1"/>
                <w:sz w:val="22"/>
                <w:szCs w:val="22"/>
              </w:rPr>
              <w:t xml:space="preserve"> штук: «Памятка </w:t>
            </w:r>
            <w:r w:rsidR="00AB1CA0">
              <w:rPr>
                <w:color w:val="000000" w:themeColor="text1"/>
                <w:sz w:val="22"/>
                <w:szCs w:val="22"/>
              </w:rPr>
              <w:t>ответственность за коррупцию</w:t>
            </w:r>
            <w:r w:rsidRPr="00A85C3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2.4.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AB7C80">
            <w:pPr>
              <w:spacing w:after="150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Организация и проведение социологических опросов об уровне восприятия коррупции на территории городского округа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AB7C80">
            <w:pPr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до 01 октября отчетного года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2224B8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Проведен</w:t>
            </w:r>
            <w:r w:rsidR="002224B8">
              <w:rPr>
                <w:sz w:val="22"/>
                <w:szCs w:val="22"/>
              </w:rPr>
              <w:t xml:space="preserve">ие </w:t>
            </w:r>
            <w:r w:rsidRPr="00A85C39">
              <w:rPr>
                <w:sz w:val="22"/>
                <w:szCs w:val="22"/>
              </w:rPr>
              <w:t xml:space="preserve"> социологический опрос                   с 01 сентября по 01 октября 20</w:t>
            </w:r>
            <w:r w:rsidR="002224B8">
              <w:rPr>
                <w:sz w:val="22"/>
                <w:szCs w:val="22"/>
              </w:rPr>
              <w:t>20 г.</w:t>
            </w:r>
          </w:p>
        </w:tc>
        <w:tc>
          <w:tcPr>
            <w:tcW w:w="2030" w:type="dxa"/>
            <w:gridSpan w:val="2"/>
          </w:tcPr>
          <w:p w:rsidR="00A85C39" w:rsidRDefault="00A85C39">
            <w:pPr>
              <w:rPr>
                <w:sz w:val="22"/>
                <w:szCs w:val="22"/>
              </w:rPr>
            </w:pPr>
          </w:p>
          <w:p w:rsidR="002224B8" w:rsidRDefault="002224B8">
            <w:r>
              <w:rPr>
                <w:sz w:val="22"/>
                <w:szCs w:val="22"/>
              </w:rPr>
              <w:t>-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2.5.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AB7C80">
            <w:pPr>
              <w:spacing w:after="150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Информирование населения о реализации антикоррупционной политики в Гаринском городском округе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03323E">
            <w:pPr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1 квартал отчетного года</w:t>
            </w:r>
          </w:p>
          <w:p w:rsidR="00A85C39" w:rsidRPr="00A85C39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2"/>
          </w:tcPr>
          <w:p w:rsidR="00A85C39" w:rsidRPr="00A85C39" w:rsidRDefault="00A85C39" w:rsidP="00212B2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План мероприятий по противодействию коррупции на территории Гаринского городского округа и отчет об исполнении размещен на сайте в разделе «Противодействие коррупции»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4F74FB" w:rsidRPr="004F74FB" w:rsidTr="002877A7">
        <w:trPr>
          <w:jc w:val="center"/>
        </w:trPr>
        <w:tc>
          <w:tcPr>
            <w:tcW w:w="1347" w:type="dxa"/>
          </w:tcPr>
          <w:p w:rsidR="00A85C39" w:rsidRPr="004F74FB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F74FB" w:rsidRDefault="00A85C39" w:rsidP="00DD2224">
            <w:pPr>
              <w:rPr>
                <w:sz w:val="22"/>
                <w:szCs w:val="22"/>
              </w:rPr>
            </w:pPr>
            <w:r w:rsidRPr="004F74FB">
              <w:rPr>
                <w:sz w:val="22"/>
                <w:szCs w:val="22"/>
              </w:rPr>
              <w:t>2.6.</w:t>
            </w:r>
          </w:p>
        </w:tc>
        <w:tc>
          <w:tcPr>
            <w:tcW w:w="4784" w:type="dxa"/>
            <w:gridSpan w:val="2"/>
          </w:tcPr>
          <w:p w:rsidR="00A85C39" w:rsidRPr="004F74FB" w:rsidRDefault="00A85C39" w:rsidP="00212B21">
            <w:pPr>
              <w:spacing w:after="150"/>
              <w:jc w:val="both"/>
              <w:rPr>
                <w:sz w:val="22"/>
                <w:szCs w:val="22"/>
              </w:rPr>
            </w:pPr>
            <w:r w:rsidRPr="004F74FB">
              <w:rPr>
                <w:sz w:val="22"/>
                <w:szCs w:val="22"/>
              </w:rPr>
              <w:t>Организация размещения в средствах массовой информации выступлений, публикаций должностных лиц администрации Гаринского городского округа, посвященных борьбе с коррупцией</w:t>
            </w:r>
          </w:p>
        </w:tc>
        <w:tc>
          <w:tcPr>
            <w:tcW w:w="1677" w:type="dxa"/>
            <w:gridSpan w:val="2"/>
          </w:tcPr>
          <w:p w:rsidR="00A85C39" w:rsidRPr="004F74FB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4F74F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731" w:type="dxa"/>
            <w:gridSpan w:val="2"/>
          </w:tcPr>
          <w:p w:rsidR="00A85C39" w:rsidRPr="004F74FB" w:rsidRDefault="00A85C39" w:rsidP="002224B8">
            <w:pPr>
              <w:rPr>
                <w:sz w:val="22"/>
                <w:szCs w:val="22"/>
              </w:rPr>
            </w:pPr>
            <w:r w:rsidRPr="004F74FB">
              <w:rPr>
                <w:sz w:val="22"/>
                <w:szCs w:val="22"/>
              </w:rPr>
              <w:t xml:space="preserve">В средствах массовой информации опубликовано </w:t>
            </w:r>
            <w:r w:rsidR="002224B8">
              <w:rPr>
                <w:sz w:val="22"/>
                <w:szCs w:val="22"/>
              </w:rPr>
              <w:t xml:space="preserve">2 </w:t>
            </w:r>
            <w:r w:rsidRPr="004F74FB">
              <w:rPr>
                <w:sz w:val="22"/>
                <w:szCs w:val="22"/>
              </w:rPr>
              <w:t xml:space="preserve"> материала посвященных борьбе с коррупцией, на официальном сайте Гаринского городского округа в сети «Интернет» в разделе «Противодействие </w:t>
            </w:r>
            <w:r w:rsidRPr="004F74FB">
              <w:rPr>
                <w:sz w:val="22"/>
                <w:szCs w:val="22"/>
              </w:rPr>
              <w:lastRenderedPageBreak/>
              <w:t xml:space="preserve">коррупции» размещена информация по антикоррупционной направленности </w:t>
            </w:r>
          </w:p>
        </w:tc>
        <w:tc>
          <w:tcPr>
            <w:tcW w:w="2030" w:type="dxa"/>
            <w:gridSpan w:val="2"/>
          </w:tcPr>
          <w:p w:rsidR="00A85C39" w:rsidRPr="004F74FB" w:rsidRDefault="00A85C39">
            <w:r w:rsidRPr="004F74FB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A85C39" w:rsidRPr="001C2212" w:rsidTr="002877A7">
        <w:trPr>
          <w:jc w:val="center"/>
        </w:trPr>
        <w:tc>
          <w:tcPr>
            <w:tcW w:w="1347" w:type="dxa"/>
          </w:tcPr>
          <w:p w:rsidR="00A85C39" w:rsidRPr="00C72B74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C72B74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4784" w:type="dxa"/>
            <w:gridSpan w:val="2"/>
          </w:tcPr>
          <w:p w:rsidR="00A85C39" w:rsidRPr="00C72B74" w:rsidRDefault="00A85C39" w:rsidP="001C2212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Обеспечение контроля за соблюдением 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77" w:type="dxa"/>
            <w:gridSpan w:val="2"/>
            <w:vAlign w:val="center"/>
          </w:tcPr>
          <w:p w:rsidR="00A85C39" w:rsidRPr="00C72B74" w:rsidRDefault="00A85C39" w:rsidP="00053390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  <w:gridSpan w:val="2"/>
          </w:tcPr>
          <w:p w:rsidR="00C72B74" w:rsidRPr="00C72B74" w:rsidRDefault="00C72B74" w:rsidP="00C72B74">
            <w:pPr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 xml:space="preserve">Финансовым управлением администрации Гаринского городского округа в 1 квартале 2020 года  проведено: </w:t>
            </w:r>
          </w:p>
          <w:p w:rsidR="00C72B74" w:rsidRDefault="00C72B74" w:rsidP="00C72B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 xml:space="preserve">- 3 плановых проверки в сфере закупок по 44-ФЗ (МКОУ Гаринская СОШ; </w:t>
            </w:r>
          </w:p>
          <w:p w:rsidR="00C72B74" w:rsidRPr="00C72B74" w:rsidRDefault="00C72B74" w:rsidP="00C72B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МКОУ Андрюшинская СОШ, Финансовое управление администрации Гаринского городского округа)</w:t>
            </w:r>
          </w:p>
          <w:p w:rsidR="00A85C39" w:rsidRPr="00C72B74" w:rsidRDefault="00A85C39" w:rsidP="001C22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A85C39" w:rsidRPr="00C72B74" w:rsidRDefault="00A85C39">
            <w:pPr>
              <w:rPr>
                <w:color w:val="000000" w:themeColor="text1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C72B74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C72B74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4784" w:type="dxa"/>
            <w:gridSpan w:val="2"/>
          </w:tcPr>
          <w:p w:rsidR="00A85C39" w:rsidRPr="00C72B74" w:rsidRDefault="00A85C39" w:rsidP="001C2212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Проведение тематических проверок расходования бюджетных средств</w:t>
            </w:r>
          </w:p>
        </w:tc>
        <w:tc>
          <w:tcPr>
            <w:tcW w:w="1677" w:type="dxa"/>
            <w:gridSpan w:val="2"/>
            <w:vAlign w:val="center"/>
          </w:tcPr>
          <w:p w:rsidR="00A85C39" w:rsidRPr="00C72B74" w:rsidRDefault="00A85C39" w:rsidP="001C2212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  <w:gridSpan w:val="2"/>
          </w:tcPr>
          <w:p w:rsidR="00C72B74" w:rsidRPr="00C72B74" w:rsidRDefault="00C72B74" w:rsidP="00C72B74">
            <w:pPr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Финансовым управлением администрации Гаринского городского округа проведено 3 тематических  проверки:</w:t>
            </w:r>
          </w:p>
          <w:p w:rsidR="00C72B74" w:rsidRPr="00C72B74" w:rsidRDefault="00C72B74" w:rsidP="00C72B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Pr="00C72B74">
              <w:rPr>
                <w:color w:val="000000" w:themeColor="text1"/>
                <w:sz w:val="22"/>
                <w:szCs w:val="22"/>
              </w:rPr>
              <w:t>МУП «Отдел по благоустройству»</w:t>
            </w:r>
          </w:p>
          <w:p w:rsidR="00C72B74" w:rsidRPr="00C72B74" w:rsidRDefault="00C72B74" w:rsidP="00C72B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- МКОУ Гаринская  СОШ</w:t>
            </w:r>
          </w:p>
          <w:p w:rsidR="00C72B74" w:rsidRPr="00C72B74" w:rsidRDefault="00C72B74" w:rsidP="00C72B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 xml:space="preserve">- МКУ «Городское хозяйство» </w:t>
            </w:r>
          </w:p>
          <w:p w:rsidR="00A85C39" w:rsidRPr="00C72B74" w:rsidRDefault="00A85C39" w:rsidP="004F74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A85C39" w:rsidRPr="00C72B74" w:rsidRDefault="00A85C39">
            <w:pPr>
              <w:rPr>
                <w:color w:val="000000" w:themeColor="text1"/>
              </w:rPr>
            </w:pPr>
            <w:r w:rsidRPr="00C72B74">
              <w:rPr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62A92" w:rsidRPr="00C62A92" w:rsidTr="002877A7">
        <w:trPr>
          <w:jc w:val="center"/>
        </w:trPr>
        <w:tc>
          <w:tcPr>
            <w:tcW w:w="1347" w:type="dxa"/>
          </w:tcPr>
          <w:p w:rsidR="00A85C39" w:rsidRPr="00C62A92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C62A92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C62A92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4784" w:type="dxa"/>
            <w:gridSpan w:val="2"/>
          </w:tcPr>
          <w:p w:rsidR="00A85C39" w:rsidRPr="00C62A92" w:rsidRDefault="00A85C39" w:rsidP="002E096E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C62A92">
              <w:rPr>
                <w:color w:val="000000" w:themeColor="text1"/>
                <w:sz w:val="22"/>
                <w:szCs w:val="22"/>
              </w:rPr>
              <w:t>Формирование реестра муниципальных услуг (работ), оказываемых (выполняемых) в Гаринском городском округе</w:t>
            </w:r>
          </w:p>
        </w:tc>
        <w:tc>
          <w:tcPr>
            <w:tcW w:w="1677" w:type="dxa"/>
            <w:gridSpan w:val="2"/>
          </w:tcPr>
          <w:p w:rsidR="00A85C39" w:rsidRPr="00C62A92" w:rsidRDefault="00A85C39" w:rsidP="00DD2224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C62A92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  <w:gridSpan w:val="2"/>
          </w:tcPr>
          <w:p w:rsidR="00A85C39" w:rsidRPr="00C62A92" w:rsidRDefault="00A85C39" w:rsidP="00C62A92">
            <w:pPr>
              <w:spacing w:after="150"/>
              <w:jc w:val="both"/>
              <w:rPr>
                <w:color w:val="000000" w:themeColor="text1"/>
                <w:sz w:val="22"/>
                <w:szCs w:val="22"/>
              </w:rPr>
            </w:pPr>
            <w:r w:rsidRPr="00C62A92">
              <w:rPr>
                <w:color w:val="000000" w:themeColor="text1"/>
                <w:sz w:val="22"/>
                <w:szCs w:val="22"/>
              </w:rPr>
              <w:t>В реестр муниципальных услуг включено 5</w:t>
            </w:r>
            <w:r w:rsidR="00C62A92" w:rsidRPr="00C62A92">
              <w:rPr>
                <w:color w:val="000000" w:themeColor="text1"/>
                <w:sz w:val="22"/>
                <w:szCs w:val="22"/>
              </w:rPr>
              <w:t>3</w:t>
            </w:r>
            <w:r w:rsidRPr="00C62A92">
              <w:rPr>
                <w:color w:val="000000" w:themeColor="text1"/>
                <w:sz w:val="22"/>
                <w:szCs w:val="22"/>
              </w:rPr>
              <w:t xml:space="preserve"> муниципальны</w:t>
            </w:r>
            <w:r w:rsidR="00C62A92" w:rsidRPr="00C62A92">
              <w:rPr>
                <w:color w:val="000000" w:themeColor="text1"/>
                <w:sz w:val="22"/>
                <w:szCs w:val="22"/>
              </w:rPr>
              <w:t>е</w:t>
            </w:r>
            <w:r w:rsidRPr="00C62A92">
              <w:rPr>
                <w:color w:val="000000" w:themeColor="text1"/>
                <w:sz w:val="22"/>
                <w:szCs w:val="22"/>
              </w:rPr>
              <w:t xml:space="preserve"> услуг</w:t>
            </w:r>
            <w:r w:rsidR="00C62A92" w:rsidRPr="00C62A92">
              <w:rPr>
                <w:color w:val="000000" w:themeColor="text1"/>
                <w:sz w:val="22"/>
                <w:szCs w:val="22"/>
              </w:rPr>
              <w:t>и</w:t>
            </w:r>
          </w:p>
        </w:tc>
        <w:tc>
          <w:tcPr>
            <w:tcW w:w="2030" w:type="dxa"/>
            <w:gridSpan w:val="2"/>
          </w:tcPr>
          <w:p w:rsidR="00A85C39" w:rsidRPr="00C62A92" w:rsidRDefault="00A85C39">
            <w:pPr>
              <w:rPr>
                <w:color w:val="000000" w:themeColor="text1"/>
              </w:rPr>
            </w:pPr>
            <w:r w:rsidRPr="00C62A92">
              <w:rPr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3.4.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2E096E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Принятие мер, направленных на повышение информированности граждан о бюджетном процессе в Гаринском городском округе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C17CD1">
            <w:pPr>
              <w:spacing w:after="150"/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Отчет об исполнении бюджета Гаринского городского округа ежемесячно и ежеквартально размещается в средствах массовой информации и на сайте Гаринского городского округа «Бюджет дл</w:t>
            </w:r>
            <w:r w:rsidR="004F74FB">
              <w:rPr>
                <w:sz w:val="22"/>
                <w:szCs w:val="22"/>
              </w:rPr>
              <w:t>я граждан», «Отчет для граждан»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5E42C0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E42C0" w:rsidRDefault="00A85C39" w:rsidP="00DD2224">
            <w:pPr>
              <w:rPr>
                <w:sz w:val="22"/>
                <w:szCs w:val="22"/>
              </w:rPr>
            </w:pPr>
            <w:r w:rsidRPr="005E42C0">
              <w:rPr>
                <w:sz w:val="22"/>
                <w:szCs w:val="22"/>
              </w:rPr>
              <w:t>4.1.</w:t>
            </w:r>
          </w:p>
        </w:tc>
        <w:tc>
          <w:tcPr>
            <w:tcW w:w="4784" w:type="dxa"/>
            <w:gridSpan w:val="2"/>
          </w:tcPr>
          <w:p w:rsidR="00A85C39" w:rsidRPr="005E42C0" w:rsidRDefault="00A85C39" w:rsidP="00975C36">
            <w:pPr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r w:rsidRPr="005E42C0">
              <w:rPr>
                <w:sz w:val="22"/>
                <w:szCs w:val="22"/>
              </w:rPr>
              <w:t xml:space="preserve">Обеспечение представления гражданами, замещавшими муниципальные должности на постоянной основе и должности муниципальной службы в органах местного самоуправления городского округа, руководителей муниципальных учреждений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677" w:type="dxa"/>
            <w:gridSpan w:val="2"/>
          </w:tcPr>
          <w:p w:rsidR="00A85C39" w:rsidRPr="005E42C0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5E42C0">
              <w:rPr>
                <w:sz w:val="22"/>
                <w:szCs w:val="22"/>
              </w:rPr>
              <w:t>январь-апрель 2018-2020 г.</w:t>
            </w:r>
          </w:p>
        </w:tc>
        <w:tc>
          <w:tcPr>
            <w:tcW w:w="4731" w:type="dxa"/>
            <w:gridSpan w:val="2"/>
          </w:tcPr>
          <w:p w:rsidR="00A85C39" w:rsidRPr="005E42C0" w:rsidRDefault="005E42C0" w:rsidP="00AB7C80">
            <w:pPr>
              <w:jc w:val="both"/>
              <w:rPr>
                <w:sz w:val="22"/>
                <w:szCs w:val="22"/>
              </w:rPr>
            </w:pPr>
            <w:r w:rsidRPr="005E42C0">
              <w:rPr>
                <w:sz w:val="22"/>
                <w:szCs w:val="22"/>
              </w:rPr>
              <w:t>27</w:t>
            </w:r>
            <w:r w:rsidR="00A85C39" w:rsidRPr="005E42C0">
              <w:rPr>
                <w:sz w:val="22"/>
                <w:szCs w:val="22"/>
              </w:rPr>
              <w:t>.02.201</w:t>
            </w:r>
            <w:r w:rsidR="00F45653" w:rsidRPr="005E42C0">
              <w:rPr>
                <w:sz w:val="22"/>
                <w:szCs w:val="22"/>
              </w:rPr>
              <w:t>9</w:t>
            </w:r>
            <w:r w:rsidR="00A85C39" w:rsidRPr="005E42C0">
              <w:rPr>
                <w:sz w:val="22"/>
                <w:szCs w:val="22"/>
              </w:rPr>
              <w:t xml:space="preserve"> года в рамках декларационной кампании проведен обучающий семинар о порядке заполнения  муниципальными служащими сведений о доходах, расходах, об имуществе и обязател</w:t>
            </w:r>
            <w:r>
              <w:rPr>
                <w:sz w:val="22"/>
                <w:szCs w:val="22"/>
              </w:rPr>
              <w:t xml:space="preserve">ьствах имущественного характера с использованием СПО </w:t>
            </w:r>
            <w:r w:rsidR="001D28B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СПРАВКИ БК</w:t>
            </w:r>
            <w:r w:rsidR="001D28B4">
              <w:rPr>
                <w:sz w:val="22"/>
                <w:szCs w:val="22"/>
              </w:rPr>
              <w:t>»</w:t>
            </w:r>
          </w:p>
          <w:p w:rsidR="00A85C39" w:rsidRPr="005E42C0" w:rsidRDefault="00A85C39" w:rsidP="00AB7C80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A85C39" w:rsidRPr="005E42C0" w:rsidRDefault="00A85C39">
            <w:r w:rsidRPr="005E42C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4.2.</w:t>
            </w:r>
          </w:p>
        </w:tc>
        <w:tc>
          <w:tcPr>
            <w:tcW w:w="4784" w:type="dxa"/>
            <w:gridSpan w:val="2"/>
          </w:tcPr>
          <w:p w:rsidR="00A85C39" w:rsidRPr="005F63FE" w:rsidRDefault="00A85C39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Организация размещения сведений о своих доходах, расходах, об имуществе и обязательствах имущественного характера гражданами, замещавшими муниципальные должности  и должности муниципальной службы в органах местного самоуправления городского округа,  руководителями муниципальных учреждений,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органа местного самоуправления </w:t>
            </w:r>
          </w:p>
        </w:tc>
        <w:tc>
          <w:tcPr>
            <w:tcW w:w="1677" w:type="dxa"/>
            <w:gridSpan w:val="2"/>
          </w:tcPr>
          <w:p w:rsidR="005E42C0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май 2019 </w:t>
            </w:r>
            <w:r w:rsidR="005E42C0">
              <w:rPr>
                <w:sz w:val="22"/>
                <w:szCs w:val="22"/>
              </w:rPr>
              <w:t>–</w:t>
            </w:r>
          </w:p>
          <w:p w:rsidR="00A85C39" w:rsidRPr="005F63FE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2020 г.</w:t>
            </w:r>
          </w:p>
        </w:tc>
        <w:tc>
          <w:tcPr>
            <w:tcW w:w="4731" w:type="dxa"/>
            <w:gridSpan w:val="2"/>
          </w:tcPr>
          <w:p w:rsidR="00A85C39" w:rsidRPr="005F63FE" w:rsidRDefault="00A85C39" w:rsidP="005E42C0">
            <w:pPr>
              <w:spacing w:after="150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Сведения размещены на сайте Гаринского городского округа в разде</w:t>
            </w:r>
            <w:r w:rsidR="00E139CF">
              <w:rPr>
                <w:sz w:val="22"/>
                <w:szCs w:val="22"/>
              </w:rPr>
              <w:t>ле «Противодействи</w:t>
            </w:r>
            <w:r w:rsidR="004F74FB">
              <w:rPr>
                <w:sz w:val="22"/>
                <w:szCs w:val="22"/>
              </w:rPr>
              <w:t>е</w:t>
            </w:r>
            <w:r w:rsidR="00E139CF">
              <w:rPr>
                <w:sz w:val="22"/>
                <w:szCs w:val="22"/>
              </w:rPr>
              <w:t xml:space="preserve"> коррупции» </w:t>
            </w:r>
            <w:r w:rsidR="005E42C0">
              <w:rPr>
                <w:sz w:val="22"/>
                <w:szCs w:val="22"/>
              </w:rPr>
              <w:t>15</w:t>
            </w:r>
            <w:r w:rsidRPr="005F63FE">
              <w:rPr>
                <w:sz w:val="22"/>
                <w:szCs w:val="22"/>
              </w:rPr>
              <w:t>.05.20</w:t>
            </w:r>
            <w:r w:rsidR="005E42C0">
              <w:rPr>
                <w:sz w:val="22"/>
                <w:szCs w:val="22"/>
              </w:rPr>
              <w:t>20</w:t>
            </w:r>
            <w:r w:rsidRPr="005F63FE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030" w:type="dxa"/>
            <w:gridSpan w:val="2"/>
          </w:tcPr>
          <w:p w:rsidR="00A85C39" w:rsidRPr="005F63FE" w:rsidRDefault="00A85C39">
            <w:r w:rsidRPr="005F63FE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65486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65486" w:rsidRDefault="00A85C39" w:rsidP="00DD2224">
            <w:pPr>
              <w:rPr>
                <w:sz w:val="22"/>
                <w:szCs w:val="22"/>
              </w:rPr>
            </w:pPr>
            <w:r w:rsidRPr="00A65486">
              <w:rPr>
                <w:sz w:val="22"/>
                <w:szCs w:val="22"/>
              </w:rPr>
              <w:t>4.3.</w:t>
            </w:r>
          </w:p>
        </w:tc>
        <w:tc>
          <w:tcPr>
            <w:tcW w:w="4784" w:type="dxa"/>
            <w:gridSpan w:val="2"/>
          </w:tcPr>
          <w:p w:rsidR="00A85C39" w:rsidRPr="00A65486" w:rsidRDefault="00A85C39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A65486">
              <w:rPr>
                <w:sz w:val="22"/>
                <w:szCs w:val="22"/>
              </w:rPr>
              <w:t xml:space="preserve"> 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677" w:type="dxa"/>
            <w:gridSpan w:val="2"/>
          </w:tcPr>
          <w:p w:rsidR="00A85C39" w:rsidRPr="00A65486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A65486">
              <w:rPr>
                <w:sz w:val="22"/>
                <w:szCs w:val="22"/>
              </w:rPr>
              <w:t>3 квартал                                               2018-2020 г.</w:t>
            </w:r>
          </w:p>
        </w:tc>
        <w:tc>
          <w:tcPr>
            <w:tcW w:w="4731" w:type="dxa"/>
            <w:gridSpan w:val="2"/>
          </w:tcPr>
          <w:p w:rsidR="00A85C39" w:rsidRPr="00A65486" w:rsidRDefault="005E42C0" w:rsidP="005E4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5C39" w:rsidRPr="00A65486" w:rsidRDefault="00A85C39" w:rsidP="005E42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A85C39" w:rsidRDefault="005E42C0" w:rsidP="005E42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36105D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36105D" w:rsidRDefault="00A85C39" w:rsidP="00DD2224">
            <w:pPr>
              <w:rPr>
                <w:sz w:val="22"/>
                <w:szCs w:val="22"/>
              </w:rPr>
            </w:pPr>
            <w:r w:rsidRPr="0036105D">
              <w:rPr>
                <w:sz w:val="22"/>
                <w:szCs w:val="22"/>
              </w:rPr>
              <w:t>4.4.</w:t>
            </w:r>
          </w:p>
        </w:tc>
        <w:tc>
          <w:tcPr>
            <w:tcW w:w="4784" w:type="dxa"/>
            <w:gridSpan w:val="2"/>
          </w:tcPr>
          <w:p w:rsidR="00A85C39" w:rsidRPr="0036105D" w:rsidRDefault="00A85C39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36105D">
              <w:rPr>
                <w:sz w:val="22"/>
                <w:szCs w:val="22"/>
              </w:rPr>
              <w:t>Проведение мероприятий по формированию у муниципальных служащих органов местного самоуправления городского округа, отрицательного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677" w:type="dxa"/>
            <w:gridSpan w:val="2"/>
          </w:tcPr>
          <w:p w:rsidR="00A85C39" w:rsidRPr="0036105D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36105D">
              <w:rPr>
                <w:sz w:val="22"/>
                <w:szCs w:val="22"/>
              </w:rPr>
              <w:t>4 квартал                                                          2018-2020 г.</w:t>
            </w:r>
          </w:p>
        </w:tc>
        <w:tc>
          <w:tcPr>
            <w:tcW w:w="4731" w:type="dxa"/>
            <w:gridSpan w:val="2"/>
          </w:tcPr>
          <w:p w:rsidR="00A85C39" w:rsidRPr="0036105D" w:rsidRDefault="005E42C0" w:rsidP="005E4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2"/>
          </w:tcPr>
          <w:p w:rsidR="00A85C39" w:rsidRPr="0036105D" w:rsidRDefault="005E42C0" w:rsidP="005E42C0">
            <w:pPr>
              <w:jc w:val="center"/>
            </w:pPr>
            <w:r>
              <w:t>-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C314D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C314D9" w:rsidRDefault="00A85C39" w:rsidP="00DD2224">
            <w:pPr>
              <w:rPr>
                <w:sz w:val="22"/>
                <w:szCs w:val="22"/>
              </w:rPr>
            </w:pPr>
            <w:r w:rsidRPr="00C314D9">
              <w:rPr>
                <w:sz w:val="22"/>
                <w:szCs w:val="22"/>
              </w:rPr>
              <w:t>4.5</w:t>
            </w:r>
          </w:p>
        </w:tc>
        <w:tc>
          <w:tcPr>
            <w:tcW w:w="4784" w:type="dxa"/>
            <w:gridSpan w:val="2"/>
          </w:tcPr>
          <w:p w:rsidR="00A85C39" w:rsidRPr="00C314D9" w:rsidRDefault="00A85C39" w:rsidP="004F74FB">
            <w:pPr>
              <w:spacing w:after="150"/>
              <w:ind w:right="-2"/>
              <w:jc w:val="both"/>
              <w:rPr>
                <w:sz w:val="22"/>
                <w:szCs w:val="22"/>
              </w:rPr>
            </w:pPr>
            <w:r w:rsidRPr="00C314D9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1677" w:type="dxa"/>
            <w:gridSpan w:val="2"/>
          </w:tcPr>
          <w:p w:rsidR="00A85C39" w:rsidRPr="00C314D9" w:rsidRDefault="00A85C39" w:rsidP="00AB7C80">
            <w:pPr>
              <w:spacing w:after="150"/>
              <w:jc w:val="center"/>
              <w:rPr>
                <w:sz w:val="22"/>
                <w:szCs w:val="22"/>
              </w:rPr>
            </w:pPr>
            <w:r w:rsidRPr="00C314D9">
              <w:rPr>
                <w:sz w:val="22"/>
                <w:szCs w:val="22"/>
              </w:rPr>
              <w:t>3 квартал                                               2018-2020 г.</w:t>
            </w:r>
          </w:p>
        </w:tc>
        <w:tc>
          <w:tcPr>
            <w:tcW w:w="4731" w:type="dxa"/>
            <w:gridSpan w:val="2"/>
          </w:tcPr>
          <w:p w:rsidR="00A85C39" w:rsidRPr="00C314D9" w:rsidRDefault="005E42C0" w:rsidP="005E4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0" w:type="dxa"/>
            <w:gridSpan w:val="2"/>
          </w:tcPr>
          <w:p w:rsidR="00A85C39" w:rsidRDefault="005E42C0" w:rsidP="005E42C0">
            <w:pPr>
              <w:jc w:val="center"/>
            </w:pPr>
            <w:r>
              <w:t>-</w:t>
            </w:r>
          </w:p>
        </w:tc>
      </w:tr>
      <w:tr w:rsidR="00A85C39" w:rsidRPr="0071487C" w:rsidTr="002877A7">
        <w:trPr>
          <w:jc w:val="center"/>
        </w:trPr>
        <w:tc>
          <w:tcPr>
            <w:tcW w:w="1347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A85C39" w:rsidRPr="005F63FE" w:rsidRDefault="00A85C39" w:rsidP="00DD2224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5.1.</w:t>
            </w:r>
          </w:p>
        </w:tc>
        <w:tc>
          <w:tcPr>
            <w:tcW w:w="4784" w:type="dxa"/>
            <w:gridSpan w:val="2"/>
          </w:tcPr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</w:t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 в Гаринском городском округе</w:t>
            </w:r>
            <w:r w:rsidRPr="005F63FE">
              <w:rPr>
                <w:rFonts w:ascii="Times New Roman" w:hAnsi="Times New Roman" w:cs="Times New Roman"/>
                <w:i/>
                <w:sz w:val="22"/>
                <w:szCs w:val="22"/>
                <w:lang w:bidi="ru-RU"/>
              </w:rPr>
              <w:br/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несоблюдения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должности муниципальной службы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а) составление таблиц с анкетными данными лиц, замещающих </w:t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муниципальные должности и должности муниципальной службы</w:t>
            </w:r>
            <w:r w:rsidRPr="005F63FE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>,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б) доведение таблиц с анкетными данными лиц, замещающих </w:t>
            </w:r>
            <w:r w:rsidRPr="005F63F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муниципальные должности 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их родственников и свойственников до сведения руководителя, в целях предотвращения конфликта интересов;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в)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 w:rsidRPr="005F63FE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>,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нужд;</w:t>
            </w: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г)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1677" w:type="dxa"/>
            <w:gridSpan w:val="2"/>
          </w:tcPr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31 августа 2020 года</w:t>
            </w: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30 сентября 2020 года</w:t>
            </w: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</w:t>
            </w:r>
          </w:p>
          <w:p w:rsidR="00A85C39" w:rsidRPr="005F63FE" w:rsidRDefault="00A85C39" w:rsidP="00975C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>до 1 марта</w:t>
            </w:r>
          </w:p>
        </w:tc>
        <w:tc>
          <w:tcPr>
            <w:tcW w:w="4731" w:type="dxa"/>
            <w:gridSpan w:val="2"/>
          </w:tcPr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4FB" w:rsidRPr="005F63FE" w:rsidRDefault="004F74F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A85C39" w:rsidRDefault="00A85C39">
            <w:pPr>
              <w:rPr>
                <w:sz w:val="22"/>
                <w:szCs w:val="22"/>
              </w:rPr>
            </w:pPr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pPr>
              <w:rPr>
                <w:sz w:val="22"/>
                <w:szCs w:val="22"/>
              </w:rPr>
            </w:pPr>
          </w:p>
          <w:p w:rsidR="004F74FB" w:rsidRDefault="004F74FB">
            <w:r>
              <w:rPr>
                <w:sz w:val="22"/>
                <w:szCs w:val="22"/>
              </w:rPr>
              <w:t>Практика отсутствует</w:t>
            </w:r>
          </w:p>
        </w:tc>
      </w:tr>
      <w:tr w:rsidR="00A85C39" w:rsidRPr="0071487C" w:rsidTr="002877A7">
        <w:trPr>
          <w:jc w:val="center"/>
        </w:trPr>
        <w:tc>
          <w:tcPr>
            <w:tcW w:w="1347" w:type="dxa"/>
          </w:tcPr>
          <w:p w:rsidR="00A85C39" w:rsidRPr="0027337A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27337A" w:rsidRDefault="00A85C39" w:rsidP="00DD2224">
            <w:pPr>
              <w:rPr>
                <w:sz w:val="22"/>
                <w:szCs w:val="22"/>
              </w:rPr>
            </w:pPr>
            <w:r w:rsidRPr="0027337A">
              <w:rPr>
                <w:sz w:val="22"/>
                <w:szCs w:val="22"/>
              </w:rPr>
              <w:t>5.2.</w:t>
            </w:r>
          </w:p>
        </w:tc>
        <w:tc>
          <w:tcPr>
            <w:tcW w:w="4784" w:type="dxa"/>
            <w:gridSpan w:val="2"/>
          </w:tcPr>
          <w:p w:rsidR="00A85C39" w:rsidRPr="0027337A" w:rsidRDefault="00A85C39" w:rsidP="004F74F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337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27337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муниципальные должности и должности муниципальной службы в </w:t>
            </w:r>
            <w:r w:rsidRPr="0027337A">
              <w:rPr>
                <w:rFonts w:ascii="Times New Roman" w:hAnsi="Times New Roman" w:cs="Times New Roman"/>
                <w:sz w:val="22"/>
                <w:szCs w:val="22"/>
              </w:rPr>
              <w:t>Гаринском городском округе</w:t>
            </w:r>
            <w:r w:rsidRPr="0027337A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 xml:space="preserve">, </w:t>
            </w:r>
            <w:r w:rsidRPr="0027337A">
              <w:rPr>
                <w:rFonts w:ascii="Times New Roman" w:hAnsi="Times New Roman" w:cs="Times New Roman"/>
                <w:sz w:val="22"/>
                <w:szCs w:val="22"/>
              </w:rPr>
              <w:t>в том числе контроля за актуализацией сведений, содержащихся в анкетах, представляемых при назначении 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77" w:type="dxa"/>
            <w:gridSpan w:val="2"/>
          </w:tcPr>
          <w:p w:rsidR="00A85C39" w:rsidRPr="0027337A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37A">
              <w:rPr>
                <w:rFonts w:ascii="Times New Roman" w:hAnsi="Times New Roman" w:cs="Times New Roman"/>
                <w:sz w:val="22"/>
                <w:szCs w:val="22"/>
              </w:rPr>
              <w:t>ежегодно, до 20 января;</w:t>
            </w:r>
          </w:p>
          <w:p w:rsidR="00A85C39" w:rsidRPr="0027337A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37A"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  <w:tc>
          <w:tcPr>
            <w:tcW w:w="4731" w:type="dxa"/>
            <w:gridSpan w:val="2"/>
          </w:tcPr>
          <w:p w:rsidR="00A85C39" w:rsidRPr="0027337A" w:rsidRDefault="0027337A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актуализируются по мере назначения на должности муниципальной службы. В первом полугодии проанализированы сведения в отношении 2 муниципальных служащих</w:t>
            </w:r>
          </w:p>
        </w:tc>
        <w:tc>
          <w:tcPr>
            <w:tcW w:w="2030" w:type="dxa"/>
            <w:gridSpan w:val="2"/>
          </w:tcPr>
          <w:p w:rsidR="00A85C39" w:rsidRPr="0027337A" w:rsidRDefault="00A85C39">
            <w:r w:rsidRPr="0027337A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54424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54424" w:rsidRDefault="00A85C39" w:rsidP="00DD2224">
            <w:pPr>
              <w:rPr>
                <w:sz w:val="22"/>
                <w:szCs w:val="22"/>
              </w:rPr>
            </w:pPr>
            <w:r w:rsidRPr="00A54424">
              <w:rPr>
                <w:sz w:val="22"/>
                <w:szCs w:val="22"/>
              </w:rPr>
              <w:t>5.3.</w:t>
            </w:r>
          </w:p>
        </w:tc>
        <w:tc>
          <w:tcPr>
            <w:tcW w:w="4784" w:type="dxa"/>
            <w:gridSpan w:val="2"/>
          </w:tcPr>
          <w:p w:rsidR="00A85C39" w:rsidRPr="00A54424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424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муниципальных служащих Гаринского городского округа</w:t>
            </w:r>
            <w:r w:rsidRPr="00A5442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,</w:t>
            </w:r>
            <w:r w:rsidRPr="00A54424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A544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677" w:type="dxa"/>
            <w:gridSpan w:val="2"/>
          </w:tcPr>
          <w:p w:rsidR="004F74FB" w:rsidRPr="00A54424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4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ежегодно, </w:t>
            </w:r>
          </w:p>
          <w:p w:rsidR="00A85C39" w:rsidRPr="00A54424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424">
              <w:rPr>
                <w:rFonts w:ascii="Times New Roman" w:hAnsi="Times New Roman" w:cs="Times New Roman"/>
                <w:sz w:val="22"/>
                <w:szCs w:val="22"/>
              </w:rPr>
              <w:t>до 1 марта;</w:t>
            </w:r>
          </w:p>
          <w:p w:rsidR="00A85C39" w:rsidRPr="00A54424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4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 ноября 2020 года</w:t>
            </w:r>
          </w:p>
        </w:tc>
        <w:tc>
          <w:tcPr>
            <w:tcW w:w="4731" w:type="dxa"/>
            <w:gridSpan w:val="2"/>
          </w:tcPr>
          <w:p w:rsidR="00A85C39" w:rsidRPr="00A54424" w:rsidRDefault="004F74FB" w:rsidP="00A544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4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 w:rsidR="00A54424" w:rsidRPr="00A54424">
              <w:rPr>
                <w:rFonts w:ascii="Times New Roman" w:hAnsi="Times New Roman" w:cs="Times New Roman"/>
                <w:sz w:val="22"/>
                <w:szCs w:val="22"/>
              </w:rPr>
              <w:t xml:space="preserve">первом полугодии обучение прошел </w:t>
            </w:r>
            <w:r w:rsidRPr="00A54424">
              <w:rPr>
                <w:rFonts w:ascii="Times New Roman" w:hAnsi="Times New Roman" w:cs="Times New Roman"/>
                <w:sz w:val="22"/>
                <w:szCs w:val="22"/>
              </w:rPr>
              <w:t xml:space="preserve">1 муниципальный служащий, в обязанности </w:t>
            </w:r>
            <w:r w:rsidRPr="00A544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которого входит участие в противодействие коррупции прошёл обучение  </w:t>
            </w:r>
          </w:p>
        </w:tc>
        <w:tc>
          <w:tcPr>
            <w:tcW w:w="2030" w:type="dxa"/>
            <w:gridSpan w:val="2"/>
          </w:tcPr>
          <w:p w:rsidR="00A85C39" w:rsidRPr="00A54424" w:rsidRDefault="00A85C39">
            <w:r w:rsidRPr="00A54424">
              <w:rPr>
                <w:sz w:val="22"/>
                <w:szCs w:val="22"/>
              </w:rPr>
              <w:lastRenderedPageBreak/>
              <w:t xml:space="preserve">выполнено в полном объеме в </w:t>
            </w:r>
            <w:r w:rsidRPr="00A54424">
              <w:rPr>
                <w:sz w:val="22"/>
                <w:szCs w:val="22"/>
              </w:rPr>
              <w:lastRenderedPageBreak/>
              <w:t>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54424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54424" w:rsidRDefault="00A85C39" w:rsidP="00DD2224">
            <w:pPr>
              <w:rPr>
                <w:sz w:val="22"/>
                <w:szCs w:val="22"/>
              </w:rPr>
            </w:pPr>
            <w:r w:rsidRPr="00A54424">
              <w:rPr>
                <w:sz w:val="22"/>
                <w:szCs w:val="22"/>
              </w:rPr>
              <w:t>5.4.</w:t>
            </w:r>
          </w:p>
        </w:tc>
        <w:tc>
          <w:tcPr>
            <w:tcW w:w="4784" w:type="dxa"/>
            <w:gridSpan w:val="2"/>
          </w:tcPr>
          <w:p w:rsidR="00A85C39" w:rsidRPr="00A54424" w:rsidRDefault="00A85C39" w:rsidP="00C4782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424">
              <w:rPr>
                <w:rFonts w:ascii="Times New Roman" w:hAnsi="Times New Roman" w:cs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постановлением главы Гаринского городского округа</w:t>
            </w:r>
            <w:r w:rsidRPr="00A54424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 xml:space="preserve">, </w:t>
            </w:r>
            <w:r w:rsidRPr="00A54424">
              <w:rPr>
                <w:rFonts w:ascii="Times New Roman" w:hAnsi="Times New Roman" w:cs="Times New Roman"/>
                <w:sz w:val="22"/>
                <w:szCs w:val="22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1677" w:type="dxa"/>
            <w:gridSpan w:val="2"/>
          </w:tcPr>
          <w:p w:rsidR="00A85C39" w:rsidRPr="00A54424" w:rsidRDefault="00A85C39" w:rsidP="00C47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4424">
              <w:rPr>
                <w:rFonts w:ascii="Times New Roman" w:hAnsi="Times New Roman" w:cs="Times New Roman"/>
                <w:sz w:val="22"/>
                <w:szCs w:val="22"/>
              </w:rPr>
              <w:t>до 1 октября 2020 года</w:t>
            </w:r>
          </w:p>
        </w:tc>
        <w:tc>
          <w:tcPr>
            <w:tcW w:w="4731" w:type="dxa"/>
            <w:gridSpan w:val="2"/>
          </w:tcPr>
          <w:p w:rsidR="00A54424" w:rsidRDefault="00A54424" w:rsidP="00A544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424">
              <w:rPr>
                <w:rFonts w:ascii="Times New Roman" w:hAnsi="Times New Roman" w:cs="Times New Roman"/>
                <w:sz w:val="22"/>
                <w:szCs w:val="22"/>
              </w:rPr>
              <w:t>В первом полугодии обучение прошел 1 муниципальный служащий</w:t>
            </w:r>
          </w:p>
          <w:p w:rsidR="00A54424" w:rsidRPr="00A54424" w:rsidRDefault="00A54424" w:rsidP="00A54424"/>
          <w:p w:rsidR="00A54424" w:rsidRPr="00A54424" w:rsidRDefault="00A54424" w:rsidP="00A54424"/>
          <w:p w:rsidR="00A54424" w:rsidRDefault="00A54424" w:rsidP="00A54424"/>
          <w:p w:rsidR="00A54424" w:rsidRDefault="00A54424" w:rsidP="00A54424"/>
          <w:p w:rsidR="00A85C39" w:rsidRPr="00A54424" w:rsidRDefault="00A85C39" w:rsidP="00A54424">
            <w:pPr>
              <w:jc w:val="center"/>
            </w:pPr>
          </w:p>
        </w:tc>
        <w:tc>
          <w:tcPr>
            <w:tcW w:w="2030" w:type="dxa"/>
            <w:gridSpan w:val="2"/>
          </w:tcPr>
          <w:p w:rsidR="00A85C39" w:rsidRPr="00A54424" w:rsidRDefault="00A85C39">
            <w:r w:rsidRPr="00A54424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5.5.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AF64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>Рассмотрение на заседании Комиссии по координации работы по противодействию коррупции в Гаринском городском округе отчета о выполнении Плана мероприятий по противодействию коррупции на 2018–2020 годы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в соответствии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планом проведения заседаний Комиссии по координации работы по противодействию коррупции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>в Гаринском городском округе</w:t>
            </w:r>
          </w:p>
        </w:tc>
        <w:tc>
          <w:tcPr>
            <w:tcW w:w="4731" w:type="dxa"/>
            <w:gridSpan w:val="2"/>
          </w:tcPr>
          <w:p w:rsidR="00A85C39" w:rsidRPr="00A85C39" w:rsidRDefault="007F4BB4" w:rsidP="007F4B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</w:t>
            </w:r>
            <w:r w:rsidRPr="007F4BB4">
              <w:rPr>
                <w:rFonts w:ascii="Liberation Serif" w:hAnsi="Liberation Serif"/>
                <w:sz w:val="22"/>
                <w:szCs w:val="22"/>
              </w:rPr>
              <w:t xml:space="preserve"> соответствии с мероприятиями </w:t>
            </w:r>
            <w:r w:rsidRPr="007F4BB4">
              <w:rPr>
                <w:rFonts w:ascii="Liberation Serif" w:hAnsi="Liberation Serif"/>
                <w:bCs/>
                <w:sz w:val="22"/>
                <w:szCs w:val="22"/>
              </w:rPr>
              <w:t>Указа Губернатора Свердловской области от 18 марта 2020 года № 100-УГ «О введении на территории Свердловской области режима повышенной готовности принятия дополнительных мер по защите населения от новой коронавирусной инфекции (2019-</w:t>
            </w:r>
            <w:r w:rsidRPr="007F4BB4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nCoV</w:t>
            </w:r>
            <w:r w:rsidRPr="007F4BB4">
              <w:rPr>
                <w:rFonts w:ascii="Liberation Serif" w:hAnsi="Liberation Serif"/>
                <w:bCs/>
                <w:sz w:val="22"/>
                <w:szCs w:val="22"/>
              </w:rPr>
              <w:t>)»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заседания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Комиссии по координации работы по противодействию коррупции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не проводились</w:t>
            </w:r>
          </w:p>
        </w:tc>
        <w:tc>
          <w:tcPr>
            <w:tcW w:w="2030" w:type="dxa"/>
            <w:gridSpan w:val="2"/>
          </w:tcPr>
          <w:p w:rsidR="00A85C39" w:rsidRDefault="007F4BB4" w:rsidP="007F4BB4">
            <w:pPr>
              <w:jc w:val="center"/>
            </w:pPr>
            <w:r>
              <w:t>-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5.6.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AF64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один раз в полугодие,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20 июля отчетного года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>и до 20 января года, следующего                за отчетным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7F4BB4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Отчет о результатах выполнения плана мероприятий по противодействию коррупции на 2018–2020 годы за 2019 год предоставлен 16.0</w:t>
            </w:r>
            <w:r w:rsidR="007F4BB4">
              <w:rPr>
                <w:sz w:val="22"/>
                <w:szCs w:val="22"/>
              </w:rPr>
              <w:t>1</w:t>
            </w:r>
            <w:r w:rsidRPr="00A85C39">
              <w:rPr>
                <w:sz w:val="22"/>
                <w:szCs w:val="22"/>
              </w:rPr>
              <w:t>.20</w:t>
            </w:r>
            <w:r w:rsidR="007F4BB4">
              <w:rPr>
                <w:sz w:val="22"/>
                <w:szCs w:val="22"/>
              </w:rPr>
              <w:t>20</w:t>
            </w:r>
            <w:r w:rsidRPr="00A85C3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F4260E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  <w:r w:rsidRPr="00A85C39">
              <w:rPr>
                <w:color w:val="000000" w:themeColor="text1"/>
                <w:sz w:val="22"/>
                <w:szCs w:val="22"/>
              </w:rPr>
              <w:t>5.7.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D61E8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>Размещение в разделе, посвященном вопросам противодействия коррупции, официального сайта Гаринского городского округа</w:t>
            </w:r>
            <w:r w:rsidRPr="00A85C39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</w:rPr>
              <w:t>,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   в информационно-телекоммуникационной сети «Интернет» отчета о результатах выполнения плана мероприятий по противодействию коррупции  на 2018–2020 годы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один раз в полугодие,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августа отчетного года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>и до 1 февраля года, следующего за отчетным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7F4BB4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Отчет о результатах выполнения плана мероприятий по противодействию коррупции  на 2018–2020 годы за 2019 год  размещен на официальном  сайте Гаринского городского округа в разделе, посвященном вопросам противодействия коррупции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875A35" w:rsidTr="002877A7">
        <w:trPr>
          <w:jc w:val="center"/>
        </w:trPr>
        <w:tc>
          <w:tcPr>
            <w:tcW w:w="1347" w:type="dxa"/>
          </w:tcPr>
          <w:p w:rsidR="00A85C39" w:rsidRPr="004F6C28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F6C28" w:rsidRDefault="00A85C39" w:rsidP="00DD2224">
            <w:pPr>
              <w:rPr>
                <w:sz w:val="22"/>
                <w:szCs w:val="22"/>
              </w:rPr>
            </w:pPr>
            <w:r w:rsidRPr="004F6C28">
              <w:rPr>
                <w:sz w:val="22"/>
                <w:szCs w:val="22"/>
              </w:rPr>
              <w:t>5.8.</w:t>
            </w:r>
          </w:p>
        </w:tc>
        <w:tc>
          <w:tcPr>
            <w:tcW w:w="4784" w:type="dxa"/>
            <w:gridSpan w:val="2"/>
          </w:tcPr>
          <w:p w:rsidR="00A85C39" w:rsidRPr="004F6C28" w:rsidRDefault="00A85C39" w:rsidP="00D61E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6C28">
              <w:rPr>
                <w:sz w:val="22"/>
                <w:szCs w:val="22"/>
              </w:rPr>
              <w:t xml:space="preserve">Мониторинг хода реализации мероприятий </w:t>
            </w:r>
            <w:r w:rsidRPr="004F6C28">
              <w:rPr>
                <w:sz w:val="22"/>
                <w:szCs w:val="22"/>
              </w:rPr>
              <w:br/>
            </w:r>
            <w:r w:rsidRPr="004F6C28">
              <w:rPr>
                <w:sz w:val="22"/>
                <w:szCs w:val="22"/>
              </w:rPr>
              <w:lastRenderedPageBreak/>
              <w:t>по противодействию коррупции (федеральный антикоррупционный мониторинг) в Гаринском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677" w:type="dxa"/>
            <w:gridSpan w:val="2"/>
          </w:tcPr>
          <w:p w:rsidR="00A85C39" w:rsidRPr="004F6C28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F6C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ежеквартально, </w:t>
            </w:r>
            <w:r w:rsidRPr="004F6C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4731" w:type="dxa"/>
            <w:gridSpan w:val="2"/>
          </w:tcPr>
          <w:p w:rsidR="00A85C39" w:rsidRPr="004F6C28" w:rsidRDefault="00A85C39" w:rsidP="00D61E81">
            <w:pPr>
              <w:rPr>
                <w:sz w:val="22"/>
                <w:szCs w:val="22"/>
              </w:rPr>
            </w:pPr>
            <w:r w:rsidRPr="004F6C28">
              <w:rPr>
                <w:sz w:val="22"/>
                <w:szCs w:val="22"/>
              </w:rPr>
              <w:lastRenderedPageBreak/>
              <w:t>Отчеты направлены:</w:t>
            </w:r>
          </w:p>
          <w:p w:rsidR="00A85C39" w:rsidRPr="004F6C28" w:rsidRDefault="00A85C39" w:rsidP="00D61E81">
            <w:pPr>
              <w:rPr>
                <w:sz w:val="22"/>
                <w:szCs w:val="22"/>
              </w:rPr>
            </w:pPr>
            <w:r w:rsidRPr="004F6C28">
              <w:rPr>
                <w:sz w:val="22"/>
                <w:szCs w:val="22"/>
              </w:rPr>
              <w:lastRenderedPageBreak/>
              <w:t xml:space="preserve">за 1 квартал – </w:t>
            </w:r>
            <w:r w:rsidR="00D57AA1" w:rsidRPr="004F6C28">
              <w:rPr>
                <w:sz w:val="22"/>
                <w:szCs w:val="22"/>
              </w:rPr>
              <w:t>24.04.2020 № 1390</w:t>
            </w:r>
          </w:p>
          <w:p w:rsidR="00A85C39" w:rsidRPr="004F6C28" w:rsidRDefault="00A85C39" w:rsidP="00D61E81">
            <w:pPr>
              <w:rPr>
                <w:sz w:val="22"/>
                <w:szCs w:val="22"/>
              </w:rPr>
            </w:pPr>
            <w:r w:rsidRPr="004F6C28">
              <w:rPr>
                <w:sz w:val="22"/>
                <w:szCs w:val="22"/>
              </w:rPr>
              <w:t>за 2 квартал –</w:t>
            </w:r>
            <w:r w:rsidR="00D57AA1" w:rsidRPr="004F6C28">
              <w:rPr>
                <w:sz w:val="22"/>
                <w:szCs w:val="22"/>
              </w:rPr>
              <w:t xml:space="preserve"> 08</w:t>
            </w:r>
            <w:r w:rsidR="00D00B1D" w:rsidRPr="004F6C28">
              <w:rPr>
                <w:sz w:val="22"/>
                <w:szCs w:val="22"/>
              </w:rPr>
              <w:t>.07.20</w:t>
            </w:r>
            <w:r w:rsidR="00D57AA1" w:rsidRPr="004F6C28">
              <w:rPr>
                <w:sz w:val="22"/>
                <w:szCs w:val="22"/>
              </w:rPr>
              <w:t>20</w:t>
            </w:r>
            <w:r w:rsidR="00D00B1D" w:rsidRPr="004F6C28">
              <w:rPr>
                <w:sz w:val="22"/>
                <w:szCs w:val="22"/>
              </w:rPr>
              <w:t xml:space="preserve"> № </w:t>
            </w:r>
            <w:r w:rsidR="00D57AA1" w:rsidRPr="004F6C28">
              <w:rPr>
                <w:sz w:val="22"/>
                <w:szCs w:val="22"/>
              </w:rPr>
              <w:t>2279</w:t>
            </w:r>
          </w:p>
          <w:p w:rsidR="00A85C39" w:rsidRPr="004F6C28" w:rsidRDefault="00A85C39" w:rsidP="00D61E81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A85C39" w:rsidRPr="004F6C28" w:rsidRDefault="00A85C39">
            <w:r w:rsidRPr="004F6C28">
              <w:rPr>
                <w:sz w:val="22"/>
                <w:szCs w:val="22"/>
              </w:rPr>
              <w:lastRenderedPageBreak/>
              <w:t xml:space="preserve">выполнено в </w:t>
            </w:r>
            <w:r w:rsidRPr="004F6C28">
              <w:rPr>
                <w:sz w:val="22"/>
                <w:szCs w:val="22"/>
              </w:rPr>
              <w:lastRenderedPageBreak/>
              <w:t>полном объеме в установленный срок</w:t>
            </w:r>
          </w:p>
        </w:tc>
      </w:tr>
      <w:tr w:rsidR="00A85C39" w:rsidRPr="00B7003E" w:rsidTr="002877A7">
        <w:trPr>
          <w:jc w:val="center"/>
        </w:trPr>
        <w:tc>
          <w:tcPr>
            <w:tcW w:w="1347" w:type="dxa"/>
          </w:tcPr>
          <w:p w:rsidR="00A85C39" w:rsidRPr="005F63FE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5F63FE" w:rsidRDefault="00A85C39" w:rsidP="00DD2224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5.9.</w:t>
            </w:r>
          </w:p>
        </w:tc>
        <w:tc>
          <w:tcPr>
            <w:tcW w:w="4784" w:type="dxa"/>
            <w:gridSpan w:val="2"/>
          </w:tcPr>
          <w:p w:rsidR="00A85C39" w:rsidRPr="005F63FE" w:rsidRDefault="00A85C39" w:rsidP="008125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63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Pr="005F63F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и эффективности противодействия коррупции </w:t>
            </w:r>
            <w:r w:rsidRPr="005F63F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 Свердловской области:</w:t>
            </w:r>
          </w:p>
          <w:p w:rsidR="00A85C39" w:rsidRPr="005F63FE" w:rsidRDefault="00A85C39" w:rsidP="00AB7C80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а) копии протоколов заседаний комиссии </w:t>
            </w:r>
            <w:r w:rsidRPr="005F63FE">
              <w:rPr>
                <w:sz w:val="22"/>
                <w:szCs w:val="22"/>
              </w:rPr>
              <w:br/>
              <w:t>по координации работы по противодействию коррупции</w:t>
            </w:r>
            <w:r w:rsidRPr="005F63FE">
              <w:rPr>
                <w:i/>
                <w:sz w:val="22"/>
                <w:szCs w:val="22"/>
              </w:rPr>
              <w:t xml:space="preserve"> </w:t>
            </w:r>
            <w:r w:rsidRPr="005F63FE">
              <w:rPr>
                <w:sz w:val="22"/>
                <w:szCs w:val="22"/>
              </w:rPr>
              <w:t>в Гаринском городском округе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б) копии протоколов заседаний комиссий</w:t>
            </w:r>
            <w:r w:rsidRPr="005F63FE">
              <w:rPr>
                <w:sz w:val="22"/>
                <w:szCs w:val="22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Гаринском городском округе, и урегулированию конфликта интересов;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в) копии муниципальных правовых актов о привлечении к дисциплинарной </w:t>
            </w:r>
            <w:r w:rsidRPr="005F63FE">
              <w:rPr>
                <w:sz w:val="22"/>
                <w:szCs w:val="22"/>
              </w:rPr>
              <w:lastRenderedPageBreak/>
              <w:t>ответственности муниципальных служащих, замещающих должности муниципальной службы в Гаринском городском округе,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г) реестр обращений по фактам коррупции, поступивших в органы местного самоуправления Гаринского городского округа, нарастающим итогом по установленной форме</w:t>
            </w:r>
          </w:p>
        </w:tc>
        <w:tc>
          <w:tcPr>
            <w:tcW w:w="1677" w:type="dxa"/>
            <w:gridSpan w:val="2"/>
          </w:tcPr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0B" w:rsidRPr="005F63FE" w:rsidRDefault="00AF640B" w:rsidP="00AB7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C39" w:rsidRPr="005F63FE" w:rsidRDefault="00A85C39" w:rsidP="00AB7C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63FE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</w:t>
            </w:r>
            <w:r w:rsidRPr="005F63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до 5 октября отчетного года; за отчетный год – до 20 января года, следующего за отчетным</w:t>
            </w:r>
          </w:p>
        </w:tc>
        <w:tc>
          <w:tcPr>
            <w:tcW w:w="4731" w:type="dxa"/>
            <w:gridSpan w:val="2"/>
          </w:tcPr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Default="00A85C39" w:rsidP="00D61E81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В </w:t>
            </w:r>
            <w:r w:rsidR="007F4BB4">
              <w:rPr>
                <w:sz w:val="22"/>
                <w:szCs w:val="22"/>
              </w:rPr>
              <w:t>первом квартале 2020 года</w:t>
            </w:r>
            <w:r w:rsidRPr="005F63FE">
              <w:rPr>
                <w:sz w:val="22"/>
                <w:szCs w:val="22"/>
              </w:rPr>
              <w:t xml:space="preserve"> заседания</w:t>
            </w:r>
            <w:r w:rsidR="007F4BB4">
              <w:rPr>
                <w:sz w:val="22"/>
                <w:szCs w:val="22"/>
              </w:rPr>
              <w:t xml:space="preserve"> не проводились</w:t>
            </w:r>
          </w:p>
          <w:p w:rsidR="007F4BB4" w:rsidRPr="005F63FE" w:rsidRDefault="007F4BB4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4F6C28" w:rsidRDefault="008A2E61" w:rsidP="00ED4B61">
            <w:pPr>
              <w:rPr>
                <w:sz w:val="22"/>
                <w:szCs w:val="22"/>
              </w:rPr>
            </w:pPr>
            <w:r w:rsidRPr="004F6C28">
              <w:rPr>
                <w:sz w:val="22"/>
                <w:szCs w:val="22"/>
              </w:rPr>
              <w:t xml:space="preserve">В </w:t>
            </w:r>
            <w:r w:rsidR="004F6C28" w:rsidRPr="004F6C28">
              <w:rPr>
                <w:sz w:val="22"/>
                <w:szCs w:val="22"/>
              </w:rPr>
              <w:t>первом полугодии 2020 г. заседания комиссии не проводились, отсутствовали основания для проведения</w:t>
            </w: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отсутствуют</w:t>
            </w:r>
          </w:p>
          <w:p w:rsidR="00A85C39" w:rsidRPr="005F63FE" w:rsidRDefault="00A85C39" w:rsidP="00D61E81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отсутствует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A85C39" w:rsidRPr="00AF640B" w:rsidRDefault="007F4BB4" w:rsidP="007F4BB4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A85C39" w:rsidRPr="00F26042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5.10</w:t>
            </w:r>
          </w:p>
        </w:tc>
        <w:tc>
          <w:tcPr>
            <w:tcW w:w="4784" w:type="dxa"/>
            <w:gridSpan w:val="2"/>
          </w:tcPr>
          <w:p w:rsidR="00A85C39" w:rsidRPr="00A85C39" w:rsidRDefault="00A85C39" w:rsidP="0081258C">
            <w:pPr>
              <w:jc w:val="both"/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>Мониторинг наполняемости разделов, посвященных вопросам противодействия коррупции, на официальном сайте Гаринского городского округа</w:t>
            </w:r>
            <w:r w:rsidRPr="00A85C39">
              <w:rPr>
                <w:bCs/>
                <w:sz w:val="22"/>
                <w:szCs w:val="22"/>
              </w:rPr>
              <w:t>,</w:t>
            </w:r>
            <w:r w:rsidRPr="00A85C39">
              <w:rPr>
                <w:sz w:val="22"/>
                <w:szCs w:val="22"/>
              </w:rPr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1677" w:type="dxa"/>
            <w:gridSpan w:val="2"/>
          </w:tcPr>
          <w:p w:rsidR="00A85C39" w:rsidRPr="00A85C39" w:rsidRDefault="00A85C39" w:rsidP="0081258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5C39">
              <w:rPr>
                <w:rFonts w:ascii="Times New Roman" w:hAnsi="Times New Roman" w:cs="Times New Roman"/>
                <w:sz w:val="22"/>
                <w:szCs w:val="22"/>
              </w:rPr>
              <w:t xml:space="preserve">один раз в полугодие,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июня отчетного года </w:t>
            </w:r>
            <w:r w:rsidRPr="00A85C39">
              <w:rPr>
                <w:rFonts w:ascii="Times New Roman" w:hAnsi="Times New Roman" w:cs="Times New Roman"/>
                <w:sz w:val="22"/>
                <w:szCs w:val="22"/>
              </w:rPr>
              <w:br/>
              <w:t>и до 1 декабря отчетного года</w:t>
            </w:r>
          </w:p>
        </w:tc>
        <w:tc>
          <w:tcPr>
            <w:tcW w:w="4731" w:type="dxa"/>
            <w:gridSpan w:val="2"/>
          </w:tcPr>
          <w:p w:rsidR="00A85C39" w:rsidRPr="00A85C39" w:rsidRDefault="00A85C39" w:rsidP="00AB7C80">
            <w:pPr>
              <w:rPr>
                <w:sz w:val="22"/>
                <w:szCs w:val="22"/>
              </w:rPr>
            </w:pPr>
            <w:r w:rsidRPr="00A85C39">
              <w:rPr>
                <w:sz w:val="22"/>
                <w:szCs w:val="22"/>
              </w:rPr>
              <w:t xml:space="preserve">Проведен мониторинг наполняемости разделов, посвященных вопросам противодействия коррупции в соответствии с методическими рекомендациями 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9B632D" w:rsidTr="002877A7">
        <w:trPr>
          <w:jc w:val="center"/>
        </w:trPr>
        <w:tc>
          <w:tcPr>
            <w:tcW w:w="1347" w:type="dxa"/>
          </w:tcPr>
          <w:p w:rsidR="00A85C39" w:rsidRPr="00A85C39" w:rsidRDefault="00A85C39" w:rsidP="00A809F5">
            <w:pPr>
              <w:pStyle w:val="ad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A85C39" w:rsidRDefault="00A85C39" w:rsidP="00DD22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84" w:type="dxa"/>
            <w:gridSpan w:val="2"/>
          </w:tcPr>
          <w:p w:rsidR="00A85C39" w:rsidRPr="005F63FE" w:rsidRDefault="00A85C39" w:rsidP="00AB7C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а) о деятельности комиссий по соблюдению требований к служебному поведению муниципальных служащих, замещающих должности муниципальной службы  в Гаринском городском округе и урегулированию конфликта интересов;</w:t>
            </w: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rPr>
                <w:sz w:val="22"/>
                <w:szCs w:val="22"/>
              </w:rPr>
            </w:pPr>
          </w:p>
          <w:p w:rsidR="00A85C39" w:rsidRPr="005F63FE" w:rsidRDefault="00A85C39" w:rsidP="00AB7C8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б) об исполнении муниципальными </w:t>
            </w:r>
            <w:r w:rsidRPr="005F63FE">
              <w:rPr>
                <w:sz w:val="22"/>
                <w:szCs w:val="22"/>
              </w:rPr>
              <w:lastRenderedPageBreak/>
              <w:t xml:space="preserve">служащими, замещающими должности в органах местного самоуправления Гаринского городского округа, </w:t>
            </w:r>
            <w:r w:rsidRPr="005F63FE">
              <w:rPr>
                <w:bCs/>
                <w:sz w:val="22"/>
                <w:szCs w:val="22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A85C39" w:rsidRPr="005F63FE" w:rsidRDefault="00A85C39" w:rsidP="00AB7C8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85C39" w:rsidRPr="005F63FE" w:rsidRDefault="00A85C39" w:rsidP="00AB7C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63FE">
              <w:rPr>
                <w:bCs/>
                <w:sz w:val="22"/>
                <w:szCs w:val="22"/>
              </w:rPr>
              <w:t>в) о д</w:t>
            </w:r>
            <w:r w:rsidRPr="005F63FE">
              <w:rPr>
                <w:sz w:val="22"/>
                <w:szCs w:val="22"/>
              </w:rPr>
              <w:t>олжностных лицах органов местного самоуправления Гаринского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1677" w:type="dxa"/>
            <w:gridSpan w:val="2"/>
          </w:tcPr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>ежеквартально, до 15 числа последнего месяца отчетного квартала</w:t>
            </w: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t xml:space="preserve">один раз в </w:t>
            </w:r>
            <w:r w:rsidRPr="005F63FE">
              <w:rPr>
                <w:sz w:val="22"/>
                <w:szCs w:val="22"/>
              </w:rPr>
              <w:lastRenderedPageBreak/>
              <w:t xml:space="preserve">полугодие, </w:t>
            </w:r>
            <w:r w:rsidRPr="005F63F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5F63FE">
              <w:rPr>
                <w:sz w:val="22"/>
                <w:szCs w:val="22"/>
              </w:rPr>
              <w:br/>
              <w:t>и до 30 декабря отчетного года</w:t>
            </w: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</w:rPr>
            </w:pPr>
          </w:p>
          <w:p w:rsidR="00A85C39" w:rsidRPr="005F63FE" w:rsidRDefault="00A85C39" w:rsidP="002D4A33">
            <w:pPr>
              <w:rPr>
                <w:sz w:val="22"/>
                <w:szCs w:val="22"/>
                <w:highlight w:val="yellow"/>
              </w:rPr>
            </w:pPr>
            <w:r w:rsidRPr="005F63FE">
              <w:rPr>
                <w:sz w:val="22"/>
                <w:szCs w:val="22"/>
              </w:rPr>
              <w:t xml:space="preserve">один раз в полугодие, </w:t>
            </w:r>
            <w:r w:rsidRPr="005F63F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5F63FE">
              <w:rPr>
                <w:sz w:val="22"/>
                <w:szCs w:val="22"/>
              </w:rPr>
              <w:br/>
              <w:t>и до 30 декабря отчетного года</w:t>
            </w:r>
          </w:p>
        </w:tc>
        <w:tc>
          <w:tcPr>
            <w:tcW w:w="4731" w:type="dxa"/>
            <w:gridSpan w:val="2"/>
          </w:tcPr>
          <w:p w:rsidR="00A85C39" w:rsidRPr="005F63FE" w:rsidRDefault="00A85C39" w:rsidP="00AB7C80">
            <w:pPr>
              <w:rPr>
                <w:sz w:val="22"/>
                <w:szCs w:val="22"/>
              </w:rPr>
            </w:pPr>
            <w:r w:rsidRPr="005F63FE">
              <w:rPr>
                <w:sz w:val="22"/>
                <w:szCs w:val="22"/>
              </w:rPr>
              <w:lastRenderedPageBreak/>
              <w:t xml:space="preserve"> Формы отчета заполняются в установленные сроки</w:t>
            </w:r>
          </w:p>
        </w:tc>
        <w:tc>
          <w:tcPr>
            <w:tcW w:w="2030" w:type="dxa"/>
            <w:gridSpan w:val="2"/>
          </w:tcPr>
          <w:p w:rsidR="00A85C39" w:rsidRDefault="00A85C39">
            <w:r w:rsidRPr="004C3350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</w:tbl>
    <w:p w:rsidR="00525205" w:rsidRDefault="00525205" w:rsidP="00E10815">
      <w:pPr>
        <w:rPr>
          <w:b/>
          <w:sz w:val="28"/>
          <w:szCs w:val="28"/>
        </w:rPr>
      </w:pPr>
    </w:p>
    <w:p w:rsidR="002877A7" w:rsidRPr="00D95949" w:rsidRDefault="00AC7EBF" w:rsidP="002877A7">
      <w:pPr>
        <w:rPr>
          <w:b/>
          <w:i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E10815">
        <w:rPr>
          <w:b/>
          <w:sz w:val="24"/>
          <w:szCs w:val="24"/>
        </w:rPr>
        <w:t xml:space="preserve"> </w:t>
      </w:r>
      <w:r w:rsidR="00173E80">
        <w:rPr>
          <w:b/>
          <w:sz w:val="24"/>
          <w:szCs w:val="24"/>
        </w:rPr>
        <w:t xml:space="preserve"> </w:t>
      </w:r>
      <w:r w:rsidR="002877A7" w:rsidRPr="00D95949">
        <w:rPr>
          <w:sz w:val="24"/>
          <w:szCs w:val="24"/>
        </w:rPr>
        <w:t xml:space="preserve">Из </w:t>
      </w:r>
      <w:r w:rsidR="002877A7">
        <w:rPr>
          <w:sz w:val="24"/>
          <w:szCs w:val="24"/>
        </w:rPr>
        <w:t>2</w:t>
      </w:r>
      <w:r w:rsidR="002877A7" w:rsidRPr="00D95949">
        <w:rPr>
          <w:sz w:val="24"/>
          <w:szCs w:val="24"/>
        </w:rPr>
        <w:t xml:space="preserve">9 мероприятий Плана, запланированных к выполнению в </w:t>
      </w:r>
      <w:r w:rsidR="002877A7">
        <w:rPr>
          <w:sz w:val="24"/>
          <w:szCs w:val="24"/>
        </w:rPr>
        <w:t xml:space="preserve"> первом полугодии 2020</w:t>
      </w:r>
      <w:r w:rsidR="002877A7" w:rsidRPr="00D95949">
        <w:rPr>
          <w:sz w:val="24"/>
          <w:szCs w:val="24"/>
        </w:rPr>
        <w:t xml:space="preserve"> год</w:t>
      </w:r>
      <w:r w:rsidR="002877A7">
        <w:rPr>
          <w:sz w:val="24"/>
          <w:szCs w:val="24"/>
        </w:rPr>
        <w:t>а</w:t>
      </w:r>
      <w:r w:rsidR="002877A7" w:rsidRPr="00D95949">
        <w:rPr>
          <w:sz w:val="24"/>
          <w:szCs w:val="24"/>
        </w:rPr>
        <w:t xml:space="preserve"> выполнено 2</w:t>
      </w:r>
      <w:r w:rsidR="002877A7">
        <w:rPr>
          <w:sz w:val="24"/>
          <w:szCs w:val="24"/>
        </w:rPr>
        <w:t>4</w:t>
      </w:r>
      <w:r w:rsidR="002877A7" w:rsidRPr="00D95949">
        <w:rPr>
          <w:sz w:val="24"/>
          <w:szCs w:val="24"/>
        </w:rPr>
        <w:t xml:space="preserve"> мероприятия, из них: выполнено в полном </w:t>
      </w:r>
      <w:r w:rsidR="002877A7">
        <w:rPr>
          <w:sz w:val="24"/>
          <w:szCs w:val="24"/>
        </w:rPr>
        <w:t>объё</w:t>
      </w:r>
      <w:r w:rsidR="002877A7" w:rsidRPr="00D95949">
        <w:rPr>
          <w:sz w:val="24"/>
          <w:szCs w:val="24"/>
        </w:rPr>
        <w:t>ме в установленные сроки – 24 мероприятия; выполнено в полном объёме с нарушением установленных сроков – 0 мероприятий; не выполнено – 4 мероприятий, т.к.</w:t>
      </w:r>
      <w:r w:rsidR="002877A7">
        <w:rPr>
          <w:sz w:val="24"/>
          <w:szCs w:val="24"/>
        </w:rPr>
        <w:t xml:space="preserve"> мероприятия </w:t>
      </w:r>
      <w:r w:rsidR="002877A7" w:rsidRPr="00D95949">
        <w:rPr>
          <w:sz w:val="24"/>
          <w:szCs w:val="24"/>
        </w:rPr>
        <w:t xml:space="preserve"> предусмотрены к исполнению в 3 и 4 квартале 20</w:t>
      </w:r>
      <w:r w:rsidR="00341343">
        <w:rPr>
          <w:sz w:val="24"/>
          <w:szCs w:val="24"/>
        </w:rPr>
        <w:t>20</w:t>
      </w:r>
      <w:r w:rsidR="002877A7" w:rsidRPr="00D95949">
        <w:rPr>
          <w:sz w:val="24"/>
          <w:szCs w:val="24"/>
        </w:rPr>
        <w:t xml:space="preserve"> года</w:t>
      </w:r>
      <w:r w:rsidR="00341343">
        <w:rPr>
          <w:sz w:val="24"/>
          <w:szCs w:val="24"/>
        </w:rPr>
        <w:t>.</w:t>
      </w:r>
      <w:r w:rsidR="002877A7" w:rsidRPr="00D95949">
        <w:rPr>
          <w:sz w:val="24"/>
          <w:szCs w:val="24"/>
        </w:rPr>
        <w:t xml:space="preserve">  </w:t>
      </w:r>
      <w:r w:rsidR="00341343">
        <w:rPr>
          <w:rFonts w:ascii="Liberation Serif" w:hAnsi="Liberation Serif"/>
          <w:sz w:val="22"/>
          <w:szCs w:val="22"/>
        </w:rPr>
        <w:t xml:space="preserve">В </w:t>
      </w:r>
      <w:r w:rsidR="00341343" w:rsidRPr="007F4BB4">
        <w:rPr>
          <w:rFonts w:ascii="Liberation Serif" w:hAnsi="Liberation Serif"/>
          <w:sz w:val="22"/>
          <w:szCs w:val="22"/>
        </w:rPr>
        <w:t xml:space="preserve"> соответствии с мероприятиями </w:t>
      </w:r>
      <w:r w:rsidR="00341343" w:rsidRPr="007F4BB4">
        <w:rPr>
          <w:rFonts w:ascii="Liberation Serif" w:hAnsi="Liberation Serif"/>
          <w:bCs/>
          <w:sz w:val="22"/>
          <w:szCs w:val="22"/>
        </w:rPr>
        <w:t>Указа Губернатора Свердловской области от 18 марта 2020 года № 100-УГ «О введении на территории Свердловской области режима повышенной готовности принятия дополнительных мер по защите населения от новой коронавирусной инфекции (2019-</w:t>
      </w:r>
      <w:r w:rsidR="00341343" w:rsidRPr="007F4BB4">
        <w:rPr>
          <w:rFonts w:ascii="Liberation Serif" w:hAnsi="Liberation Serif"/>
          <w:bCs/>
          <w:sz w:val="22"/>
          <w:szCs w:val="22"/>
          <w:lang w:val="en-US"/>
        </w:rPr>
        <w:t>nCoV</w:t>
      </w:r>
      <w:r w:rsidR="00341343" w:rsidRPr="007F4BB4">
        <w:rPr>
          <w:rFonts w:ascii="Liberation Serif" w:hAnsi="Liberation Serif"/>
          <w:bCs/>
          <w:sz w:val="22"/>
          <w:szCs w:val="22"/>
        </w:rPr>
        <w:t>)»</w:t>
      </w:r>
      <w:r w:rsidR="00341343">
        <w:rPr>
          <w:rFonts w:ascii="Liberation Serif" w:hAnsi="Liberation Serif"/>
          <w:bCs/>
          <w:sz w:val="22"/>
          <w:szCs w:val="22"/>
        </w:rPr>
        <w:t xml:space="preserve"> заседания </w:t>
      </w:r>
      <w:r w:rsidR="00341343" w:rsidRPr="00A85C39">
        <w:rPr>
          <w:sz w:val="22"/>
          <w:szCs w:val="22"/>
        </w:rPr>
        <w:t xml:space="preserve">Комиссии по координации работы по противодействию коррупции </w:t>
      </w:r>
      <w:r w:rsidR="00341343">
        <w:rPr>
          <w:rFonts w:ascii="Liberation Serif" w:hAnsi="Liberation Serif"/>
          <w:bCs/>
          <w:sz w:val="22"/>
          <w:szCs w:val="22"/>
        </w:rPr>
        <w:t>не проводились</w:t>
      </w:r>
      <w:r w:rsidR="002877A7" w:rsidRPr="00D95949">
        <w:rPr>
          <w:sz w:val="24"/>
          <w:szCs w:val="24"/>
        </w:rPr>
        <w:t>По результатам мониторинга</w:t>
      </w:r>
      <w:r w:rsidR="002877A7">
        <w:rPr>
          <w:sz w:val="24"/>
          <w:szCs w:val="24"/>
        </w:rPr>
        <w:t xml:space="preserve"> реализации мероприятий по противодействию коррупции в Гаринском городском округе</w:t>
      </w:r>
      <w:r w:rsidR="002877A7" w:rsidRPr="00D95949">
        <w:rPr>
          <w:sz w:val="24"/>
          <w:szCs w:val="24"/>
        </w:rPr>
        <w:t xml:space="preserve"> не выявлены причины и условия, способствующие коррупционным нарушениям</w:t>
      </w:r>
      <w:r w:rsidR="002877A7">
        <w:rPr>
          <w:sz w:val="24"/>
          <w:szCs w:val="24"/>
        </w:rPr>
        <w:t>.</w:t>
      </w:r>
    </w:p>
    <w:p w:rsidR="00606E66" w:rsidRPr="00F65327" w:rsidRDefault="00606E66" w:rsidP="002877A7">
      <w:pPr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1"/>
        <w:gridCol w:w="3489"/>
      </w:tblGrid>
      <w:tr w:rsidR="00606E66" w:rsidRPr="00F65327" w:rsidTr="00532FB9">
        <w:tc>
          <w:tcPr>
            <w:tcW w:w="7536" w:type="dxa"/>
          </w:tcPr>
          <w:tbl>
            <w:tblPr>
              <w:tblW w:w="11605" w:type="dxa"/>
              <w:tblLook w:val="04A0" w:firstRow="1" w:lastRow="0" w:firstColumn="1" w:lastColumn="0" w:noHBand="0" w:noVBand="1"/>
            </w:tblPr>
            <w:tblGrid>
              <w:gridCol w:w="6271"/>
              <w:gridCol w:w="3135"/>
              <w:gridCol w:w="2199"/>
            </w:tblGrid>
            <w:tr w:rsidR="00C72B74" w:rsidRPr="00C04884" w:rsidTr="00C72B74">
              <w:tc>
                <w:tcPr>
                  <w:tcW w:w="6271" w:type="dxa"/>
                  <w:shd w:val="clear" w:color="auto" w:fill="auto"/>
                </w:tcPr>
                <w:p w:rsidR="00C72B74" w:rsidRPr="00C04884" w:rsidRDefault="00C72B74" w:rsidP="00144B5C">
                  <w:pPr>
                    <w:jc w:val="both"/>
                    <w:rPr>
                      <w:sz w:val="28"/>
                      <w:szCs w:val="28"/>
                    </w:rPr>
                  </w:pPr>
                  <w:r w:rsidRPr="00C04884">
                    <w:rPr>
                      <w:sz w:val="28"/>
                      <w:szCs w:val="28"/>
                    </w:rPr>
                    <w:t>Глава</w:t>
                  </w:r>
                </w:p>
                <w:p w:rsidR="00C72B74" w:rsidRPr="00C04884" w:rsidRDefault="00C72B74" w:rsidP="00144B5C">
                  <w:pPr>
                    <w:jc w:val="both"/>
                    <w:rPr>
                      <w:sz w:val="28"/>
                      <w:szCs w:val="28"/>
                    </w:rPr>
                  </w:pPr>
                  <w:r w:rsidRPr="00C04884">
                    <w:rPr>
                      <w:sz w:val="28"/>
                      <w:szCs w:val="28"/>
                    </w:rPr>
                    <w:t xml:space="preserve">Гаринского городского округа                     </w:t>
                  </w:r>
                </w:p>
              </w:tc>
              <w:tc>
                <w:tcPr>
                  <w:tcW w:w="3135" w:type="dxa"/>
                  <w:shd w:val="clear" w:color="auto" w:fill="auto"/>
                </w:tcPr>
                <w:p w:rsidR="00C72B74" w:rsidRPr="00C04884" w:rsidRDefault="00C72B74" w:rsidP="00144B5C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99" w:type="dxa"/>
                  <w:shd w:val="clear" w:color="auto" w:fill="auto"/>
                </w:tcPr>
                <w:p w:rsidR="00C72B74" w:rsidRPr="00C04884" w:rsidRDefault="00C72B74" w:rsidP="00144B5C">
                  <w:pPr>
                    <w:jc w:val="both"/>
                    <w:rPr>
                      <w:sz w:val="28"/>
                      <w:szCs w:val="28"/>
                    </w:rPr>
                  </w:pPr>
                  <w:r w:rsidRPr="00C04884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72B74" w:rsidRPr="00C04884" w:rsidRDefault="00C72B74" w:rsidP="00144B5C">
                  <w:pPr>
                    <w:jc w:val="both"/>
                    <w:rPr>
                      <w:sz w:val="28"/>
                      <w:szCs w:val="28"/>
                    </w:rPr>
                  </w:pPr>
                  <w:r w:rsidRPr="00C04884">
                    <w:rPr>
                      <w:sz w:val="28"/>
                      <w:szCs w:val="28"/>
                    </w:rPr>
                    <w:t xml:space="preserve"> С.Е Величко</w:t>
                  </w:r>
                </w:p>
              </w:tc>
            </w:tr>
          </w:tbl>
          <w:p w:rsidR="00606E66" w:rsidRPr="00F65327" w:rsidRDefault="00606E66" w:rsidP="00A3724F">
            <w:pPr>
              <w:rPr>
                <w:sz w:val="28"/>
                <w:szCs w:val="28"/>
              </w:rPr>
            </w:pPr>
          </w:p>
        </w:tc>
        <w:tc>
          <w:tcPr>
            <w:tcW w:w="7774" w:type="dxa"/>
            <w:vAlign w:val="bottom"/>
          </w:tcPr>
          <w:p w:rsidR="00606E66" w:rsidRPr="00F65327" w:rsidRDefault="00606E66" w:rsidP="00231C08">
            <w:pPr>
              <w:jc w:val="right"/>
              <w:rPr>
                <w:sz w:val="28"/>
                <w:szCs w:val="28"/>
              </w:rPr>
            </w:pP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A3724F" w:rsidRPr="005F5A08" w:rsidRDefault="00A3724F" w:rsidP="00A3724F">
      <w:pPr>
        <w:spacing w:line="360" w:lineRule="auto"/>
        <w:ind w:left="360"/>
        <w:jc w:val="both"/>
        <w:rPr>
          <w:i/>
        </w:rPr>
      </w:pPr>
      <w:r>
        <w:rPr>
          <w:i/>
        </w:rPr>
        <w:t>исп</w:t>
      </w:r>
      <w:r w:rsidRPr="005F5A08">
        <w:rPr>
          <w:i/>
        </w:rPr>
        <w:t xml:space="preserve">: </w:t>
      </w:r>
      <w:r w:rsidR="0071487C">
        <w:rPr>
          <w:i/>
        </w:rPr>
        <w:t>Панова Алла Залимхановна</w:t>
      </w:r>
    </w:p>
    <w:p w:rsidR="00525205" w:rsidRDefault="00A3724F" w:rsidP="00A3724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i/>
        </w:rPr>
        <w:t>тел: 8(</w:t>
      </w:r>
      <w:r w:rsidRPr="005F5A08">
        <w:rPr>
          <w:i/>
        </w:rPr>
        <w:t>343</w:t>
      </w:r>
      <w:r>
        <w:rPr>
          <w:i/>
        </w:rPr>
        <w:t xml:space="preserve">87) </w:t>
      </w:r>
      <w:r w:rsidRPr="005F5A08">
        <w:rPr>
          <w:i/>
        </w:rPr>
        <w:t>2-1</w:t>
      </w:r>
      <w:r w:rsidR="0071487C">
        <w:rPr>
          <w:i/>
        </w:rPr>
        <w:t>0</w:t>
      </w:r>
      <w:r w:rsidRPr="005F5A08">
        <w:rPr>
          <w:i/>
        </w:rPr>
        <w:t>-8</w:t>
      </w:r>
      <w:r w:rsidR="0071487C">
        <w:rPr>
          <w:i/>
        </w:rPr>
        <w:t>4</w:t>
      </w:r>
    </w:p>
    <w:sectPr w:rsidR="00525205" w:rsidSect="00CF41B8">
      <w:headerReference w:type="default" r:id="rId9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92" w:rsidRDefault="004F6092" w:rsidP="00B50F12">
      <w:r>
        <w:separator/>
      </w:r>
    </w:p>
  </w:endnote>
  <w:endnote w:type="continuationSeparator" w:id="0">
    <w:p w:rsidR="004F6092" w:rsidRDefault="004F6092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92" w:rsidRDefault="004F6092" w:rsidP="00B50F12">
      <w:r>
        <w:separator/>
      </w:r>
    </w:p>
  </w:footnote>
  <w:footnote w:type="continuationSeparator" w:id="0">
    <w:p w:rsidR="004F6092" w:rsidRDefault="004F6092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B4187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8C59D3">
          <w:rPr>
            <w:noProof/>
            <w:sz w:val="28"/>
            <w:szCs w:val="28"/>
          </w:rPr>
          <w:t>8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D43"/>
    <w:multiLevelType w:val="hybridMultilevel"/>
    <w:tmpl w:val="77F808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2E6"/>
    <w:multiLevelType w:val="hybridMultilevel"/>
    <w:tmpl w:val="636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4B3A"/>
    <w:rsid w:val="00025DCD"/>
    <w:rsid w:val="0002685B"/>
    <w:rsid w:val="0003323E"/>
    <w:rsid w:val="00050B9E"/>
    <w:rsid w:val="00053390"/>
    <w:rsid w:val="0005536B"/>
    <w:rsid w:val="00071B59"/>
    <w:rsid w:val="000733D5"/>
    <w:rsid w:val="00081369"/>
    <w:rsid w:val="00097BC6"/>
    <w:rsid w:val="000B0835"/>
    <w:rsid w:val="000B0F76"/>
    <w:rsid w:val="000B447D"/>
    <w:rsid w:val="000C110C"/>
    <w:rsid w:val="000E1D4C"/>
    <w:rsid w:val="000E7F60"/>
    <w:rsid w:val="00116D4F"/>
    <w:rsid w:val="00123F79"/>
    <w:rsid w:val="00130B00"/>
    <w:rsid w:val="00137142"/>
    <w:rsid w:val="0013744A"/>
    <w:rsid w:val="00160349"/>
    <w:rsid w:val="00166C53"/>
    <w:rsid w:val="00173438"/>
    <w:rsid w:val="00173E80"/>
    <w:rsid w:val="00175FC2"/>
    <w:rsid w:val="0017693D"/>
    <w:rsid w:val="00181221"/>
    <w:rsid w:val="00185062"/>
    <w:rsid w:val="00187757"/>
    <w:rsid w:val="00187F00"/>
    <w:rsid w:val="00191944"/>
    <w:rsid w:val="001945C3"/>
    <w:rsid w:val="001A090D"/>
    <w:rsid w:val="001B1473"/>
    <w:rsid w:val="001B5F34"/>
    <w:rsid w:val="001B65C4"/>
    <w:rsid w:val="001B7502"/>
    <w:rsid w:val="001B7D50"/>
    <w:rsid w:val="001C2212"/>
    <w:rsid w:val="001D28B4"/>
    <w:rsid w:val="001F0DFB"/>
    <w:rsid w:val="001F42D4"/>
    <w:rsid w:val="0020531D"/>
    <w:rsid w:val="00212B21"/>
    <w:rsid w:val="002224B8"/>
    <w:rsid w:val="0025188E"/>
    <w:rsid w:val="002525F7"/>
    <w:rsid w:val="0027034C"/>
    <w:rsid w:val="0027337A"/>
    <w:rsid w:val="0028478F"/>
    <w:rsid w:val="002877A7"/>
    <w:rsid w:val="00287BCC"/>
    <w:rsid w:val="00295A96"/>
    <w:rsid w:val="00296C0E"/>
    <w:rsid w:val="002A5107"/>
    <w:rsid w:val="002B1ECC"/>
    <w:rsid w:val="002B2C87"/>
    <w:rsid w:val="002C6B19"/>
    <w:rsid w:val="002D18C7"/>
    <w:rsid w:val="002D1C63"/>
    <w:rsid w:val="002D4CDC"/>
    <w:rsid w:val="002D7AEB"/>
    <w:rsid w:val="002E096E"/>
    <w:rsid w:val="002E6D46"/>
    <w:rsid w:val="002E72F3"/>
    <w:rsid w:val="002F117B"/>
    <w:rsid w:val="00306464"/>
    <w:rsid w:val="003107E2"/>
    <w:rsid w:val="00314F21"/>
    <w:rsid w:val="003171B2"/>
    <w:rsid w:val="00324F9C"/>
    <w:rsid w:val="00327506"/>
    <w:rsid w:val="003276CD"/>
    <w:rsid w:val="00333279"/>
    <w:rsid w:val="003405E9"/>
    <w:rsid w:val="00341192"/>
    <w:rsid w:val="00341343"/>
    <w:rsid w:val="003445E8"/>
    <w:rsid w:val="00346329"/>
    <w:rsid w:val="003504F8"/>
    <w:rsid w:val="00360AA0"/>
    <w:rsid w:val="0036105D"/>
    <w:rsid w:val="00371BBD"/>
    <w:rsid w:val="003739F9"/>
    <w:rsid w:val="003840DA"/>
    <w:rsid w:val="0039520D"/>
    <w:rsid w:val="003A59D8"/>
    <w:rsid w:val="003A6D5A"/>
    <w:rsid w:val="003C0942"/>
    <w:rsid w:val="003C59D0"/>
    <w:rsid w:val="003D1834"/>
    <w:rsid w:val="003D45B3"/>
    <w:rsid w:val="003D641D"/>
    <w:rsid w:val="003E2659"/>
    <w:rsid w:val="003F01DD"/>
    <w:rsid w:val="00403CF2"/>
    <w:rsid w:val="00404B7A"/>
    <w:rsid w:val="00421F56"/>
    <w:rsid w:val="0043380B"/>
    <w:rsid w:val="00442277"/>
    <w:rsid w:val="00443EBE"/>
    <w:rsid w:val="0044727D"/>
    <w:rsid w:val="0045450A"/>
    <w:rsid w:val="00464993"/>
    <w:rsid w:val="00474E26"/>
    <w:rsid w:val="00487561"/>
    <w:rsid w:val="00493448"/>
    <w:rsid w:val="004A08EC"/>
    <w:rsid w:val="004A15D3"/>
    <w:rsid w:val="004C1577"/>
    <w:rsid w:val="004F6092"/>
    <w:rsid w:val="004F6C28"/>
    <w:rsid w:val="004F74FB"/>
    <w:rsid w:val="004F7E09"/>
    <w:rsid w:val="00500E96"/>
    <w:rsid w:val="005015D2"/>
    <w:rsid w:val="00515F38"/>
    <w:rsid w:val="00520292"/>
    <w:rsid w:val="00522012"/>
    <w:rsid w:val="00522B6B"/>
    <w:rsid w:val="00525205"/>
    <w:rsid w:val="005274D8"/>
    <w:rsid w:val="00531A35"/>
    <w:rsid w:val="00532FB9"/>
    <w:rsid w:val="00535256"/>
    <w:rsid w:val="0053631F"/>
    <w:rsid w:val="00540AB2"/>
    <w:rsid w:val="0054696E"/>
    <w:rsid w:val="00550C22"/>
    <w:rsid w:val="00554E3D"/>
    <w:rsid w:val="00570BDB"/>
    <w:rsid w:val="005719C5"/>
    <w:rsid w:val="0057232F"/>
    <w:rsid w:val="005723DE"/>
    <w:rsid w:val="005727D2"/>
    <w:rsid w:val="00574AE3"/>
    <w:rsid w:val="00587052"/>
    <w:rsid w:val="00590633"/>
    <w:rsid w:val="0059115E"/>
    <w:rsid w:val="0059193B"/>
    <w:rsid w:val="005935D0"/>
    <w:rsid w:val="00593C91"/>
    <w:rsid w:val="00597707"/>
    <w:rsid w:val="005A3D85"/>
    <w:rsid w:val="005A7A4C"/>
    <w:rsid w:val="005D5F67"/>
    <w:rsid w:val="005D6F84"/>
    <w:rsid w:val="005E13FE"/>
    <w:rsid w:val="005E199C"/>
    <w:rsid w:val="005E42C0"/>
    <w:rsid w:val="005E7F27"/>
    <w:rsid w:val="005F07CE"/>
    <w:rsid w:val="005F125E"/>
    <w:rsid w:val="005F5E72"/>
    <w:rsid w:val="005F63FE"/>
    <w:rsid w:val="0060054B"/>
    <w:rsid w:val="006046C5"/>
    <w:rsid w:val="00606E66"/>
    <w:rsid w:val="00624F86"/>
    <w:rsid w:val="0063315F"/>
    <w:rsid w:val="0064662B"/>
    <w:rsid w:val="006467FF"/>
    <w:rsid w:val="0065130C"/>
    <w:rsid w:val="006563DF"/>
    <w:rsid w:val="00665280"/>
    <w:rsid w:val="00665341"/>
    <w:rsid w:val="006708F2"/>
    <w:rsid w:val="00681CFD"/>
    <w:rsid w:val="00682845"/>
    <w:rsid w:val="00686034"/>
    <w:rsid w:val="0068758F"/>
    <w:rsid w:val="00696FDB"/>
    <w:rsid w:val="006A57CF"/>
    <w:rsid w:val="006B1BD9"/>
    <w:rsid w:val="006B72D7"/>
    <w:rsid w:val="006C44DF"/>
    <w:rsid w:val="006D5DAD"/>
    <w:rsid w:val="006E63F5"/>
    <w:rsid w:val="007123AD"/>
    <w:rsid w:val="0071487C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757D5"/>
    <w:rsid w:val="00783A98"/>
    <w:rsid w:val="00785F09"/>
    <w:rsid w:val="007937BD"/>
    <w:rsid w:val="007B3318"/>
    <w:rsid w:val="007B6DD7"/>
    <w:rsid w:val="007E58CF"/>
    <w:rsid w:val="007F4BB4"/>
    <w:rsid w:val="008075D1"/>
    <w:rsid w:val="008108C7"/>
    <w:rsid w:val="0081258C"/>
    <w:rsid w:val="008255BC"/>
    <w:rsid w:val="0084167A"/>
    <w:rsid w:val="0085302D"/>
    <w:rsid w:val="008554CD"/>
    <w:rsid w:val="00871339"/>
    <w:rsid w:val="00875A35"/>
    <w:rsid w:val="00882264"/>
    <w:rsid w:val="00886414"/>
    <w:rsid w:val="00887F59"/>
    <w:rsid w:val="00897574"/>
    <w:rsid w:val="008A2E61"/>
    <w:rsid w:val="008A2E85"/>
    <w:rsid w:val="008A58F7"/>
    <w:rsid w:val="008C59D3"/>
    <w:rsid w:val="008E594B"/>
    <w:rsid w:val="008E6D89"/>
    <w:rsid w:val="008E7CDF"/>
    <w:rsid w:val="008F49D2"/>
    <w:rsid w:val="00903D1E"/>
    <w:rsid w:val="00935D67"/>
    <w:rsid w:val="009364AD"/>
    <w:rsid w:val="00941C20"/>
    <w:rsid w:val="00944276"/>
    <w:rsid w:val="00944680"/>
    <w:rsid w:val="00963162"/>
    <w:rsid w:val="00974F24"/>
    <w:rsid w:val="00975C36"/>
    <w:rsid w:val="00976D73"/>
    <w:rsid w:val="00986CC6"/>
    <w:rsid w:val="0099194A"/>
    <w:rsid w:val="009934F5"/>
    <w:rsid w:val="009B632D"/>
    <w:rsid w:val="009E09C8"/>
    <w:rsid w:val="009E7938"/>
    <w:rsid w:val="00A11989"/>
    <w:rsid w:val="00A149F7"/>
    <w:rsid w:val="00A3724F"/>
    <w:rsid w:val="00A40084"/>
    <w:rsid w:val="00A40A97"/>
    <w:rsid w:val="00A4286C"/>
    <w:rsid w:val="00A445AD"/>
    <w:rsid w:val="00A505AA"/>
    <w:rsid w:val="00A52730"/>
    <w:rsid w:val="00A5396D"/>
    <w:rsid w:val="00A54424"/>
    <w:rsid w:val="00A551A2"/>
    <w:rsid w:val="00A64673"/>
    <w:rsid w:val="00A65486"/>
    <w:rsid w:val="00A809F5"/>
    <w:rsid w:val="00A85C39"/>
    <w:rsid w:val="00A865FA"/>
    <w:rsid w:val="00A90D2B"/>
    <w:rsid w:val="00A95A60"/>
    <w:rsid w:val="00A97598"/>
    <w:rsid w:val="00AA1410"/>
    <w:rsid w:val="00AA1B5A"/>
    <w:rsid w:val="00AA1ECF"/>
    <w:rsid w:val="00AA2F5F"/>
    <w:rsid w:val="00AA4077"/>
    <w:rsid w:val="00AB1CA0"/>
    <w:rsid w:val="00AB363E"/>
    <w:rsid w:val="00AC16A1"/>
    <w:rsid w:val="00AC26D9"/>
    <w:rsid w:val="00AC7EBF"/>
    <w:rsid w:val="00AF640B"/>
    <w:rsid w:val="00B0110C"/>
    <w:rsid w:val="00B2524B"/>
    <w:rsid w:val="00B27BCB"/>
    <w:rsid w:val="00B30140"/>
    <w:rsid w:val="00B40370"/>
    <w:rsid w:val="00B40CB7"/>
    <w:rsid w:val="00B414D8"/>
    <w:rsid w:val="00B41879"/>
    <w:rsid w:val="00B445B6"/>
    <w:rsid w:val="00B50A6A"/>
    <w:rsid w:val="00B50F12"/>
    <w:rsid w:val="00B57434"/>
    <w:rsid w:val="00B64E8F"/>
    <w:rsid w:val="00B7003E"/>
    <w:rsid w:val="00B73114"/>
    <w:rsid w:val="00B823A0"/>
    <w:rsid w:val="00B834D2"/>
    <w:rsid w:val="00B96EAF"/>
    <w:rsid w:val="00BA1EBB"/>
    <w:rsid w:val="00BA3F04"/>
    <w:rsid w:val="00BB6423"/>
    <w:rsid w:val="00BC039C"/>
    <w:rsid w:val="00BC0F11"/>
    <w:rsid w:val="00BC6A77"/>
    <w:rsid w:val="00BC7D6D"/>
    <w:rsid w:val="00BD44A5"/>
    <w:rsid w:val="00BD545A"/>
    <w:rsid w:val="00BF231F"/>
    <w:rsid w:val="00C01CD9"/>
    <w:rsid w:val="00C03F06"/>
    <w:rsid w:val="00C06576"/>
    <w:rsid w:val="00C072C3"/>
    <w:rsid w:val="00C17CD1"/>
    <w:rsid w:val="00C314D9"/>
    <w:rsid w:val="00C3413C"/>
    <w:rsid w:val="00C35FFD"/>
    <w:rsid w:val="00C44B9C"/>
    <w:rsid w:val="00C47821"/>
    <w:rsid w:val="00C5372D"/>
    <w:rsid w:val="00C62A92"/>
    <w:rsid w:val="00C63024"/>
    <w:rsid w:val="00C71A74"/>
    <w:rsid w:val="00C72B74"/>
    <w:rsid w:val="00C80221"/>
    <w:rsid w:val="00C86A77"/>
    <w:rsid w:val="00CA0EE4"/>
    <w:rsid w:val="00CB03DB"/>
    <w:rsid w:val="00CB2EC6"/>
    <w:rsid w:val="00CB5194"/>
    <w:rsid w:val="00CC70D8"/>
    <w:rsid w:val="00CD0B56"/>
    <w:rsid w:val="00CD2D79"/>
    <w:rsid w:val="00CF41B8"/>
    <w:rsid w:val="00D00354"/>
    <w:rsid w:val="00D00B1D"/>
    <w:rsid w:val="00D037CC"/>
    <w:rsid w:val="00D133E8"/>
    <w:rsid w:val="00D16801"/>
    <w:rsid w:val="00D16A72"/>
    <w:rsid w:val="00D21B27"/>
    <w:rsid w:val="00D57AA1"/>
    <w:rsid w:val="00D6198A"/>
    <w:rsid w:val="00D61E81"/>
    <w:rsid w:val="00D61E8F"/>
    <w:rsid w:val="00D646D3"/>
    <w:rsid w:val="00D73BA4"/>
    <w:rsid w:val="00D95949"/>
    <w:rsid w:val="00D962EF"/>
    <w:rsid w:val="00D977BF"/>
    <w:rsid w:val="00DB3B56"/>
    <w:rsid w:val="00DC52EF"/>
    <w:rsid w:val="00DC57BF"/>
    <w:rsid w:val="00DC62BA"/>
    <w:rsid w:val="00DD2224"/>
    <w:rsid w:val="00DF5F01"/>
    <w:rsid w:val="00E01973"/>
    <w:rsid w:val="00E05710"/>
    <w:rsid w:val="00E1006D"/>
    <w:rsid w:val="00E10815"/>
    <w:rsid w:val="00E11991"/>
    <w:rsid w:val="00E139CF"/>
    <w:rsid w:val="00E13AB3"/>
    <w:rsid w:val="00E31230"/>
    <w:rsid w:val="00E34880"/>
    <w:rsid w:val="00E35365"/>
    <w:rsid w:val="00E40913"/>
    <w:rsid w:val="00E4252F"/>
    <w:rsid w:val="00E43228"/>
    <w:rsid w:val="00E54626"/>
    <w:rsid w:val="00E5637F"/>
    <w:rsid w:val="00E66E00"/>
    <w:rsid w:val="00E770C1"/>
    <w:rsid w:val="00E82073"/>
    <w:rsid w:val="00E82F94"/>
    <w:rsid w:val="00E84796"/>
    <w:rsid w:val="00EB7777"/>
    <w:rsid w:val="00EC154B"/>
    <w:rsid w:val="00EC6D18"/>
    <w:rsid w:val="00ED4B61"/>
    <w:rsid w:val="00EE5715"/>
    <w:rsid w:val="00EF0CC7"/>
    <w:rsid w:val="00EF4821"/>
    <w:rsid w:val="00F06E96"/>
    <w:rsid w:val="00F07F34"/>
    <w:rsid w:val="00F10E51"/>
    <w:rsid w:val="00F151E9"/>
    <w:rsid w:val="00F25B4F"/>
    <w:rsid w:val="00F26042"/>
    <w:rsid w:val="00F26862"/>
    <w:rsid w:val="00F36BB0"/>
    <w:rsid w:val="00F37DD5"/>
    <w:rsid w:val="00F40C39"/>
    <w:rsid w:val="00F4260E"/>
    <w:rsid w:val="00F43CF0"/>
    <w:rsid w:val="00F4518E"/>
    <w:rsid w:val="00F45653"/>
    <w:rsid w:val="00F501B8"/>
    <w:rsid w:val="00F52BFF"/>
    <w:rsid w:val="00F52DC6"/>
    <w:rsid w:val="00F56522"/>
    <w:rsid w:val="00F64420"/>
    <w:rsid w:val="00F65327"/>
    <w:rsid w:val="00F672C2"/>
    <w:rsid w:val="00F71257"/>
    <w:rsid w:val="00F822BC"/>
    <w:rsid w:val="00F92D37"/>
    <w:rsid w:val="00FA7C0B"/>
    <w:rsid w:val="00FB0662"/>
    <w:rsid w:val="00FB388B"/>
    <w:rsid w:val="00FB62DA"/>
    <w:rsid w:val="00FE0194"/>
    <w:rsid w:val="00FE6BF2"/>
    <w:rsid w:val="00FF4AB8"/>
    <w:rsid w:val="00FF4C45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paragraph" w:customStyle="1" w:styleId="msolistparagraphmailrucssattributepostfix">
    <w:name w:val="msolistparagraph_mailru_css_attribute_postfix"/>
    <w:basedOn w:val="a"/>
    <w:rsid w:val="00B7003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AC26D9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212B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75C36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paragraph" w:customStyle="1" w:styleId="msolistparagraphmailrucssattributepostfix">
    <w:name w:val="msolistparagraph_mailru_css_attribute_postfix"/>
    <w:basedOn w:val="a"/>
    <w:rsid w:val="00B7003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AC26D9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212B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75C36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9B76-8239-4F94-A63D-0E8FE697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 Windows</cp:lastModifiedBy>
  <cp:revision>3</cp:revision>
  <cp:lastPrinted>2020-07-20T11:56:00Z</cp:lastPrinted>
  <dcterms:created xsi:type="dcterms:W3CDTF">2020-07-20T11:56:00Z</dcterms:created>
  <dcterms:modified xsi:type="dcterms:W3CDTF">2020-07-20T12:19:00Z</dcterms:modified>
</cp:coreProperties>
</file>