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D8098F">
            <w:pPr>
              <w:jc w:val="both"/>
            </w:pPr>
            <w:hyperlink r:id="rId6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Default="00F97716">
      <w:pPr>
        <w:contextualSpacing/>
        <w:jc w:val="center"/>
      </w:pPr>
      <w:r>
        <w:t>Уважаемый Сергей Евгеньевич!</w:t>
      </w:r>
    </w:p>
    <w:p w:rsidR="00F8518A" w:rsidRDefault="00F8518A">
      <w:pPr>
        <w:ind w:firstLine="709"/>
        <w:contextualSpacing/>
        <w:jc w:val="center"/>
        <w:rPr>
          <w:b/>
        </w:rPr>
      </w:pPr>
    </w:p>
    <w:p w:rsidR="00F8518A" w:rsidRDefault="00F9771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Межрайонная</w:t>
      </w:r>
      <w:proofErr w:type="gramEnd"/>
      <w:r>
        <w:rPr>
          <w:rFonts w:ascii="Times New Roman" w:hAnsi="Times New Roman"/>
          <w:sz w:val="28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F8518A" w:rsidRPr="002E0E56" w:rsidRDefault="00F8518A">
      <w:pPr>
        <w:contextualSpacing/>
        <w:jc w:val="center"/>
        <w:rPr>
          <w:b/>
          <w:szCs w:val="28"/>
        </w:rPr>
      </w:pPr>
    </w:p>
    <w:p w:rsidR="00D8098F" w:rsidRDefault="00D8098F" w:rsidP="00D8098F">
      <w:pPr>
        <w:spacing w:before="100" w:beforeAutospacing="1" w:after="100" w:afterAutospacing="1"/>
        <w:ind w:firstLine="709"/>
        <w:contextualSpacing/>
        <w:jc w:val="center"/>
        <w:outlineLvl w:val="0"/>
        <w:rPr>
          <w:b/>
          <w:bCs/>
          <w:kern w:val="36"/>
          <w:szCs w:val="28"/>
        </w:rPr>
      </w:pPr>
      <w:r>
        <w:rPr>
          <w:b/>
          <w:color w:val="000000" w:themeColor="text1"/>
          <w:szCs w:val="24"/>
        </w:rPr>
        <w:t xml:space="preserve">Тема: </w:t>
      </w:r>
      <w:r>
        <w:rPr>
          <w:b/>
          <w:bCs/>
          <w:kern w:val="36"/>
          <w:szCs w:val="28"/>
        </w:rPr>
        <w:t>Кто вправе стать «</w:t>
      </w:r>
      <w:proofErr w:type="spellStart"/>
      <w:r>
        <w:rPr>
          <w:b/>
          <w:bCs/>
          <w:kern w:val="36"/>
          <w:szCs w:val="28"/>
        </w:rPr>
        <w:t>самозанятым</w:t>
      </w:r>
      <w:proofErr w:type="spellEnd"/>
      <w:r>
        <w:rPr>
          <w:b/>
          <w:bCs/>
          <w:kern w:val="36"/>
          <w:szCs w:val="28"/>
        </w:rPr>
        <w:t>» и применять налог на профессиональный доход</w:t>
      </w:r>
    </w:p>
    <w:p w:rsidR="00D8098F" w:rsidRDefault="00D8098F" w:rsidP="00D8098F">
      <w:pPr>
        <w:spacing w:before="100" w:beforeAutospacing="1" w:after="100" w:afterAutospacing="1"/>
        <w:ind w:firstLine="709"/>
        <w:contextualSpacing/>
        <w:jc w:val="both"/>
        <w:outlineLvl w:val="0"/>
        <w:rPr>
          <w:b/>
          <w:bCs/>
          <w:kern w:val="36"/>
          <w:szCs w:val="28"/>
        </w:rPr>
      </w:pPr>
    </w:p>
    <w:p w:rsidR="00D8098F" w:rsidRDefault="00D8098F" w:rsidP="00D8098F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С 1 января 2020 года на территории Свердловской области начал действовать новый специальный налоговый режим "Налог на профессиональный доход" (НПД).</w:t>
      </w:r>
    </w:p>
    <w:p w:rsidR="00D8098F" w:rsidRDefault="00D8098F" w:rsidP="00D8098F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Применять НПД на добровольной основе могут жители региона – физические лица и индивидуальные предприниматели, а также жители других регионов, осуществляющие деятельность на территории нашего региона.</w:t>
      </w:r>
    </w:p>
    <w:p w:rsidR="00D8098F" w:rsidRDefault="00D8098F" w:rsidP="00D8098F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При этом индивидуальным предпринимателям необходимо отказаться от применения </w:t>
      </w:r>
      <w:proofErr w:type="spellStart"/>
      <w:r>
        <w:rPr>
          <w:color w:val="000000" w:themeColor="text1"/>
          <w:szCs w:val="28"/>
        </w:rPr>
        <w:t>спецрежимов</w:t>
      </w:r>
      <w:proofErr w:type="spellEnd"/>
      <w:r>
        <w:rPr>
          <w:color w:val="000000" w:themeColor="text1"/>
          <w:szCs w:val="28"/>
        </w:rPr>
        <w:t xml:space="preserve"> (упрощенной системы налогообложения, единого сельскохозяйственного налога, единого налога на вмененный доход, патентной системы налогообложения). </w:t>
      </w:r>
    </w:p>
    <w:p w:rsidR="00D8098F" w:rsidRDefault="00D8098F" w:rsidP="00D8098F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Зарегистрироваться в качестве плательщика НПД можно с использованием мобильного приложения ФНС России "Мой налог", через </w:t>
      </w:r>
      <w:hyperlink r:id="rId7" w:history="1">
        <w:r>
          <w:rPr>
            <w:rStyle w:val="af"/>
            <w:color w:val="000000" w:themeColor="text1"/>
            <w:szCs w:val="28"/>
          </w:rPr>
          <w:t xml:space="preserve">личный </w:t>
        </w:r>
        <w:proofErr w:type="spellStart"/>
        <w:r>
          <w:rPr>
            <w:rStyle w:val="af"/>
            <w:color w:val="000000" w:themeColor="text1"/>
            <w:szCs w:val="28"/>
          </w:rPr>
          <w:t>вэб</w:t>
        </w:r>
        <w:proofErr w:type="spellEnd"/>
        <w:r>
          <w:rPr>
            <w:rStyle w:val="af"/>
            <w:color w:val="000000" w:themeColor="text1"/>
            <w:szCs w:val="28"/>
          </w:rPr>
          <w:t>-кабинет "Мой налог"</w:t>
        </w:r>
      </w:hyperlink>
      <w:r>
        <w:rPr>
          <w:color w:val="000000" w:themeColor="text1"/>
          <w:szCs w:val="28"/>
        </w:rPr>
        <w:t xml:space="preserve"> либо через банк.</w:t>
      </w:r>
    </w:p>
    <w:p w:rsidR="00D8098F" w:rsidRDefault="00D8098F" w:rsidP="00D8098F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Плательщики НПД могут осуществлять любые виды предпринимательской деятельности за исключением:</w:t>
      </w:r>
    </w:p>
    <w:p w:rsidR="00D8098F" w:rsidRDefault="00D8098F" w:rsidP="00D8098F">
      <w:pPr>
        <w:numPr>
          <w:ilvl w:val="0"/>
          <w:numId w:val="11"/>
        </w:numPr>
        <w:spacing w:before="100" w:beforeAutospacing="1" w:after="100" w:afterAutospacing="1"/>
        <w:ind w:left="495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перепродажи товаров;</w:t>
      </w:r>
    </w:p>
    <w:p w:rsidR="00D8098F" w:rsidRDefault="00D8098F" w:rsidP="00D8098F">
      <w:pPr>
        <w:numPr>
          <w:ilvl w:val="0"/>
          <w:numId w:val="11"/>
        </w:numPr>
        <w:spacing w:before="100" w:beforeAutospacing="1" w:after="100" w:afterAutospacing="1"/>
        <w:ind w:left="495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реализации подакцизных и маркируемых товаров;</w:t>
      </w:r>
    </w:p>
    <w:p w:rsidR="00D8098F" w:rsidRDefault="00D8098F" w:rsidP="00D8098F">
      <w:pPr>
        <w:numPr>
          <w:ilvl w:val="0"/>
          <w:numId w:val="11"/>
        </w:numPr>
        <w:spacing w:before="100" w:beforeAutospacing="1" w:after="100" w:afterAutospacing="1"/>
        <w:ind w:left="495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добычи и реализации полезных ископаемых.</w:t>
      </w:r>
    </w:p>
    <w:p w:rsidR="00D8098F" w:rsidRDefault="00D8098F" w:rsidP="00D8098F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При применении НПД у плательщика не должно быть наемных работников, а сам гражданин не должен состоять в трудовых отношениях с работодателем при выполнении работы. Налоговая ставка установлена в размере 4% в отношении доходов, полученных от физических лиц, и 6% в отношении доходов, полученных </w:t>
      </w:r>
      <w:r>
        <w:rPr>
          <w:color w:val="000000" w:themeColor="text1"/>
          <w:szCs w:val="28"/>
        </w:rPr>
        <w:lastRenderedPageBreak/>
        <w:t>от индивидуальных предпринимателей и организаций. Также по налогу предусмотрен налоговый вычет. </w:t>
      </w:r>
    </w:p>
    <w:p w:rsidR="00D8098F" w:rsidRDefault="00D8098F" w:rsidP="00D8098F">
      <w:pPr>
        <w:spacing w:after="10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Более подробная информация о применении НПД, а также ответы на часто задаваемые вопросы размещены на сайте ФНС России по ссылке </w:t>
      </w:r>
      <w:hyperlink r:id="rId8" w:history="1">
        <w:r>
          <w:rPr>
            <w:rStyle w:val="af"/>
            <w:szCs w:val="28"/>
            <w:lang w:val="en-US"/>
          </w:rPr>
          <w:t>www</w:t>
        </w:r>
        <w:r>
          <w:rPr>
            <w:rStyle w:val="af"/>
            <w:szCs w:val="28"/>
          </w:rPr>
          <w:t>.</w:t>
        </w:r>
        <w:proofErr w:type="spellStart"/>
        <w:r>
          <w:rPr>
            <w:rStyle w:val="af"/>
            <w:szCs w:val="28"/>
          </w:rPr>
          <w:t>nalog</w:t>
        </w:r>
        <w:proofErr w:type="spellEnd"/>
        <w:r>
          <w:rPr>
            <w:rStyle w:val="af"/>
            <w:szCs w:val="28"/>
          </w:rPr>
          <w:t>.</w:t>
        </w:r>
        <w:proofErr w:type="spellStart"/>
        <w:r>
          <w:rPr>
            <w:rStyle w:val="af"/>
            <w:szCs w:val="28"/>
            <w:lang w:val="en-US"/>
          </w:rPr>
          <w:t>gov</w:t>
        </w:r>
        <w:proofErr w:type="spellEnd"/>
        <w:r>
          <w:rPr>
            <w:rStyle w:val="af"/>
            <w:szCs w:val="28"/>
          </w:rPr>
          <w:t>.</w:t>
        </w:r>
        <w:proofErr w:type="spellStart"/>
        <w:r>
          <w:rPr>
            <w:rStyle w:val="af"/>
            <w:szCs w:val="28"/>
          </w:rPr>
          <w:t>ru</w:t>
        </w:r>
        <w:proofErr w:type="spellEnd"/>
      </w:hyperlink>
      <w:r>
        <w:rPr>
          <w:color w:val="000000" w:themeColor="text1"/>
          <w:szCs w:val="28"/>
        </w:rPr>
        <w:t xml:space="preserve">. </w:t>
      </w:r>
    </w:p>
    <w:p w:rsidR="00D8098F" w:rsidRDefault="00D8098F" w:rsidP="00D8098F">
      <w:p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E62B2A" w:rsidRPr="000A5981" w:rsidRDefault="00E62B2A" w:rsidP="004A1660">
      <w:pPr>
        <w:spacing w:after="300"/>
        <w:ind w:firstLine="709"/>
        <w:contextualSpacing/>
        <w:jc w:val="center"/>
        <w:outlineLvl w:val="0"/>
        <w:rPr>
          <w:szCs w:val="28"/>
        </w:rPr>
      </w:pPr>
      <w:bookmarkStart w:id="0" w:name="_GoBack"/>
      <w:bookmarkEnd w:id="0"/>
    </w:p>
    <w:p w:rsidR="00C52C1F" w:rsidRPr="00A744FB" w:rsidRDefault="00C52C1F" w:rsidP="00FF12E0"/>
    <w:p w:rsidR="00F8518A" w:rsidRDefault="00F97716">
      <w:pPr>
        <w:jc w:val="both"/>
      </w:pPr>
      <w:r>
        <w:t>Заместитель начальника,</w:t>
      </w:r>
    </w:p>
    <w:p w:rsidR="00F8518A" w:rsidRDefault="00F97716">
      <w:pPr>
        <w:jc w:val="both"/>
      </w:pPr>
      <w:r>
        <w:t xml:space="preserve">Советник государственной гражданской службы </w:t>
      </w:r>
    </w:p>
    <w:p w:rsidR="00F8518A" w:rsidRDefault="00F97716">
      <w:pPr>
        <w:jc w:val="both"/>
      </w:pPr>
      <w:r>
        <w:t xml:space="preserve">Российской Федерации 1 класса                                                                </w:t>
      </w:r>
      <w:proofErr w:type="spellStart"/>
      <w:r>
        <w:t>А.А.Гринько</w:t>
      </w:r>
      <w:proofErr w:type="spellEnd"/>
    </w:p>
    <w:p w:rsidR="00F8518A" w:rsidRPr="00FD5571" w:rsidRDefault="00F8518A">
      <w:pPr>
        <w:ind w:left="-360" w:firstLine="360"/>
        <w:rPr>
          <w:sz w:val="18"/>
        </w:rPr>
      </w:pPr>
    </w:p>
    <w:p w:rsidR="00085E7B" w:rsidRPr="000A7308" w:rsidRDefault="00085E7B">
      <w:pPr>
        <w:ind w:left="-360" w:firstLine="360"/>
        <w:rPr>
          <w:sz w:val="18"/>
        </w:rPr>
      </w:pPr>
    </w:p>
    <w:p w:rsidR="00E62B2A" w:rsidRPr="000A5981" w:rsidRDefault="00E62B2A">
      <w:pPr>
        <w:ind w:left="-360" w:firstLine="360"/>
        <w:rPr>
          <w:sz w:val="18"/>
        </w:rPr>
      </w:pPr>
    </w:p>
    <w:p w:rsidR="00E62B2A" w:rsidRPr="000A5981" w:rsidRDefault="00E62B2A">
      <w:pPr>
        <w:ind w:left="-360" w:firstLine="360"/>
        <w:rPr>
          <w:sz w:val="18"/>
        </w:rPr>
      </w:pPr>
    </w:p>
    <w:p w:rsidR="00E62B2A" w:rsidRPr="000A5981" w:rsidRDefault="00E62B2A">
      <w:pPr>
        <w:ind w:left="-360" w:firstLine="360"/>
        <w:rPr>
          <w:sz w:val="18"/>
        </w:rPr>
      </w:pPr>
    </w:p>
    <w:p w:rsidR="00E62B2A" w:rsidRPr="000A5981" w:rsidRDefault="00E62B2A">
      <w:pPr>
        <w:ind w:left="-360" w:firstLine="360"/>
        <w:rPr>
          <w:sz w:val="18"/>
        </w:rPr>
      </w:pPr>
    </w:p>
    <w:p w:rsidR="00F8518A" w:rsidRDefault="00F97716">
      <w:pPr>
        <w:ind w:left="-360" w:firstLine="360"/>
        <w:rPr>
          <w:b/>
          <w:sz w:val="24"/>
        </w:rPr>
      </w:pPr>
      <w:r>
        <w:rPr>
          <w:sz w:val="18"/>
        </w:rPr>
        <w:t>Козлова Оксана Леонидовна, 34385-99015</w:t>
      </w:r>
    </w:p>
    <w:sectPr w:rsidR="00F8518A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75D"/>
    <w:multiLevelType w:val="multilevel"/>
    <w:tmpl w:val="4C6E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63228"/>
    <w:multiLevelType w:val="multilevel"/>
    <w:tmpl w:val="E832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01D8D"/>
    <w:multiLevelType w:val="multilevel"/>
    <w:tmpl w:val="E32E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4F7916"/>
    <w:multiLevelType w:val="multilevel"/>
    <w:tmpl w:val="495C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2E4C36"/>
    <w:multiLevelType w:val="multilevel"/>
    <w:tmpl w:val="03BE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CD5E93"/>
    <w:multiLevelType w:val="multilevel"/>
    <w:tmpl w:val="0F90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541174"/>
    <w:multiLevelType w:val="multilevel"/>
    <w:tmpl w:val="5F48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9A3F51"/>
    <w:multiLevelType w:val="multilevel"/>
    <w:tmpl w:val="AEC0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E75BF2"/>
    <w:multiLevelType w:val="multilevel"/>
    <w:tmpl w:val="5C9C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CC7B2B"/>
    <w:multiLevelType w:val="hybridMultilevel"/>
    <w:tmpl w:val="FE800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2514A0"/>
    <w:multiLevelType w:val="hybridMultilevel"/>
    <w:tmpl w:val="C27A7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18A"/>
    <w:rsid w:val="000625C7"/>
    <w:rsid w:val="00085E7B"/>
    <w:rsid w:val="000A5981"/>
    <w:rsid w:val="000A7308"/>
    <w:rsid w:val="000C24CB"/>
    <w:rsid w:val="00103DFB"/>
    <w:rsid w:val="00110FFE"/>
    <w:rsid w:val="00195E53"/>
    <w:rsid w:val="001B436B"/>
    <w:rsid w:val="00241695"/>
    <w:rsid w:val="002517DD"/>
    <w:rsid w:val="00271B66"/>
    <w:rsid w:val="0028786E"/>
    <w:rsid w:val="002A7029"/>
    <w:rsid w:val="002B4FF2"/>
    <w:rsid w:val="002E0E56"/>
    <w:rsid w:val="00333EE8"/>
    <w:rsid w:val="00375D2C"/>
    <w:rsid w:val="003863D3"/>
    <w:rsid w:val="003E2222"/>
    <w:rsid w:val="004A1660"/>
    <w:rsid w:val="00500292"/>
    <w:rsid w:val="005162AA"/>
    <w:rsid w:val="005E7457"/>
    <w:rsid w:val="0066568D"/>
    <w:rsid w:val="00694509"/>
    <w:rsid w:val="006D293A"/>
    <w:rsid w:val="006E1354"/>
    <w:rsid w:val="007C31D4"/>
    <w:rsid w:val="007E647B"/>
    <w:rsid w:val="00850ABE"/>
    <w:rsid w:val="008B35E9"/>
    <w:rsid w:val="008B7FF4"/>
    <w:rsid w:val="008C1472"/>
    <w:rsid w:val="008C16C3"/>
    <w:rsid w:val="008D6C7C"/>
    <w:rsid w:val="00922456"/>
    <w:rsid w:val="009261EB"/>
    <w:rsid w:val="00937C9E"/>
    <w:rsid w:val="009A1A4B"/>
    <w:rsid w:val="009B5EEF"/>
    <w:rsid w:val="009C0578"/>
    <w:rsid w:val="009D5054"/>
    <w:rsid w:val="00A56BF1"/>
    <w:rsid w:val="00A744FB"/>
    <w:rsid w:val="00A75834"/>
    <w:rsid w:val="00AA17EC"/>
    <w:rsid w:val="00B70892"/>
    <w:rsid w:val="00BA3614"/>
    <w:rsid w:val="00BE22D6"/>
    <w:rsid w:val="00C335AE"/>
    <w:rsid w:val="00C52C1F"/>
    <w:rsid w:val="00C60C74"/>
    <w:rsid w:val="00C85B0F"/>
    <w:rsid w:val="00CF47BF"/>
    <w:rsid w:val="00D01D7F"/>
    <w:rsid w:val="00D52BCC"/>
    <w:rsid w:val="00D8098F"/>
    <w:rsid w:val="00DA08A3"/>
    <w:rsid w:val="00E232C6"/>
    <w:rsid w:val="00E62B2A"/>
    <w:rsid w:val="00E75B86"/>
    <w:rsid w:val="00E85910"/>
    <w:rsid w:val="00EE2352"/>
    <w:rsid w:val="00F161DE"/>
    <w:rsid w:val="00F211C2"/>
    <w:rsid w:val="00F402A0"/>
    <w:rsid w:val="00F8518A"/>
    <w:rsid w:val="00F97716"/>
    <w:rsid w:val="00FD5571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uiPriority w:val="99"/>
    <w:qFormat/>
    <w:rsid w:val="00DA08A3"/>
    <w:rPr>
      <w:i/>
    </w:rPr>
  </w:style>
  <w:style w:type="paragraph" w:styleId="24">
    <w:name w:val="Body Text 2"/>
    <w:basedOn w:val="a"/>
    <w:link w:val="25"/>
    <w:uiPriority w:val="99"/>
    <w:unhideWhenUsed/>
    <w:rsid w:val="00EE235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EE235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knpd.nalog.ru/auth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Козлова Оксана Леонидовна</cp:lastModifiedBy>
  <cp:revision>110</cp:revision>
  <dcterms:created xsi:type="dcterms:W3CDTF">2020-06-17T08:48:00Z</dcterms:created>
  <dcterms:modified xsi:type="dcterms:W3CDTF">2021-09-13T03:59:00Z</dcterms:modified>
</cp:coreProperties>
</file>