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98353D" w:rsidTr="009069E2">
        <w:tc>
          <w:tcPr>
            <w:tcW w:w="4499" w:type="dxa"/>
          </w:tcPr>
          <w:p w:rsidR="0098353D" w:rsidRDefault="0098353D" w:rsidP="009069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573" w:type="dxa"/>
          </w:tcPr>
          <w:p w:rsidR="0098353D" w:rsidRDefault="0098353D" w:rsidP="009069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№ 3</w:t>
            </w:r>
          </w:p>
          <w:p w:rsidR="0098353D" w:rsidRDefault="0098353D" w:rsidP="009069E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 Методике проведения оценки регулирующего воздействия</w:t>
            </w:r>
          </w:p>
        </w:tc>
      </w:tr>
    </w:tbl>
    <w:p w:rsidR="0098353D" w:rsidRDefault="0098353D" w:rsidP="0098353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bookmarkStart w:id="0" w:name="Par427"/>
      <w:bookmarkEnd w:id="0"/>
    </w:p>
    <w:p w:rsidR="0098353D" w:rsidRPr="00363006" w:rsidRDefault="0098353D" w:rsidP="0098353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6"/>
          <w:szCs w:val="16"/>
        </w:rPr>
      </w:pPr>
    </w:p>
    <w:p w:rsidR="0098353D" w:rsidRDefault="0098353D" w:rsidP="00983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98353D">
        <w:rPr>
          <w:rFonts w:cs="Times New Roman"/>
          <w:b/>
          <w:bCs/>
          <w:szCs w:val="28"/>
        </w:rPr>
        <w:t>СВОДНЫЙ ОТЧЕТ</w:t>
      </w:r>
      <w:r>
        <w:rPr>
          <w:rFonts w:cs="Times New Roman"/>
          <w:b/>
          <w:bCs/>
          <w:szCs w:val="28"/>
        </w:rPr>
        <w:t xml:space="preserve"> О ПРОВЕДЕНИИ ОЦЕНКИ</w:t>
      </w:r>
    </w:p>
    <w:p w:rsidR="0098353D" w:rsidRDefault="0098353D" w:rsidP="00983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РЕГУЛИРУЮЩЕГО ВОЗДЕЙСТВИЯ</w:t>
      </w:r>
    </w:p>
    <w:p w:rsidR="0098353D" w:rsidRPr="00363006" w:rsidRDefault="0098353D" w:rsidP="00983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tbl>
      <w:tblPr>
        <w:tblStyle w:val="a3"/>
        <w:tblW w:w="986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39"/>
        <w:gridCol w:w="1024"/>
        <w:gridCol w:w="490"/>
        <w:gridCol w:w="916"/>
        <w:gridCol w:w="423"/>
        <w:gridCol w:w="134"/>
        <w:gridCol w:w="860"/>
        <w:gridCol w:w="568"/>
        <w:gridCol w:w="23"/>
        <w:gridCol w:w="22"/>
        <w:gridCol w:w="490"/>
        <w:gridCol w:w="455"/>
        <w:gridCol w:w="194"/>
        <w:gridCol w:w="800"/>
        <w:gridCol w:w="514"/>
        <w:gridCol w:w="2008"/>
      </w:tblGrid>
      <w:tr w:rsidR="0098353D" w:rsidTr="009069E2">
        <w:tc>
          <w:tcPr>
            <w:tcW w:w="9860" w:type="dxa"/>
            <w:gridSpan w:val="16"/>
          </w:tcPr>
          <w:p w:rsidR="0098353D" w:rsidRPr="00DB5F50" w:rsidRDefault="0098353D" w:rsidP="009069E2">
            <w:pPr>
              <w:pStyle w:val="ConsPlusNonformat"/>
              <w:jc w:val="center"/>
              <w:rPr>
                <w:b/>
              </w:rPr>
            </w:pPr>
            <w:r w:rsidRPr="00DB5F50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</w:t>
            </w: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структурное подразделение органа местного самоуправления, отдел</w:t>
            </w:r>
            <w:r w:rsidRPr="00BD61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 (разработчик)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98353D" w:rsidRDefault="0098353D" w:rsidP="0098353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8353D">
              <w:rPr>
                <w:rFonts w:ascii="Times New Roman" w:hAnsi="Times New Roman" w:cs="Times New Roman"/>
                <w:b/>
              </w:rPr>
              <w:t>Отдел экономики администрации Гаринского городского округа</w:t>
            </w: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21" w:type="dxa"/>
            <w:gridSpan w:val="15"/>
          </w:tcPr>
          <w:p w:rsidR="0098353D" w:rsidRPr="006C6B1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акта: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8353D">
              <w:rPr>
                <w:rFonts w:ascii="Times New Roman" w:hAnsi="Times New Roman" w:cs="Times New Roman"/>
                <w:b/>
              </w:rPr>
              <w:t>Постановление администрации Гаринского городского округа «Об утверждении Порядка предоставления, расходования и учета субсидий, предоставляемых из бюджета Гаринского городского округа на выполнение мероприятий по реализации муниципальной программы «Содействие развитию малого и среднего предпринимательства в Гаринском городском округе на 2019-2024 годы»</w:t>
            </w: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21" w:type="dxa"/>
            <w:gridSpan w:val="15"/>
          </w:tcPr>
          <w:p w:rsidR="0098353D" w:rsidRPr="006C6B1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проекта акта: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98353D" w:rsidRDefault="00061A7F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7F">
              <w:rPr>
                <w:rFonts w:ascii="Times New Roman" w:hAnsi="Times New Roman" w:cs="Times New Roman"/>
                <w:b/>
              </w:rPr>
              <w:t>Порядок предоставления, расходования и учета субсидий, предоставляемых из бюджета Гаринского городского округа на выполнение мероприятий по реализации муниципальной программы «Содействие развитию малого и среднего предпринимательства в Гаринском городском округе на 2014-2020 годы» утрачивает силу с 01.01.2019 г. в связи с принятием муниципальной программы «Содействие развитию малого и среднего предпринимательства в Гаринском городском округе на 2019-2024 годы»</w:t>
            </w:r>
          </w:p>
        </w:tc>
      </w:tr>
      <w:tr w:rsidR="0098353D" w:rsidRPr="0007513B" w:rsidTr="009069E2">
        <w:tc>
          <w:tcPr>
            <w:tcW w:w="939" w:type="dxa"/>
            <w:vMerge w:val="restart"/>
          </w:tcPr>
          <w:p w:rsidR="0098353D" w:rsidRPr="0007513B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1" w:type="dxa"/>
            <w:gridSpan w:val="15"/>
          </w:tcPr>
          <w:p w:rsidR="0098353D" w:rsidRPr="0007513B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исполнителя:</w:t>
            </w:r>
          </w:p>
        </w:tc>
      </w:tr>
      <w:tr w:rsidR="0098353D" w:rsidRPr="0007513B" w:rsidTr="009069E2">
        <w:tc>
          <w:tcPr>
            <w:tcW w:w="939" w:type="dxa"/>
            <w:vMerge/>
          </w:tcPr>
          <w:p w:rsidR="0098353D" w:rsidRPr="0007513B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061A7F" w:rsidRPr="00061A7F" w:rsidRDefault="00061A7F" w:rsidP="00061A7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61A7F">
              <w:rPr>
                <w:rFonts w:ascii="Times New Roman" w:hAnsi="Times New Roman" w:cs="Times New Roman"/>
                <w:b/>
              </w:rPr>
              <w:t>Ф.И.О.: Суслова Юлия Александровна</w:t>
            </w:r>
          </w:p>
          <w:p w:rsidR="00061A7F" w:rsidRPr="00061A7F" w:rsidRDefault="00061A7F" w:rsidP="00061A7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61A7F">
              <w:rPr>
                <w:rFonts w:ascii="Times New Roman" w:hAnsi="Times New Roman" w:cs="Times New Roman"/>
                <w:b/>
              </w:rPr>
              <w:t xml:space="preserve">Должность: ведущий специалист </w:t>
            </w:r>
            <w:r w:rsidR="002336B7">
              <w:rPr>
                <w:rFonts w:ascii="Times New Roman" w:hAnsi="Times New Roman" w:cs="Times New Roman"/>
                <w:b/>
              </w:rPr>
              <w:t>отдела экономики администрации Гаринского ГО</w:t>
            </w:r>
          </w:p>
          <w:p w:rsidR="00061A7F" w:rsidRPr="00061A7F" w:rsidRDefault="00061A7F" w:rsidP="00061A7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61A7F">
              <w:rPr>
                <w:rFonts w:ascii="Times New Roman" w:hAnsi="Times New Roman" w:cs="Times New Roman"/>
                <w:b/>
              </w:rPr>
              <w:t>Телефон: 8(34387) 2-17-74</w:t>
            </w:r>
          </w:p>
          <w:p w:rsidR="0098353D" w:rsidRPr="00061A7F" w:rsidRDefault="00061A7F" w:rsidP="00061A7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61A7F">
              <w:rPr>
                <w:rFonts w:ascii="Times New Roman" w:hAnsi="Times New Roman" w:cs="Times New Roman"/>
                <w:b/>
              </w:rPr>
              <w:t>Адрес электронной почты: raisat.belousova@mail.ru</w:t>
            </w:r>
          </w:p>
        </w:tc>
      </w:tr>
      <w:tr w:rsidR="0098353D" w:rsidTr="009069E2">
        <w:tc>
          <w:tcPr>
            <w:tcW w:w="9860" w:type="dxa"/>
            <w:gridSpan w:val="16"/>
          </w:tcPr>
          <w:p w:rsidR="0098353D" w:rsidRPr="008C4B7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21" w:type="dxa"/>
            <w:gridSpan w:val="15"/>
          </w:tcPr>
          <w:p w:rsidR="0098353D" w:rsidRPr="001905E0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E0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4"/>
          </w:tcPr>
          <w:p w:rsidR="0098353D" w:rsidRPr="00091B6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552" w:type="dxa"/>
            <w:gridSpan w:val="7"/>
          </w:tcPr>
          <w:p w:rsidR="0098353D" w:rsidRPr="00091B6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516" w:type="dxa"/>
            <w:gridSpan w:val="4"/>
          </w:tcPr>
          <w:p w:rsidR="0098353D" w:rsidRPr="00091B6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4"/>
          </w:tcPr>
          <w:p w:rsidR="0098353D" w:rsidRPr="00091B6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</w:tcPr>
          <w:p w:rsidR="0098353D" w:rsidRPr="00091B6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4"/>
          </w:tcPr>
          <w:p w:rsidR="0098353D" w:rsidRPr="002336B7" w:rsidRDefault="00061A7F" w:rsidP="00061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21" w:type="dxa"/>
            <w:gridSpan w:val="15"/>
          </w:tcPr>
          <w:p w:rsidR="0098353D" w:rsidRPr="00091B6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проекта акта к определенной степени регулирующего воздействия: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Pr="006C6B1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2336B7" w:rsidRDefault="002336B7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не содержит положений, устанавливающие ранее не предусмотренные, изменяющие ранее предусмотренные законодательством обязанности, запреты и ограничения для субъектов предпринимательской деятельности или способствующие их установлению, а также положения, приводящие к возникновению (увеличению) ранее предусмотренных расходов субъектов предпринимательской деятельности</w:t>
            </w:r>
          </w:p>
        </w:tc>
      </w:tr>
      <w:tr w:rsidR="0098353D" w:rsidRPr="00551AD3" w:rsidTr="009069E2">
        <w:tc>
          <w:tcPr>
            <w:tcW w:w="9860" w:type="dxa"/>
            <w:gridSpan w:val="16"/>
          </w:tcPr>
          <w:p w:rsidR="0098353D" w:rsidRPr="008C4B7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4D388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ее причины, динамика и прогноз развития проблемы во времени</w:t>
            </w:r>
          </w:p>
        </w:tc>
      </w:tr>
      <w:tr w:rsidR="0098353D" w:rsidRPr="00AE6DCE" w:rsidTr="009069E2">
        <w:tc>
          <w:tcPr>
            <w:tcW w:w="939" w:type="dxa"/>
            <w:vMerge w:val="restart"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21" w:type="dxa"/>
            <w:gridSpan w:val="15"/>
          </w:tcPr>
          <w:p w:rsidR="0098353D" w:rsidRPr="00AE6DC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предлагаемый способ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 факторов ее существования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353D" w:rsidRPr="00AE6DCE" w:rsidTr="009069E2">
        <w:tc>
          <w:tcPr>
            <w:tcW w:w="939" w:type="dxa"/>
            <w:vMerge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061A7F" w:rsidRDefault="00061A7F" w:rsidP="002336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затрат у субъектов малого и среднего предпринимательства</w:t>
            </w:r>
            <w:r w:rsidR="002336B7">
              <w:rPr>
                <w:rFonts w:ascii="Times New Roman" w:hAnsi="Times New Roman" w:cs="Times New Roman"/>
                <w:b/>
                <w:sz w:val="24"/>
                <w:szCs w:val="24"/>
              </w:rPr>
              <w:t>, при отсутствии поддержки субъектов малого и среднего предпринимательства, осуществляющих деятельность на территории Гаринского городского округа, будет замедлен процесс создания новых рабочих мест</w:t>
            </w:r>
          </w:p>
        </w:tc>
      </w:tr>
      <w:tr w:rsidR="0098353D" w:rsidRPr="00AE6DCE" w:rsidTr="009069E2">
        <w:tc>
          <w:tcPr>
            <w:tcW w:w="939" w:type="dxa"/>
            <w:vMerge w:val="restart"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921" w:type="dxa"/>
            <w:gridSpan w:val="15"/>
          </w:tcPr>
          <w:p w:rsidR="0098353D" w:rsidRPr="00AE6DC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егативны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 xml:space="preserve"> 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в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наличием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353D" w:rsidRPr="00AE6DCE" w:rsidTr="009069E2">
        <w:tc>
          <w:tcPr>
            <w:tcW w:w="939" w:type="dxa"/>
            <w:vMerge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061A7F" w:rsidRDefault="00061A7F" w:rsidP="00061A7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7F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субъектов малого и среднего предпринимательства, увеличение безработицы на территории Гаринского городского округа</w:t>
            </w:r>
          </w:p>
        </w:tc>
      </w:tr>
      <w:tr w:rsidR="0098353D" w:rsidRPr="00AE6DCE" w:rsidTr="009069E2">
        <w:tc>
          <w:tcPr>
            <w:tcW w:w="939" w:type="dxa"/>
            <w:vMerge w:val="restart"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921" w:type="dxa"/>
            <w:gridSpan w:val="15"/>
          </w:tcPr>
          <w:p w:rsidR="0098353D" w:rsidRPr="00AE6DC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возникновении, выявлении проблемы, принятых мерах,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ее решение, а также затраченных ресурсах и достигнутых результатах решения проблемы:</w:t>
            </w:r>
          </w:p>
        </w:tc>
      </w:tr>
      <w:tr w:rsidR="0098353D" w:rsidRPr="00AE6DCE" w:rsidTr="009069E2">
        <w:tc>
          <w:tcPr>
            <w:tcW w:w="939" w:type="dxa"/>
            <w:vMerge/>
          </w:tcPr>
          <w:p w:rsidR="0098353D" w:rsidRPr="00AE6DC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8A25A9" w:rsidRDefault="008A25A9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оказания поддержки </w:t>
            </w:r>
            <w:r w:rsidR="00D3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субъектам малого и среднего предпринимательства и их дальнейшего развития на территории Гаринского городского округа в рамках </w:t>
            </w:r>
            <w:r w:rsidR="00D36A15" w:rsidRPr="00D36A1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«Содействие развитию малого и среднего предпринимательства в Гаринском городском округе на 2019-2024 годы»</w:t>
            </w:r>
            <w:r w:rsidR="00667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планируется проведение мероприятия по оказанию</w:t>
            </w:r>
            <w:r w:rsidR="00667862" w:rsidRPr="00667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финансовой поддержки из бюджета Гаринского городского округа субъектам малого и среднего предпринимательства путем предоставления субсидий</w:t>
            </w:r>
            <w:r w:rsidR="00667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предусмотрены денежные средства в размере 444,0 тысяч рублей</w:t>
            </w:r>
            <w:r w:rsidR="00667862" w:rsidRPr="00667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3577D" w:rsidRPr="00AE6DCE" w:rsidTr="009069E2">
        <w:tc>
          <w:tcPr>
            <w:tcW w:w="939" w:type="dxa"/>
            <w:vMerge w:val="restart"/>
          </w:tcPr>
          <w:p w:rsidR="0043577D" w:rsidRPr="00AE6DCE" w:rsidRDefault="0043577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921" w:type="dxa"/>
            <w:gridSpan w:val="15"/>
          </w:tcPr>
          <w:p w:rsidR="0043577D" w:rsidRPr="00AE6DCE" w:rsidRDefault="0043577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43577D" w:rsidRPr="00AE6DCE" w:rsidTr="009069E2">
        <w:tc>
          <w:tcPr>
            <w:tcW w:w="939" w:type="dxa"/>
            <w:vMerge/>
          </w:tcPr>
          <w:p w:rsidR="0043577D" w:rsidRPr="00AE6DCE" w:rsidRDefault="0043577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43577D" w:rsidRPr="009F0F98" w:rsidRDefault="0043577D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>1) Конституция Российской Федерации</w:t>
            </w:r>
          </w:p>
        </w:tc>
      </w:tr>
      <w:tr w:rsidR="0043577D" w:rsidRPr="00AE6DCE" w:rsidTr="009069E2">
        <w:tc>
          <w:tcPr>
            <w:tcW w:w="939" w:type="dxa"/>
            <w:vMerge/>
          </w:tcPr>
          <w:p w:rsidR="0043577D" w:rsidRPr="00AE6DCE" w:rsidRDefault="0043577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43577D" w:rsidRPr="009F0F98" w:rsidRDefault="0043577D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>2) Бюджетный кодекс Российской Федерации</w:t>
            </w:r>
          </w:p>
        </w:tc>
      </w:tr>
      <w:tr w:rsidR="0043577D" w:rsidRPr="00AE6DCE" w:rsidTr="009069E2">
        <w:tc>
          <w:tcPr>
            <w:tcW w:w="939" w:type="dxa"/>
            <w:vMerge/>
          </w:tcPr>
          <w:p w:rsidR="0043577D" w:rsidRPr="00AE6DCE" w:rsidRDefault="0043577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43577D" w:rsidRPr="009F0F98" w:rsidRDefault="0043577D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>3)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43577D" w:rsidRPr="00AE6DCE" w:rsidTr="009069E2">
        <w:tc>
          <w:tcPr>
            <w:tcW w:w="939" w:type="dxa"/>
            <w:vMerge/>
          </w:tcPr>
          <w:p w:rsidR="0043577D" w:rsidRPr="00AE6DCE" w:rsidRDefault="0043577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43577D" w:rsidRPr="009F0F98" w:rsidRDefault="0043577D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>4) Федеральный закон от 24.07.2007 №209-ФЗ «О развитии малого и среднего предпринимательства в Российской Федерации»</w:t>
            </w:r>
          </w:p>
        </w:tc>
      </w:tr>
      <w:tr w:rsidR="0043577D" w:rsidRPr="00AE6DCE" w:rsidTr="009069E2">
        <w:tc>
          <w:tcPr>
            <w:tcW w:w="939" w:type="dxa"/>
            <w:vMerge/>
          </w:tcPr>
          <w:p w:rsidR="0043577D" w:rsidRPr="00AE6DCE" w:rsidRDefault="0043577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43577D" w:rsidRPr="009F0F98" w:rsidRDefault="0043577D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>5)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</w:p>
        </w:tc>
      </w:tr>
      <w:tr w:rsidR="0043577D" w:rsidRPr="00AE6DCE" w:rsidTr="009069E2">
        <w:tc>
          <w:tcPr>
            <w:tcW w:w="939" w:type="dxa"/>
            <w:vMerge/>
          </w:tcPr>
          <w:p w:rsidR="0043577D" w:rsidRPr="00AE6DCE" w:rsidRDefault="0043577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43577D" w:rsidRPr="009F0F98" w:rsidRDefault="0043577D" w:rsidP="008138B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Устав Гаринского городского округа, принятый решением Гаринской районной Думы </w:t>
            </w:r>
            <w:r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>от 23.06.2005 г. № 62</w:t>
            </w:r>
          </w:p>
        </w:tc>
      </w:tr>
      <w:tr w:rsidR="0043577D" w:rsidRPr="00AE6DCE" w:rsidTr="009069E2">
        <w:tc>
          <w:tcPr>
            <w:tcW w:w="939" w:type="dxa"/>
            <w:vMerge/>
          </w:tcPr>
          <w:p w:rsidR="0043577D" w:rsidRPr="00AE6DCE" w:rsidRDefault="0043577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43577D" w:rsidRPr="009F0F98" w:rsidRDefault="0043577D" w:rsidP="0043577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Муниципальная программа «Содействие развитию малого и среднего предпринимательства в Гаринском городском округе на 2019-2024 годы», утвержденная Постановлением администрации Гаринского городского округа </w:t>
            </w:r>
            <w:r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27.08.2018 г. № 48  </w:t>
            </w:r>
          </w:p>
        </w:tc>
      </w:tr>
      <w:tr w:rsidR="0098353D" w:rsidRPr="008C4B7D" w:rsidTr="009069E2">
        <w:tc>
          <w:tcPr>
            <w:tcW w:w="9860" w:type="dxa"/>
            <w:gridSpan w:val="16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DA086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правовые акты или их отдельные положения, в соответствии с которыми в настоящее время осуществляется муниципальное регулирование</w:t>
            </w:r>
          </w:p>
        </w:tc>
      </w:tr>
      <w:tr w:rsidR="0098353D" w:rsidTr="009069E2">
        <w:tc>
          <w:tcPr>
            <w:tcW w:w="939" w:type="dxa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DA086E">
              <w:rPr>
                <w:rFonts w:ascii="Times New Roman" w:hAnsi="Times New Roman" w:cs="Times New Roman"/>
                <w:sz w:val="24"/>
                <w:szCs w:val="24"/>
              </w:rPr>
              <w:t xml:space="preserve"> на нормативные правовые акты </w:t>
            </w:r>
            <w:proofErr w:type="gramStart"/>
            <w:r w:rsidRPr="00DA086E">
              <w:rPr>
                <w:rFonts w:ascii="Times New Roman" w:hAnsi="Times New Roman" w:cs="Times New Roman"/>
                <w:sz w:val="24"/>
                <w:szCs w:val="24"/>
              </w:rPr>
              <w:t>или  их</w:t>
            </w:r>
            <w:proofErr w:type="gramEnd"/>
            <w:r w:rsidRPr="00DA086E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положения, с указанием реквизитов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98353D" w:rsidRPr="009F0F98" w:rsidRDefault="009F0F98" w:rsidP="009F0F9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остановление главы Гаринского городского округа от 02.04.2015г. № </w:t>
            </w:r>
            <w:r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  <w:r w:rsidRPr="009F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порядке предоставления, расходования и учета субсидий, предоставляемых из бюджета Гаринского городского округа на выполнение мероприятий по реализации муниципальной программы «Содействие развитию малого и среднего предпринимательства в Гаринском городском округе на 2014-2020 годы»</w:t>
            </w:r>
          </w:p>
        </w:tc>
      </w:tr>
      <w:tr w:rsidR="0098353D" w:rsidRPr="008C4B7D" w:rsidTr="009069E2">
        <w:tc>
          <w:tcPr>
            <w:tcW w:w="9860" w:type="dxa"/>
            <w:gridSpan w:val="16"/>
          </w:tcPr>
          <w:p w:rsidR="0098353D" w:rsidRPr="008C4B7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A086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устранения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</w:t>
            </w: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921" w:type="dxa"/>
            <w:gridSpan w:val="15"/>
          </w:tcPr>
          <w:p w:rsidR="0098353D" w:rsidRPr="00B70B28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предлагаемого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 решения проблемы и преодоления связанных с ней негативных эффектов: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2336B7" w:rsidRDefault="002336B7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b/>
                <w:sz w:val="24"/>
                <w:szCs w:val="24"/>
              </w:rPr>
              <w:t>Данный НПА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4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регламентирует отношения между Администрацией Гаринского городского округа и субъектами предпринимательской деятельности, зарегистрированными и осуществляющими свою деятельность на территории Гаринского городского округа и влияющие на взаимодействие в части развития бизнеса, создания новых рабочих мест и повышения конкурентоспособности данных субъектов предпринимательской деятельности. При принятии данного НПА у субъектов предпринимательской деятельности появляются </w:t>
            </w:r>
            <w:r w:rsidR="00564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дополнительные стимулирующие возможности для развития и ведения собственного дела.</w:t>
            </w: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8921" w:type="dxa"/>
            <w:gridSpan w:val="15"/>
          </w:tcPr>
          <w:p w:rsidR="0098353D" w:rsidRPr="00B70B28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способов решения проблемы (с указанием того, каким образом каждым способом могла бы быть решена проблема):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2336B7" w:rsidRDefault="00564816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921" w:type="dxa"/>
            <w:gridSpan w:val="15"/>
          </w:tcPr>
          <w:p w:rsidR="0098353D" w:rsidRPr="00B70B28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2336B7" w:rsidRDefault="00564816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субсидии заявившимся субъектам малого и среднего предпринимательства получить финансовую поддержку проводится с целью возмещения части затрат субъектов малого и среднего предпринимательства</w:t>
            </w: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921" w:type="dxa"/>
            <w:gridSpan w:val="15"/>
          </w:tcPr>
          <w:p w:rsidR="0098353D" w:rsidRPr="00A90AD9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9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 решения проблемы: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564816" w:rsidRDefault="00564816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4816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Планируется, что предлагаемый способ решения проблемы будет способствовать развитию конкуренции в данной области среди субъектов МСП, что позволит усилить пропаганду и популяризацию предпринимательской деятельности в муниципальном образовании с целью создания и ведения собственного дела с организацией новых рабочих мест</w:t>
            </w:r>
          </w:p>
        </w:tc>
      </w:tr>
      <w:tr w:rsidR="0098353D" w:rsidRPr="00B70B28" w:rsidTr="009069E2">
        <w:tc>
          <w:tcPr>
            <w:tcW w:w="9860" w:type="dxa"/>
            <w:gridSpan w:val="16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Цели муниципального регулирования</w:t>
            </w: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921" w:type="dxa"/>
            <w:gridSpan w:val="15"/>
          </w:tcPr>
          <w:p w:rsidR="0098353D" w:rsidRPr="00A90AD9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регулирования и их связь с существующими проблемами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CC2DEF" w:rsidRDefault="00CC2DEF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2DEF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 w:rsidR="002336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Гаринского городского округа</w:t>
            </w:r>
            <w:r w:rsidR="005648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части возмещения затрат</w:t>
            </w:r>
          </w:p>
        </w:tc>
      </w:tr>
      <w:tr w:rsidR="0098353D" w:rsidRPr="00B70B28" w:rsidTr="009069E2">
        <w:tc>
          <w:tcPr>
            <w:tcW w:w="9860" w:type="dxa"/>
            <w:gridSpan w:val="16"/>
          </w:tcPr>
          <w:p w:rsidR="0098353D" w:rsidRPr="008C4B7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98353D" w:rsidRPr="00C85FC4" w:rsidTr="009069E2">
        <w:tc>
          <w:tcPr>
            <w:tcW w:w="939" w:type="dxa"/>
            <w:vMerge w:val="restart"/>
          </w:tcPr>
          <w:p w:rsidR="0098353D" w:rsidRPr="00C85FC4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15" w:type="dxa"/>
            <w:gridSpan w:val="7"/>
          </w:tcPr>
          <w:p w:rsidR="0098353D" w:rsidRPr="00C85FC4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отношений:</w:t>
            </w:r>
          </w:p>
        </w:tc>
        <w:tc>
          <w:tcPr>
            <w:tcW w:w="4506" w:type="dxa"/>
            <w:gridSpan w:val="8"/>
          </w:tcPr>
          <w:p w:rsidR="0098353D" w:rsidRPr="00C85FC4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отношений:</w:t>
            </w:r>
          </w:p>
        </w:tc>
      </w:tr>
      <w:tr w:rsidR="0098353D" w:rsidRPr="00C85FC4" w:rsidTr="009069E2">
        <w:tc>
          <w:tcPr>
            <w:tcW w:w="939" w:type="dxa"/>
            <w:vMerge/>
          </w:tcPr>
          <w:p w:rsidR="0098353D" w:rsidRPr="00C85FC4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7"/>
          </w:tcPr>
          <w:p w:rsidR="0098353D" w:rsidRPr="007118D7" w:rsidRDefault="007118D7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D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Гаринского городского округа</w:t>
            </w:r>
          </w:p>
        </w:tc>
        <w:tc>
          <w:tcPr>
            <w:tcW w:w="4506" w:type="dxa"/>
            <w:gridSpan w:val="8"/>
          </w:tcPr>
          <w:p w:rsidR="0098353D" w:rsidRPr="007118D7" w:rsidRDefault="007118D7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D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Гаринского городского округа</w:t>
            </w:r>
          </w:p>
        </w:tc>
      </w:tr>
      <w:tr w:rsidR="0098353D" w:rsidRPr="00C85FC4" w:rsidTr="009069E2">
        <w:tc>
          <w:tcPr>
            <w:tcW w:w="939" w:type="dxa"/>
            <w:vMerge/>
          </w:tcPr>
          <w:p w:rsidR="0098353D" w:rsidRPr="00C85FC4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7"/>
          </w:tcPr>
          <w:p w:rsidR="0098353D" w:rsidRPr="007118D7" w:rsidRDefault="007118D7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 и индивидуальные предприниматели, заинтересованные лица</w:t>
            </w:r>
          </w:p>
        </w:tc>
        <w:tc>
          <w:tcPr>
            <w:tcW w:w="4506" w:type="dxa"/>
            <w:gridSpan w:val="8"/>
          </w:tcPr>
          <w:p w:rsidR="0098353D" w:rsidRPr="007118D7" w:rsidRDefault="007118D7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Неопределенное количество лиц</w:t>
            </w:r>
          </w:p>
        </w:tc>
      </w:tr>
      <w:tr w:rsidR="0098353D" w:rsidRPr="00C85FC4" w:rsidTr="009069E2">
        <w:tc>
          <w:tcPr>
            <w:tcW w:w="939" w:type="dxa"/>
            <w:vMerge w:val="restart"/>
          </w:tcPr>
          <w:p w:rsidR="0098353D" w:rsidRPr="00C85FC4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21" w:type="dxa"/>
            <w:gridSpan w:val="15"/>
          </w:tcPr>
          <w:p w:rsidR="0098353D" w:rsidRPr="00C85FC4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98353D" w:rsidRPr="00C85FC4" w:rsidTr="009069E2">
        <w:tc>
          <w:tcPr>
            <w:tcW w:w="939" w:type="dxa"/>
            <w:vMerge/>
          </w:tcPr>
          <w:p w:rsidR="0098353D" w:rsidRPr="00C85FC4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7118D7" w:rsidRDefault="007118D7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D7">
              <w:rPr>
                <w:rFonts w:ascii="Times New Roman" w:hAnsi="Times New Roman" w:cs="Times New Roman"/>
                <w:b/>
                <w:sz w:val="24"/>
                <w:szCs w:val="24"/>
              </w:rPr>
              <w:t>Устав Гаринского городского округа, ФЗ от 02.05.2006 г. №59-ФЗ «О порядке рассмотрения обращений граждан Российской Федерации»</w:t>
            </w:r>
          </w:p>
        </w:tc>
      </w:tr>
      <w:tr w:rsidR="0098353D" w:rsidRPr="00C85FC4" w:rsidTr="009069E2">
        <w:trPr>
          <w:trHeight w:val="352"/>
        </w:trPr>
        <w:tc>
          <w:tcPr>
            <w:tcW w:w="9860" w:type="dxa"/>
            <w:gridSpan w:val="16"/>
          </w:tcPr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85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функции, полномочия, обязанности и права органов местного самоуправления или сведения об их изменении и порядок их реализации</w:t>
            </w:r>
          </w:p>
        </w:tc>
      </w:tr>
      <w:tr w:rsidR="0098353D" w:rsidRPr="00C85FC4" w:rsidTr="009069E2">
        <w:trPr>
          <w:trHeight w:val="352"/>
        </w:trPr>
        <w:tc>
          <w:tcPr>
            <w:tcW w:w="3369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изменение существующих 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,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,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</w:p>
        </w:tc>
        <w:tc>
          <w:tcPr>
            <w:tcW w:w="3169" w:type="dxa"/>
            <w:gridSpan w:val="9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3322" w:type="dxa"/>
            <w:gridSpan w:val="3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98353D" w:rsidRPr="00E0568C" w:rsidTr="009069E2">
        <w:trPr>
          <w:trHeight w:val="204"/>
        </w:trPr>
        <w:tc>
          <w:tcPr>
            <w:tcW w:w="3369" w:type="dxa"/>
            <w:gridSpan w:val="4"/>
          </w:tcPr>
          <w:p w:rsidR="0098353D" w:rsidRPr="007118D7" w:rsidRDefault="007118D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18D7">
              <w:rPr>
                <w:rFonts w:ascii="Times New Roman" w:hAnsi="Times New Roman" w:cs="Times New Roman"/>
                <w:b/>
                <w:sz w:val="22"/>
                <w:szCs w:val="22"/>
              </w:rPr>
              <w:t>Новых функций, полномочий, обязанностей не выявлено</w:t>
            </w:r>
          </w:p>
        </w:tc>
        <w:tc>
          <w:tcPr>
            <w:tcW w:w="3169" w:type="dxa"/>
            <w:gridSpan w:val="9"/>
          </w:tcPr>
          <w:p w:rsidR="0098353D" w:rsidRPr="007118D7" w:rsidRDefault="007118D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трудозатрат не требуется</w:t>
            </w:r>
          </w:p>
        </w:tc>
        <w:tc>
          <w:tcPr>
            <w:tcW w:w="3322" w:type="dxa"/>
            <w:gridSpan w:val="3"/>
          </w:tcPr>
          <w:p w:rsidR="0098353D" w:rsidRPr="007118D7" w:rsidRDefault="007118D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Отсутствует </w:t>
            </w:r>
          </w:p>
        </w:tc>
      </w:tr>
      <w:tr w:rsidR="0098353D" w:rsidRPr="00B41261" w:rsidTr="009069E2">
        <w:tc>
          <w:tcPr>
            <w:tcW w:w="9860" w:type="dxa"/>
            <w:gridSpan w:val="16"/>
          </w:tcPr>
          <w:p w:rsidR="0098353D" w:rsidRPr="00EB4E7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B4E74">
              <w:rPr>
                <w:rFonts w:ascii="Times New Roman" w:hAnsi="Times New Roman" w:cs="Times New Roman"/>
                <w:b/>
                <w:sz w:val="24"/>
                <w:szCs w:val="24"/>
              </w:rPr>
              <w:t>. Оценка соответствующих расходов (возможных поступлений)</w:t>
            </w:r>
          </w:p>
          <w:p w:rsidR="0098353D" w:rsidRPr="00B41261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Гаринского </w:t>
            </w:r>
            <w:r w:rsidRPr="00EB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</w:p>
        </w:tc>
      </w:tr>
      <w:tr w:rsidR="0098353D" w:rsidRPr="00C85FC4" w:rsidTr="009069E2">
        <w:trPr>
          <w:trHeight w:val="352"/>
        </w:trPr>
        <w:tc>
          <w:tcPr>
            <w:tcW w:w="3369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изменяемой 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,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>,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44247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</w:p>
        </w:tc>
        <w:tc>
          <w:tcPr>
            <w:tcW w:w="3169" w:type="dxa"/>
            <w:gridSpan w:val="9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видов расходов (возможных поступлений) бюджета Гаринского городского округа </w:t>
            </w:r>
          </w:p>
        </w:tc>
        <w:tc>
          <w:tcPr>
            <w:tcW w:w="3322" w:type="dxa"/>
            <w:gridSpan w:val="3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98353D" w:rsidRPr="00C85FC4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</w:t>
            </w:r>
          </w:p>
        </w:tc>
      </w:tr>
      <w:tr w:rsidR="0098353D" w:rsidRPr="00C85FC4" w:rsidTr="009069E2">
        <w:trPr>
          <w:trHeight w:val="306"/>
        </w:trPr>
        <w:tc>
          <w:tcPr>
            <w:tcW w:w="3369" w:type="dxa"/>
            <w:gridSpan w:val="4"/>
          </w:tcPr>
          <w:p w:rsidR="0098353D" w:rsidRPr="007118D7" w:rsidRDefault="007118D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18D7">
              <w:rPr>
                <w:rFonts w:ascii="Times New Roman" w:hAnsi="Times New Roman" w:cs="Times New Roman"/>
                <w:b/>
                <w:sz w:val="22"/>
                <w:szCs w:val="22"/>
              </w:rPr>
              <w:t>Новых функций, полномочий, обязанностей не выявлено</w:t>
            </w:r>
          </w:p>
        </w:tc>
        <w:tc>
          <w:tcPr>
            <w:tcW w:w="3169" w:type="dxa"/>
            <w:gridSpan w:val="9"/>
          </w:tcPr>
          <w:p w:rsidR="0098353D" w:rsidRPr="007118D7" w:rsidRDefault="00AD2CF0" w:rsidP="00AD2C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Расходы, связанные с реализацией муниципальной программы</w:t>
            </w:r>
            <w:r w:rsidRPr="00AD2C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«Содействие развитию малого и среднего предпринимательства в </w:t>
            </w:r>
            <w:r w:rsidRPr="00AD2CF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Гаринском городском округе на 2019-2024 годы», утвержденная Постановлением администрации Гаринского городского округа от 27.08.2018 г. № 48  </w:t>
            </w:r>
          </w:p>
        </w:tc>
        <w:tc>
          <w:tcPr>
            <w:tcW w:w="3322" w:type="dxa"/>
            <w:gridSpan w:val="3"/>
          </w:tcPr>
          <w:p w:rsidR="0098353D" w:rsidRPr="007118D7" w:rsidRDefault="00AD2CF0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 рамках выделенных на реализацию данной программы денежных средств</w:t>
            </w: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8921" w:type="dxa"/>
            <w:gridSpan w:val="15"/>
          </w:tcPr>
          <w:p w:rsidR="0098353D" w:rsidRPr="009E2AAA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>Иные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 расходах (возможных поступлениях):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Default="0098353D" w:rsidP="007118D7">
            <w:pPr>
              <w:pStyle w:val="ConsPlusNonformat"/>
              <w:jc w:val="both"/>
            </w:pP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9.5. 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Default="0098353D" w:rsidP="007118D7">
            <w:pPr>
              <w:pStyle w:val="ConsPlusNonformat"/>
              <w:jc w:val="both"/>
            </w:pPr>
          </w:p>
        </w:tc>
      </w:tr>
      <w:tr w:rsidR="0098353D" w:rsidRPr="009E2AAA" w:rsidTr="009069E2">
        <w:tc>
          <w:tcPr>
            <w:tcW w:w="9860" w:type="dxa"/>
            <w:gridSpan w:val="16"/>
          </w:tcPr>
          <w:p w:rsidR="0098353D" w:rsidRPr="009E2AAA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E2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обязанности или ограничений для субъектов предпринимательской и инвестиционной деятельности либо изменение содержания существующих обязанностей и ограничений, порядок организации их исполнения, а также оценка расходов для субъектов предпринимательской и инвестиционной деятельности</w:t>
            </w:r>
          </w:p>
        </w:tc>
      </w:tr>
      <w:tr w:rsidR="0098353D" w:rsidRPr="009E2AAA" w:rsidTr="00CC2DEF">
        <w:tc>
          <w:tcPr>
            <w:tcW w:w="2453" w:type="dxa"/>
            <w:gridSpan w:val="3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8353D" w:rsidRPr="009E2AAA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333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98353D" w:rsidRPr="009E2AAA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552" w:type="dxa"/>
            <w:gridSpan w:val="7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98353D" w:rsidRPr="009E2AAA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0155">
              <w:rPr>
                <w:rFonts w:ascii="Times New Roman" w:hAnsi="Times New Roman" w:cs="Times New Roman"/>
                <w:sz w:val="24"/>
                <w:szCs w:val="24"/>
              </w:rPr>
              <w:t>орядок организации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и ограничений</w:t>
            </w:r>
          </w:p>
        </w:tc>
        <w:tc>
          <w:tcPr>
            <w:tcW w:w="2522" w:type="dxa"/>
            <w:gridSpan w:val="2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479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оценка расходов</w:t>
            </w:r>
          </w:p>
          <w:p w:rsidR="0098353D" w:rsidRPr="00564791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RPr="009E2AAA" w:rsidTr="00CC2DEF">
        <w:tc>
          <w:tcPr>
            <w:tcW w:w="2453" w:type="dxa"/>
            <w:gridSpan w:val="3"/>
          </w:tcPr>
          <w:p w:rsidR="0098353D" w:rsidRPr="007118D7" w:rsidRDefault="007118D7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D7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333" w:type="dxa"/>
            <w:gridSpan w:val="4"/>
          </w:tcPr>
          <w:p w:rsidR="0098353D" w:rsidRPr="007118D7" w:rsidRDefault="007118D7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обязанностей и ограничений не требуется</w:t>
            </w:r>
          </w:p>
        </w:tc>
        <w:tc>
          <w:tcPr>
            <w:tcW w:w="2552" w:type="dxa"/>
            <w:gridSpan w:val="7"/>
          </w:tcPr>
          <w:p w:rsidR="0098353D" w:rsidRPr="007118D7" w:rsidRDefault="007118D7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действующего законодательства</w:t>
            </w:r>
          </w:p>
        </w:tc>
        <w:tc>
          <w:tcPr>
            <w:tcW w:w="2522" w:type="dxa"/>
            <w:gridSpan w:val="2"/>
          </w:tcPr>
          <w:p w:rsidR="0098353D" w:rsidRPr="007118D7" w:rsidRDefault="0098353D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RPr="0011431E" w:rsidTr="009069E2">
        <w:tc>
          <w:tcPr>
            <w:tcW w:w="9860" w:type="dxa"/>
            <w:gridSpan w:val="16"/>
          </w:tcPr>
          <w:p w:rsidR="0098353D" w:rsidRPr="0011431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6FC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(показатели) мониторинга достижения целей муниципального регулирования, отражающие состояние выявленной проблемы, значения данных индикаторов к моменту проведения анализа проблемы в сфере регулирования и источники данных о значениях индикаторов</w:t>
            </w:r>
          </w:p>
        </w:tc>
      </w:tr>
      <w:tr w:rsidR="0098353D" w:rsidRPr="00642203" w:rsidTr="00CC2DEF">
        <w:tc>
          <w:tcPr>
            <w:tcW w:w="2453" w:type="dxa"/>
            <w:gridSpan w:val="3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</w:t>
            </w:r>
          </w:p>
        </w:tc>
        <w:tc>
          <w:tcPr>
            <w:tcW w:w="2333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2552" w:type="dxa"/>
            <w:gridSpan w:val="7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индикативных показателей</w:t>
            </w:r>
          </w:p>
        </w:tc>
        <w:tc>
          <w:tcPr>
            <w:tcW w:w="2522" w:type="dxa"/>
            <w:gridSpan w:val="2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расчета индикативных показателей</w:t>
            </w:r>
          </w:p>
        </w:tc>
      </w:tr>
      <w:tr w:rsidR="00CC2DEF" w:rsidRPr="00642203" w:rsidTr="00CC2DEF">
        <w:tc>
          <w:tcPr>
            <w:tcW w:w="2453" w:type="dxa"/>
            <w:gridSpan w:val="3"/>
          </w:tcPr>
          <w:p w:rsidR="00CC2DEF" w:rsidRPr="00CC2DEF" w:rsidRDefault="00CC2DEF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EF"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части затрат субъектов малого и среднего предпринимательства</w:t>
            </w:r>
          </w:p>
        </w:tc>
        <w:tc>
          <w:tcPr>
            <w:tcW w:w="2333" w:type="dxa"/>
            <w:gridSpan w:val="4"/>
          </w:tcPr>
          <w:p w:rsidR="00CC2DEF" w:rsidRPr="00CC2DEF" w:rsidRDefault="00CC2DEF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субъектов, получивших финансовую поддержку</w:t>
            </w:r>
          </w:p>
        </w:tc>
        <w:tc>
          <w:tcPr>
            <w:tcW w:w="2552" w:type="dxa"/>
            <w:gridSpan w:val="7"/>
          </w:tcPr>
          <w:p w:rsidR="00CC2DEF" w:rsidRPr="00CC2DEF" w:rsidRDefault="00CC2DEF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2" w:type="dxa"/>
            <w:gridSpan w:val="2"/>
          </w:tcPr>
          <w:p w:rsidR="00CC2DEF" w:rsidRPr="00CC2DEF" w:rsidRDefault="009970BD" w:rsidP="009069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соглашения</w:t>
            </w:r>
          </w:p>
        </w:tc>
      </w:tr>
      <w:tr w:rsidR="0098353D" w:rsidRPr="0011431E" w:rsidTr="009069E2">
        <w:tc>
          <w:tcPr>
            <w:tcW w:w="9860" w:type="dxa"/>
            <w:gridSpan w:val="16"/>
          </w:tcPr>
          <w:p w:rsidR="0098353D" w:rsidRPr="00434FE1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Описание выгод и издержек, связанных с принятием нормативного правового акта, риски </w:t>
            </w:r>
            <w:r w:rsidRPr="00434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негативных последствий, а также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4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методов контроля эффективности </w:t>
            </w:r>
            <w:r w:rsidRPr="00434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избранного способа</w:t>
            </w:r>
            <w:r w:rsidRPr="0043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достижения целей регулирования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8353D" w:rsidRPr="0011431E" w:rsidTr="009069E2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921" w:type="dxa"/>
            <w:gridSpan w:val="15"/>
          </w:tcPr>
          <w:p w:rsidR="0098353D" w:rsidRPr="00F05FE3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464">
              <w:rPr>
                <w:rFonts w:ascii="Times New Roman" w:hAnsi="Times New Roman" w:cs="Times New Roman"/>
                <w:sz w:val="24"/>
                <w:szCs w:val="24"/>
              </w:rPr>
              <w:t>оциальные группы, экономические сектора, территории, на которые будет оказано воздействие</w:t>
            </w:r>
          </w:p>
        </w:tc>
      </w:tr>
      <w:tr w:rsidR="0098353D" w:rsidRPr="0011431E" w:rsidTr="009069E2">
        <w:trPr>
          <w:trHeight w:val="270"/>
        </w:trPr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RPr="0011431E" w:rsidTr="009069E2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F05FE3">
              <w:rPr>
                <w:rFonts w:ascii="Times New Roman" w:hAnsi="Times New Roman" w:cs="Times New Roman"/>
                <w:sz w:val="24"/>
                <w:szCs w:val="24"/>
              </w:rPr>
              <w:t>положительных и негативных эффектов для общества при введении предлагаемого регулирования:</w:t>
            </w:r>
          </w:p>
        </w:tc>
      </w:tr>
      <w:tr w:rsidR="0098353D" w:rsidRPr="0011431E" w:rsidTr="009069E2">
        <w:trPr>
          <w:trHeight w:val="270"/>
        </w:trPr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RPr="0011431E" w:rsidTr="009069E2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438" w:type="dxa"/>
            <w:gridSpan w:val="8"/>
          </w:tcPr>
          <w:p w:rsidR="0098353D" w:rsidRPr="00F05FE3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</w:t>
            </w:r>
          </w:p>
        </w:tc>
        <w:tc>
          <w:tcPr>
            <w:tcW w:w="4483" w:type="dxa"/>
            <w:gridSpan w:val="7"/>
          </w:tcPr>
          <w:p w:rsidR="0098353D" w:rsidRPr="00F05FE3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вероятности наступления рисков</w:t>
            </w:r>
          </w:p>
        </w:tc>
      </w:tr>
      <w:tr w:rsidR="0098353D" w:rsidRPr="0011431E" w:rsidTr="009069E2">
        <w:trPr>
          <w:trHeight w:val="453"/>
        </w:trPr>
        <w:tc>
          <w:tcPr>
            <w:tcW w:w="939" w:type="dxa"/>
            <w:vMerge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gridSpan w:val="8"/>
          </w:tcPr>
          <w:p w:rsidR="0098353D" w:rsidRPr="00AD2CF0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F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D2CF0" w:rsidRPr="00AD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несоответствие цели регулирования и способа</w:t>
            </w:r>
          </w:p>
          <w:p w:rsidR="0098353D" w:rsidRPr="00AD2CF0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AD2CF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недостаточность механизма реализации для решения проблемы</w:t>
            </w:r>
          </w:p>
        </w:tc>
        <w:tc>
          <w:tcPr>
            <w:tcW w:w="4483" w:type="dxa"/>
            <w:gridSpan w:val="7"/>
          </w:tcPr>
          <w:p w:rsidR="0098353D" w:rsidRDefault="00AD2CF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маловероятен</w:t>
            </w:r>
          </w:p>
          <w:p w:rsidR="00AD2CF0" w:rsidRDefault="00AD2CF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CF0" w:rsidRPr="00AD2CF0" w:rsidRDefault="00AD2CF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маловероятен</w:t>
            </w:r>
          </w:p>
        </w:tc>
      </w:tr>
      <w:tr w:rsidR="00AD2CF0" w:rsidRPr="0011431E" w:rsidTr="00223670">
        <w:trPr>
          <w:trHeight w:val="270"/>
        </w:trPr>
        <w:tc>
          <w:tcPr>
            <w:tcW w:w="939" w:type="dxa"/>
            <w:vMerge/>
          </w:tcPr>
          <w:p w:rsidR="00AD2CF0" w:rsidRDefault="00AD2CF0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9"/>
          </w:tcPr>
          <w:p w:rsidR="00AD2CF0" w:rsidRPr="00AD2CF0" w:rsidRDefault="00AD2CF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F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невозможность обеспечения достаточного контроля</w:t>
            </w:r>
          </w:p>
        </w:tc>
        <w:tc>
          <w:tcPr>
            <w:tcW w:w="4461" w:type="dxa"/>
            <w:gridSpan w:val="6"/>
          </w:tcPr>
          <w:p w:rsidR="00AD2CF0" w:rsidRPr="00AD2CF0" w:rsidRDefault="00AD2CF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маловероятен</w:t>
            </w:r>
            <w:bookmarkStart w:id="1" w:name="_GoBack"/>
            <w:bookmarkEnd w:id="1"/>
          </w:p>
        </w:tc>
      </w:tr>
      <w:tr w:rsidR="0098353D" w:rsidRPr="0011431E" w:rsidTr="009069E2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8921" w:type="dxa"/>
            <w:gridSpan w:val="15"/>
          </w:tcPr>
          <w:p w:rsidR="0098353D" w:rsidRPr="00F05FE3" w:rsidRDefault="0098353D" w:rsidP="009069E2">
            <w:pPr>
              <w:pStyle w:val="a4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контроля эффективности избранного способа достижения целей регулирования:</w:t>
            </w:r>
          </w:p>
          <w:p w:rsidR="0098353D" w:rsidRPr="00F05FE3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RPr="0011431E" w:rsidTr="009069E2">
        <w:trPr>
          <w:trHeight w:val="270"/>
        </w:trPr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Pr="00AD2CF0" w:rsidRDefault="00AD2CF0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CF0">
              <w:rPr>
                <w:rFonts w:ascii="Times New Roman" w:hAnsi="Times New Roman" w:cs="Times New Roman"/>
                <w:b/>
                <w:sz w:val="22"/>
                <w:szCs w:val="22"/>
              </w:rPr>
              <w:t>Методологические, организационно-технические, мероприятия по мониторингу</w:t>
            </w:r>
          </w:p>
        </w:tc>
      </w:tr>
      <w:tr w:rsidR="0098353D" w:rsidRPr="00A205D3" w:rsidTr="009069E2">
        <w:tc>
          <w:tcPr>
            <w:tcW w:w="9860" w:type="dxa"/>
            <w:gridSpan w:val="16"/>
          </w:tcPr>
          <w:p w:rsidR="0098353D" w:rsidRPr="00A205D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2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</w:t>
            </w:r>
          </w:p>
        </w:tc>
      </w:tr>
      <w:tr w:rsidR="0098353D" w:rsidRPr="00A205D3" w:rsidTr="009069E2">
        <w:trPr>
          <w:trHeight w:val="516"/>
        </w:trPr>
        <w:tc>
          <w:tcPr>
            <w:tcW w:w="939" w:type="dxa"/>
          </w:tcPr>
          <w:p w:rsidR="0098353D" w:rsidRPr="00A205D3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акта:</w:t>
            </w:r>
          </w:p>
          <w:p w:rsidR="0098353D" w:rsidRPr="00CC2DEF" w:rsidRDefault="00CC2DEF" w:rsidP="009069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января 2019 </w:t>
            </w:r>
            <w:r w:rsidR="0098353D" w:rsidRPr="00CC2DE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98353D" w:rsidRPr="00A205D3" w:rsidTr="009069E2">
        <w:trPr>
          <w:trHeight w:val="792"/>
        </w:trPr>
        <w:tc>
          <w:tcPr>
            <w:tcW w:w="939" w:type="dxa"/>
          </w:tcPr>
          <w:p w:rsidR="0098353D" w:rsidRPr="00A205D3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166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еобходимости установления переходного периода и (или) отсрочки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введения </w:t>
            </w:r>
            <w:r w:rsidRPr="00A22166">
              <w:rPr>
                <w:rFonts w:ascii="Times New Roman" w:hAnsi="Times New Roman" w:cs="Times New Roman"/>
                <w:sz w:val="24"/>
                <w:szCs w:val="24"/>
              </w:rPr>
              <w:t>предлагаемого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="00CC2D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____есть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  <w:p w:rsidR="0098353D" w:rsidRPr="00A22166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RPr="00A205D3" w:rsidTr="009069E2">
        <w:tc>
          <w:tcPr>
            <w:tcW w:w="939" w:type="dxa"/>
          </w:tcPr>
          <w:p w:rsidR="0098353D" w:rsidRPr="00A205D3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предлагаемого регулирования на ранее возникшие отношения:</w:t>
            </w:r>
          </w:p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="00CC2D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____есть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  <w:p w:rsidR="0098353D" w:rsidRPr="00A205D3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RPr="0011431E" w:rsidTr="009069E2">
        <w:tc>
          <w:tcPr>
            <w:tcW w:w="9860" w:type="dxa"/>
            <w:gridSpan w:val="16"/>
          </w:tcPr>
          <w:p w:rsidR="0098353D" w:rsidRPr="0011431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98353D" w:rsidRPr="00642203" w:rsidTr="009069E2">
        <w:tc>
          <w:tcPr>
            <w:tcW w:w="1963" w:type="dxa"/>
            <w:gridSpan w:val="2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целей регулирования</w:t>
            </w:r>
          </w:p>
        </w:tc>
        <w:tc>
          <w:tcPr>
            <w:tcW w:w="1963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963" w:type="dxa"/>
            <w:gridSpan w:val="5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963" w:type="dxa"/>
            <w:gridSpan w:val="4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008" w:type="dxa"/>
          </w:tcPr>
          <w:p w:rsidR="0098353D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  <w:p w:rsidR="0098353D" w:rsidRPr="00642203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98353D" w:rsidRPr="00642203" w:rsidTr="009069E2">
        <w:tc>
          <w:tcPr>
            <w:tcW w:w="1963" w:type="dxa"/>
            <w:gridSpan w:val="2"/>
          </w:tcPr>
          <w:p w:rsidR="0098353D" w:rsidRPr="00285FD7" w:rsidRDefault="007118D7" w:rsidP="007118D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D7">
              <w:rPr>
                <w:rFonts w:ascii="Times New Roman" w:hAnsi="Times New Roman" w:cs="Times New Roman"/>
                <w:b/>
                <w:sz w:val="24"/>
                <w:szCs w:val="24"/>
              </w:rPr>
              <w:t>- подача заявления;</w:t>
            </w:r>
          </w:p>
          <w:p w:rsidR="007118D7" w:rsidRPr="00285FD7" w:rsidRDefault="007118D7" w:rsidP="007118D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D7">
              <w:rPr>
                <w:rFonts w:ascii="Times New Roman" w:hAnsi="Times New Roman" w:cs="Times New Roman"/>
                <w:b/>
                <w:sz w:val="24"/>
                <w:szCs w:val="24"/>
              </w:rPr>
              <w:t>- рассмотрение заявления;</w:t>
            </w:r>
          </w:p>
          <w:p w:rsidR="007118D7" w:rsidRPr="00285FD7" w:rsidRDefault="007118D7" w:rsidP="007118D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D7">
              <w:rPr>
                <w:rFonts w:ascii="Times New Roman" w:hAnsi="Times New Roman" w:cs="Times New Roman"/>
                <w:b/>
                <w:sz w:val="24"/>
                <w:szCs w:val="24"/>
              </w:rPr>
              <w:t>- проверка документов;</w:t>
            </w:r>
          </w:p>
          <w:p w:rsidR="007118D7" w:rsidRPr="00285FD7" w:rsidRDefault="007118D7" w:rsidP="007118D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85FD7" w:rsidRPr="00285FD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соглашения или мотивированного отказа</w:t>
            </w:r>
          </w:p>
        </w:tc>
        <w:tc>
          <w:tcPr>
            <w:tcW w:w="1963" w:type="dxa"/>
            <w:gridSpan w:val="4"/>
          </w:tcPr>
          <w:p w:rsidR="0098353D" w:rsidRPr="00285FD7" w:rsidRDefault="00285FD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D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Определены в порядке</w:t>
            </w:r>
          </w:p>
        </w:tc>
        <w:tc>
          <w:tcPr>
            <w:tcW w:w="1963" w:type="dxa"/>
            <w:gridSpan w:val="5"/>
          </w:tcPr>
          <w:p w:rsidR="0098353D" w:rsidRPr="00285FD7" w:rsidRDefault="00285FD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субсидии на возмещение части затрат субъектам малого и среднего предпринимательства</w:t>
            </w:r>
          </w:p>
        </w:tc>
        <w:tc>
          <w:tcPr>
            <w:tcW w:w="1963" w:type="dxa"/>
            <w:gridSpan w:val="4"/>
          </w:tcPr>
          <w:p w:rsidR="0098353D" w:rsidRPr="00285FD7" w:rsidRDefault="00AD2CF0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выделенных на данное мероприятие денежных средств</w:t>
            </w:r>
          </w:p>
        </w:tc>
        <w:tc>
          <w:tcPr>
            <w:tcW w:w="2008" w:type="dxa"/>
          </w:tcPr>
          <w:p w:rsidR="0098353D" w:rsidRPr="00285FD7" w:rsidRDefault="00285FD7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</w:tr>
      <w:tr w:rsidR="0098353D" w:rsidRPr="0011431E" w:rsidTr="009069E2">
        <w:trPr>
          <w:trHeight w:val="516"/>
        </w:trPr>
        <w:tc>
          <w:tcPr>
            <w:tcW w:w="939" w:type="dxa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 необходимые для достижения заявленных целей регулирования</w:t>
            </w: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организационно-технические, методологические, информационные и иные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2CF0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  <w:r w:rsidRPr="00CC2D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353D" w:rsidRPr="0011431E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RPr="0011431E" w:rsidTr="009069E2">
        <w:tc>
          <w:tcPr>
            <w:tcW w:w="9860" w:type="dxa"/>
            <w:gridSpan w:val="16"/>
          </w:tcPr>
          <w:p w:rsidR="0098353D" w:rsidRPr="0011431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98353D" w:rsidRPr="0011431E" w:rsidTr="009069E2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необходимые, по мнению разработчика, сведения:</w:t>
            </w:r>
          </w:p>
        </w:tc>
      </w:tr>
      <w:tr w:rsidR="0098353D" w:rsidRPr="0011431E" w:rsidTr="009069E2">
        <w:trPr>
          <w:trHeight w:val="270"/>
        </w:trPr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RPr="0011431E" w:rsidTr="009069E2">
        <w:tc>
          <w:tcPr>
            <w:tcW w:w="9860" w:type="dxa"/>
            <w:gridSpan w:val="16"/>
          </w:tcPr>
          <w:p w:rsidR="0098353D" w:rsidRPr="0011431E" w:rsidRDefault="0098353D" w:rsidP="009069E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С</w:t>
            </w:r>
            <w:r w:rsidRPr="00E05E40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размещении уведомления, сроках предоставления предложений в связи с таким размещением</w:t>
            </w:r>
          </w:p>
        </w:tc>
      </w:tr>
      <w:tr w:rsidR="0098353D" w:rsidRPr="0011431E" w:rsidTr="009069E2">
        <w:trPr>
          <w:trHeight w:val="453"/>
        </w:trPr>
        <w:tc>
          <w:tcPr>
            <w:tcW w:w="939" w:type="dxa"/>
            <w:vMerge w:val="restart"/>
          </w:tcPr>
          <w:p w:rsidR="0098353D" w:rsidRPr="0011431E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8921" w:type="dxa"/>
            <w:gridSpan w:val="15"/>
          </w:tcPr>
          <w:p w:rsidR="0098353D" w:rsidRDefault="00CC2DEF" w:rsidP="00906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05E40">
              <w:rPr>
                <w:rFonts w:eastAsia="Times New Roman" w:cs="Times New Roman"/>
                <w:color w:val="000000"/>
                <w:sz w:val="24"/>
                <w:lang w:eastAsia="ru-RU"/>
              </w:rPr>
              <w:t>Полный электронный</w:t>
            </w:r>
            <w:r w:rsidR="0098353D" w:rsidRPr="00E05E4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адрес размещения уведомления в информационно-телекоммуникационной сети "Интернет"</w:t>
            </w:r>
          </w:p>
          <w:p w:rsidR="0098353D" w:rsidRPr="00E05E40" w:rsidRDefault="0098353D" w:rsidP="009069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53D" w:rsidRPr="0011431E" w:rsidTr="009069E2">
        <w:trPr>
          <w:trHeight w:val="270"/>
        </w:trPr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принимались предложения в связи с проведением публичных консультаций по проекту акта и сводного отчета:</w:t>
            </w:r>
          </w:p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Tr="009069E2"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  <w:tcBorders>
              <w:bottom w:val="single" w:sz="4" w:space="0" w:color="auto"/>
            </w:tcBorders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8921" w:type="dxa"/>
            <w:gridSpan w:val="15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организациях, извещенных о проведении публичных консультаций:</w:t>
            </w:r>
          </w:p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Tr="009069E2">
        <w:tc>
          <w:tcPr>
            <w:tcW w:w="939" w:type="dxa"/>
            <w:vMerge/>
            <w:tcBorders>
              <w:bottom w:val="nil"/>
            </w:tcBorders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15"/>
            <w:tcBorders>
              <w:bottom w:val="nil"/>
            </w:tcBorders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</w:tbl>
    <w:tbl>
      <w:tblPr>
        <w:tblpPr w:leftFromText="180" w:rightFromText="180" w:vertAnchor="text" w:tblpX="21811" w:tblpY="-14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8353D" w:rsidTr="009069E2">
        <w:trPr>
          <w:trHeight w:val="2250"/>
        </w:trPr>
        <w:tc>
          <w:tcPr>
            <w:tcW w:w="324" w:type="dxa"/>
          </w:tcPr>
          <w:p w:rsidR="0098353D" w:rsidRDefault="0098353D" w:rsidP="0090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tbl>
      <w:tblPr>
        <w:tblStyle w:val="a3"/>
        <w:tblW w:w="981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39"/>
        <w:gridCol w:w="8876"/>
      </w:tblGrid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8876" w:type="dxa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представивших предложения:</w:t>
            </w:r>
          </w:p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6" w:type="dxa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  <w:tr w:rsidR="0098353D" w:rsidTr="009069E2">
        <w:tc>
          <w:tcPr>
            <w:tcW w:w="939" w:type="dxa"/>
            <w:vMerge w:val="restart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8876" w:type="dxa"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4">
              <w:rPr>
                <w:rFonts w:ascii="Times New Roman" w:hAnsi="Times New Roman" w:cs="Times New Roman"/>
                <w:sz w:val="24"/>
                <w:szCs w:val="24"/>
              </w:rPr>
              <w:t>Сведения о структурных подразделениях разработчика, рассмотревши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4448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предоставленные предложения </w:t>
            </w:r>
          </w:p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3D" w:rsidTr="009069E2">
        <w:tc>
          <w:tcPr>
            <w:tcW w:w="939" w:type="dxa"/>
            <w:vMerge/>
          </w:tcPr>
          <w:p w:rsidR="0098353D" w:rsidRDefault="0098353D" w:rsidP="009069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6" w:type="dxa"/>
          </w:tcPr>
          <w:p w:rsidR="0098353D" w:rsidRDefault="0098353D" w:rsidP="009069E2">
            <w:pPr>
              <w:pStyle w:val="ConsPlusNonformat"/>
              <w:jc w:val="both"/>
            </w:pPr>
          </w:p>
        </w:tc>
      </w:tr>
    </w:tbl>
    <w:p w:rsidR="0098353D" w:rsidRDefault="0098353D" w:rsidP="0098353D"/>
    <w:p w:rsidR="0098353D" w:rsidRDefault="0098353D" w:rsidP="00983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764B">
        <w:rPr>
          <w:rFonts w:ascii="Times New Roman" w:hAnsi="Times New Roman" w:cs="Times New Roman"/>
          <w:sz w:val="24"/>
          <w:szCs w:val="24"/>
        </w:rPr>
        <w:t>Приложение. Сводка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сведений об их учете или причина отклонения.</w:t>
      </w:r>
    </w:p>
    <w:p w:rsidR="0098353D" w:rsidRDefault="0098353D" w:rsidP="00983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353D" w:rsidRDefault="0098353D" w:rsidP="00983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2596"/>
        <w:gridCol w:w="2036"/>
      </w:tblGrid>
      <w:tr w:rsidR="0098353D" w:rsidRPr="00813DA4" w:rsidTr="009069E2">
        <w:trPr>
          <w:jc w:val="center"/>
        </w:trPr>
        <w:tc>
          <w:tcPr>
            <w:tcW w:w="5098" w:type="dxa"/>
          </w:tcPr>
          <w:p w:rsidR="0098353D" w:rsidRPr="00813DA4" w:rsidRDefault="0098353D" w:rsidP="00906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Должность, ФИО р</w:t>
            </w:r>
            <w:r w:rsidRPr="00813DA4">
              <w:rPr>
                <w:rFonts w:cs="Times New Roman"/>
                <w:sz w:val="24"/>
                <w:szCs w:val="24"/>
              </w:rPr>
              <w:t>уководител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813DA4">
              <w:rPr>
                <w:rFonts w:cs="Times New Roman"/>
                <w:sz w:val="24"/>
                <w:szCs w:val="24"/>
              </w:rPr>
              <w:t xml:space="preserve"> разработчика</w:t>
            </w:r>
          </w:p>
        </w:tc>
        <w:tc>
          <w:tcPr>
            <w:tcW w:w="2552" w:type="dxa"/>
          </w:tcPr>
          <w:p w:rsidR="0098353D" w:rsidRPr="00813DA4" w:rsidRDefault="0098353D" w:rsidP="00906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13DA4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98353D" w:rsidRPr="00813DA4" w:rsidRDefault="0098353D" w:rsidP="00906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13DA4">
              <w:rPr>
                <w:rFonts w:cs="Times New Roman"/>
                <w:sz w:val="24"/>
                <w:szCs w:val="24"/>
              </w:rPr>
              <w:t>Подпись</w:t>
            </w:r>
          </w:p>
        </w:tc>
      </w:tr>
      <w:tr w:rsidR="0098353D" w:rsidTr="009069E2">
        <w:trPr>
          <w:jc w:val="center"/>
        </w:trPr>
        <w:tc>
          <w:tcPr>
            <w:tcW w:w="5098" w:type="dxa"/>
          </w:tcPr>
          <w:p w:rsidR="0098353D" w:rsidRDefault="007118D7" w:rsidP="009069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Гаринского городского округа</w:t>
            </w:r>
          </w:p>
          <w:p w:rsidR="007118D7" w:rsidRDefault="007118D7" w:rsidP="009069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С.Е. Величко</w:t>
            </w:r>
          </w:p>
        </w:tc>
        <w:tc>
          <w:tcPr>
            <w:tcW w:w="2552" w:type="dxa"/>
          </w:tcPr>
          <w:p w:rsidR="0098353D" w:rsidRDefault="0098353D" w:rsidP="009069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</w:t>
            </w:r>
          </w:p>
        </w:tc>
        <w:tc>
          <w:tcPr>
            <w:tcW w:w="1984" w:type="dxa"/>
          </w:tcPr>
          <w:p w:rsidR="0098353D" w:rsidRDefault="0098353D" w:rsidP="009069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</w:t>
            </w:r>
          </w:p>
        </w:tc>
      </w:tr>
    </w:tbl>
    <w:p w:rsidR="007A1F9E" w:rsidRDefault="007A1F9E"/>
    <w:sectPr w:rsidR="007A1F9E" w:rsidSect="009835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57"/>
    <w:rsid w:val="00061A7F"/>
    <w:rsid w:val="002336B7"/>
    <w:rsid w:val="00285FD7"/>
    <w:rsid w:val="0043577D"/>
    <w:rsid w:val="00467351"/>
    <w:rsid w:val="00564816"/>
    <w:rsid w:val="00630B34"/>
    <w:rsid w:val="00667862"/>
    <w:rsid w:val="007118D7"/>
    <w:rsid w:val="007A1F9E"/>
    <w:rsid w:val="008138B2"/>
    <w:rsid w:val="008A25A9"/>
    <w:rsid w:val="0094391C"/>
    <w:rsid w:val="0098353D"/>
    <w:rsid w:val="009970BD"/>
    <w:rsid w:val="009F0F98"/>
    <w:rsid w:val="00AD2CF0"/>
    <w:rsid w:val="00C635D3"/>
    <w:rsid w:val="00CC2DEF"/>
    <w:rsid w:val="00D36A15"/>
    <w:rsid w:val="00D53AF3"/>
    <w:rsid w:val="00DE6557"/>
    <w:rsid w:val="00D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4E47"/>
  <w15:chartTrackingRefBased/>
  <w15:docId w15:val="{0D811EB0-1F74-4AE8-A812-B52A5A95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3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3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3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8353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1"/>
    <w:next w:val="a"/>
    <w:link w:val="a5"/>
    <w:qFormat/>
    <w:rsid w:val="0098353D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98353D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2018-12-14T05:06:00Z</dcterms:created>
  <dcterms:modified xsi:type="dcterms:W3CDTF">2018-12-14T10:06:00Z</dcterms:modified>
</cp:coreProperties>
</file>