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 xml:space="preserve">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="00AB25D4" w:rsidRPr="00AB25D4">
        <w:rPr>
          <w:b/>
        </w:rPr>
        <w:t xml:space="preserve"> </w:t>
      </w:r>
      <w:r w:rsidR="005D1FEB">
        <w:rPr>
          <w:rFonts w:ascii="Times New Roman" w:hAnsi="Times New Roman" w:cs="Times New Roman"/>
          <w:b/>
        </w:rPr>
        <w:t>Гаринского городского округа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4454" w:type="dxa"/>
        <w:tblLook w:val="04A0" w:firstRow="1" w:lastRow="0" w:firstColumn="1" w:lastColumn="0" w:noHBand="0" w:noVBand="1"/>
      </w:tblPr>
      <w:tblGrid>
        <w:gridCol w:w="560"/>
        <w:gridCol w:w="3389"/>
        <w:gridCol w:w="10505"/>
      </w:tblGrid>
      <w:tr w:rsidR="004B5D36" w:rsidRPr="0033310C" w:rsidTr="00EC48C7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0505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C48C7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05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C48C7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ставляющего услугу</w:t>
            </w:r>
          </w:p>
        </w:tc>
        <w:tc>
          <w:tcPr>
            <w:tcW w:w="10505" w:type="dxa"/>
          </w:tcPr>
          <w:p w:rsidR="004B5D36" w:rsidRPr="00EC48C7" w:rsidRDefault="005D1FEB" w:rsidP="005D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МКУ «Городское хозяйство» Гаринского городского округа</w:t>
            </w:r>
          </w:p>
        </w:tc>
      </w:tr>
      <w:tr w:rsidR="004B5D36" w:rsidRPr="0033310C" w:rsidTr="00EC48C7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10505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D36" w:rsidRPr="0033310C" w:rsidTr="00EC48C7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10505" w:type="dxa"/>
          </w:tcPr>
          <w:p w:rsidR="004B5D36" w:rsidRPr="00EC48C7" w:rsidRDefault="00EC48C7" w:rsidP="005D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8C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</w:t>
            </w:r>
            <w:r w:rsidR="005D1FEB">
              <w:rPr>
                <w:rFonts w:ascii="Times New Roman" w:hAnsi="Times New Roman" w:cs="Times New Roman"/>
                <w:sz w:val="24"/>
                <w:szCs w:val="24"/>
              </w:rPr>
              <w:t>луг населению Гаринского городского округа</w:t>
            </w:r>
          </w:p>
        </w:tc>
      </w:tr>
      <w:tr w:rsidR="004B5D36" w:rsidRPr="0033310C" w:rsidTr="00EC48C7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10505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C48C7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0505" w:type="dxa"/>
          </w:tcPr>
          <w:p w:rsidR="004B5D36" w:rsidRPr="0033310C" w:rsidRDefault="005D1FEB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F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48C7" w:rsidRPr="005D1FEB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Pr="005D1FE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C48C7" w:rsidRPr="005D1FEB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предоставления   муниципальной услуги</w:t>
            </w:r>
            <w:r w:rsidRPr="005D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C7" w:rsidRPr="005D1FEB">
              <w:rPr>
                <w:rFonts w:ascii="Times New Roman" w:hAnsi="Times New Roman" w:cs="Times New Roman"/>
              </w:rPr>
              <w:t>«Предоставление информ</w:t>
            </w:r>
            <w:r w:rsidR="00EC48C7" w:rsidRPr="005D1FEB">
              <w:rPr>
                <w:rFonts w:ascii="Times New Roman" w:hAnsi="Times New Roman" w:cs="Times New Roman"/>
              </w:rPr>
              <w:t>а</w:t>
            </w:r>
            <w:r w:rsidR="00EC48C7" w:rsidRPr="005D1FEB">
              <w:rPr>
                <w:rFonts w:ascii="Times New Roman" w:hAnsi="Times New Roman" w:cs="Times New Roman"/>
              </w:rPr>
              <w:t xml:space="preserve">ции о порядке предоставления жилищно-коммунальных услуг населению </w:t>
            </w:r>
            <w:r w:rsidRPr="005D1FEB">
              <w:rPr>
                <w:rFonts w:ascii="Times New Roman" w:hAnsi="Times New Roman" w:cs="Times New Roman"/>
              </w:rPr>
              <w:t xml:space="preserve">Гаринского </w:t>
            </w:r>
            <w:r w:rsidR="00EC48C7" w:rsidRPr="005D1FEB">
              <w:rPr>
                <w:rFonts w:ascii="Times New Roman" w:hAnsi="Times New Roman" w:cs="Times New Roman"/>
              </w:rPr>
              <w:t>городского округа»</w:t>
            </w:r>
            <w:r>
              <w:rPr>
                <w:rFonts w:ascii="Times New Roman" w:hAnsi="Times New Roman" w:cs="Times New Roman"/>
              </w:rPr>
              <w:t>, утвержден постановлением администрации Гаринского городского округа от 22.07.2019 № 323</w:t>
            </w:r>
          </w:p>
        </w:tc>
      </w:tr>
      <w:tr w:rsidR="004B5D36" w:rsidRPr="0033310C" w:rsidTr="00EC48C7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05" w:type="dxa"/>
          </w:tcPr>
          <w:p w:rsidR="004B5D36" w:rsidRPr="0033310C" w:rsidRDefault="00EC48C7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D36" w:rsidRPr="0033310C" w:rsidTr="00EC48C7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auto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10505" w:type="dxa"/>
          </w:tcPr>
          <w:p w:rsidR="004B5D36" w:rsidRPr="00EC48C7" w:rsidRDefault="00EC48C7" w:rsidP="005D1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7">
              <w:rPr>
                <w:rFonts w:ascii="Times New Roman" w:hAnsi="Times New Roman" w:cs="Times New Roman"/>
                <w:sz w:val="24"/>
              </w:rPr>
              <w:t xml:space="preserve">Официальный сайт </w:t>
            </w:r>
            <w:r w:rsidR="005D1FEB">
              <w:rPr>
                <w:rFonts w:ascii="Times New Roman" w:hAnsi="Times New Roman" w:cs="Times New Roman"/>
                <w:sz w:val="24"/>
              </w:rPr>
              <w:t xml:space="preserve">Гаринского </w:t>
            </w:r>
            <w:r w:rsidRPr="00EC48C7">
              <w:rPr>
                <w:rFonts w:ascii="Times New Roman" w:hAnsi="Times New Roman" w:cs="Times New Roman"/>
                <w:sz w:val="24"/>
              </w:rPr>
              <w:t>городского округа</w:t>
            </w:r>
          </w:p>
        </w:tc>
      </w:tr>
      <w:tr w:rsidR="004B5D36" w:rsidRPr="0033310C" w:rsidTr="00EC48C7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5" w:type="dxa"/>
          </w:tcPr>
          <w:p w:rsidR="004B5D36" w:rsidRPr="00EC48C7" w:rsidRDefault="00EC48C7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7">
              <w:rPr>
                <w:rFonts w:ascii="Times New Roman" w:hAnsi="Times New Roman" w:cs="Times New Roman"/>
                <w:sz w:val="24"/>
              </w:rPr>
              <w:t>Федеральная информационная система «Единый портал государственных и муниципальных услуг» на сайте</w:t>
            </w:r>
            <w:r w:rsidRPr="00EC4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8C7">
              <w:rPr>
                <w:rFonts w:ascii="Times New Roman" w:hAnsi="Times New Roman" w:cs="Times New Roman"/>
                <w:sz w:val="24"/>
              </w:rPr>
              <w:t>http:// www.gosuslugi.ru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536FA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  <w:sectPr w:rsidR="00D05598" w:rsidRPr="00C41885" w:rsidSect="00EC48C7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66B95" w:rsidRPr="00EC48C7" w:rsidRDefault="00EC48C7" w:rsidP="00536FA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8C7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«услуге</w:t>
      </w:r>
      <w:r w:rsidR="00D05598" w:rsidRPr="00EC48C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="00EC48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EC48C7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79746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приост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новле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ния пред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D05598" w:rsidRPr="00C41885" w:rsidRDefault="00EC48C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>соб обращения за получением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результата</w:t>
            </w:r>
            <w:r w:rsidR="00EC48C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че заявл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не по месту ж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(по месту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>явля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>ю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7974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797463">
              <w:rPr>
                <w:rFonts w:ascii="Times New Roman" w:hAnsi="Times New Roman" w:cs="Times New Roman"/>
                <w:sz w:val="20"/>
                <w:szCs w:val="20"/>
              </w:rPr>
              <w:t>кале</w:t>
            </w:r>
            <w:r w:rsidR="00797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97463">
              <w:rPr>
                <w:rFonts w:ascii="Times New Roman" w:hAnsi="Times New Roman" w:cs="Times New Roman"/>
                <w:sz w:val="20"/>
                <w:szCs w:val="20"/>
              </w:rPr>
              <w:t xml:space="preserve">дарных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п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7463">
              <w:rPr>
                <w:rFonts w:ascii="Times New Roman" w:hAnsi="Times New Roman" w:cs="Times New Roman"/>
                <w:sz w:val="20"/>
                <w:szCs w:val="20"/>
              </w:rPr>
              <w:t>ступле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ния заявления и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 о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ган, </w:t>
            </w:r>
            <w:proofErr w:type="gram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05598" w:rsidRPr="00CB532A" w:rsidRDefault="005F4E01" w:rsidP="007974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7974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797463" w:rsidP="0079746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не пред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ставление заявит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лем как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го-либо из докуме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тов, пред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смотре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ных пун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том 16 настоящ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го регл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мента, либо пред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ставление недост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верной информ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</w:tc>
        <w:tc>
          <w:tcPr>
            <w:tcW w:w="1629" w:type="dxa"/>
            <w:shd w:val="clear" w:color="auto" w:fill="FFFFFF" w:themeFill="background1"/>
          </w:tcPr>
          <w:p w:rsidR="00797463" w:rsidRPr="00797463" w:rsidRDefault="00797463" w:rsidP="007974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щение не отвечает треб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ваниям к запр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сам заявителей о предоставл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нии муниц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пальной услуги, требованиям действующего законодател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ства Российской Ф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дерации по рассмотрению 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ращений, или из его содерж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ния невозможно установить, к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кая именно и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формация з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прашивается;</w:t>
            </w:r>
          </w:p>
          <w:p w:rsidR="00D05598" w:rsidRPr="00536FAF" w:rsidRDefault="00797463" w:rsidP="00797463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инфо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мация, за предоставл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ние которой обратился з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явитель, не 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носится к опр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деленной настоящим А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министрати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ный регламе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том (не отн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сится к инфо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мации о поря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ке предоставл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ния жилищно — коммунал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ных услуг нас</w:t>
            </w:r>
            <w:r w:rsidRPr="007974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лению).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36FAF" w:rsidRPr="00536FAF" w:rsidRDefault="00797463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1.личное обращение в А</w:t>
            </w:r>
            <w:r w:rsidR="00536FAF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ринского </w:t>
            </w:r>
            <w:r w:rsidR="00536FAF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округа, МКУ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хозя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ство»</w:t>
            </w:r>
            <w:r w:rsidR="00536FAF" w:rsidRPr="0053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6FAF" w:rsidRPr="00536FAF" w:rsidRDefault="00797463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2.личное обращение в ГБ</w:t>
            </w:r>
            <w:r w:rsidR="00536FAF" w:rsidRPr="00536FAF">
              <w:rPr>
                <w:rFonts w:ascii="Times New Roman" w:hAnsi="Times New Roman" w:cs="Times New Roman"/>
                <w:sz w:val="20"/>
                <w:szCs w:val="20"/>
              </w:rPr>
              <w:t>У СО «МФЦ»,</w:t>
            </w:r>
          </w:p>
          <w:p w:rsidR="00536FAF" w:rsidRPr="00536FAF" w:rsidRDefault="00536FAF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3 Единый портал гос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дарственных услуг http:// www.gosuslugi.ru,</w:t>
            </w:r>
          </w:p>
          <w:p w:rsidR="00536FAF" w:rsidRPr="00536FAF" w:rsidRDefault="00536FAF" w:rsidP="0053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4.официальный сайт администрации </w:t>
            </w:r>
          </w:p>
          <w:p w:rsidR="00536FAF" w:rsidRPr="00536FAF" w:rsidRDefault="0061450D" w:rsidP="00536F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Гаринского </w:t>
            </w:r>
            <w:r w:rsidR="00536FAF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536FAF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1E12" w:rsidRPr="00CB532A" w:rsidRDefault="00536FAF" w:rsidP="00536FA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5.почтовая связь.</w:t>
            </w:r>
          </w:p>
        </w:tc>
        <w:tc>
          <w:tcPr>
            <w:tcW w:w="1701" w:type="dxa"/>
          </w:tcPr>
          <w:p w:rsidR="00536FAF" w:rsidRPr="00536FAF" w:rsidRDefault="00536FAF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1. в администр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МКУ «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хозя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, на б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мажном носит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ле;</w:t>
            </w:r>
          </w:p>
          <w:p w:rsidR="00536FAF" w:rsidRPr="00536FAF" w:rsidRDefault="00536FAF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2. в  Г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У СО «МФЦ» 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br/>
              <w:t>на бумажном носителе, пол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ченном из адм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 xml:space="preserve">ринского 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округа, МКУ «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ское хозя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5435" w:rsidRPr="00CB532A" w:rsidRDefault="00536FAF" w:rsidP="00536FAF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3. почтовой св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зью</w:t>
            </w:r>
          </w:p>
        </w:tc>
      </w:tr>
    </w:tbl>
    <w:p w:rsidR="00D05598" w:rsidRPr="00536FAF" w:rsidRDefault="00D05598" w:rsidP="00536FA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FAF">
        <w:rPr>
          <w:rFonts w:ascii="Times New Roman" w:hAnsi="Times New Roman" w:cs="Times New Roman"/>
          <w:b/>
          <w:sz w:val="24"/>
          <w:szCs w:val="24"/>
        </w:rPr>
        <w:t>Разд</w:t>
      </w:r>
      <w:r w:rsidR="00536FAF">
        <w:rPr>
          <w:rFonts w:ascii="Times New Roman" w:hAnsi="Times New Roman" w:cs="Times New Roman"/>
          <w:b/>
          <w:sz w:val="24"/>
          <w:szCs w:val="24"/>
        </w:rPr>
        <w:t>ел 3. Сведения о заявителях «</w:t>
      </w:r>
      <w:r w:rsidRPr="00536FAF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221"/>
        <w:gridCol w:w="1964"/>
        <w:gridCol w:w="2101"/>
        <w:gridCol w:w="2216"/>
        <w:gridCol w:w="1958"/>
        <w:gridCol w:w="1967"/>
        <w:gridCol w:w="2041"/>
      </w:tblGrid>
      <w:tr w:rsidR="002B5D45" w:rsidRPr="00C41885" w:rsidTr="00536FAF">
        <w:tc>
          <w:tcPr>
            <w:tcW w:w="6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2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 xml:space="preserve"> име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щих право на получ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услуги» </w:t>
            </w:r>
          </w:p>
        </w:tc>
        <w:tc>
          <w:tcPr>
            <w:tcW w:w="1964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тверждающий пр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вомочие заявителя соответствующей категории </w:t>
            </w:r>
          </w:p>
          <w:p w:rsidR="00D05598" w:rsidRPr="00C41885" w:rsidRDefault="000E2C9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1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ля соответствующей категории </w:t>
            </w:r>
          </w:p>
          <w:p w:rsidR="00D05598" w:rsidRPr="00C41885" w:rsidRDefault="000E2C9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21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ги» представителями заявителя</w:t>
            </w:r>
          </w:p>
        </w:tc>
        <w:tc>
          <w:tcPr>
            <w:tcW w:w="1958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ющих право на п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дачу заявления от имени заявителя </w:t>
            </w:r>
          </w:p>
        </w:tc>
        <w:tc>
          <w:tcPr>
            <w:tcW w:w="19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кумента, подтве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ления от имени з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204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Установления треб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ления от имени з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</w:tr>
      <w:tr w:rsidR="002B5D45" w:rsidRPr="00C41885" w:rsidTr="00536FAF">
        <w:tc>
          <w:tcPr>
            <w:tcW w:w="6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5D45" w:rsidRPr="00C41885" w:rsidTr="00536FAF">
        <w:tc>
          <w:tcPr>
            <w:tcW w:w="65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1" w:type="dxa"/>
          </w:tcPr>
          <w:p w:rsidR="00736226" w:rsidRPr="00CB532A" w:rsidRDefault="000E2C9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Физические и юрид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ческие лица</w:t>
            </w:r>
          </w:p>
        </w:tc>
        <w:tc>
          <w:tcPr>
            <w:tcW w:w="1964" w:type="dxa"/>
          </w:tcPr>
          <w:p w:rsidR="000E2C92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документ, 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веряющий 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2C92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- копия паспорта гражданина Ро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ции;</w:t>
            </w:r>
          </w:p>
          <w:p w:rsidR="000E2C92" w:rsidRPr="000E2C92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- копия паспорта иностранного гра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данина, копия вида на жительство со сведениями о рег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страции по месту жительства или пребывания (в сл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чае, когда получ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телем услуги явл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ется иностранный гражданин);</w:t>
            </w:r>
          </w:p>
          <w:p w:rsidR="000E2C92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- копия вида </w:t>
            </w:r>
            <w:proofErr w:type="gramStart"/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на жительство лица без гражданства со сведениями о рег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страции по месту</w:t>
            </w:r>
            <w:proofErr w:type="gramEnd"/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 или пребывания (в сл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чае, когда получ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телем услуги явл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ется лицо без гра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данства); </w:t>
            </w:r>
          </w:p>
          <w:p w:rsidR="000E2C92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- иной документ, удостоверяющего в соответствии с з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конодательством Российской Фед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рации личность получателя услуги;</w:t>
            </w:r>
          </w:p>
          <w:p w:rsidR="00736226" w:rsidRPr="00CB532A" w:rsidRDefault="000E2C92" w:rsidP="000E2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 xml:space="preserve"> - доверенность на представление и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тересов, оформле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ную в соответствии с Гражданским к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дексом Российской Федерации, если с запросом обращае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E2C92">
              <w:rPr>
                <w:rFonts w:ascii="Times New Roman" w:hAnsi="Times New Roman" w:cs="Times New Roman"/>
                <w:sz w:val="20"/>
                <w:szCs w:val="20"/>
              </w:rPr>
              <w:t>ся представитель физического лица</w:t>
            </w:r>
          </w:p>
        </w:tc>
        <w:tc>
          <w:tcPr>
            <w:tcW w:w="2101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</w:tc>
        <w:tc>
          <w:tcPr>
            <w:tcW w:w="221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58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явителя</w:t>
            </w:r>
          </w:p>
        </w:tc>
        <w:tc>
          <w:tcPr>
            <w:tcW w:w="1967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4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ответствии со 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 185, 185.1 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данского кодекса Российской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форма)</w:t>
            </w:r>
          </w:p>
        </w:tc>
      </w:tr>
    </w:tbl>
    <w:p w:rsidR="00B66B9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0E2C9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175EF" w:rsidRPr="00C41885" w:rsidRDefault="00F175EF" w:rsidP="000E2C9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0E2C92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C92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0E2C92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</w:t>
      </w:r>
      <w:r w:rsidR="000E2C92" w:rsidRPr="000E2C92">
        <w:rPr>
          <w:rFonts w:ascii="Times New Roman" w:hAnsi="Times New Roman" w:cs="Times New Roman"/>
          <w:b/>
          <w:sz w:val="24"/>
          <w:szCs w:val="24"/>
        </w:rPr>
        <w:t>ые заявителем для получения «</w:t>
      </w:r>
      <w:r w:rsidR="00D05598" w:rsidRPr="000E2C92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2"/>
        <w:gridCol w:w="1945"/>
        <w:gridCol w:w="2082"/>
        <w:gridCol w:w="2198"/>
        <w:gridCol w:w="1961"/>
        <w:gridCol w:w="1927"/>
        <w:gridCol w:w="2146"/>
      </w:tblGrid>
      <w:tr w:rsidR="00421574" w:rsidRPr="00C41885" w:rsidTr="000E2C92">
        <w:tc>
          <w:tcPr>
            <w:tcW w:w="6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кументов, которые предоставляет з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явитель для пол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</w:p>
          <w:p w:rsidR="00D05598" w:rsidRPr="00C41885" w:rsidRDefault="000E2C9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8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димых экземпляров документа с указан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ем подлинник/копия</w:t>
            </w:r>
          </w:p>
        </w:tc>
        <w:tc>
          <w:tcPr>
            <w:tcW w:w="219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документа</w:t>
            </w:r>
          </w:p>
        </w:tc>
        <w:tc>
          <w:tcPr>
            <w:tcW w:w="19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менту</w:t>
            </w:r>
          </w:p>
        </w:tc>
        <w:tc>
          <w:tcPr>
            <w:tcW w:w="19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та/заполнения док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</w:tr>
      <w:tr w:rsidR="00421574" w:rsidRPr="00C41885" w:rsidTr="000E2C92">
        <w:tc>
          <w:tcPr>
            <w:tcW w:w="6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1574" w:rsidRPr="00C41885" w:rsidTr="000E2C92">
        <w:tc>
          <w:tcPr>
            <w:tcW w:w="655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номочия.</w:t>
            </w:r>
          </w:p>
        </w:tc>
        <w:tc>
          <w:tcPr>
            <w:tcW w:w="1945" w:type="dxa"/>
          </w:tcPr>
          <w:p w:rsidR="008D6F5B" w:rsidRDefault="00BF3139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 xml:space="preserve"> устано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E2C92">
              <w:rPr>
                <w:rFonts w:ascii="Times New Roman" w:hAnsi="Times New Roman" w:cs="Times New Roman"/>
                <w:sz w:val="20"/>
                <w:szCs w:val="20"/>
              </w:rPr>
              <w:t>ленной формы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F5B"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E2C92" w:rsidRDefault="000E2C92" w:rsidP="000E2C9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зательно</w:t>
            </w:r>
          </w:p>
        </w:tc>
        <w:tc>
          <w:tcPr>
            <w:tcW w:w="1961" w:type="dxa"/>
          </w:tcPr>
          <w:p w:rsidR="001A1629" w:rsidRPr="003024E4" w:rsidRDefault="00B5190F" w:rsidP="00F175E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документы пре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ставляются в коп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ях с предоставлен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ем подлинников. Копии сверяются с подлинниками сп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циалистом МКУ «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Городское хозя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», принима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щим д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кументы. Копии вышеуказа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ных документов, прилагаемых к з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явлению, напра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ленных Заявителем по п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чте, должны быть заверены н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тариально либо з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ны печатью и по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писью лица, полномочного п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024E4" w:rsidRPr="003024E4">
              <w:rPr>
                <w:rFonts w:ascii="Times New Roman" w:hAnsi="Times New Roman" w:cs="Times New Roman"/>
                <w:sz w:val="20"/>
                <w:szCs w:val="20"/>
              </w:rPr>
              <w:t>давать заявление.</w:t>
            </w:r>
          </w:p>
        </w:tc>
        <w:tc>
          <w:tcPr>
            <w:tcW w:w="1927" w:type="dxa"/>
          </w:tcPr>
          <w:p w:rsidR="006D645E" w:rsidRDefault="000E2C9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1574"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3024E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F175EF" w:rsidRDefault="00F175E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4E4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E4">
        <w:rPr>
          <w:rFonts w:ascii="Times New Roman" w:hAnsi="Times New Roman" w:cs="Times New Roman"/>
          <w:b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 w:rsidRPr="003024E4">
        <w:rPr>
          <w:rFonts w:ascii="Times New Roman" w:hAnsi="Times New Roman" w:cs="Times New Roman"/>
          <w:b/>
          <w:sz w:val="24"/>
          <w:szCs w:val="24"/>
        </w:rPr>
        <w:t>-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ной технологич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ской карты межв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домственного вз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ции), направля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щег</w:t>
            </w:r>
            <w:proofErr w:type="gramStart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ей) межв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домственный з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ой) направляе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ся межведомстве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ния форм межв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домственного з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Pr="00C41885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F175EF" w:rsidRDefault="00F175EF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Pr="00C41885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3024E4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4E4">
        <w:rPr>
          <w:rFonts w:ascii="Times New Roman" w:hAnsi="Times New Roman" w:cs="Times New Roman"/>
          <w:b/>
          <w:sz w:val="24"/>
          <w:szCs w:val="24"/>
        </w:rPr>
        <w:t>Р</w:t>
      </w:r>
      <w:r w:rsidR="003024E4" w:rsidRPr="003024E4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r w:rsidR="00D05598" w:rsidRPr="003024E4">
        <w:rPr>
          <w:rFonts w:ascii="Times New Roman" w:hAnsi="Times New Roman" w:cs="Times New Roman"/>
          <w:b/>
          <w:sz w:val="24"/>
          <w:szCs w:val="24"/>
        </w:rPr>
        <w:t>услуги»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вляющийс</w:t>
            </w:r>
            <w:proofErr w:type="gramStart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) р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Требования к докуме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ляющемус</w:t>
            </w:r>
            <w:proofErr w:type="gramStart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706" w:type="dxa"/>
            <w:vMerge w:val="restart"/>
          </w:tcPr>
          <w:p w:rsidR="00D05598" w:rsidRPr="00C41885" w:rsidRDefault="003024E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 (пол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жительный/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та/документов, яв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ющегос</w:t>
            </w:r>
            <w:proofErr w:type="gramStart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та/документов, яв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ющегос</w:t>
            </w:r>
            <w:proofErr w:type="gramStart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3024E4">
              <w:rPr>
                <w:rFonts w:ascii="Times New Roman" w:hAnsi="Times New Roman" w:cs="Times New Roman"/>
                <w:sz w:val="20"/>
                <w:szCs w:val="20"/>
              </w:rPr>
              <w:t>) резул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татом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пособы пол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чения результ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та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требова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нных заявит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024E4">
              <w:rPr>
                <w:rFonts w:ascii="Times New Roman" w:hAnsi="Times New Roman" w:cs="Times New Roman"/>
                <w:sz w:val="20"/>
                <w:szCs w:val="20"/>
              </w:rPr>
              <w:t>лем результатов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 ответа на заявл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ние или письменного мот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вированного о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каза в выдаче ответа на зая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ление.</w:t>
            </w:r>
          </w:p>
          <w:p w:rsidR="00582B70" w:rsidRPr="00C41885" w:rsidRDefault="00582B70" w:rsidP="00667FBC">
            <w:pPr>
              <w:shd w:val="clear" w:color="auto" w:fill="FFFFFF" w:themeFill="background1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з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водится только выдача резул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ь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тата, а направл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е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д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ресу не осуществляе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т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е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B64D9" w:rsidRPr="00536FAF" w:rsidRDefault="008E5A7C" w:rsidP="008B64D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>. Лично (через пре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ставителя) 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proofErr w:type="gramStart"/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«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х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17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зяйство</w:t>
            </w:r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, на бумажном нос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8B64D9" w:rsidRPr="00536FAF" w:rsidRDefault="008B64D9" w:rsidP="008B64D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2. в  Г</w:t>
            </w:r>
            <w:r w:rsidR="00F175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У СО «МФЦ» 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br/>
              <w:t>на бумажном носителе, пол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ченном из а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окр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га, МКУ «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хозя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4D9" w:rsidRPr="00C41885" w:rsidRDefault="008B64D9" w:rsidP="008B64D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3. почтовой св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зью</w:t>
            </w:r>
          </w:p>
          <w:p w:rsidR="00D05598" w:rsidRPr="00C41885" w:rsidRDefault="00D05598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цев со дня их 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нованном отказе в предоставлении мун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письменное уведомл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 xml:space="preserve">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</w:t>
            </w:r>
            <w:r w:rsidR="00DB312A" w:rsidRPr="00F01808">
              <w:rPr>
                <w:rFonts w:ascii="Times New Roman" w:hAnsi="Times New Roman" w:cs="Times New Roman"/>
                <w:bCs/>
              </w:rPr>
              <w:t>е</w:t>
            </w:r>
            <w:r w:rsidR="00DB312A" w:rsidRPr="00F01808">
              <w:rPr>
                <w:rFonts w:ascii="Times New Roman" w:hAnsi="Times New Roman" w:cs="Times New Roman"/>
                <w:bCs/>
              </w:rPr>
              <w:t>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</w:t>
            </w:r>
            <w:r>
              <w:rPr>
                <w:rStyle w:val="a7"/>
                <w:b w:val="0"/>
                <w:sz w:val="20"/>
                <w:szCs w:val="20"/>
              </w:rPr>
              <w:t>и</w:t>
            </w:r>
            <w:r>
              <w:rPr>
                <w:rStyle w:val="a7"/>
                <w:b w:val="0"/>
                <w:sz w:val="20"/>
                <w:szCs w:val="20"/>
              </w:rPr>
              <w:t>ципального образов</w:t>
            </w:r>
            <w:r>
              <w:rPr>
                <w:rStyle w:val="a7"/>
                <w:b w:val="0"/>
                <w:sz w:val="20"/>
                <w:szCs w:val="20"/>
              </w:rPr>
              <w:t>а</w:t>
            </w:r>
            <w:r>
              <w:rPr>
                <w:rStyle w:val="a7"/>
                <w:b w:val="0"/>
                <w:sz w:val="20"/>
                <w:szCs w:val="20"/>
              </w:rPr>
              <w:t xml:space="preserve">ния,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структурными подра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з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делениями Админ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и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</w:t>
            </w:r>
            <w:r>
              <w:rPr>
                <w:rStyle w:val="a7"/>
                <w:b w:val="0"/>
                <w:sz w:val="20"/>
                <w:szCs w:val="20"/>
              </w:rPr>
              <w:t>ь</w:t>
            </w:r>
            <w:r>
              <w:rPr>
                <w:rStyle w:val="a7"/>
                <w:b w:val="0"/>
                <w:sz w:val="20"/>
                <w:szCs w:val="20"/>
              </w:rPr>
              <w:t>ного образования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у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ководителями (специ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а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листами) органов местного самоуправл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ния, муниципальных учреждений (при нео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б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B64D9" w:rsidRPr="00536FAF" w:rsidRDefault="001636B7" w:rsidP="008B64D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>. Лично (через пре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B64D9">
              <w:rPr>
                <w:rFonts w:ascii="Times New Roman" w:hAnsi="Times New Roman" w:cs="Times New Roman"/>
                <w:sz w:val="20"/>
                <w:szCs w:val="20"/>
              </w:rPr>
              <w:t xml:space="preserve">ставителя) 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 округа</w:t>
            </w:r>
            <w:proofErr w:type="gramStart"/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МКУ «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х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зяйство</w:t>
            </w:r>
            <w:r w:rsidR="008B64D9"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, на бумажном нос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B64D9" w:rsidRPr="00536FAF">
              <w:rPr>
                <w:rFonts w:ascii="Times New Roman" w:hAnsi="Times New Roman" w:cs="Times New Roman"/>
                <w:sz w:val="20"/>
                <w:szCs w:val="20"/>
              </w:rPr>
              <w:t>теле;</w:t>
            </w:r>
          </w:p>
          <w:p w:rsidR="008B64D9" w:rsidRPr="00536FAF" w:rsidRDefault="008B64D9" w:rsidP="008B64D9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2. в  Г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У СО «МФЦ» 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br/>
              <w:t>на бумажном носителе, пол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ченном из а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родского окр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МКУ «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родское хозя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ство</w:t>
            </w:r>
            <w:r w:rsidRPr="00536F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4D9" w:rsidRPr="00F01808" w:rsidRDefault="008B64D9" w:rsidP="008B64D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3. почтовой св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36FAF">
              <w:rPr>
                <w:rFonts w:ascii="Times New Roman" w:hAnsi="Times New Roman" w:cs="Times New Roman"/>
                <w:sz w:val="20"/>
                <w:szCs w:val="20"/>
              </w:rPr>
              <w:t>зью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312A" w:rsidRPr="00F01808" w:rsidRDefault="00DB312A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цев со дня их пол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чения МФЦ.</w:t>
            </w:r>
          </w:p>
        </w:tc>
      </w:tr>
    </w:tbl>
    <w:p w:rsidR="006D6982" w:rsidRDefault="006D6982" w:rsidP="008B64D9">
      <w:pPr>
        <w:shd w:val="clear" w:color="auto" w:fill="FFFFFF" w:themeFill="background1"/>
        <w:rPr>
          <w:rFonts w:ascii="Times New Roman" w:hAnsi="Times New Roman" w:cs="Times New Roman"/>
          <w:sz w:val="10"/>
          <w:szCs w:val="10"/>
        </w:rPr>
      </w:pPr>
    </w:p>
    <w:p w:rsidR="008B64D9" w:rsidRDefault="008B64D9" w:rsidP="008B64D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8B64D9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D9">
        <w:rPr>
          <w:rFonts w:ascii="Times New Roman" w:hAnsi="Times New Roman" w:cs="Times New Roman"/>
          <w:b/>
          <w:sz w:val="24"/>
          <w:szCs w:val="24"/>
        </w:rPr>
        <w:t>Раздел 7. Технологичес</w:t>
      </w:r>
      <w:r w:rsidR="008B64D9" w:rsidRPr="008B64D9">
        <w:rPr>
          <w:rFonts w:ascii="Times New Roman" w:hAnsi="Times New Roman" w:cs="Times New Roman"/>
          <w:b/>
          <w:sz w:val="24"/>
          <w:szCs w:val="24"/>
        </w:rPr>
        <w:t>кие процессы предоставления «</w:t>
      </w:r>
      <w:r w:rsidRPr="008B64D9">
        <w:rPr>
          <w:rFonts w:ascii="Times New Roman" w:hAnsi="Times New Roman" w:cs="Times New Roman"/>
          <w:b/>
          <w:sz w:val="24"/>
          <w:szCs w:val="24"/>
        </w:rPr>
        <w:t>услуги»</w:t>
      </w:r>
      <w:r w:rsidR="008B64D9" w:rsidRPr="008B64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04"/>
        <w:gridCol w:w="3557"/>
        <w:gridCol w:w="2164"/>
        <w:gridCol w:w="2165"/>
        <w:gridCol w:w="2462"/>
        <w:gridCol w:w="1948"/>
      </w:tblGrid>
      <w:tr w:rsidR="00851BFD" w:rsidRPr="00C41885" w:rsidTr="00400C00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0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55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</w:tr>
      <w:tr w:rsidR="00851BFD" w:rsidRPr="00C41885" w:rsidTr="00400C00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400C00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AA235C" w:rsidRPr="00AA235C" w:rsidRDefault="00AA235C" w:rsidP="00AA235C">
            <w:pPr>
              <w:tabs>
                <w:tab w:val="left" w:pos="111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Информирование Заявителей о проц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      </w:r>
          </w:p>
          <w:p w:rsidR="00AA235C" w:rsidRPr="00AA235C" w:rsidRDefault="00AA235C" w:rsidP="00AA235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при индивидуальном устном и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формировании должностное лицо, ответственное за предоставление м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ниципальной услуги, дает </w:t>
            </w:r>
            <w:proofErr w:type="gramStart"/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обративш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муся</w:t>
            </w:r>
            <w:proofErr w:type="gramEnd"/>
            <w:r w:rsidRPr="00AA235C">
              <w:rPr>
                <w:rFonts w:ascii="Times New Roman" w:hAnsi="Times New Roman" w:cs="Times New Roman"/>
                <w:sz w:val="20"/>
                <w:szCs w:val="20"/>
              </w:rPr>
              <w:t xml:space="preserve"> полный, точный и оперативный ответ по вопросам процедуры пред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услуги;</w:t>
            </w:r>
          </w:p>
          <w:p w:rsidR="00AA235C" w:rsidRDefault="00AA235C" w:rsidP="00AA235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при информировании по телефону должностное лицо, ответственное за предоставление муниципальной усл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ги, должно назвать свою фамилию, имя, отчество, должность, а затем – в вежливой форме, четко и подробно проинформировать обратившегося по вопросам процедуры предоставления муниципальной услуги;</w:t>
            </w:r>
          </w:p>
          <w:p w:rsidR="00AA235C" w:rsidRPr="00AA235C" w:rsidRDefault="00AA235C" w:rsidP="00AA235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при информировании по письме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ным обращениям обратившемуся должностным лицом, ответственным за предоставление муниципальной услуги, дается четкий и понятный о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вет по вопросам процедуры пред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ставления муниципальной услуги, указывается фамилия, имя, отчество, должность и номер телефона исполн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теля. Ответ на обращение направляе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ся по почте на адрес заинтересованн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го лица в срок, не превышающий 30 дней со дня поступления письменного обращения за информацией.</w:t>
            </w:r>
          </w:p>
          <w:p w:rsidR="00D05598" w:rsidRPr="004A7E6D" w:rsidRDefault="00AA235C" w:rsidP="00AA235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при информировании по электро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ной почте заявителю должностным лицом, ответственным за предоста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ление муниципальной услуги, дается четкий и понятный ответ по вопросам процедуры предоставления муниц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пальной услуги, указывается фамилия, имя, отчество, должность, адрес эле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тронной почты и номер телефона и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A235C">
              <w:rPr>
                <w:rFonts w:ascii="Times New Roman" w:hAnsi="Times New Roman" w:cs="Times New Roman"/>
                <w:sz w:val="20"/>
                <w:szCs w:val="20"/>
              </w:rPr>
              <w:t xml:space="preserve">полнителя. </w:t>
            </w: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а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ень о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б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904749" w:rsidRPr="008356BC" w:rsidRDefault="00904749" w:rsidP="0090474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МКУ «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Городского хозя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й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ства</w:t>
            </w: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», </w:t>
            </w:r>
          </w:p>
          <w:p w:rsidR="00D05598" w:rsidRPr="004A7E6D" w:rsidRDefault="00904749" w:rsidP="009047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МФЦ</w:t>
            </w:r>
          </w:p>
        </w:tc>
        <w:tc>
          <w:tcPr>
            <w:tcW w:w="2462" w:type="dxa"/>
          </w:tcPr>
          <w:p w:rsidR="00667FBC" w:rsidRPr="00667FBC" w:rsidRDefault="00667FBC" w:rsidP="00667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C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устройство,</w:t>
            </w:r>
          </w:p>
          <w:p w:rsidR="00667FBC" w:rsidRDefault="00667FBC" w:rsidP="00667F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FB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235C" w:rsidRPr="00D920EB" w:rsidRDefault="00AA235C" w:rsidP="00667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 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r w:rsidRPr="00311D8E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8F13BF">
              <w:rPr>
                <w:sz w:val="24"/>
                <w:szCs w:val="24"/>
              </w:rPr>
              <w:t xml:space="preserve"> </w:t>
            </w:r>
          </w:p>
          <w:p w:rsidR="00AA235C" w:rsidRPr="00972E73" w:rsidRDefault="00AA235C" w:rsidP="00AA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ственных и муниципал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ных услуг</w:t>
            </w:r>
          </w:p>
          <w:p w:rsidR="00AA235C" w:rsidRPr="00972E73" w:rsidRDefault="00AA235C" w:rsidP="00AA23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72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972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72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/);</w:t>
            </w:r>
          </w:p>
          <w:p w:rsidR="00F754A6" w:rsidRPr="004A7E6D" w:rsidRDefault="00AA235C" w:rsidP="00AA23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ГБУ СО «</w:t>
            </w:r>
            <w:r w:rsidRPr="00D920EB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МФЦ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A235C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400C00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</w:t>
            </w:r>
            <w:r w:rsidR="00904749">
              <w:rPr>
                <w:rFonts w:ascii="Times New Roman" w:hAnsi="Times New Roman" w:cs="Times New Roman"/>
                <w:sz w:val="20"/>
                <w:szCs w:val="20"/>
              </w:rPr>
              <w:t xml:space="preserve"> и регистрация 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9C1E78" w:rsidRPr="009C1E78" w:rsidRDefault="009D1C9B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C1E78" w:rsidRPr="009C1E78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процедуры приема и регистрации заявления о предоставлении муниципальной усл</w:t>
            </w:r>
            <w:r w:rsidR="009C1E78" w:rsidRPr="009C1E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C1E78" w:rsidRPr="009C1E78">
              <w:rPr>
                <w:rFonts w:ascii="Times New Roman" w:hAnsi="Times New Roman" w:cs="Times New Roman"/>
                <w:sz w:val="20"/>
                <w:szCs w:val="20"/>
              </w:rPr>
              <w:t>ги является обращение заявителя с устным или с письменным запросом в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Городское хозяйство</w:t>
            </w:r>
            <w:r w:rsidR="009C1E78" w:rsidRPr="009C1E7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Специалист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», ответстве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ный за прием и регистрацию заявл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ний и обращений граждан, осущест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ляет следующие административные де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ствия: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- устанавливает личность и полном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чия заявителя, в том числе проверяет документ, удостоверяющий личность и документ, подтверждающий полн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мочия, в случае, если с запросом о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ращается представитель физического лица;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-  принимает заявление (запрос);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-  по просьбе заявителя, на его экзе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пляре заявления ставит отметку о пр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еме;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-  регистрирует принятый запрос в Журнале регистраций обращений граждан.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Срок исполнения административного действия - 1 рабочий день.</w:t>
            </w:r>
          </w:p>
          <w:p w:rsidR="009C1E78" w:rsidRPr="009C1E78" w:rsidRDefault="009C1E78" w:rsidP="009C1E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Результатом приема заявления являе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ся его регистрация и передача на ра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смотрение специалисту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», ответственному за пред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ставление муниципальной услуги, и подготовку письменного ответа на запрос о предоставлении муниципальной усл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ги либо письменного отказа в пред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усл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C1E78">
              <w:rPr>
                <w:rFonts w:ascii="Times New Roman" w:hAnsi="Times New Roman" w:cs="Times New Roman"/>
                <w:sz w:val="20"/>
                <w:szCs w:val="20"/>
              </w:rPr>
              <w:t>ги.</w:t>
            </w:r>
          </w:p>
          <w:p w:rsidR="009C1E78" w:rsidRPr="00C41885" w:rsidRDefault="009C1E78" w:rsidP="009C1E7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C41885" w:rsidRDefault="00D05598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а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о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904749" w:rsidRPr="008356BC" w:rsidRDefault="00904749" w:rsidP="00904749">
            <w:pPr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МКУ «</w:t>
            </w:r>
            <w:proofErr w:type="gramStart"/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Городского</w:t>
            </w:r>
            <w:proofErr w:type="gramEnd"/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хозяс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ва</w:t>
            </w:r>
            <w:proofErr w:type="spellEnd"/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», </w:t>
            </w:r>
          </w:p>
          <w:p w:rsidR="00D05598" w:rsidRPr="004A7E6D" w:rsidRDefault="00904749" w:rsidP="009047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МФЦ</w:t>
            </w: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904749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464A58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400C00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64A58" w:rsidRPr="004A7E6D" w:rsidRDefault="0090474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4A58" w:rsidRPr="004A7E6D">
              <w:rPr>
                <w:rFonts w:ascii="Times New Roman" w:hAnsi="Times New Roman" w:cs="Times New Roman"/>
                <w:sz w:val="20"/>
                <w:szCs w:val="20"/>
              </w:rPr>
              <w:t>) рассмотрение зая</w:t>
            </w:r>
            <w:r w:rsidR="00464A58" w:rsidRPr="004A7E6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4A58" w:rsidRPr="004A7E6D">
              <w:rPr>
                <w:rFonts w:ascii="Times New Roman" w:hAnsi="Times New Roman" w:cs="Times New Roman"/>
                <w:sz w:val="20"/>
                <w:szCs w:val="20"/>
              </w:rPr>
              <w:t>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7" w:type="dxa"/>
          </w:tcPr>
          <w:p w:rsidR="00904749" w:rsidRPr="00904749" w:rsidRDefault="00904749" w:rsidP="0090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Основанием для рассмотрения заявл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ния (запроса) является поступление к специалисту, ответственному за предоставление муниципальной усл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ги запроса о предоставлении муниц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пальной услуги.</w:t>
            </w:r>
          </w:p>
          <w:p w:rsidR="00904749" w:rsidRPr="00904749" w:rsidRDefault="00904749" w:rsidP="0090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ставление муниципальной услуги, осуществляет следующие администр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тивные действия:</w:t>
            </w:r>
          </w:p>
          <w:p w:rsidR="00904749" w:rsidRPr="00904749" w:rsidRDefault="00904749" w:rsidP="00904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-  подготавливает письменный ответ о предоставлении муниципальной усл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ги либо письменный отказ в пред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услуги.</w:t>
            </w:r>
          </w:p>
          <w:p w:rsidR="00464A58" w:rsidRPr="004A7E6D" w:rsidRDefault="00464A58" w:rsidP="00904749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90474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Срок исполнения а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министративного де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ствия не более 15 р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04749">
              <w:rPr>
                <w:rFonts w:ascii="Times New Roman" w:hAnsi="Times New Roman" w:cs="Times New Roman"/>
                <w:sz w:val="20"/>
                <w:szCs w:val="20"/>
              </w:rPr>
              <w:t>бочих дней</w:t>
            </w:r>
          </w:p>
        </w:tc>
        <w:tc>
          <w:tcPr>
            <w:tcW w:w="2165" w:type="dxa"/>
          </w:tcPr>
          <w:p w:rsidR="00464A58" w:rsidRPr="00667FBC" w:rsidRDefault="00904749" w:rsidP="00667FBC">
            <w:pPr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356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Специалист МКУ «</w:t>
            </w:r>
            <w:r w:rsidR="00667FBC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ГХ»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 результатам рассмотрения 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е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ния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готовит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проект ответа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передает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должностн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 лицу 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родского округа или МКУ «</w:t>
            </w:r>
            <w:r w:rsidR="00667F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»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отве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т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ственному за пред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ставление услуги,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не </w:t>
            </w:r>
            <w:proofErr w:type="gramStart"/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позднее</w:t>
            </w:r>
            <w:proofErr w:type="gramEnd"/>
            <w:r w:rsidR="001F4CD4"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E92B42" w:rsidRDefault="00E92B4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B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принятие решения о предоставлении (об отказе в предоставлении) муниципальной услуги</w:t>
            </w:r>
          </w:p>
        </w:tc>
      </w:tr>
      <w:tr w:rsidR="00851BFD" w:rsidRPr="00C41885" w:rsidTr="00400C00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:rsidR="00464A58" w:rsidRPr="00384585" w:rsidRDefault="00E92B42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сопров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дительного письма либо письменного уведомл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464A58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7" w:type="dxa"/>
          </w:tcPr>
          <w:p w:rsidR="00E92B42" w:rsidRPr="00E92B42" w:rsidRDefault="00E92B42" w:rsidP="00E9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Основанием для принятия решения о предоставлении (об отказе в пред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ставлении) муниципальной услуги является поступление к председателю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» письменного ответа на заявление (запрос) о предоставлении муниципальной услуги либо письме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ного отказа в предоставлении мун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ципальной услуги.</w:t>
            </w:r>
          </w:p>
          <w:p w:rsidR="00E92B42" w:rsidRPr="00E92B42" w:rsidRDefault="00E92B42" w:rsidP="00E9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Председатель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» рассматр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вает поступившие документы в теч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ние 3 (трех) рабочих дней.</w:t>
            </w:r>
          </w:p>
          <w:p w:rsidR="00E92B42" w:rsidRPr="00E92B42" w:rsidRDefault="00E92B42" w:rsidP="00E92B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В случае согласия с содержанием письменного ответа на запрос о предоставлении муниципальной усл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ги либо письменного отказа в пред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услуги, председатель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» подписывает письменный ответ либо письменный отказ о предоставлении муниципал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ной услуги и передает специалисту, ответственному за регистрацию исх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дящей документации в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ГХ».</w:t>
            </w:r>
          </w:p>
          <w:p w:rsidR="00E92B42" w:rsidRPr="00581D3C" w:rsidRDefault="00E92B42" w:rsidP="00E92B42">
            <w:pPr>
              <w:jc w:val="both"/>
              <w:rPr>
                <w:sz w:val="28"/>
                <w:szCs w:val="28"/>
              </w:rPr>
            </w:pP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gramStart"/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не согласия</w:t>
            </w:r>
            <w:proofErr w:type="gramEnd"/>
            <w:r w:rsidRPr="00E92B42">
              <w:rPr>
                <w:rFonts w:ascii="Times New Roman" w:hAnsi="Times New Roman" w:cs="Times New Roman"/>
                <w:sz w:val="20"/>
                <w:szCs w:val="20"/>
              </w:rPr>
              <w:t xml:space="preserve"> с содержанием письменного ответа на запрос о предоставлении муниципальной усл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ги либо письменного отказа в пред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ставлении муниципальной услуги председатель МКУ «</w:t>
            </w:r>
            <w:r w:rsidR="00667FBC">
              <w:rPr>
                <w:rFonts w:ascii="Times New Roman" w:hAnsi="Times New Roman" w:cs="Times New Roman"/>
                <w:sz w:val="20"/>
                <w:szCs w:val="20"/>
              </w:rPr>
              <w:t>ГХ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» возвращает документы специалисту, ответстве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ному за предоставление муниципал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2B42">
              <w:rPr>
                <w:rFonts w:ascii="Times New Roman" w:hAnsi="Times New Roman" w:cs="Times New Roman"/>
                <w:sz w:val="20"/>
                <w:szCs w:val="20"/>
              </w:rPr>
              <w:t>ной услуги, на доработку</w:t>
            </w:r>
            <w:r w:rsidRPr="00581D3C">
              <w:rPr>
                <w:sz w:val="28"/>
                <w:szCs w:val="28"/>
              </w:rPr>
              <w:t>.</w:t>
            </w:r>
          </w:p>
          <w:p w:rsidR="001A1629" w:rsidRPr="00400C00" w:rsidRDefault="00400C00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C00">
              <w:rPr>
                <w:rFonts w:ascii="Times New Roman" w:hAnsi="Times New Roman" w:cs="Times New Roman"/>
                <w:sz w:val="20"/>
                <w:szCs w:val="20"/>
              </w:rPr>
              <w:t>После регистрации информации о порядке предоставления жилищно-коммунальных услуг населению направляется заявителю в соотве</w:t>
            </w:r>
            <w:r w:rsidRPr="00400C0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0C00">
              <w:rPr>
                <w:rFonts w:ascii="Times New Roman" w:hAnsi="Times New Roman" w:cs="Times New Roman"/>
                <w:sz w:val="20"/>
                <w:szCs w:val="20"/>
              </w:rPr>
              <w:t>ствии со способом, указанном в зая</w:t>
            </w:r>
            <w:r w:rsidRPr="00400C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0C00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</w:p>
        </w:tc>
        <w:tc>
          <w:tcPr>
            <w:tcW w:w="2164" w:type="dxa"/>
          </w:tcPr>
          <w:p w:rsidR="00464A58" w:rsidRDefault="001037B7" w:rsidP="00632144">
            <w:pPr>
              <w:shd w:val="clear" w:color="auto" w:fill="FFFFFF" w:themeFill="background1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менного уведомления об обоснованном 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казе в предоставлении муниципальной усл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3 дней в среднем 30 минут</w:t>
            </w:r>
          </w:p>
          <w:p w:rsidR="00400C00" w:rsidRPr="00384585" w:rsidRDefault="00400C00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ниципального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передает в МФЦ результат предоставления м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у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ниципальной услуги не позднее рабочего дня, следующего за оформлением резул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ь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тата предоставления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Default="001037B7" w:rsidP="00384585">
            <w:pPr>
              <w:shd w:val="clear" w:color="auto" w:fill="FFFFFF" w:themeFill="background1"/>
              <w:jc w:val="both"/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дительного письма либо письменного уведомления об обо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нованном отказе в предоставлении м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ления, ответственного за предоставление услуги.</w:t>
            </w:r>
          </w:p>
          <w:p w:rsidR="00400C00" w:rsidRPr="00384585" w:rsidRDefault="00400C00" w:rsidP="00400C00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получении муниципальной усл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через МФЦ выдачу заявителям (их пре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ставителям) результ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 предоставления муниципальной усл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 осуществляет сп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циалист МФЦ. </w:t>
            </w:r>
          </w:p>
          <w:p w:rsidR="00400C00" w:rsidRPr="00384585" w:rsidRDefault="00400C00" w:rsidP="00400C0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разделение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и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муниципал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ного образования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чу в МФЦ результат предоставления м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у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ниципальной услуги, не позднее рабочего дня, следующего за оформлением резул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ь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тата предоставления муниципальной усл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у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ги курьером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400C0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D05598" w:rsidRPr="00400C00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0">
        <w:rPr>
          <w:rFonts w:ascii="Times New Roman" w:hAnsi="Times New Roman" w:cs="Times New Roman"/>
          <w:b/>
          <w:sz w:val="24"/>
          <w:szCs w:val="24"/>
        </w:rPr>
        <w:t>Раздел 8.</w:t>
      </w:r>
      <w:r w:rsidR="00400C00" w:rsidRPr="00400C00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«</w:t>
      </w:r>
      <w:r w:rsidRPr="00400C00">
        <w:rPr>
          <w:rFonts w:ascii="Times New Roman" w:hAnsi="Times New Roman" w:cs="Times New Roman"/>
          <w:b/>
          <w:sz w:val="24"/>
          <w:szCs w:val="24"/>
        </w:rPr>
        <w:t>услуги»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381"/>
        <w:gridCol w:w="1984"/>
        <w:gridCol w:w="2059"/>
        <w:gridCol w:w="2073"/>
        <w:gridCol w:w="2267"/>
        <w:gridCol w:w="2095"/>
      </w:tblGrid>
      <w:tr w:rsidR="00103E59" w:rsidRPr="00C41885" w:rsidTr="00AB25D4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явителем информации о сроках и порядке пр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едоставления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381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чи запроса о предоста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400C00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запроса о 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ном, предоставля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щим усл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угу, запроса о предоставлении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необх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димых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C41885" w:rsidRDefault="00400C00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дарственно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й пошл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ны за предоставл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ние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и упл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ты иных платежей, взимаемых в соо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ветствии с законод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тельством Росси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дений о ходе выполн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ия запроса о пред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ставлении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  <w:tc>
          <w:tcPr>
            <w:tcW w:w="209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бы на наруш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ение порядка предоста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ления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 и досудебного (внес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дебного) обжалов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 решений и де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ствий) 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органа в пр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00C00">
              <w:rPr>
                <w:rFonts w:ascii="Times New Roman" w:hAnsi="Times New Roman" w:cs="Times New Roman"/>
                <w:sz w:val="20"/>
                <w:szCs w:val="20"/>
              </w:rPr>
              <w:t>цессе получения «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услуги»</w:t>
            </w:r>
          </w:p>
        </w:tc>
      </w:tr>
      <w:tr w:rsidR="00103E59" w:rsidRPr="00C41885" w:rsidTr="00AB25D4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3E59" w:rsidRPr="00C41885" w:rsidTr="00AB25D4">
        <w:tc>
          <w:tcPr>
            <w:tcW w:w="2267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Всю указанную и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формацию заявитель может получить п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средством официальн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го сайта Администр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мационно-телекоммуникационной сети «Интернет» (далее – сеть «Интернет»): http://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gramStart"/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C2689" w:rsidRPr="00103E59" w:rsidRDefault="00AB25D4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2381" w:type="dxa"/>
          </w:tcPr>
          <w:p w:rsidR="00AB25D4" w:rsidRPr="00D920EB" w:rsidRDefault="00AB25D4" w:rsidP="00AB25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Официальный сайт а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 xml:space="preserve">министрации </w:t>
            </w:r>
            <w:proofErr w:type="spellStart"/>
            <w:r w:rsidR="00D850AD">
              <w:rPr>
                <w:rFonts w:ascii="Times New Roman" w:hAnsi="Times New Roman" w:cs="Times New Roman"/>
                <w:sz w:val="20"/>
                <w:szCs w:val="20"/>
              </w:rPr>
              <w:t>ГАринск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D850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2E73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  <w:r w:rsidRPr="00311D8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w:history="1">
              <w:r w:rsidRPr="00D850AD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D850AD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ГБУ</w:t>
              </w:r>
            </w:hyperlink>
            <w:r w:rsidRPr="00D850AD">
              <w:rPr>
                <w:rFonts w:ascii="Times New Roman" w:hAnsi="Times New Roman" w:cs="Times New Roman"/>
                <w:sz w:val="24"/>
                <w:szCs w:val="24"/>
              </w:rPr>
              <w:t xml:space="preserve"> СО «</w:t>
            </w:r>
            <w:r w:rsidRPr="00D85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ФЦ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AB25D4" w:rsidRPr="00D920EB" w:rsidRDefault="00AB25D4" w:rsidP="00AB25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  <w:proofErr w:type="spellStart"/>
            <w:r w:rsidRPr="00D920EB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B25D4" w:rsidRPr="00D920EB" w:rsidRDefault="00AB25D4" w:rsidP="00AB25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  <w:r w:rsidRPr="00D92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электронный терминал  в офисах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ГБУ СО «МФЦ»</w:t>
            </w:r>
          </w:p>
          <w:p w:rsidR="00813C57" w:rsidRPr="00103E59" w:rsidRDefault="00813C57" w:rsidP="00AB25D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059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ление заявителем документов на б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та «слуги»</w:t>
            </w:r>
          </w:p>
        </w:tc>
        <w:tc>
          <w:tcPr>
            <w:tcW w:w="207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AB25D4" w:rsidRPr="002B05BF" w:rsidRDefault="00AB25D4" w:rsidP="00AB2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F">
              <w:rPr>
                <w:rFonts w:ascii="Times New Roman" w:hAnsi="Times New Roman"/>
                <w:sz w:val="20"/>
                <w:szCs w:val="20"/>
              </w:rPr>
              <w:t>Всю указанную и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формацию заявитель может получить п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средством официальн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 xml:space="preserve">го сайта </w:t>
            </w:r>
            <w:r w:rsidR="00D850AD">
              <w:rPr>
                <w:rFonts w:ascii="Times New Roman" w:hAnsi="Times New Roman"/>
                <w:sz w:val="20"/>
                <w:szCs w:val="20"/>
              </w:rPr>
              <w:t xml:space="preserve">Гаринского 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>городско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и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формацио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н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но-телекоммуникационной сети «Интернет» (далее – сеть «Интернет»)</w:t>
            </w:r>
            <w:hyperlink r:id="rId10" w:history="1"/>
            <w:r w:rsidRPr="002B05B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05598" w:rsidRPr="00103E59" w:rsidRDefault="00AB25D4" w:rsidP="00AB25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BF">
              <w:rPr>
                <w:rFonts w:ascii="Times New Roman" w:hAnsi="Times New Roman"/>
                <w:sz w:val="20"/>
                <w:szCs w:val="20"/>
              </w:rPr>
              <w:t>по электронной почте</w:t>
            </w:r>
          </w:p>
        </w:tc>
        <w:tc>
          <w:tcPr>
            <w:tcW w:w="2095" w:type="dxa"/>
          </w:tcPr>
          <w:p w:rsidR="00AB25D4" w:rsidRPr="002B05BF" w:rsidRDefault="00AB25D4" w:rsidP="00AB2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F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 xml:space="preserve">Гаринского 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>горо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850AD">
              <w:rPr>
                <w:rFonts w:ascii="Times New Roman" w:hAnsi="Times New Roman" w:cs="Times New Roman"/>
                <w:sz w:val="20"/>
                <w:szCs w:val="20"/>
              </w:rPr>
              <w:t>ского округа</w:t>
            </w:r>
            <w:r w:rsidRPr="002B05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B25D4" w:rsidRPr="002B05BF" w:rsidRDefault="00AB25D4" w:rsidP="00AB25D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5BF">
              <w:rPr>
                <w:rFonts w:ascii="Times New Roman" w:hAnsi="Times New Roman"/>
                <w:sz w:val="20"/>
                <w:szCs w:val="20"/>
              </w:rPr>
              <w:t>по электронной п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чте;</w:t>
            </w:r>
          </w:p>
          <w:p w:rsidR="003409E2" w:rsidRPr="00103E59" w:rsidRDefault="00AB25D4" w:rsidP="00AB25D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5BF">
              <w:rPr>
                <w:rFonts w:ascii="Times New Roman" w:hAnsi="Times New Roman"/>
                <w:sz w:val="20"/>
                <w:szCs w:val="20"/>
              </w:rPr>
              <w:t>через портал фед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е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ральной госуда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ственной информ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ционной системы, обеспечивающей процесс досудебного (внесудебного) обж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а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лования решений и действий (безде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й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ствия), сове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шенных при пред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о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ставлении госуда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р</w:t>
            </w:r>
            <w:r w:rsidRPr="002B05BF">
              <w:rPr>
                <w:rFonts w:ascii="Times New Roman" w:hAnsi="Times New Roman"/>
                <w:sz w:val="20"/>
                <w:szCs w:val="20"/>
              </w:rPr>
              <w:t>ственных и муниципальных услуг</w:t>
            </w:r>
          </w:p>
        </w:tc>
      </w:tr>
    </w:tbl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6270D" w:rsidRPr="00400C00" w:rsidRDefault="00E6270D" w:rsidP="00D850AD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6270D" w:rsidRPr="00400C00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32" w:rsidRDefault="00507132" w:rsidP="00FD06CE">
      <w:pPr>
        <w:spacing w:after="0" w:line="240" w:lineRule="auto"/>
      </w:pPr>
      <w:r>
        <w:separator/>
      </w:r>
    </w:p>
  </w:endnote>
  <w:endnote w:type="continuationSeparator" w:id="0">
    <w:p w:rsidR="00507132" w:rsidRDefault="0050713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32" w:rsidRDefault="00507132" w:rsidP="00FD06CE">
      <w:pPr>
        <w:spacing w:after="0" w:line="240" w:lineRule="auto"/>
      </w:pPr>
      <w:r>
        <w:separator/>
      </w:r>
    </w:p>
  </w:footnote>
  <w:footnote w:type="continuationSeparator" w:id="0">
    <w:p w:rsidR="00507132" w:rsidRDefault="0050713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175EF" w:rsidRPr="004B5D36" w:rsidRDefault="00F175EF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50AD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75EF" w:rsidRDefault="00F175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72B1018"/>
    <w:multiLevelType w:val="hybridMultilevel"/>
    <w:tmpl w:val="43687C5E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F1BF4"/>
    <w:multiLevelType w:val="hybridMultilevel"/>
    <w:tmpl w:val="4DD44506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44804"/>
    <w:multiLevelType w:val="hybridMultilevel"/>
    <w:tmpl w:val="0290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1C6E"/>
    <w:multiLevelType w:val="hybridMultilevel"/>
    <w:tmpl w:val="D8107E06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D32D9"/>
    <w:multiLevelType w:val="hybridMultilevel"/>
    <w:tmpl w:val="C6E499F8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17"/>
  </w:num>
  <w:num w:numId="15">
    <w:abstractNumId w:val="10"/>
  </w:num>
  <w:num w:numId="16">
    <w:abstractNumId w:val="1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02BC3"/>
    <w:rsid w:val="00013B7A"/>
    <w:rsid w:val="00017A14"/>
    <w:rsid w:val="00020E82"/>
    <w:rsid w:val="00023EC9"/>
    <w:rsid w:val="000433E3"/>
    <w:rsid w:val="00045BD3"/>
    <w:rsid w:val="000525D3"/>
    <w:rsid w:val="00060B99"/>
    <w:rsid w:val="00061611"/>
    <w:rsid w:val="0007171C"/>
    <w:rsid w:val="00077B1C"/>
    <w:rsid w:val="00086E8D"/>
    <w:rsid w:val="0008757A"/>
    <w:rsid w:val="000903C3"/>
    <w:rsid w:val="00092D12"/>
    <w:rsid w:val="000C52CA"/>
    <w:rsid w:val="000D5C0D"/>
    <w:rsid w:val="000E2C92"/>
    <w:rsid w:val="000F245C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2C58"/>
    <w:rsid w:val="0014329F"/>
    <w:rsid w:val="0016307A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56A7F"/>
    <w:rsid w:val="00274C20"/>
    <w:rsid w:val="002768FC"/>
    <w:rsid w:val="002923ED"/>
    <w:rsid w:val="002B5D45"/>
    <w:rsid w:val="002C02A4"/>
    <w:rsid w:val="002C1E3C"/>
    <w:rsid w:val="002C2271"/>
    <w:rsid w:val="002E169B"/>
    <w:rsid w:val="003024E4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0C00"/>
    <w:rsid w:val="00406211"/>
    <w:rsid w:val="00406DAA"/>
    <w:rsid w:val="00417119"/>
    <w:rsid w:val="0041745E"/>
    <w:rsid w:val="00421574"/>
    <w:rsid w:val="0045491E"/>
    <w:rsid w:val="00457206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07132"/>
    <w:rsid w:val="00524E61"/>
    <w:rsid w:val="00534100"/>
    <w:rsid w:val="00535208"/>
    <w:rsid w:val="00535435"/>
    <w:rsid w:val="00536FAF"/>
    <w:rsid w:val="00560013"/>
    <w:rsid w:val="00565B46"/>
    <w:rsid w:val="005816C9"/>
    <w:rsid w:val="00581C0B"/>
    <w:rsid w:val="00582B70"/>
    <w:rsid w:val="00596800"/>
    <w:rsid w:val="005A043D"/>
    <w:rsid w:val="005A48EB"/>
    <w:rsid w:val="005B0FDC"/>
    <w:rsid w:val="005D1FEB"/>
    <w:rsid w:val="005F21BB"/>
    <w:rsid w:val="005F4E01"/>
    <w:rsid w:val="0061450D"/>
    <w:rsid w:val="00626D0F"/>
    <w:rsid w:val="00632144"/>
    <w:rsid w:val="00655450"/>
    <w:rsid w:val="00655AA6"/>
    <w:rsid w:val="00667FBC"/>
    <w:rsid w:val="006807F1"/>
    <w:rsid w:val="00683B41"/>
    <w:rsid w:val="00684AB6"/>
    <w:rsid w:val="006C36B8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13CE"/>
    <w:rsid w:val="00791E6C"/>
    <w:rsid w:val="00797463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B0A35"/>
    <w:rsid w:val="008B3CE3"/>
    <w:rsid w:val="008B64D9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4749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1E78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A0BA5"/>
    <w:rsid w:val="00AA235C"/>
    <w:rsid w:val="00AA6596"/>
    <w:rsid w:val="00AB25D4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51F7D"/>
    <w:rsid w:val="00B66B95"/>
    <w:rsid w:val="00B7048B"/>
    <w:rsid w:val="00B75FB3"/>
    <w:rsid w:val="00B831C3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73ECF"/>
    <w:rsid w:val="00D850AD"/>
    <w:rsid w:val="00D8738D"/>
    <w:rsid w:val="00D95217"/>
    <w:rsid w:val="00DA01C9"/>
    <w:rsid w:val="00DB30D7"/>
    <w:rsid w:val="00DB312A"/>
    <w:rsid w:val="00DB6CCD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2F79"/>
    <w:rsid w:val="00E24514"/>
    <w:rsid w:val="00E273F3"/>
    <w:rsid w:val="00E312F4"/>
    <w:rsid w:val="00E6270D"/>
    <w:rsid w:val="00E767DE"/>
    <w:rsid w:val="00E86544"/>
    <w:rsid w:val="00E92B42"/>
    <w:rsid w:val="00EC328F"/>
    <w:rsid w:val="00EC48C7"/>
    <w:rsid w:val="00EC599C"/>
    <w:rsid w:val="00ED7118"/>
    <w:rsid w:val="00EE32E2"/>
    <w:rsid w:val="00EE38A6"/>
    <w:rsid w:val="00EE5BF3"/>
    <w:rsid w:val="00EF0D62"/>
    <w:rsid w:val="00EF4F28"/>
    <w:rsid w:val="00F01808"/>
    <w:rsid w:val="00F175EF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E18C4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rsid w:val="00EC4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00C00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400C00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40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Title">
    <w:name w:val="ConsPlusTitle"/>
    <w:rsid w:val="00EC4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400C00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400C00"/>
    <w:rPr>
      <w:b/>
      <w:bCs/>
      <w:color w:val="106BBE"/>
    </w:rPr>
  </w:style>
  <w:style w:type="paragraph" w:customStyle="1" w:styleId="af2">
    <w:name w:val="Таблицы (моноширинный)"/>
    <w:basedOn w:val="a"/>
    <w:next w:val="a"/>
    <w:uiPriority w:val="99"/>
    <w:rsid w:val="00400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umi-pgo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2705-939C-4081-8C18-2D01AA1B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Хозяин</cp:lastModifiedBy>
  <cp:revision>8</cp:revision>
  <cp:lastPrinted>2016-09-28T05:56:00Z</cp:lastPrinted>
  <dcterms:created xsi:type="dcterms:W3CDTF">2019-11-13T06:19:00Z</dcterms:created>
  <dcterms:modified xsi:type="dcterms:W3CDTF">2019-11-13T06:57:00Z</dcterms:modified>
</cp:coreProperties>
</file>