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94" w:rsidRDefault="00C54B94" w:rsidP="00C54B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54B94">
        <w:rPr>
          <w:color w:val="000000"/>
          <w:sz w:val="28"/>
          <w:szCs w:val="28"/>
        </w:rPr>
        <w:t>Уведомление</w:t>
      </w:r>
      <w:r>
        <w:rPr>
          <w:color w:val="000000"/>
          <w:sz w:val="28"/>
          <w:szCs w:val="28"/>
        </w:rPr>
        <w:t xml:space="preserve"> о проведении публичных консультаций по проекту </w:t>
      </w:r>
      <w:r w:rsidR="003D19E0">
        <w:rPr>
          <w:color w:val="000000"/>
          <w:sz w:val="28"/>
          <w:szCs w:val="28"/>
        </w:rPr>
        <w:t>заключения о результатах экспертизы муниципального нормативного правового акта</w:t>
      </w:r>
    </w:p>
    <w:p w:rsidR="003D19E0" w:rsidRDefault="003D19E0" w:rsidP="00C54B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19E0" w:rsidTr="00EA1E74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Реквизиты нормативного правового акта</w:t>
            </w:r>
          </w:p>
          <w:p w:rsidR="003D19E0" w:rsidRDefault="00544B97" w:rsidP="007A0EA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44B97">
              <w:rPr>
                <w:color w:val="000000"/>
                <w:sz w:val="28"/>
                <w:szCs w:val="28"/>
              </w:rPr>
              <w:t>Постановление главы Гаринского городского округа от 16.04.2015 № 158 « Об утверждении Порядка предоставления торговых мест на ярмарке на территории Гаринского городского округа »</w:t>
            </w:r>
          </w:p>
        </w:tc>
      </w:tr>
      <w:tr w:rsidR="003D19E0" w:rsidTr="003D19E0">
        <w:tc>
          <w:tcPr>
            <w:tcW w:w="4785" w:type="dxa"/>
            <w:tcBorders>
              <w:top w:val="single" w:sz="4" w:space="0" w:color="auto"/>
            </w:tcBorders>
          </w:tcPr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D19E0" w:rsidRDefault="00560B37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Начало</w:t>
            </w:r>
            <w:r w:rsidR="00544B97">
              <w:rPr>
                <w:color w:val="000000"/>
                <w:sz w:val="28"/>
                <w:szCs w:val="28"/>
              </w:rPr>
              <w:t>: 20 апреля</w:t>
            </w:r>
            <w:r w:rsidR="003D19E0">
              <w:rPr>
                <w:color w:val="000000"/>
                <w:sz w:val="28"/>
                <w:szCs w:val="28"/>
              </w:rPr>
              <w:t xml:space="preserve"> 20</w:t>
            </w:r>
            <w:r w:rsidR="00544B97">
              <w:rPr>
                <w:color w:val="000000"/>
                <w:sz w:val="28"/>
                <w:szCs w:val="28"/>
              </w:rPr>
              <w:t>20</w:t>
            </w:r>
            <w:r w:rsidR="003D19E0">
              <w:rPr>
                <w:color w:val="000000"/>
                <w:sz w:val="28"/>
                <w:szCs w:val="28"/>
              </w:rPr>
              <w:t xml:space="preserve"> года</w:t>
            </w:r>
          </w:p>
          <w:p w:rsidR="003D19E0" w:rsidRDefault="00560B37" w:rsidP="00544B9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Окончание: </w:t>
            </w:r>
            <w:r w:rsidR="00544B97">
              <w:rPr>
                <w:color w:val="000000"/>
                <w:sz w:val="28"/>
                <w:szCs w:val="28"/>
              </w:rPr>
              <w:t>19 мая</w:t>
            </w:r>
            <w:bookmarkStart w:id="0" w:name="_GoBack"/>
            <w:bookmarkEnd w:id="0"/>
            <w:r w:rsidR="003D19E0">
              <w:rPr>
                <w:color w:val="000000"/>
                <w:sz w:val="28"/>
                <w:szCs w:val="28"/>
              </w:rPr>
              <w:t xml:space="preserve"> 20</w:t>
            </w:r>
            <w:r w:rsidR="00544B97">
              <w:rPr>
                <w:color w:val="000000"/>
                <w:sz w:val="28"/>
                <w:szCs w:val="28"/>
              </w:rPr>
              <w:t>20</w:t>
            </w:r>
            <w:r w:rsidR="003D19E0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D19E0" w:rsidTr="003D19E0">
        <w:tc>
          <w:tcPr>
            <w:tcW w:w="4785" w:type="dxa"/>
          </w:tcPr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Способ направления участниками публичных консультаций мнений и предложений </w:t>
            </w:r>
          </w:p>
        </w:tc>
        <w:tc>
          <w:tcPr>
            <w:tcW w:w="4786" w:type="dxa"/>
          </w:tcPr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электронной почты: raisat.belousova@mail.ru</w:t>
            </w:r>
          </w:p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Сайт Гаринского городского округа: </w:t>
            </w:r>
            <w:r w:rsidRPr="003D19E0">
              <w:rPr>
                <w:color w:val="000000"/>
                <w:sz w:val="28"/>
                <w:szCs w:val="28"/>
              </w:rPr>
              <w:t>admgari-sever.ru</w:t>
            </w:r>
          </w:p>
        </w:tc>
      </w:tr>
    </w:tbl>
    <w:p w:rsidR="003D19E0" w:rsidRPr="00C54B94" w:rsidRDefault="003D19E0" w:rsidP="00C54B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C54B94" w:rsidRDefault="00C54B94" w:rsidP="000A434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F173B9" w:rsidRDefault="00F173B9"/>
    <w:sectPr w:rsidR="00F1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67"/>
    <w:rsid w:val="000A4349"/>
    <w:rsid w:val="00160F8C"/>
    <w:rsid w:val="00396A58"/>
    <w:rsid w:val="003D19E0"/>
    <w:rsid w:val="00544B97"/>
    <w:rsid w:val="00560B37"/>
    <w:rsid w:val="005A35B6"/>
    <w:rsid w:val="005D6DB9"/>
    <w:rsid w:val="00692223"/>
    <w:rsid w:val="00693EEA"/>
    <w:rsid w:val="007A0EA0"/>
    <w:rsid w:val="00892F67"/>
    <w:rsid w:val="008A063C"/>
    <w:rsid w:val="00B1251F"/>
    <w:rsid w:val="00BF27CD"/>
    <w:rsid w:val="00C54B94"/>
    <w:rsid w:val="00F1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BB5D"/>
  <w15:docId w15:val="{9B10A70E-6B76-47AE-B478-5148F548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34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349"/>
    <w:rPr>
      <w:b/>
      <w:bCs/>
    </w:rPr>
  </w:style>
  <w:style w:type="character" w:styleId="a5">
    <w:name w:val="Hyperlink"/>
    <w:basedOn w:val="a0"/>
    <w:uiPriority w:val="99"/>
    <w:unhideWhenUsed/>
    <w:rsid w:val="000A4349"/>
    <w:rPr>
      <w:color w:val="0000FF"/>
      <w:u w:val="single"/>
    </w:rPr>
  </w:style>
  <w:style w:type="table" w:styleId="a6">
    <w:name w:val="Table Grid"/>
    <w:basedOn w:val="a1"/>
    <w:uiPriority w:val="59"/>
    <w:rsid w:val="003D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</cp:lastModifiedBy>
  <cp:revision>11</cp:revision>
  <dcterms:created xsi:type="dcterms:W3CDTF">2017-09-01T10:45:00Z</dcterms:created>
  <dcterms:modified xsi:type="dcterms:W3CDTF">2020-04-15T07:46:00Z</dcterms:modified>
</cp:coreProperties>
</file>