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CF34F" w14:textId="77777777" w:rsidR="000225B6" w:rsidRPr="0027499F" w:rsidRDefault="00B239B1" w:rsidP="00F54E9E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7499F">
        <w:rPr>
          <w:rFonts w:ascii="Liberation Serif" w:hAnsi="Liberation Serif" w:cs="Times New Roman"/>
          <w:b/>
          <w:sz w:val="28"/>
          <w:szCs w:val="28"/>
        </w:rPr>
        <w:t xml:space="preserve">Экспертное заключение на проект административного регламента предоставления </w:t>
      </w:r>
      <w:r w:rsidR="00225D7A" w:rsidRPr="0027499F">
        <w:rPr>
          <w:rFonts w:ascii="Liberation Serif" w:hAnsi="Liberation Serif" w:cs="Times New Roman"/>
          <w:b/>
          <w:sz w:val="28"/>
          <w:szCs w:val="28"/>
        </w:rPr>
        <w:t>государственной услуги</w:t>
      </w:r>
    </w:p>
    <w:p w14:paraId="4B0EFD88" w14:textId="77777777" w:rsidR="00B239B1" w:rsidRPr="0027499F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 xml:space="preserve">Настоящее экспертное заключение дано на проект административного регламента предоставления </w:t>
      </w:r>
      <w:r w:rsidR="00225D7A" w:rsidRPr="0027499F">
        <w:rPr>
          <w:rFonts w:ascii="Liberation Serif" w:hAnsi="Liberation Serif" w:cs="Times New Roman"/>
          <w:sz w:val="28"/>
          <w:szCs w:val="28"/>
        </w:rPr>
        <w:t xml:space="preserve">государственной </w:t>
      </w:r>
      <w:r w:rsidRPr="0027499F">
        <w:rPr>
          <w:rFonts w:ascii="Liberation Serif" w:hAnsi="Liberation Serif" w:cs="Times New Roman"/>
          <w:sz w:val="28"/>
          <w:szCs w:val="28"/>
        </w:rPr>
        <w:t>услуги</w:t>
      </w:r>
    </w:p>
    <w:p w14:paraId="19213076" w14:textId="5DBD8318" w:rsidR="00751DCC" w:rsidRPr="0027499F" w:rsidRDefault="0027499F" w:rsidP="00D37C11">
      <w:pPr>
        <w:pStyle w:val="a6"/>
        <w:spacing w:before="0" w:beforeAutospacing="0" w:after="0" w:afterAutospacing="0"/>
        <w:jc w:val="both"/>
        <w:rPr>
          <w:rFonts w:ascii="Liberation Serif" w:eastAsia="Calibri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color w:val="000000"/>
          <w:sz w:val="27"/>
          <w:szCs w:val="27"/>
        </w:rPr>
        <w:t xml:space="preserve">О внесении изменений в административный регламент предоставления государственной услуги </w:t>
      </w:r>
      <w:r w:rsidR="00D37C11" w:rsidRPr="0027499F">
        <w:rPr>
          <w:rFonts w:ascii="Liberation Serif" w:hAnsi="Liberation Serif"/>
          <w:i/>
          <w:iCs/>
          <w:color w:val="000000"/>
          <w:sz w:val="27"/>
          <w:szCs w:val="27"/>
        </w:rPr>
        <w:t>«Предоставление отдельным категориям граждан компенсаций расходов</w:t>
      </w:r>
      <w:r>
        <w:rPr>
          <w:rFonts w:ascii="Liberation Serif" w:hAnsi="Liberation Serif"/>
          <w:i/>
          <w:iCs/>
          <w:color w:val="000000"/>
          <w:sz w:val="27"/>
          <w:szCs w:val="27"/>
        </w:rPr>
        <w:t xml:space="preserve"> </w:t>
      </w:r>
      <w:r w:rsidR="00D37C11" w:rsidRPr="0027499F">
        <w:rPr>
          <w:rFonts w:ascii="Liberation Serif" w:hAnsi="Liberation Serif"/>
          <w:i/>
          <w:iCs/>
          <w:color w:val="000000"/>
          <w:sz w:val="27"/>
          <w:szCs w:val="27"/>
        </w:rPr>
        <w:t>на оплату жилого помещения и коммунальных услуг на территории Гаринского городского округа</w:t>
      </w:r>
      <w:r w:rsidR="00411658" w:rsidRPr="0027499F">
        <w:rPr>
          <w:rFonts w:ascii="Liberation Serif" w:eastAsia="Calibri" w:hAnsi="Liberation Serif"/>
          <w:i/>
          <w:iCs/>
          <w:sz w:val="28"/>
          <w:szCs w:val="28"/>
        </w:rPr>
        <w:t>»</w:t>
      </w:r>
    </w:p>
    <w:p w14:paraId="7A2BA157" w14:textId="77777777" w:rsidR="00D37C11" w:rsidRPr="0027499F" w:rsidRDefault="00D37C11" w:rsidP="00D37C11">
      <w:pPr>
        <w:pStyle w:val="a6"/>
        <w:spacing w:before="0" w:beforeAutospacing="0" w:after="0" w:afterAutospacing="0"/>
        <w:jc w:val="both"/>
        <w:rPr>
          <w:rFonts w:ascii="Liberation Serif" w:hAnsi="Liberation Serif"/>
          <w:i/>
          <w:iCs/>
          <w:sz w:val="28"/>
          <w:szCs w:val="28"/>
          <w:u w:val="single"/>
        </w:rPr>
      </w:pPr>
    </w:p>
    <w:p w14:paraId="294CE17B" w14:textId="77777777" w:rsidR="00B239B1" w:rsidRPr="0027499F" w:rsidRDefault="00B239B1" w:rsidP="00751DCC">
      <w:pPr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 xml:space="preserve">Проект административного регламента </w:t>
      </w:r>
      <w:r w:rsidR="000A352D" w:rsidRPr="0027499F">
        <w:rPr>
          <w:rFonts w:ascii="Liberation Serif" w:hAnsi="Liberation Serif" w:cs="Times New Roman"/>
          <w:sz w:val="28"/>
          <w:szCs w:val="28"/>
        </w:rPr>
        <w:t>разработа</w:t>
      </w:r>
      <w:r w:rsidR="00C57928" w:rsidRPr="0027499F">
        <w:rPr>
          <w:rFonts w:ascii="Liberation Serif" w:hAnsi="Liberation Serif" w:cs="Times New Roman"/>
          <w:sz w:val="28"/>
          <w:szCs w:val="28"/>
        </w:rPr>
        <w:t>н</w:t>
      </w:r>
      <w:r w:rsidR="00205636" w:rsidRPr="0027499F">
        <w:rPr>
          <w:rFonts w:ascii="Liberation Serif" w:hAnsi="Liberation Serif" w:cs="Times New Roman"/>
          <w:sz w:val="28"/>
          <w:szCs w:val="28"/>
        </w:rPr>
        <w:t>:</w:t>
      </w:r>
    </w:p>
    <w:p w14:paraId="0572F185" w14:textId="77777777" w:rsidR="00B239B1" w:rsidRPr="0027499F" w:rsidRDefault="000A352D" w:rsidP="00B239B1">
      <w:pPr>
        <w:pStyle w:val="a3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27499F">
        <w:rPr>
          <w:rFonts w:ascii="Liberation Serif" w:hAnsi="Liberation Serif" w:cs="Times New Roman"/>
          <w:sz w:val="28"/>
          <w:szCs w:val="28"/>
          <w:u w:val="single"/>
        </w:rPr>
        <w:t>МКУ «</w:t>
      </w:r>
      <w:r w:rsidR="00802DC1" w:rsidRPr="0027499F">
        <w:rPr>
          <w:rFonts w:ascii="Liberation Serif" w:hAnsi="Liberation Serif" w:cs="Times New Roman"/>
          <w:sz w:val="28"/>
          <w:szCs w:val="28"/>
          <w:u w:val="single"/>
        </w:rPr>
        <w:t>Городское хозяйство</w:t>
      </w:r>
      <w:r w:rsidRPr="0027499F">
        <w:rPr>
          <w:rFonts w:ascii="Liberation Serif" w:hAnsi="Liberation Serif" w:cs="Times New Roman"/>
          <w:sz w:val="28"/>
          <w:szCs w:val="28"/>
          <w:u w:val="single"/>
        </w:rPr>
        <w:t>»</w:t>
      </w:r>
      <w:r w:rsidR="00225D7A" w:rsidRPr="0027499F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</w:p>
    <w:p w14:paraId="25A839E2" w14:textId="77777777" w:rsidR="00C552B3" w:rsidRPr="0027499F" w:rsidRDefault="00E56D64" w:rsidP="00C552B3">
      <w:pPr>
        <w:pStyle w:val="a3"/>
        <w:numPr>
          <w:ilvl w:val="0"/>
          <w:numId w:val="1"/>
        </w:numPr>
        <w:ind w:left="0"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 xml:space="preserve"> </w:t>
      </w:r>
      <w:r w:rsidR="00C552B3" w:rsidRPr="0027499F">
        <w:rPr>
          <w:rFonts w:ascii="Liberation Serif" w:hAnsi="Liberation Serif" w:cs="Times New Roman"/>
          <w:sz w:val="28"/>
          <w:szCs w:val="28"/>
        </w:rPr>
        <w:t xml:space="preserve">  </w:t>
      </w:r>
      <w:r w:rsidR="00C552B3" w:rsidRPr="0027499F">
        <w:rPr>
          <w:rFonts w:ascii="Liberation Serif" w:eastAsia="Calibri" w:hAnsi="Liberation Serif" w:cs="Times New Roman"/>
          <w:sz w:val="28"/>
          <w:szCs w:val="28"/>
        </w:rPr>
        <w:t xml:space="preserve"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 </w:t>
      </w:r>
      <w:r w:rsidR="00C552B3" w:rsidRPr="0027499F">
        <w:rPr>
          <w:rFonts w:ascii="Liberation Serif" w:hAnsi="Liberation Serif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14:paraId="41C16047" w14:textId="77777777" w:rsidR="00B963B5" w:rsidRPr="0027499F" w:rsidRDefault="00B963B5" w:rsidP="00B963B5">
      <w:pPr>
        <w:suppressAutoHyphens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27499F">
        <w:rPr>
          <w:rFonts w:ascii="Liberation Serif" w:eastAsia="Calibri" w:hAnsi="Liberation Serif" w:cs="Times New Roman"/>
          <w:sz w:val="28"/>
          <w:szCs w:val="28"/>
        </w:rPr>
        <w:t>Для проведения экспертизы представлены:</w:t>
      </w:r>
    </w:p>
    <w:p w14:paraId="32976114" w14:textId="77777777" w:rsidR="00B963B5" w:rsidRPr="0027499F" w:rsidRDefault="00B963B5" w:rsidP="00B963B5">
      <w:pPr>
        <w:pStyle w:val="a3"/>
        <w:suppressAutoHyphens/>
        <w:ind w:left="786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27499F">
        <w:rPr>
          <w:rFonts w:ascii="Liberation Serif" w:eastAsia="Calibri" w:hAnsi="Liberation Serif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74741B92" w14:textId="77777777" w:rsidR="00B963B5" w:rsidRPr="0027499F" w:rsidRDefault="00B963B5" w:rsidP="00B963B5">
      <w:pPr>
        <w:pStyle w:val="a3"/>
        <w:suppressAutoHyphens/>
        <w:ind w:left="786"/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eastAsia="Calibri" w:hAnsi="Liberation Serif" w:cs="Times New Roman"/>
          <w:sz w:val="28"/>
          <w:szCs w:val="28"/>
        </w:rPr>
        <w:t>- проект административного регламента.</w:t>
      </w:r>
    </w:p>
    <w:p w14:paraId="2552B20B" w14:textId="77777777" w:rsidR="00B239B1" w:rsidRPr="0027499F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7085092A" w14:textId="77777777" w:rsidR="00BF0E7A" w:rsidRPr="0027499F" w:rsidRDefault="00BF0E7A" w:rsidP="00BF0E7A">
      <w:pPr>
        <w:pStyle w:val="a3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>- комплектность поступивших на экспертизу материалов</w:t>
      </w:r>
    </w:p>
    <w:p w14:paraId="3ABD80CD" w14:textId="77777777" w:rsidR="00BF0E7A" w:rsidRPr="0027499F" w:rsidRDefault="00BF0E7A" w:rsidP="00BF0E7A">
      <w:pPr>
        <w:pStyle w:val="a3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>(</w:t>
      </w:r>
      <w:r w:rsidRPr="0027499F">
        <w:rPr>
          <w:rFonts w:ascii="Liberation Serif" w:hAnsi="Liberation Serif" w:cs="Times New Roman"/>
          <w:b/>
          <w:sz w:val="28"/>
          <w:szCs w:val="28"/>
          <w:u w:val="single"/>
        </w:rPr>
        <w:t>в полном объеме</w:t>
      </w:r>
      <w:r w:rsidRPr="0027499F">
        <w:rPr>
          <w:rFonts w:ascii="Liberation Serif" w:hAnsi="Liberation Serif" w:cs="Times New Roman"/>
          <w:sz w:val="28"/>
          <w:szCs w:val="28"/>
        </w:rPr>
        <w:t>, частично, полностью отсутствует);</w:t>
      </w:r>
    </w:p>
    <w:p w14:paraId="13030BB9" w14:textId="77777777" w:rsidR="00BF0E7A" w:rsidRPr="0027499F" w:rsidRDefault="00BF0E7A" w:rsidP="00016290">
      <w:pPr>
        <w:pStyle w:val="a3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76E5641D" w14:textId="77777777" w:rsidR="00BF0E7A" w:rsidRPr="0027499F" w:rsidRDefault="00BF0E7A" w:rsidP="00BF0E7A">
      <w:pPr>
        <w:pStyle w:val="a3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>(</w:t>
      </w:r>
      <w:r w:rsidRPr="0027499F">
        <w:rPr>
          <w:rFonts w:ascii="Liberation Serif" w:hAnsi="Liberation Serif" w:cs="Times New Roman"/>
          <w:b/>
          <w:sz w:val="28"/>
          <w:szCs w:val="28"/>
          <w:u w:val="single"/>
        </w:rPr>
        <w:t>в полном объеме</w:t>
      </w:r>
      <w:r w:rsidRPr="0027499F">
        <w:rPr>
          <w:rFonts w:ascii="Liberation Serif" w:hAnsi="Liberation Serif" w:cs="Times New Roman"/>
          <w:bCs/>
          <w:sz w:val="28"/>
          <w:szCs w:val="28"/>
        </w:rPr>
        <w:t>,</w:t>
      </w:r>
      <w:r w:rsidRPr="0027499F">
        <w:rPr>
          <w:rFonts w:ascii="Liberation Serif" w:hAnsi="Liberation Serif" w:cs="Times New Roman"/>
          <w:sz w:val="28"/>
          <w:szCs w:val="28"/>
        </w:rPr>
        <w:t xml:space="preserve"> частично, полностью отсутствует);</w:t>
      </w:r>
    </w:p>
    <w:p w14:paraId="593E974F" w14:textId="77777777" w:rsidR="00BF0E7A" w:rsidRPr="0027499F" w:rsidRDefault="00BF0E7A" w:rsidP="00016290">
      <w:pPr>
        <w:pStyle w:val="a3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 xml:space="preserve">- полнота описания в проекте административного регламента порядка и условий предоставления </w:t>
      </w:r>
      <w:r w:rsidR="00225D7A" w:rsidRPr="0027499F">
        <w:rPr>
          <w:rFonts w:ascii="Liberation Serif" w:hAnsi="Liberation Serif" w:cs="Times New Roman"/>
          <w:sz w:val="28"/>
          <w:szCs w:val="28"/>
        </w:rPr>
        <w:t>государственной</w:t>
      </w:r>
      <w:r w:rsidRPr="0027499F">
        <w:rPr>
          <w:rFonts w:ascii="Liberation Serif" w:hAnsi="Liberation Serif" w:cs="Times New Roman"/>
          <w:sz w:val="28"/>
          <w:szCs w:val="28"/>
        </w:rPr>
        <w:t xml:space="preserve"> услуги</w:t>
      </w:r>
    </w:p>
    <w:p w14:paraId="513F8565" w14:textId="77777777" w:rsidR="00BF0E7A" w:rsidRPr="0027499F" w:rsidRDefault="00BF0E7A" w:rsidP="00BF0E7A">
      <w:pPr>
        <w:pStyle w:val="a3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>(</w:t>
      </w:r>
      <w:r w:rsidRPr="0027499F">
        <w:rPr>
          <w:rFonts w:ascii="Liberation Serif" w:hAnsi="Liberation Serif" w:cs="Times New Roman"/>
          <w:b/>
          <w:sz w:val="28"/>
          <w:szCs w:val="28"/>
          <w:u w:val="single"/>
        </w:rPr>
        <w:t>в полном объеме</w:t>
      </w:r>
      <w:r w:rsidRPr="0027499F">
        <w:rPr>
          <w:rFonts w:ascii="Liberation Serif" w:hAnsi="Liberation Serif" w:cs="Times New Roman"/>
          <w:sz w:val="28"/>
          <w:szCs w:val="28"/>
        </w:rPr>
        <w:t>, не в полном объеме, не описано);</w:t>
      </w:r>
    </w:p>
    <w:p w14:paraId="0CED496A" w14:textId="77777777" w:rsidR="00016290" w:rsidRPr="0027499F" w:rsidRDefault="00016290" w:rsidP="00BF0E7A">
      <w:pPr>
        <w:pStyle w:val="a3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 xml:space="preserve">- оптимизация порядка предоставления </w:t>
      </w:r>
      <w:r w:rsidR="00225D7A" w:rsidRPr="0027499F">
        <w:rPr>
          <w:rFonts w:ascii="Liberation Serif" w:hAnsi="Liberation Serif" w:cs="Times New Roman"/>
          <w:sz w:val="28"/>
          <w:szCs w:val="28"/>
        </w:rPr>
        <w:t>государственной</w:t>
      </w:r>
      <w:r w:rsidRPr="0027499F">
        <w:rPr>
          <w:rFonts w:ascii="Liberation Serif" w:hAnsi="Liberation Serif" w:cs="Times New Roman"/>
          <w:sz w:val="28"/>
          <w:szCs w:val="28"/>
        </w:rPr>
        <w:t xml:space="preserve"> услуги</w:t>
      </w:r>
    </w:p>
    <w:p w14:paraId="06261332" w14:textId="77777777" w:rsidR="00B624F0" w:rsidRPr="0027499F" w:rsidRDefault="00B624F0" w:rsidP="00B624F0">
      <w:pPr>
        <w:pStyle w:val="a3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>(</w:t>
      </w:r>
      <w:r w:rsidRPr="0027499F">
        <w:rPr>
          <w:rFonts w:ascii="Liberation Serif" w:hAnsi="Liberation Serif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27499F">
        <w:rPr>
          <w:rFonts w:ascii="Liberation Serif" w:hAnsi="Liberation Serif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7DBB14AA" w14:textId="06556724" w:rsidR="00E56D64" w:rsidRPr="0027499F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27499F">
        <w:rPr>
          <w:rFonts w:ascii="Liberation Serif" w:eastAsia="Calibri" w:hAnsi="Liberation Serif" w:cs="Times New Roman"/>
          <w:sz w:val="28"/>
          <w:szCs w:val="28"/>
        </w:rPr>
        <w:t>Администрацией обеспечено размещение проекта административного регламента  на официальном сайте Гаринского городского округа в разделе «</w:t>
      </w:r>
      <w:r w:rsidR="00F73823" w:rsidRPr="0027499F">
        <w:rPr>
          <w:rFonts w:ascii="Liberation Serif" w:eastAsia="Calibri" w:hAnsi="Liberation Serif" w:cs="Times New Roman"/>
          <w:sz w:val="28"/>
          <w:szCs w:val="28"/>
        </w:rPr>
        <w:t xml:space="preserve">Антикоррупционной экспертизы </w:t>
      </w:r>
      <w:r w:rsidRPr="0027499F">
        <w:rPr>
          <w:rFonts w:ascii="Liberation Serif" w:eastAsia="Calibri" w:hAnsi="Liberation Serif" w:cs="Times New Roman"/>
          <w:sz w:val="28"/>
          <w:szCs w:val="28"/>
        </w:rPr>
        <w:t>(Муниципальные услуги 210-ФЗ)» в информационно-коммуникационной сети «Интернет»  «</w:t>
      </w:r>
      <w:r w:rsidR="00B47D68">
        <w:rPr>
          <w:rFonts w:ascii="Liberation Serif" w:eastAsia="Calibri" w:hAnsi="Liberation Serif" w:cs="Times New Roman"/>
          <w:sz w:val="28"/>
          <w:szCs w:val="28"/>
        </w:rPr>
        <w:t>0</w:t>
      </w:r>
      <w:r w:rsidR="0027499F">
        <w:rPr>
          <w:rFonts w:ascii="Liberation Serif" w:eastAsia="Calibri" w:hAnsi="Liberation Serif" w:cs="Times New Roman"/>
          <w:sz w:val="28"/>
          <w:szCs w:val="28"/>
        </w:rPr>
        <w:t>5</w:t>
      </w:r>
      <w:r w:rsidRPr="0027499F">
        <w:rPr>
          <w:rFonts w:ascii="Liberation Serif" w:eastAsia="Calibri" w:hAnsi="Liberation Serif" w:cs="Times New Roman"/>
          <w:sz w:val="28"/>
          <w:szCs w:val="28"/>
        </w:rPr>
        <w:t xml:space="preserve">» </w:t>
      </w:r>
      <w:r w:rsidR="0027499F">
        <w:rPr>
          <w:rFonts w:ascii="Liberation Serif" w:eastAsia="Calibri" w:hAnsi="Liberation Serif" w:cs="Times New Roman"/>
          <w:sz w:val="28"/>
          <w:szCs w:val="28"/>
        </w:rPr>
        <w:t>июня</w:t>
      </w:r>
      <w:r w:rsidRPr="0027499F">
        <w:rPr>
          <w:rFonts w:ascii="Liberation Serif" w:eastAsia="Calibri" w:hAnsi="Liberation Serif" w:cs="Times New Roman"/>
          <w:sz w:val="28"/>
          <w:szCs w:val="28"/>
        </w:rPr>
        <w:t xml:space="preserve"> 20</w:t>
      </w:r>
      <w:r w:rsidR="00D37C11" w:rsidRPr="0027499F">
        <w:rPr>
          <w:rFonts w:ascii="Liberation Serif" w:eastAsia="Calibri" w:hAnsi="Liberation Serif" w:cs="Times New Roman"/>
          <w:sz w:val="28"/>
          <w:szCs w:val="28"/>
        </w:rPr>
        <w:t>20</w:t>
      </w:r>
      <w:r w:rsidRPr="0027499F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27499F">
        <w:rPr>
          <w:rFonts w:ascii="Liberation Serif" w:eastAsia="Calibri" w:hAnsi="Liberation Serif" w:cs="Times New Roman"/>
          <w:sz w:val="28"/>
          <w:szCs w:val="28"/>
        </w:rPr>
        <w:lastRenderedPageBreak/>
        <w:t>года с указанием срока проведения независимой экспертизы до «</w:t>
      </w:r>
      <w:r w:rsidR="00B47D68">
        <w:rPr>
          <w:rFonts w:ascii="Liberation Serif" w:eastAsia="Calibri" w:hAnsi="Liberation Serif" w:cs="Times New Roman"/>
          <w:sz w:val="28"/>
          <w:szCs w:val="28"/>
        </w:rPr>
        <w:t>1</w:t>
      </w:r>
      <w:r w:rsidR="0027499F">
        <w:rPr>
          <w:rFonts w:ascii="Liberation Serif" w:eastAsia="Calibri" w:hAnsi="Liberation Serif" w:cs="Times New Roman"/>
          <w:sz w:val="28"/>
          <w:szCs w:val="28"/>
        </w:rPr>
        <w:t>9</w:t>
      </w:r>
      <w:r w:rsidRPr="0027499F">
        <w:rPr>
          <w:rFonts w:ascii="Liberation Serif" w:eastAsia="Calibri" w:hAnsi="Liberation Serif" w:cs="Times New Roman"/>
          <w:sz w:val="28"/>
          <w:szCs w:val="28"/>
        </w:rPr>
        <w:t xml:space="preserve">» </w:t>
      </w:r>
      <w:r w:rsidR="0027499F">
        <w:rPr>
          <w:rFonts w:ascii="Liberation Serif" w:eastAsia="Calibri" w:hAnsi="Liberation Serif" w:cs="Times New Roman"/>
          <w:sz w:val="28"/>
          <w:szCs w:val="28"/>
        </w:rPr>
        <w:t>июня</w:t>
      </w:r>
      <w:r w:rsidRPr="0027499F">
        <w:rPr>
          <w:rFonts w:ascii="Liberation Serif" w:eastAsia="Calibri" w:hAnsi="Liberation Serif" w:cs="Times New Roman"/>
          <w:sz w:val="28"/>
          <w:szCs w:val="28"/>
        </w:rPr>
        <w:t xml:space="preserve"> 20</w:t>
      </w:r>
      <w:r w:rsidR="00D37C11" w:rsidRPr="0027499F">
        <w:rPr>
          <w:rFonts w:ascii="Liberation Serif" w:eastAsia="Calibri" w:hAnsi="Liberation Serif" w:cs="Times New Roman"/>
          <w:sz w:val="28"/>
          <w:szCs w:val="28"/>
        </w:rPr>
        <w:t>20</w:t>
      </w:r>
      <w:r w:rsidRPr="0027499F">
        <w:rPr>
          <w:rFonts w:ascii="Liberation Serif" w:eastAsia="Calibri" w:hAnsi="Liberation Serif" w:cs="Times New Roman"/>
          <w:sz w:val="28"/>
          <w:szCs w:val="28"/>
        </w:rPr>
        <w:t xml:space="preserve"> года.  </w:t>
      </w:r>
    </w:p>
    <w:p w14:paraId="0D14C41C" w14:textId="77777777" w:rsidR="00E56D64" w:rsidRPr="0027499F" w:rsidRDefault="00E56D64" w:rsidP="00E56D64">
      <w:pPr>
        <w:pStyle w:val="a3"/>
        <w:suppressAutoHyphens/>
        <w:ind w:left="0"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27499F">
        <w:rPr>
          <w:rFonts w:ascii="Liberation Serif" w:eastAsia="Calibri" w:hAnsi="Liberation Serif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14:paraId="09F3ADCA" w14:textId="6BD12EA5" w:rsidR="00D37C11" w:rsidRPr="0027499F" w:rsidRDefault="00B73C3C" w:rsidP="00D37C11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  <w:u w:val="single"/>
        </w:rPr>
      </w:pPr>
      <w:r w:rsidRPr="0027499F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132DEA" w:rsidRPr="0027499F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Pr="0027499F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Pr="0027499F"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Вывод:</w:t>
      </w:r>
      <w:r w:rsidRPr="0027499F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</w:t>
      </w:r>
      <w:r w:rsidR="00D37C11" w:rsidRPr="0027499F">
        <w:rPr>
          <w:rFonts w:ascii="Liberation Serif" w:hAnsi="Liberation Serif"/>
          <w:bCs/>
          <w:color w:val="000000" w:themeColor="text1"/>
          <w:sz w:val="28"/>
          <w:szCs w:val="28"/>
        </w:rPr>
        <w:t>проект административного регламента исполнения</w:t>
      </w:r>
      <w:r w:rsidR="00D37C11" w:rsidRPr="0027499F">
        <w:rPr>
          <w:rFonts w:ascii="Liberation Serif" w:hAnsi="Liberation Serif"/>
          <w:sz w:val="28"/>
          <w:szCs w:val="28"/>
        </w:rPr>
        <w:t xml:space="preserve"> государственной </w:t>
      </w:r>
      <w:proofErr w:type="gramStart"/>
      <w:r w:rsidR="00D37C11" w:rsidRPr="0027499F">
        <w:rPr>
          <w:rFonts w:ascii="Liberation Serif" w:hAnsi="Liberation Serif"/>
          <w:sz w:val="28"/>
          <w:szCs w:val="28"/>
        </w:rPr>
        <w:t xml:space="preserve">услуги </w:t>
      </w:r>
      <w:r w:rsidR="0027499F">
        <w:rPr>
          <w:rFonts w:ascii="Liberation Serif" w:hAnsi="Liberation Serif"/>
          <w:sz w:val="28"/>
          <w:szCs w:val="28"/>
        </w:rPr>
        <w:t xml:space="preserve"> </w:t>
      </w:r>
      <w:r w:rsidR="0027499F">
        <w:rPr>
          <w:rFonts w:ascii="Liberation Serif" w:hAnsi="Liberation Serif"/>
          <w:i/>
          <w:iCs/>
          <w:color w:val="000000"/>
          <w:sz w:val="27"/>
          <w:szCs w:val="27"/>
        </w:rPr>
        <w:t>О</w:t>
      </w:r>
      <w:proofErr w:type="gramEnd"/>
      <w:r w:rsidR="0027499F">
        <w:rPr>
          <w:rFonts w:ascii="Liberation Serif" w:hAnsi="Liberation Serif"/>
          <w:i/>
          <w:iCs/>
          <w:color w:val="000000"/>
          <w:sz w:val="27"/>
          <w:szCs w:val="27"/>
        </w:rPr>
        <w:t xml:space="preserve"> внесении изменений в административный регламент предоставления государственной услуги </w:t>
      </w:r>
      <w:r w:rsidR="0027499F" w:rsidRPr="0027499F">
        <w:rPr>
          <w:rFonts w:ascii="Liberation Serif" w:hAnsi="Liberation Serif"/>
          <w:i/>
          <w:iCs/>
          <w:color w:val="000000"/>
          <w:sz w:val="27"/>
          <w:szCs w:val="27"/>
        </w:rPr>
        <w:t>«Предоставление отдельным категориям граждан компенсаций расходов</w:t>
      </w:r>
      <w:r w:rsidR="0027499F">
        <w:rPr>
          <w:rFonts w:ascii="Liberation Serif" w:hAnsi="Liberation Serif"/>
          <w:i/>
          <w:iCs/>
          <w:color w:val="000000"/>
          <w:sz w:val="27"/>
          <w:szCs w:val="27"/>
        </w:rPr>
        <w:t xml:space="preserve"> </w:t>
      </w:r>
      <w:r w:rsidR="0027499F" w:rsidRPr="0027499F">
        <w:rPr>
          <w:rFonts w:ascii="Liberation Serif" w:hAnsi="Liberation Serif"/>
          <w:i/>
          <w:iCs/>
          <w:color w:val="000000"/>
          <w:sz w:val="27"/>
          <w:szCs w:val="27"/>
        </w:rPr>
        <w:t>на оплату жилого помещения и коммунальных услуг на территории Гаринского городского округа</w:t>
      </w:r>
      <w:r w:rsidR="0027499F" w:rsidRPr="0027499F">
        <w:rPr>
          <w:rFonts w:ascii="Liberation Serif" w:eastAsia="Calibri" w:hAnsi="Liberation Serif"/>
          <w:i/>
          <w:iCs/>
          <w:sz w:val="28"/>
          <w:szCs w:val="28"/>
        </w:rPr>
        <w:t>»</w:t>
      </w:r>
      <w:r w:rsidR="0027499F">
        <w:rPr>
          <w:rFonts w:ascii="Liberation Serif" w:eastAsia="Calibri" w:hAnsi="Liberation Serif"/>
          <w:i/>
          <w:iCs/>
          <w:sz w:val="28"/>
          <w:szCs w:val="28"/>
        </w:rPr>
        <w:t xml:space="preserve"> </w:t>
      </w:r>
      <w:r w:rsidR="00D37C11" w:rsidRPr="0027499F">
        <w:rPr>
          <w:rFonts w:ascii="Liberation Serif" w:eastAsia="Calibri" w:hAnsi="Liberation Serif"/>
          <w:b/>
          <w:sz w:val="28"/>
          <w:szCs w:val="28"/>
        </w:rPr>
        <w:t>рекомендуется к принятию.</w:t>
      </w:r>
    </w:p>
    <w:p w14:paraId="70B40D82" w14:textId="645ED1DB" w:rsidR="00B73C3C" w:rsidRPr="0027499F" w:rsidRDefault="00B73C3C" w:rsidP="00132DEA">
      <w:pPr>
        <w:spacing w:before="100" w:beforeAutospacing="1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</w:p>
    <w:p w14:paraId="46771BED" w14:textId="6C39C72E" w:rsidR="00B73C3C" w:rsidRPr="0027499F" w:rsidRDefault="00B73C3C" w:rsidP="00B73C3C">
      <w:pPr>
        <w:pStyle w:val="a3"/>
        <w:ind w:left="426"/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>«</w:t>
      </w:r>
      <w:r w:rsidR="00B47D68">
        <w:rPr>
          <w:rFonts w:ascii="Liberation Serif" w:hAnsi="Liberation Serif" w:cs="Times New Roman"/>
          <w:sz w:val="28"/>
          <w:szCs w:val="28"/>
        </w:rPr>
        <w:t>22</w:t>
      </w:r>
      <w:r w:rsidRPr="0027499F">
        <w:rPr>
          <w:rFonts w:ascii="Liberation Serif" w:hAnsi="Liberation Serif" w:cs="Times New Roman"/>
          <w:sz w:val="28"/>
          <w:szCs w:val="28"/>
        </w:rPr>
        <w:t xml:space="preserve">» </w:t>
      </w:r>
      <w:r w:rsidR="0027499F">
        <w:rPr>
          <w:rFonts w:ascii="Liberation Serif" w:hAnsi="Liberation Serif" w:cs="Times New Roman"/>
          <w:sz w:val="28"/>
          <w:szCs w:val="28"/>
        </w:rPr>
        <w:t>июня</w:t>
      </w:r>
      <w:r w:rsidRPr="0027499F">
        <w:rPr>
          <w:rFonts w:ascii="Liberation Serif" w:hAnsi="Liberation Serif" w:cs="Times New Roman"/>
          <w:sz w:val="28"/>
          <w:szCs w:val="28"/>
        </w:rPr>
        <w:t xml:space="preserve"> 20</w:t>
      </w:r>
      <w:r w:rsidR="00D37C11" w:rsidRPr="0027499F">
        <w:rPr>
          <w:rFonts w:ascii="Liberation Serif" w:hAnsi="Liberation Serif" w:cs="Times New Roman"/>
          <w:sz w:val="28"/>
          <w:szCs w:val="28"/>
        </w:rPr>
        <w:t>20</w:t>
      </w:r>
      <w:r w:rsidRPr="0027499F">
        <w:rPr>
          <w:rFonts w:ascii="Liberation Serif" w:hAnsi="Liberation Serif" w:cs="Times New Roman"/>
          <w:sz w:val="28"/>
          <w:szCs w:val="28"/>
        </w:rPr>
        <w:t xml:space="preserve"> г.      </w:t>
      </w:r>
    </w:p>
    <w:p w14:paraId="62773BEC" w14:textId="77777777" w:rsidR="00B73C3C" w:rsidRPr="0027499F" w:rsidRDefault="00B73C3C" w:rsidP="00B73C3C">
      <w:pPr>
        <w:pStyle w:val="a3"/>
        <w:ind w:left="426"/>
        <w:jc w:val="both"/>
        <w:rPr>
          <w:rFonts w:ascii="Liberation Serif" w:hAnsi="Liberation Serif" w:cs="Times New Roman"/>
          <w:sz w:val="28"/>
          <w:szCs w:val="28"/>
        </w:rPr>
      </w:pPr>
    </w:p>
    <w:p w14:paraId="1342AAFF" w14:textId="77777777" w:rsidR="00860A92" w:rsidRPr="0027499F" w:rsidRDefault="00860A92" w:rsidP="00A078E5">
      <w:pPr>
        <w:pStyle w:val="a3"/>
        <w:ind w:left="426"/>
        <w:jc w:val="both"/>
        <w:rPr>
          <w:rFonts w:ascii="Liberation Serif" w:hAnsi="Liberation Serif" w:cs="Times New Roman"/>
          <w:sz w:val="28"/>
          <w:szCs w:val="28"/>
        </w:rPr>
      </w:pPr>
    </w:p>
    <w:p w14:paraId="7FA6BF71" w14:textId="77777777" w:rsidR="00A078E5" w:rsidRPr="0027499F" w:rsidRDefault="00A078E5" w:rsidP="006B65AE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>Ведущий специалист</w:t>
      </w:r>
    </w:p>
    <w:p w14:paraId="3B0B44D7" w14:textId="77777777" w:rsidR="00A078E5" w:rsidRPr="0027499F" w:rsidRDefault="006B65AE" w:rsidP="006B65AE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>отдела организационно-правовой</w:t>
      </w:r>
    </w:p>
    <w:p w14:paraId="3A5CD06F" w14:textId="77777777" w:rsidR="006B65AE" w:rsidRPr="0027499F" w:rsidRDefault="006B65AE" w:rsidP="006B65AE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 xml:space="preserve">и кадровой работы администрации </w:t>
      </w:r>
    </w:p>
    <w:p w14:paraId="15B5147C" w14:textId="77777777" w:rsidR="00BF0E7A" w:rsidRPr="0027499F" w:rsidRDefault="006B65AE" w:rsidP="006B65AE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 xml:space="preserve">Гаринского городского округа                       </w:t>
      </w:r>
      <w:r w:rsidR="00132DEA" w:rsidRPr="0027499F">
        <w:rPr>
          <w:rFonts w:ascii="Liberation Serif" w:hAnsi="Liberation Serif" w:cs="Times New Roman"/>
          <w:sz w:val="28"/>
          <w:szCs w:val="28"/>
        </w:rPr>
        <w:t xml:space="preserve">     </w:t>
      </w:r>
      <w:r w:rsidRPr="0027499F">
        <w:rPr>
          <w:rFonts w:ascii="Liberation Serif" w:hAnsi="Liberation Serif" w:cs="Times New Roman"/>
          <w:sz w:val="28"/>
          <w:szCs w:val="28"/>
        </w:rPr>
        <w:t xml:space="preserve"> </w:t>
      </w:r>
      <w:r w:rsidR="00C552B3" w:rsidRPr="0027499F">
        <w:rPr>
          <w:rFonts w:ascii="Liberation Serif" w:hAnsi="Liberation Serif" w:cs="Times New Roman"/>
          <w:sz w:val="28"/>
          <w:szCs w:val="28"/>
        </w:rPr>
        <w:t xml:space="preserve">    </w:t>
      </w:r>
      <w:r w:rsidRPr="0027499F">
        <w:rPr>
          <w:rFonts w:ascii="Liberation Serif" w:hAnsi="Liberation Serif" w:cs="Times New Roman"/>
          <w:sz w:val="28"/>
          <w:szCs w:val="28"/>
        </w:rPr>
        <w:t xml:space="preserve">                 М.В. Трифонова</w:t>
      </w:r>
    </w:p>
    <w:sectPr w:rsidR="00BF0E7A" w:rsidRPr="0027499F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271"/>
    <w:multiLevelType w:val="hybridMultilevel"/>
    <w:tmpl w:val="7ACE9886"/>
    <w:lvl w:ilvl="0" w:tplc="AE7A1F7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3777190"/>
    <w:multiLevelType w:val="hybridMultilevel"/>
    <w:tmpl w:val="A70A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63838"/>
    <w:rsid w:val="000A352D"/>
    <w:rsid w:val="00132DEA"/>
    <w:rsid w:val="0015331D"/>
    <w:rsid w:val="00205636"/>
    <w:rsid w:val="00225D7A"/>
    <w:rsid w:val="002309E5"/>
    <w:rsid w:val="00231BD6"/>
    <w:rsid w:val="002538D9"/>
    <w:rsid w:val="0027499F"/>
    <w:rsid w:val="002E4B8C"/>
    <w:rsid w:val="00411658"/>
    <w:rsid w:val="00466D9A"/>
    <w:rsid w:val="006B65AE"/>
    <w:rsid w:val="00751DCC"/>
    <w:rsid w:val="007B2BAC"/>
    <w:rsid w:val="007C153E"/>
    <w:rsid w:val="00802DC1"/>
    <w:rsid w:val="00860A92"/>
    <w:rsid w:val="00900A14"/>
    <w:rsid w:val="00906434"/>
    <w:rsid w:val="009F0CCD"/>
    <w:rsid w:val="00A078E5"/>
    <w:rsid w:val="00A5758B"/>
    <w:rsid w:val="00B239B1"/>
    <w:rsid w:val="00B47D68"/>
    <w:rsid w:val="00B624F0"/>
    <w:rsid w:val="00B73C3C"/>
    <w:rsid w:val="00B963B5"/>
    <w:rsid w:val="00BF0E7A"/>
    <w:rsid w:val="00C552B3"/>
    <w:rsid w:val="00C57928"/>
    <w:rsid w:val="00D37C11"/>
    <w:rsid w:val="00E060F7"/>
    <w:rsid w:val="00E56D64"/>
    <w:rsid w:val="00F17282"/>
    <w:rsid w:val="00F54E9E"/>
    <w:rsid w:val="00F7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05B7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C1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063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3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2020-07-28T10:55:00Z</cp:lastPrinted>
  <dcterms:created xsi:type="dcterms:W3CDTF">2020-02-07T05:32:00Z</dcterms:created>
  <dcterms:modified xsi:type="dcterms:W3CDTF">2020-07-28T10:55:00Z</dcterms:modified>
</cp:coreProperties>
</file>