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48" w:rsidRPr="00774648" w:rsidRDefault="00774648" w:rsidP="00774648">
      <w:pPr>
        <w:keepNext/>
        <w:keepLines/>
        <w:shd w:val="clear" w:color="auto" w:fill="FFFFFF"/>
        <w:spacing w:after="150" w:line="276" w:lineRule="atLeast"/>
        <w:ind w:firstLine="708"/>
        <w:textAlignment w:val="baseline"/>
        <w:outlineLvl w:val="3"/>
        <w:rPr>
          <w:rFonts w:eastAsia="Times New Roman" w:cs="Times New Roman"/>
          <w:b/>
          <w:bCs/>
          <w:i/>
          <w:iCs/>
          <w:szCs w:val="28"/>
        </w:rPr>
      </w:pPr>
      <w:r w:rsidRPr="00774648">
        <w:rPr>
          <w:rFonts w:eastAsia="Times New Roman" w:cs="Times New Roman"/>
          <w:b/>
          <w:bCs/>
          <w:i/>
          <w:iCs/>
          <w:szCs w:val="28"/>
        </w:rPr>
        <w:t>Прокурор разъясняет. Послабление в части уплаты штрафа для нарушителей правил дорожного движения</w:t>
      </w:r>
    </w:p>
    <w:p w:rsidR="00774648" w:rsidRPr="00774648" w:rsidRDefault="00774648" w:rsidP="00774648">
      <w:pPr>
        <w:shd w:val="clear" w:color="auto" w:fill="FFFFFF"/>
        <w:spacing w:after="200" w:line="240" w:lineRule="auto"/>
        <w:textAlignment w:val="baseline"/>
        <w:rPr>
          <w:rFonts w:eastAsia="Calibri" w:cs="Times New Roman"/>
          <w:szCs w:val="28"/>
        </w:rPr>
      </w:pPr>
      <w:r w:rsidRPr="00774648">
        <w:rPr>
          <w:rFonts w:eastAsia="Calibri" w:cs="Times New Roman"/>
          <w:szCs w:val="28"/>
        </w:rPr>
        <w:t xml:space="preserve">Федеральным законом Российской Федерации от 22.12.2014 № 437-ФЗ внесены изменения в Кодекс об административных правонарушениях, которые позволяют с 1 января 2016 года </w:t>
      </w:r>
      <w:proofErr w:type="gramStart"/>
      <w:r w:rsidRPr="00774648">
        <w:rPr>
          <w:rFonts w:eastAsia="Calibri" w:cs="Times New Roman"/>
          <w:szCs w:val="28"/>
        </w:rPr>
        <w:t>оплатить штраф за нарушение</w:t>
      </w:r>
      <w:proofErr w:type="gramEnd"/>
      <w:r w:rsidRPr="00774648">
        <w:rPr>
          <w:rFonts w:eastAsia="Calibri" w:cs="Times New Roman"/>
          <w:szCs w:val="28"/>
        </w:rPr>
        <w:t xml:space="preserve"> правил дорожного движения в размере половины суммы наложенного штрафа.</w:t>
      </w:r>
    </w:p>
    <w:p w:rsidR="00774648" w:rsidRPr="00774648" w:rsidRDefault="00774648" w:rsidP="00774648">
      <w:pPr>
        <w:shd w:val="clear" w:color="auto" w:fill="FFFFFF"/>
        <w:spacing w:after="200" w:line="240" w:lineRule="auto"/>
        <w:textAlignment w:val="baseline"/>
        <w:rPr>
          <w:rFonts w:eastAsia="Calibri" w:cs="Times New Roman"/>
          <w:szCs w:val="28"/>
        </w:rPr>
      </w:pPr>
      <w:r w:rsidRPr="00774648">
        <w:rPr>
          <w:rFonts w:eastAsia="Calibri" w:cs="Times New Roman"/>
          <w:szCs w:val="28"/>
        </w:rPr>
        <w:t>В статью 32.2 КоАП РФ добавлена часть 1.3 с текстом следующего содержания:</w:t>
      </w:r>
      <w:r w:rsidRPr="00774648">
        <w:rPr>
          <w:rFonts w:eastAsia="Calibri" w:cs="Times New Roman"/>
          <w:szCs w:val="28"/>
        </w:rPr>
        <w:br/>
        <w:t xml:space="preserve">        </w:t>
      </w:r>
      <w:proofErr w:type="gramStart"/>
      <w:r w:rsidRPr="00774648">
        <w:rPr>
          <w:rFonts w:eastAsia="Calibri" w:cs="Times New Roman"/>
          <w:szCs w:val="28"/>
        </w:rPr>
        <w:t>«При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настоящего Кодекса, не позднее двадцати дней</w:t>
      </w:r>
      <w:proofErr w:type="gramEnd"/>
      <w:r w:rsidRPr="00774648">
        <w:rPr>
          <w:rFonts w:eastAsia="Calibri" w:cs="Times New Roman"/>
          <w:szCs w:val="28"/>
        </w:rPr>
        <w:t xml:space="preserve">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</w:t>
      </w:r>
      <w:proofErr w:type="gramStart"/>
      <w:r w:rsidRPr="00774648">
        <w:rPr>
          <w:rFonts w:eastAsia="Calibri" w:cs="Times New Roman"/>
          <w:szCs w:val="28"/>
        </w:rPr>
        <w:t>,</w:t>
      </w:r>
      <w:proofErr w:type="gramEnd"/>
      <w:r w:rsidRPr="00774648">
        <w:rPr>
          <w:rFonts w:eastAsia="Calibri" w:cs="Times New Roman"/>
          <w:szCs w:val="28"/>
        </w:rPr>
        <w:t xml:space="preserve">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размере».</w:t>
      </w:r>
      <w:r w:rsidRPr="00774648">
        <w:rPr>
          <w:rFonts w:eastAsia="Calibri" w:cs="Times New Roman"/>
          <w:szCs w:val="28"/>
        </w:rPr>
        <w:br/>
        <w:t xml:space="preserve">        Данное правило распространяется не на все случаи. Среди исключений - управление транспортным средством в нетрезвом состоянии, проезд на красный свет (если правонарушение совершено повторно), нарушение ПДД или правил эксплуатации транспортного средства, повлекшее причинение легкого или средней тяжести вреда здоровью потерпевшего.</w:t>
      </w:r>
      <w:r w:rsidRPr="00774648">
        <w:rPr>
          <w:rFonts w:eastAsia="Calibri" w:cs="Times New Roman"/>
          <w:szCs w:val="28"/>
        </w:rPr>
        <w:br/>
        <w:t xml:space="preserve">       Согласно поправкам если с момента вынесения постановления прошло меньше 20 дней, то водитель имеет право уплатить лишь половину суммы, указанной в постановлении. Если нарушение зафиксировал инспектор, льготный период начинается с момента составления постановления, если камера - с момента получения письма в почтовый ящик. Для пользователей портала </w:t>
      </w:r>
      <w:proofErr w:type="spellStart"/>
      <w:r w:rsidRPr="00774648">
        <w:rPr>
          <w:rFonts w:eastAsia="Calibri" w:cs="Times New Roman"/>
          <w:szCs w:val="28"/>
        </w:rPr>
        <w:t>госуслуг</w:t>
      </w:r>
      <w:proofErr w:type="spellEnd"/>
      <w:r w:rsidRPr="00774648">
        <w:rPr>
          <w:rFonts w:eastAsia="Calibri" w:cs="Times New Roman"/>
          <w:szCs w:val="28"/>
        </w:rPr>
        <w:t>, подписавшихся на услугу информирования о штрафах, отправной точкой считается дата получения электронного письма.</w:t>
      </w:r>
      <w:r w:rsidRPr="00774648">
        <w:rPr>
          <w:rFonts w:eastAsia="Calibri" w:cs="Times New Roman"/>
          <w:szCs w:val="28"/>
        </w:rPr>
        <w:br/>
        <w:t xml:space="preserve">       Срок 20 дней был установлен по той причине, что в течение 10 дней постановление еще не вступает в силу. У автомобилиста есть право именно в течение этого времени его обжаловать.</w:t>
      </w:r>
    </w:p>
    <w:p w:rsidR="00774648" w:rsidRPr="00774648" w:rsidRDefault="00774648" w:rsidP="00774648">
      <w:pPr>
        <w:shd w:val="clear" w:color="auto" w:fill="FFFFFF"/>
        <w:spacing w:after="200" w:line="273" w:lineRule="atLeast"/>
        <w:ind w:firstLine="0"/>
        <w:textAlignment w:val="baseline"/>
        <w:rPr>
          <w:rFonts w:eastAsia="Calibri" w:cs="Times New Roman"/>
          <w:szCs w:val="28"/>
        </w:rPr>
      </w:pPr>
    </w:p>
    <w:p w:rsidR="00774648" w:rsidRPr="00774648" w:rsidRDefault="00774648" w:rsidP="00774648">
      <w:pPr>
        <w:shd w:val="clear" w:color="auto" w:fill="FFFFFF"/>
        <w:spacing w:after="27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74648">
        <w:rPr>
          <w:rFonts w:eastAsia="Times New Roman" w:cs="Times New Roman"/>
          <w:szCs w:val="28"/>
          <w:lang w:eastAsia="ru-RU"/>
        </w:rPr>
        <w:t>Прокуратура Гаринского района</w:t>
      </w:r>
    </w:p>
    <w:p w:rsidR="00774648" w:rsidRPr="00774648" w:rsidRDefault="00774648" w:rsidP="00774648">
      <w:pPr>
        <w:spacing w:after="200" w:line="276" w:lineRule="auto"/>
        <w:ind w:firstLine="708"/>
        <w:jc w:val="left"/>
        <w:rPr>
          <w:rFonts w:ascii="Calibri" w:eastAsia="Calibri" w:hAnsi="Calibri" w:cs="Times New Roman"/>
          <w:sz w:val="22"/>
        </w:rPr>
      </w:pPr>
    </w:p>
    <w:p w:rsidR="00E45E26" w:rsidRDefault="00E45E26">
      <w:bookmarkStart w:id="0" w:name="_GoBack"/>
      <w:bookmarkEnd w:id="0"/>
    </w:p>
    <w:sectPr w:rsidR="00E45E26" w:rsidSect="00D3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3"/>
    <w:rsid w:val="005728F3"/>
    <w:rsid w:val="00774648"/>
    <w:rsid w:val="00B1251F"/>
    <w:rsid w:val="00E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2015-12-04T07:20:00Z</dcterms:created>
  <dcterms:modified xsi:type="dcterms:W3CDTF">2015-12-04T07:20:00Z</dcterms:modified>
</cp:coreProperties>
</file>