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BA" w:rsidRDefault="000B17BA" w:rsidP="000B17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Кадастровая палата Свердловской области о том, как изменить вид разрешенного использования и какими нормативными актами это регулируется</w:t>
      </w:r>
    </w:p>
    <w:p w:rsidR="000B17BA" w:rsidRDefault="000B17BA" w:rsidP="000B17BA">
      <w:pPr>
        <w:jc w:val="center"/>
        <w:rPr>
          <w:sz w:val="40"/>
          <w:szCs w:val="40"/>
        </w:rPr>
      </w:pPr>
    </w:p>
    <w:p w:rsidR="000B17BA" w:rsidRDefault="000B17BA" w:rsidP="000B17BA">
      <w:pPr>
        <w:pStyle w:val="msonormalbullet2gifbullet1gif"/>
        <w:spacing w:after="0" w:afterAutospacing="0"/>
        <w:contextualSpacing/>
        <w:jc w:val="both"/>
      </w:pPr>
      <w:r>
        <w:t xml:space="preserve">Согласно Градостроительному кодексу Российской Федерации (далее – </w:t>
      </w:r>
      <w:proofErr w:type="spellStart"/>
      <w:r>
        <w:t>ГрК</w:t>
      </w:r>
      <w:proofErr w:type="spellEnd"/>
      <w:r>
        <w:t xml:space="preserve"> РФ) разрешенное использование земельных участков и объектов капитального строительства может быть следующих видов:</w:t>
      </w:r>
    </w:p>
    <w:p w:rsidR="000B17BA" w:rsidRDefault="000B17BA" w:rsidP="000B17BA">
      <w:pPr>
        <w:pStyle w:val="msonormalbullet2gifbullet2gifbullet1gif"/>
        <w:spacing w:after="0" w:afterAutospacing="0"/>
        <w:contextualSpacing/>
        <w:jc w:val="both"/>
      </w:pPr>
      <w:r>
        <w:t>1) основные виды разрешенного использования;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  <w:r>
        <w:t>2) условно разрешенные виды использования;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  <w:r>
        <w:t xml:space="preserve">3) вспомогательные виды разрешенного использования, допустимые только в качестве </w:t>
      </w:r>
      <w:proofErr w:type="gramStart"/>
      <w:r>
        <w:t>дополнительных</w:t>
      </w:r>
      <w:proofErr w:type="gramEnd"/>
      <w: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  <w: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  <w: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  <w: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  <w:r>
        <w:t>Виды разрешенного использования земельных участков определяются соответствующим градостроительным регламентом, являющимся составной частью правил землепользования и застройки.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  <w:r>
        <w:t>Таким образом, при наличии утвержденных в установленном порядке правил землепользования и застройки, правообладатель земельного участка (за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предприятий) может самостоятельно выбрать вид разрешенного использования земельного участка в соответствии с вышеуказанными положениями законодательства Российской Федерации.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  <w: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</w:p>
    <w:p w:rsidR="000B17BA" w:rsidRDefault="00B23DE4" w:rsidP="000B17BA">
      <w:pPr>
        <w:pStyle w:val="msonormalbullet2gifbullet2gifbullet2gif"/>
        <w:spacing w:after="0" w:afterAutospacing="0"/>
        <w:contextualSpacing/>
        <w:jc w:val="both"/>
      </w:pPr>
      <w:hyperlink r:id="rId8" w:history="1">
        <w:r w:rsidR="000B17BA">
          <w:rPr>
            <w:rStyle w:val="a6"/>
          </w:rPr>
          <w:t>Статьей</w:t>
        </w:r>
      </w:hyperlink>
      <w:r w:rsidR="000B17BA">
        <w:t xml:space="preserve"> 39 </w:t>
      </w:r>
      <w:proofErr w:type="spellStart"/>
      <w:r w:rsidR="000B17BA">
        <w:t>ГрК</w:t>
      </w:r>
      <w:proofErr w:type="spellEnd"/>
      <w:r w:rsidR="000B17BA">
        <w:t xml:space="preserve"> РФ определен порядок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  <w:r>
        <w:t>Так,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  <w:r>
        <w:t xml:space="preserve">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 данной </w:t>
      </w:r>
      <w:hyperlink r:id="rId9" w:history="1">
        <w:r>
          <w:rPr>
            <w:rStyle w:val="a6"/>
          </w:rPr>
          <w:t>статьи</w:t>
        </w:r>
      </w:hyperlink>
      <w:r>
        <w:t>.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  <w: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</w:p>
    <w:p w:rsidR="000B17BA" w:rsidRDefault="000B17BA" w:rsidP="000B17BA">
      <w:pPr>
        <w:pStyle w:val="msonormalbullet2gifbullet2gifbullet2gif"/>
        <w:spacing w:after="0" w:afterAutospacing="0"/>
        <w:contextualSpacing/>
        <w:jc w:val="both"/>
      </w:pPr>
    </w:p>
    <w:p w:rsidR="000B17BA" w:rsidRDefault="000B17BA" w:rsidP="000B17BA">
      <w:pPr>
        <w:pStyle w:val="msonormalbullet2gifbullet2gifbullet3gif"/>
        <w:spacing w:after="0" w:afterAutospacing="0"/>
        <w:contextualSpacing/>
        <w:jc w:val="both"/>
      </w:pPr>
      <w:r>
        <w:t xml:space="preserve">На основании указанных в </w:t>
      </w:r>
      <w:hyperlink r:id="rId10" w:history="1">
        <w:r>
          <w:rPr>
            <w:rStyle w:val="a6"/>
          </w:rPr>
          <w:t xml:space="preserve">части 8 статьи 39 </w:t>
        </w:r>
        <w:proofErr w:type="spellStart"/>
        <w:r>
          <w:rPr>
            <w:rStyle w:val="a6"/>
          </w:rPr>
          <w:t>ГрК</w:t>
        </w:r>
        <w:proofErr w:type="spellEnd"/>
        <w:r>
          <w:rPr>
            <w:rStyle w:val="a6"/>
          </w:rPr>
          <w:t xml:space="preserve"> РФ </w:t>
        </w:r>
      </w:hyperlink>
      <w:r>
        <w:t> 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0B17BA" w:rsidRDefault="000B17BA" w:rsidP="000B17BA">
      <w:pPr>
        <w:pStyle w:val="msonormalbullet2gif"/>
        <w:jc w:val="both"/>
      </w:pPr>
    </w:p>
    <w:p w:rsidR="000B17BA" w:rsidRDefault="000B17BA" w:rsidP="000B17BA">
      <w:pPr>
        <w:pStyle w:val="msonormalbullet2gif"/>
        <w:jc w:val="both"/>
      </w:pPr>
      <w:proofErr w:type="gramStart"/>
      <w:r>
        <w:t>Из перечисленных норм закона следует, что предоставление разрешения на условно разрешенный вид использования земельного участка относится к полномочиям органов местного самоуправления и производится в установленной законом процедуре, обеспечивающей соблюдение баланса интересов всех лиц, чьи права могут быть затронуты изменением целевого назначения земельного участка.</w:t>
      </w:r>
      <w:proofErr w:type="gramEnd"/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0B17BA" w:rsidRDefault="000B17BA" w:rsidP="000B17BA">
      <w:pPr>
        <w:jc w:val="center"/>
        <w:rPr>
          <w:b/>
          <w:sz w:val="28"/>
          <w:szCs w:val="28"/>
        </w:rPr>
      </w:pPr>
    </w:p>
    <w:p w:rsidR="006A0252" w:rsidRDefault="006A0252" w:rsidP="007E0BF0">
      <w:pPr>
        <w:pStyle w:val="msonormalbullet1gif"/>
        <w:rPr>
          <w:sz w:val="40"/>
          <w:szCs w:val="40"/>
        </w:rPr>
      </w:pPr>
      <w:bookmarkStart w:id="0" w:name="_GoBack"/>
      <w:bookmarkEnd w:id="0"/>
    </w:p>
    <w:sectPr w:rsidR="006A0252" w:rsidSect="000F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E4" w:rsidRDefault="00B23DE4" w:rsidP="00E95BB7">
      <w:r>
        <w:separator/>
      </w:r>
    </w:p>
  </w:endnote>
  <w:endnote w:type="continuationSeparator" w:id="0">
    <w:p w:rsidR="00B23DE4" w:rsidRDefault="00B23DE4" w:rsidP="00E9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E4" w:rsidRDefault="00B23DE4" w:rsidP="00E95BB7">
      <w:r>
        <w:separator/>
      </w:r>
    </w:p>
  </w:footnote>
  <w:footnote w:type="continuationSeparator" w:id="0">
    <w:p w:rsidR="00B23DE4" w:rsidRDefault="00B23DE4" w:rsidP="00E9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DA1"/>
    <w:multiLevelType w:val="multilevel"/>
    <w:tmpl w:val="AF90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44708"/>
    <w:multiLevelType w:val="multilevel"/>
    <w:tmpl w:val="92F0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B6F18"/>
    <w:multiLevelType w:val="hybridMultilevel"/>
    <w:tmpl w:val="6904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5BF"/>
    <w:rsid w:val="000407FD"/>
    <w:rsid w:val="00071C72"/>
    <w:rsid w:val="000B17BA"/>
    <w:rsid w:val="000C16D1"/>
    <w:rsid w:val="000F5934"/>
    <w:rsid w:val="0010547F"/>
    <w:rsid w:val="00112642"/>
    <w:rsid w:val="00137BE7"/>
    <w:rsid w:val="00157AE4"/>
    <w:rsid w:val="00186C99"/>
    <w:rsid w:val="00191CBC"/>
    <w:rsid w:val="00195F6A"/>
    <w:rsid w:val="001C2144"/>
    <w:rsid w:val="001E1BA4"/>
    <w:rsid w:val="001F250C"/>
    <w:rsid w:val="002157FD"/>
    <w:rsid w:val="002436F3"/>
    <w:rsid w:val="00285517"/>
    <w:rsid w:val="002B7D26"/>
    <w:rsid w:val="002F376D"/>
    <w:rsid w:val="0033586A"/>
    <w:rsid w:val="00390C57"/>
    <w:rsid w:val="003A342E"/>
    <w:rsid w:val="003B6B59"/>
    <w:rsid w:val="003D3E20"/>
    <w:rsid w:val="003E6732"/>
    <w:rsid w:val="00422591"/>
    <w:rsid w:val="00447A5B"/>
    <w:rsid w:val="0045329C"/>
    <w:rsid w:val="00454F4B"/>
    <w:rsid w:val="004B07B2"/>
    <w:rsid w:val="004B4687"/>
    <w:rsid w:val="004D1034"/>
    <w:rsid w:val="004F313D"/>
    <w:rsid w:val="00501620"/>
    <w:rsid w:val="00504E36"/>
    <w:rsid w:val="005815AC"/>
    <w:rsid w:val="00597398"/>
    <w:rsid w:val="005B232E"/>
    <w:rsid w:val="00624DD4"/>
    <w:rsid w:val="00641ABA"/>
    <w:rsid w:val="00661E1C"/>
    <w:rsid w:val="006744AB"/>
    <w:rsid w:val="006A0252"/>
    <w:rsid w:val="006B617D"/>
    <w:rsid w:val="006D1F23"/>
    <w:rsid w:val="006F62E2"/>
    <w:rsid w:val="00717209"/>
    <w:rsid w:val="0073745B"/>
    <w:rsid w:val="00745DA3"/>
    <w:rsid w:val="007A454D"/>
    <w:rsid w:val="007B0C82"/>
    <w:rsid w:val="007E0BF0"/>
    <w:rsid w:val="008065ED"/>
    <w:rsid w:val="008229F7"/>
    <w:rsid w:val="00823881"/>
    <w:rsid w:val="0089018B"/>
    <w:rsid w:val="008F44FD"/>
    <w:rsid w:val="008F54BB"/>
    <w:rsid w:val="00963315"/>
    <w:rsid w:val="009B5950"/>
    <w:rsid w:val="009B72EB"/>
    <w:rsid w:val="009F2650"/>
    <w:rsid w:val="00A73FC4"/>
    <w:rsid w:val="00A815BD"/>
    <w:rsid w:val="00AB6F0B"/>
    <w:rsid w:val="00AE70CD"/>
    <w:rsid w:val="00B131C1"/>
    <w:rsid w:val="00B22EE1"/>
    <w:rsid w:val="00B23DE4"/>
    <w:rsid w:val="00B321DC"/>
    <w:rsid w:val="00B4098B"/>
    <w:rsid w:val="00B64130"/>
    <w:rsid w:val="00B778C0"/>
    <w:rsid w:val="00BC059C"/>
    <w:rsid w:val="00BD5E1D"/>
    <w:rsid w:val="00C03DCE"/>
    <w:rsid w:val="00C379D9"/>
    <w:rsid w:val="00C4441C"/>
    <w:rsid w:val="00C47142"/>
    <w:rsid w:val="00C61704"/>
    <w:rsid w:val="00C84FFD"/>
    <w:rsid w:val="00CC3248"/>
    <w:rsid w:val="00D57919"/>
    <w:rsid w:val="00DC779B"/>
    <w:rsid w:val="00E23838"/>
    <w:rsid w:val="00E24119"/>
    <w:rsid w:val="00E50E63"/>
    <w:rsid w:val="00E85A66"/>
    <w:rsid w:val="00E92FD0"/>
    <w:rsid w:val="00E95BB7"/>
    <w:rsid w:val="00EE78C0"/>
    <w:rsid w:val="00EF713E"/>
    <w:rsid w:val="00F45C80"/>
    <w:rsid w:val="00F64C0C"/>
    <w:rsid w:val="00F65562"/>
    <w:rsid w:val="00F665BF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33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6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633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3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61E1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95BB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95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E95BB7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E95BB7"/>
    <w:pPr>
      <w:widowControl/>
    </w:pPr>
    <w:rPr>
      <w:rFonts w:ascii="Calibri" w:hAnsi="Calibri"/>
    </w:rPr>
  </w:style>
  <w:style w:type="character" w:customStyle="1" w:styleId="a8">
    <w:name w:val="Текст сноски Знак"/>
    <w:basedOn w:val="a0"/>
    <w:link w:val="a7"/>
    <w:uiPriority w:val="99"/>
    <w:semiHidden/>
    <w:rsid w:val="00E95BB7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95BB7"/>
    <w:rPr>
      <w:vertAlign w:val="superscript"/>
    </w:rPr>
  </w:style>
  <w:style w:type="paragraph" w:styleId="aa">
    <w:name w:val="No Spacing"/>
    <w:uiPriority w:val="1"/>
    <w:qFormat/>
    <w:rsid w:val="00E95BB7"/>
    <w:pPr>
      <w:spacing w:after="0" w:line="240" w:lineRule="auto"/>
    </w:pPr>
  </w:style>
  <w:style w:type="character" w:styleId="ab">
    <w:name w:val="Strong"/>
    <w:basedOn w:val="a0"/>
    <w:uiPriority w:val="22"/>
    <w:qFormat/>
    <w:rsid w:val="00157AE4"/>
    <w:rPr>
      <w:b/>
      <w:bCs/>
    </w:rPr>
  </w:style>
  <w:style w:type="character" w:customStyle="1" w:styleId="apple-converted-space">
    <w:name w:val="apple-converted-space"/>
    <w:basedOn w:val="a0"/>
    <w:rsid w:val="000407FD"/>
  </w:style>
  <w:style w:type="paragraph" w:customStyle="1" w:styleId="msonormalbullet2gif">
    <w:name w:val="msonormalbullet2.gif"/>
    <w:basedOn w:val="a"/>
    <w:uiPriority w:val="99"/>
    <w:rsid w:val="003B6B5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3B6B59"/>
    <w:rPr>
      <w:i/>
      <w:iCs/>
    </w:rPr>
  </w:style>
  <w:style w:type="paragraph" w:customStyle="1" w:styleId="msonormalbullet1gif">
    <w:name w:val="msonormalbullet1.gif"/>
    <w:basedOn w:val="a"/>
    <w:rsid w:val="00EE78C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EE78C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EE78C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0B17B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0B17B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0B17B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semiHidden/>
    <w:rsid w:val="000B17BA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DECC40DC55D97D5201B12FB419DB773E1A087EF7D1DA9FBF6FDFA1AB4C05447C2F9F084E09E44u0p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BDECC40DC55D97D5201B12FB419DB773E1A087EF7D1DA9FBF6FDFA1AB4C05447C2F9F084E09E47u0p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DECC40DC55D97D5201B12FB419DB773E1A087EF7D1DA9FBF6FDFA1AB4C05447C2F9F084E09E44u0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petrova.ga</dc:creator>
  <cp:lastModifiedBy>Хозяин</cp:lastModifiedBy>
  <cp:revision>57</cp:revision>
  <cp:lastPrinted>2016-07-20T12:04:00Z</cp:lastPrinted>
  <dcterms:created xsi:type="dcterms:W3CDTF">2016-06-09T10:28:00Z</dcterms:created>
  <dcterms:modified xsi:type="dcterms:W3CDTF">2017-02-21T06:51:00Z</dcterms:modified>
</cp:coreProperties>
</file>