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0" w:rsidRPr="003C0C9B" w:rsidRDefault="005D3CC0" w:rsidP="005D3CC0">
      <w:pPr>
        <w:jc w:val="center"/>
        <w:rPr>
          <w:b/>
          <w:sz w:val="28"/>
          <w:szCs w:val="28"/>
          <w:shd w:val="clear" w:color="auto" w:fill="FFFFFF"/>
        </w:rPr>
      </w:pPr>
      <w:r w:rsidRPr="003C0C9B">
        <w:rPr>
          <w:b/>
          <w:sz w:val="28"/>
          <w:szCs w:val="28"/>
          <w:shd w:val="clear" w:color="auto" w:fill="FFFFFF"/>
        </w:rPr>
        <w:t xml:space="preserve">Пользоваться электронными услугами </w:t>
      </w:r>
      <w:proofErr w:type="spellStart"/>
      <w:r w:rsidRPr="003C0C9B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3C0C9B">
        <w:rPr>
          <w:b/>
          <w:sz w:val="28"/>
          <w:szCs w:val="28"/>
          <w:shd w:val="clear" w:color="auto" w:fill="FFFFFF"/>
        </w:rPr>
        <w:t xml:space="preserve"> – просто, быстро и удобно</w:t>
      </w:r>
    </w:p>
    <w:p w:rsidR="005D3CC0" w:rsidRPr="005609B2" w:rsidRDefault="005D3CC0" w:rsidP="005D3CC0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      </w:t>
      </w:r>
      <w:r w:rsidRPr="005609B2">
        <w:rPr>
          <w:rStyle w:val="a3"/>
          <w:sz w:val="28"/>
          <w:szCs w:val="28"/>
          <w:shd w:val="clear" w:color="auto" w:fill="FFFFFF"/>
        </w:rPr>
        <w:t>Почему же все больше людей выбирают получение государственных услуг в электронной форме?</w:t>
      </w:r>
      <w:r w:rsidRPr="005609B2">
        <w:rPr>
          <w:sz w:val="28"/>
          <w:szCs w:val="28"/>
        </w:rPr>
        <w:t xml:space="preserve"> </w:t>
      </w:r>
      <w:r w:rsidRPr="005609B2">
        <w:rPr>
          <w:sz w:val="28"/>
          <w:szCs w:val="28"/>
          <w:shd w:val="clear" w:color="auto" w:fill="FFFFFF"/>
        </w:rPr>
        <w:t xml:space="preserve"> Во-первых, это экономия времени. Заявитель может получить услугу, находясь дома или на работе, не теряя ни минуты на визит в офис. Во-вторых — исключение человеческого фактора, который является питательной средой для коррупции. Граждане и бизнес могут напрямую обратиться в </w:t>
      </w:r>
      <w:r>
        <w:rPr>
          <w:sz w:val="28"/>
          <w:szCs w:val="28"/>
          <w:shd w:val="clear" w:color="auto" w:fill="FFFFFF"/>
        </w:rPr>
        <w:t>Кадастровую палату по Свердловской области</w:t>
      </w:r>
      <w:r w:rsidRPr="005609B2">
        <w:rPr>
          <w:sz w:val="28"/>
          <w:szCs w:val="28"/>
          <w:shd w:val="clear" w:color="auto" w:fill="FFFFFF"/>
        </w:rPr>
        <w:t xml:space="preserve"> — заявитель самостоятельно подает документы и не зависит от действий чиновника. В-третьих — сокращение</w:t>
      </w:r>
      <w:r>
        <w:rPr>
          <w:sz w:val="28"/>
          <w:szCs w:val="28"/>
          <w:shd w:val="clear" w:color="auto" w:fill="FFFFFF"/>
        </w:rPr>
        <w:t xml:space="preserve"> денежных </w:t>
      </w:r>
      <w:r w:rsidRPr="005609B2">
        <w:rPr>
          <w:sz w:val="28"/>
          <w:szCs w:val="28"/>
          <w:shd w:val="clear" w:color="auto" w:fill="FFFFFF"/>
        </w:rPr>
        <w:t>затрат</w:t>
      </w:r>
      <w:r>
        <w:rPr>
          <w:sz w:val="28"/>
          <w:szCs w:val="28"/>
          <w:shd w:val="clear" w:color="auto" w:fill="FFFFFF"/>
        </w:rPr>
        <w:t xml:space="preserve"> на</w:t>
      </w:r>
      <w:r w:rsidRPr="005609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плату </w:t>
      </w:r>
      <w:r w:rsidRPr="005609B2">
        <w:rPr>
          <w:sz w:val="28"/>
          <w:szCs w:val="28"/>
          <w:shd w:val="clear" w:color="auto" w:fill="FFFFFF"/>
        </w:rPr>
        <w:t>за предоставление сведений. При получении услуги в электронном виде размер платы</w:t>
      </w:r>
      <w:r w:rsidRPr="005609B2">
        <w:rPr>
          <w:sz w:val="28"/>
          <w:szCs w:val="28"/>
        </w:rPr>
        <w:t xml:space="preserve"> </w:t>
      </w:r>
      <w:r w:rsidRPr="005609B2">
        <w:rPr>
          <w:sz w:val="28"/>
          <w:szCs w:val="28"/>
          <w:shd w:val="clear" w:color="auto" w:fill="FFFFFF"/>
        </w:rPr>
        <w:t>для физических лиц сокращается на 30-50%. В-четвертых — сокращение сроков оказания услуг в электронном виде. Например, срок осуществления кадастрового учета объектов недвижимости в элек</w:t>
      </w:r>
      <w:r>
        <w:rPr>
          <w:sz w:val="28"/>
          <w:szCs w:val="28"/>
          <w:shd w:val="clear" w:color="auto" w:fill="FFFFFF"/>
        </w:rPr>
        <w:t>тронном виде составит не более 7</w:t>
      </w:r>
      <w:r w:rsidRPr="005609B2">
        <w:rPr>
          <w:sz w:val="28"/>
          <w:szCs w:val="28"/>
          <w:shd w:val="clear" w:color="auto" w:fill="FFFFFF"/>
        </w:rPr>
        <w:t xml:space="preserve"> рабочих дней, вместо 10 рабочих дней, предусмотренных законом. Пр</w:t>
      </w:r>
      <w:r>
        <w:rPr>
          <w:sz w:val="28"/>
          <w:szCs w:val="28"/>
          <w:shd w:val="clear" w:color="auto" w:fill="FFFFFF"/>
        </w:rPr>
        <w:t xml:space="preserve">едоставление сведений из ГКН </w:t>
      </w:r>
      <w:r w:rsidRPr="005609B2">
        <w:rPr>
          <w:sz w:val="28"/>
          <w:szCs w:val="28"/>
          <w:shd w:val="clear" w:color="auto" w:fill="FFFFFF"/>
        </w:rPr>
        <w:t>также осуществляетс</w:t>
      </w:r>
      <w:r>
        <w:rPr>
          <w:sz w:val="28"/>
          <w:szCs w:val="28"/>
          <w:shd w:val="clear" w:color="auto" w:fill="FFFFFF"/>
        </w:rPr>
        <w:t>я в сокращенные сроки не более 3</w:t>
      </w:r>
      <w:r w:rsidRPr="005609B2">
        <w:rPr>
          <w:sz w:val="28"/>
          <w:szCs w:val="28"/>
          <w:shd w:val="clear" w:color="auto" w:fill="FFFFFF"/>
        </w:rPr>
        <w:t xml:space="preserve"> рабочих дней, вместо 5 рабочих дней. Очевидно, что получение услуг </w:t>
      </w:r>
      <w:proofErr w:type="spellStart"/>
      <w:r w:rsidRPr="005609B2">
        <w:rPr>
          <w:sz w:val="28"/>
          <w:szCs w:val="28"/>
          <w:shd w:val="clear" w:color="auto" w:fill="FFFFFF"/>
        </w:rPr>
        <w:t>Росреестра</w:t>
      </w:r>
      <w:proofErr w:type="spellEnd"/>
      <w:r w:rsidRPr="005609B2">
        <w:rPr>
          <w:sz w:val="28"/>
          <w:szCs w:val="28"/>
          <w:shd w:val="clear" w:color="auto" w:fill="FFFFFF"/>
        </w:rPr>
        <w:t xml:space="preserve"> в электронной форме гораздо выгоднее и удобнее личного приема</w:t>
      </w:r>
      <w:r w:rsidRPr="005609B2">
        <w:rPr>
          <w:rFonts w:ascii="Arial" w:hAnsi="Arial" w:cs="Arial"/>
          <w:shd w:val="clear" w:color="auto" w:fill="FFFFFF"/>
        </w:rPr>
        <w:t>.</w:t>
      </w:r>
    </w:p>
    <w:p w:rsidR="005D3CC0" w:rsidRDefault="005D3CC0" w:rsidP="005D3CC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552D" w:rsidRDefault="004A552D">
      <w:bookmarkStart w:id="0" w:name="_GoBack"/>
      <w:bookmarkEnd w:id="0"/>
    </w:p>
    <w:sectPr w:rsidR="004A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8"/>
    <w:rsid w:val="002B4DE8"/>
    <w:rsid w:val="004A552D"/>
    <w:rsid w:val="005D3CC0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2016-09-12T06:19:00Z</dcterms:created>
  <dcterms:modified xsi:type="dcterms:W3CDTF">2016-09-12T06:19:00Z</dcterms:modified>
</cp:coreProperties>
</file>