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B6" w:rsidRPr="00802DC1" w:rsidRDefault="00B239B1" w:rsidP="00F54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C1">
        <w:rPr>
          <w:rFonts w:ascii="Times New Roman" w:hAnsi="Times New Roman" w:cs="Times New Roman"/>
          <w:b/>
          <w:sz w:val="24"/>
          <w:szCs w:val="24"/>
        </w:rPr>
        <w:t>Экспертное заключение на проект административного регламента предоставления муниципальной услуги</w:t>
      </w:r>
    </w:p>
    <w:p w:rsidR="00B239B1" w:rsidRPr="00802DC1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:rsidR="00751DCC" w:rsidRPr="00802DC1" w:rsidRDefault="00751DCC" w:rsidP="00751DCC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DC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02DC1">
        <w:rPr>
          <w:rFonts w:ascii="Times New Roman" w:eastAsia="Calibri" w:hAnsi="Times New Roman" w:cs="Times New Roman"/>
          <w:b/>
          <w:sz w:val="24"/>
          <w:szCs w:val="24"/>
        </w:rPr>
        <w:t xml:space="preserve">Выдача разрешения (отказа) нанимателю жилого помещения по договору социального найма на вселение нового члена семьи (временных жильцов) </w:t>
      </w:r>
      <w:r w:rsidR="00466D9A" w:rsidRPr="00802DC1">
        <w:rPr>
          <w:rFonts w:ascii="Times New Roman" w:eastAsia="Calibri" w:hAnsi="Times New Roman" w:cs="Times New Roman"/>
          <w:b/>
          <w:sz w:val="24"/>
          <w:szCs w:val="24"/>
        </w:rPr>
        <w:t>на территории Гаринского городского округа</w:t>
      </w:r>
      <w:r w:rsidR="00411658" w:rsidRPr="00802DC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239B1" w:rsidRPr="00802DC1" w:rsidRDefault="00B239B1" w:rsidP="00751DCC">
      <w:pPr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</w:t>
      </w:r>
      <w:r w:rsidR="000A352D" w:rsidRPr="00802DC1">
        <w:rPr>
          <w:rFonts w:ascii="Times New Roman" w:hAnsi="Times New Roman" w:cs="Times New Roman"/>
          <w:sz w:val="24"/>
          <w:szCs w:val="24"/>
        </w:rPr>
        <w:t>разработа</w:t>
      </w:r>
      <w:r w:rsidR="00C57928" w:rsidRPr="00802DC1">
        <w:rPr>
          <w:rFonts w:ascii="Times New Roman" w:hAnsi="Times New Roman" w:cs="Times New Roman"/>
          <w:sz w:val="24"/>
          <w:szCs w:val="24"/>
        </w:rPr>
        <w:t>н</w:t>
      </w:r>
      <w:r w:rsidR="00205636" w:rsidRPr="00802DC1">
        <w:rPr>
          <w:rFonts w:ascii="Times New Roman" w:hAnsi="Times New Roman" w:cs="Times New Roman"/>
          <w:sz w:val="24"/>
          <w:szCs w:val="24"/>
        </w:rPr>
        <w:t>:</w:t>
      </w:r>
    </w:p>
    <w:p w:rsidR="00B239B1" w:rsidRPr="00802DC1" w:rsidRDefault="000A352D" w:rsidP="00B239B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DC1">
        <w:rPr>
          <w:rFonts w:ascii="Times New Roman" w:hAnsi="Times New Roman" w:cs="Times New Roman"/>
          <w:sz w:val="24"/>
          <w:szCs w:val="24"/>
          <w:u w:val="single"/>
        </w:rPr>
        <w:t>МКУ «</w:t>
      </w:r>
      <w:r w:rsidR="00802DC1">
        <w:rPr>
          <w:rFonts w:ascii="Times New Roman" w:hAnsi="Times New Roman" w:cs="Times New Roman"/>
          <w:sz w:val="24"/>
          <w:szCs w:val="24"/>
          <w:u w:val="single"/>
        </w:rPr>
        <w:t>Городское хозяйство</w:t>
      </w:r>
      <w:r w:rsidRPr="00802DC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552B3" w:rsidRPr="00802DC1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 xml:space="preserve"> </w:t>
      </w:r>
      <w:r w:rsidR="00C552B3" w:rsidRPr="00802DC1">
        <w:rPr>
          <w:rFonts w:ascii="Times New Roman" w:hAnsi="Times New Roman" w:cs="Times New Roman"/>
          <w:sz w:val="24"/>
          <w:szCs w:val="24"/>
        </w:rPr>
        <w:t xml:space="preserve">  </w:t>
      </w:r>
      <w:r w:rsidR="00C552B3" w:rsidRPr="00802DC1">
        <w:rPr>
          <w:rFonts w:ascii="Times New Roman" w:eastAsia="Calibri" w:hAnsi="Times New Roman" w:cs="Times New Roman"/>
          <w:sz w:val="24"/>
          <w:szCs w:val="24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</w:t>
      </w:r>
      <w:r w:rsidR="00C552B3" w:rsidRPr="00802DC1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B963B5" w:rsidRPr="00802DC1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C1">
        <w:rPr>
          <w:rFonts w:ascii="Times New Roman" w:eastAsia="Calibri" w:hAnsi="Times New Roman" w:cs="Times New Roman"/>
          <w:sz w:val="24"/>
          <w:szCs w:val="24"/>
        </w:rPr>
        <w:t>Для проведения экспертизы представлены:</w:t>
      </w:r>
    </w:p>
    <w:p w:rsidR="00B963B5" w:rsidRPr="00802DC1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C1">
        <w:rPr>
          <w:rFonts w:ascii="Times New Roman" w:eastAsia="Calibri" w:hAnsi="Times New Roman" w:cs="Times New Roman"/>
          <w:sz w:val="24"/>
          <w:szCs w:val="24"/>
        </w:rPr>
        <w:t>- проект постановления об утверждении административного регламента;</w:t>
      </w:r>
    </w:p>
    <w:p w:rsidR="00B963B5" w:rsidRPr="00802DC1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eastAsia="Calibri" w:hAnsi="Times New Roman" w:cs="Times New Roman"/>
          <w:sz w:val="24"/>
          <w:szCs w:val="24"/>
        </w:rPr>
        <w:t>- проект административного регламента.</w:t>
      </w:r>
    </w:p>
    <w:p w:rsidR="00B239B1" w:rsidRPr="00802DC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Степень соответствия проекта административного регламента настоящему Порядку:</w:t>
      </w:r>
    </w:p>
    <w:p w:rsidR="00BF0E7A" w:rsidRPr="00802DC1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- комплектность поступивших на экспертизу материалов</w:t>
      </w:r>
    </w:p>
    <w:p w:rsidR="00BF0E7A" w:rsidRPr="00802DC1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(</w:t>
      </w:r>
      <w:r w:rsidRPr="00802DC1">
        <w:rPr>
          <w:rFonts w:ascii="Times New Roman" w:hAnsi="Times New Roman" w:cs="Times New Roman"/>
          <w:b/>
          <w:sz w:val="24"/>
          <w:szCs w:val="24"/>
          <w:u w:val="single"/>
        </w:rPr>
        <w:t>в полном объеме</w:t>
      </w:r>
      <w:r w:rsidRPr="00802DC1">
        <w:rPr>
          <w:rFonts w:ascii="Times New Roman" w:hAnsi="Times New Roman" w:cs="Times New Roman"/>
          <w:sz w:val="24"/>
          <w:szCs w:val="24"/>
        </w:rPr>
        <w:t>, частично, полностью отсутствует);</w:t>
      </w:r>
    </w:p>
    <w:p w:rsidR="00BF0E7A" w:rsidRPr="00802DC1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- соответствие структуры и содержания проекта административного регламента требованиям настоящего Порядка</w:t>
      </w:r>
    </w:p>
    <w:p w:rsidR="00BF0E7A" w:rsidRPr="00802DC1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(</w:t>
      </w:r>
      <w:r w:rsidRPr="00802DC1">
        <w:rPr>
          <w:rFonts w:ascii="Times New Roman" w:hAnsi="Times New Roman" w:cs="Times New Roman"/>
          <w:b/>
          <w:sz w:val="24"/>
          <w:szCs w:val="24"/>
          <w:u w:val="single"/>
        </w:rPr>
        <w:t>в полном объеме</w:t>
      </w:r>
      <w:r w:rsidRPr="00802DC1">
        <w:rPr>
          <w:rFonts w:ascii="Times New Roman" w:hAnsi="Times New Roman" w:cs="Times New Roman"/>
          <w:sz w:val="24"/>
          <w:szCs w:val="24"/>
        </w:rPr>
        <w:t>, частично, полностью отсутствует);</w:t>
      </w:r>
    </w:p>
    <w:p w:rsidR="00BF0E7A" w:rsidRPr="00802DC1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:rsidR="00BF0E7A" w:rsidRPr="00802DC1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(</w:t>
      </w:r>
      <w:r w:rsidRPr="00802DC1">
        <w:rPr>
          <w:rFonts w:ascii="Times New Roman" w:hAnsi="Times New Roman" w:cs="Times New Roman"/>
          <w:b/>
          <w:sz w:val="24"/>
          <w:szCs w:val="24"/>
          <w:u w:val="single"/>
        </w:rPr>
        <w:t>в полном объеме</w:t>
      </w:r>
      <w:r w:rsidRPr="00802DC1">
        <w:rPr>
          <w:rFonts w:ascii="Times New Roman" w:hAnsi="Times New Roman" w:cs="Times New Roman"/>
          <w:sz w:val="24"/>
          <w:szCs w:val="24"/>
        </w:rPr>
        <w:t>, не в полном объеме, не описано);</w:t>
      </w:r>
    </w:p>
    <w:p w:rsidR="00016290" w:rsidRPr="00802DC1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- оптимизация порядка предоставления муниципальной услуги</w:t>
      </w:r>
    </w:p>
    <w:p w:rsidR="00B624F0" w:rsidRPr="00802DC1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(</w:t>
      </w:r>
      <w:r w:rsidRPr="00802DC1">
        <w:rPr>
          <w:rFonts w:ascii="Times New Roman" w:hAnsi="Times New Roman" w:cs="Times New Roman"/>
          <w:b/>
          <w:sz w:val="24"/>
          <w:szCs w:val="24"/>
          <w:u w:val="single"/>
        </w:rPr>
        <w:t>упорядочение административных процедур и действий</w:t>
      </w:r>
      <w:r w:rsidRPr="00802DC1">
        <w:rPr>
          <w:rFonts w:ascii="Times New Roman" w:hAnsi="Times New Roman" w:cs="Times New Roman"/>
          <w:sz w:val="24"/>
          <w:szCs w:val="24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:rsidR="00E56D64" w:rsidRPr="00802DC1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C1">
        <w:rPr>
          <w:rFonts w:ascii="Times New Roman" w:eastAsia="Calibri" w:hAnsi="Times New Roman" w:cs="Times New Roman"/>
          <w:sz w:val="24"/>
          <w:szCs w:val="24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C57928" w:rsidRPr="00802DC1">
        <w:rPr>
          <w:rFonts w:ascii="Times New Roman" w:eastAsia="Calibri" w:hAnsi="Times New Roman" w:cs="Times New Roman"/>
          <w:sz w:val="24"/>
          <w:szCs w:val="24"/>
        </w:rPr>
        <w:t>2</w:t>
      </w:r>
      <w:r w:rsidR="00802DC1">
        <w:rPr>
          <w:rFonts w:ascii="Times New Roman" w:eastAsia="Calibri" w:hAnsi="Times New Roman" w:cs="Times New Roman"/>
          <w:sz w:val="24"/>
          <w:szCs w:val="24"/>
        </w:rPr>
        <w:t>0</w:t>
      </w:r>
      <w:r w:rsidRPr="00802DC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02DC1">
        <w:rPr>
          <w:rFonts w:ascii="Times New Roman" w:eastAsia="Calibri" w:hAnsi="Times New Roman" w:cs="Times New Roman"/>
          <w:sz w:val="24"/>
          <w:szCs w:val="24"/>
        </w:rPr>
        <w:t>июня</w:t>
      </w:r>
      <w:r w:rsidRPr="00802DC1">
        <w:rPr>
          <w:rFonts w:ascii="Times New Roman" w:eastAsia="Calibri" w:hAnsi="Times New Roman" w:cs="Times New Roman"/>
          <w:sz w:val="24"/>
          <w:szCs w:val="24"/>
        </w:rPr>
        <w:t xml:space="preserve"> 2019 года с указанием срока проведения независимой экспертизы до «</w:t>
      </w:r>
      <w:r w:rsidR="00C57928" w:rsidRPr="00802DC1">
        <w:rPr>
          <w:rFonts w:ascii="Times New Roman" w:eastAsia="Calibri" w:hAnsi="Times New Roman" w:cs="Times New Roman"/>
          <w:sz w:val="24"/>
          <w:szCs w:val="24"/>
        </w:rPr>
        <w:t>0</w:t>
      </w:r>
      <w:r w:rsidR="00802DC1">
        <w:rPr>
          <w:rFonts w:ascii="Times New Roman" w:eastAsia="Calibri" w:hAnsi="Times New Roman" w:cs="Times New Roman"/>
          <w:sz w:val="24"/>
          <w:szCs w:val="24"/>
        </w:rPr>
        <w:t>4</w:t>
      </w:r>
      <w:r w:rsidRPr="00802DC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02DC1">
        <w:rPr>
          <w:rFonts w:ascii="Times New Roman" w:eastAsia="Calibri" w:hAnsi="Times New Roman" w:cs="Times New Roman"/>
          <w:sz w:val="24"/>
          <w:szCs w:val="24"/>
        </w:rPr>
        <w:t>июля</w:t>
      </w:r>
      <w:r w:rsidRPr="00802DC1">
        <w:rPr>
          <w:rFonts w:ascii="Times New Roman" w:eastAsia="Calibri" w:hAnsi="Times New Roman" w:cs="Times New Roman"/>
          <w:sz w:val="24"/>
          <w:szCs w:val="24"/>
        </w:rPr>
        <w:t xml:space="preserve"> 2019 года.  </w:t>
      </w:r>
    </w:p>
    <w:p w:rsidR="00E56D64" w:rsidRPr="00802DC1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DC1">
        <w:rPr>
          <w:rFonts w:ascii="Times New Roman" w:eastAsia="Calibri" w:hAnsi="Times New Roman" w:cs="Times New Roman"/>
          <w:sz w:val="24"/>
          <w:szCs w:val="24"/>
        </w:rPr>
        <w:t>За отмеченный период заключений независимой экспертизы на проект административного регламента не поступало.</w:t>
      </w:r>
    </w:p>
    <w:p w:rsidR="00B73C3C" w:rsidRPr="00802DC1" w:rsidRDefault="00B73C3C" w:rsidP="007C153E">
      <w:pPr>
        <w:pStyle w:val="a3"/>
        <w:numPr>
          <w:ilvl w:val="0"/>
          <w:numId w:val="1"/>
        </w:numPr>
        <w:suppressAutoHyphens/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2DC1">
        <w:rPr>
          <w:rFonts w:ascii="Times New Roman" w:eastAsia="Calibri" w:hAnsi="Times New Roman" w:cs="Times New Roman"/>
          <w:bCs/>
          <w:sz w:val="24"/>
          <w:szCs w:val="24"/>
        </w:rPr>
        <w:t>Замечания на проект административного регламента:</w:t>
      </w:r>
    </w:p>
    <w:p w:rsidR="007C153E" w:rsidRPr="00802DC1" w:rsidRDefault="00063838" w:rsidP="0006383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DC1">
        <w:rPr>
          <w:rFonts w:ascii="Times New Roman" w:hAnsi="Times New Roman" w:cs="Times New Roman"/>
          <w:color w:val="000000" w:themeColor="text1"/>
          <w:sz w:val="24"/>
          <w:szCs w:val="24"/>
        </w:rPr>
        <w:t>Пункт 2 изложить:</w:t>
      </w:r>
    </w:p>
    <w:p w:rsidR="00063838" w:rsidRPr="00802DC1" w:rsidRDefault="00900A14" w:rsidP="00900A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«</w:t>
      </w:r>
      <w:r w:rsidR="00063838" w:rsidRPr="00802DC1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00A14" w:rsidRPr="00802DC1" w:rsidRDefault="00063838" w:rsidP="0006383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 xml:space="preserve">2. </w:t>
      </w:r>
      <w:r w:rsidRPr="00802DC1"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 (далее - заявители) являются граждане - наниматели жилых помещений муниципального жилищного фонда </w:t>
      </w:r>
      <w:r w:rsidRPr="00802DC1">
        <w:rPr>
          <w:rFonts w:ascii="Times New Roman" w:hAnsi="Times New Roman" w:cs="Times New Roman"/>
          <w:sz w:val="24"/>
          <w:szCs w:val="24"/>
        </w:rPr>
        <w:t>Гаринского</w:t>
      </w:r>
      <w:r w:rsidRPr="00802DC1">
        <w:rPr>
          <w:rFonts w:ascii="Times New Roman" w:hAnsi="Times New Roman" w:cs="Times New Roman"/>
          <w:sz w:val="24"/>
          <w:szCs w:val="24"/>
        </w:rPr>
        <w:t xml:space="preserve"> городского округа по договору социального найма, а также их представители, полномочия которых подтверждаются в порядке, установленном </w:t>
      </w:r>
      <w:r w:rsidRPr="00802DC1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  <w:r w:rsidRPr="00802DC1">
        <w:rPr>
          <w:rFonts w:ascii="Times New Roman" w:hAnsi="Times New Roman" w:cs="Times New Roman"/>
          <w:sz w:val="24"/>
          <w:szCs w:val="24"/>
        </w:rPr>
        <w:t>»</w:t>
      </w:r>
      <w:r w:rsidR="00900A14" w:rsidRPr="00802DC1">
        <w:rPr>
          <w:rFonts w:ascii="Times New Roman" w:hAnsi="Times New Roman" w:cs="Times New Roman"/>
          <w:sz w:val="24"/>
          <w:szCs w:val="24"/>
        </w:rPr>
        <w:t>;</w:t>
      </w:r>
    </w:p>
    <w:p w:rsidR="00900A14" w:rsidRPr="00802DC1" w:rsidRDefault="00063838" w:rsidP="00900A14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2. пункт 11 изложить: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 xml:space="preserve">«11. </w:t>
      </w:r>
      <w:r w:rsidRPr="00802DC1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802DC1">
        <w:rPr>
          <w:rFonts w:ascii="Times New Roman" w:hAnsi="Times New Roman" w:cs="Times New Roman"/>
          <w:sz w:val="24"/>
          <w:szCs w:val="24"/>
        </w:rPr>
        <w:t xml:space="preserve"> р</w:t>
      </w:r>
      <w:r w:rsidRPr="00802DC1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 w:rsidRPr="00802DC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02DC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муниципальной услуги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1) выдача (направление) заявителю дополнительного соглашения к договору социального найма;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2) выдача (направление) заявителю уведомления "Об отказе в разрешении на вселение членов семьи нанимателя и иных граждан в муниципальное жилое помещение";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3) выдача (направление) заявителю уведомления об отказе в предоставлении муниципальной услуги.</w:t>
      </w:r>
      <w:r w:rsidRPr="00802DC1">
        <w:rPr>
          <w:rFonts w:ascii="Times New Roman" w:hAnsi="Times New Roman" w:cs="Times New Roman"/>
          <w:sz w:val="24"/>
          <w:szCs w:val="24"/>
        </w:rPr>
        <w:t>»;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3. пункт 26 изложить: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 xml:space="preserve">«26. </w:t>
      </w:r>
      <w:r w:rsidRPr="00802DC1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отсутствуют.</w:t>
      </w:r>
      <w:r w:rsidRPr="00802DC1">
        <w:rPr>
          <w:rFonts w:ascii="Times New Roman" w:hAnsi="Times New Roman" w:cs="Times New Roman"/>
          <w:sz w:val="24"/>
          <w:szCs w:val="24"/>
        </w:rPr>
        <w:t>»;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 xml:space="preserve">4. пункт 27 изложить: 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 xml:space="preserve"> </w:t>
      </w:r>
      <w:r w:rsidRPr="00802DC1">
        <w:rPr>
          <w:rFonts w:ascii="Times New Roman" w:hAnsi="Times New Roman" w:cs="Times New Roman"/>
          <w:sz w:val="24"/>
          <w:szCs w:val="24"/>
        </w:rPr>
        <w:t xml:space="preserve">«27. </w:t>
      </w:r>
      <w:proofErr w:type="gramStart"/>
      <w:r w:rsidRPr="00802DC1">
        <w:rPr>
          <w:rFonts w:ascii="Times New Roman" w:hAnsi="Times New Roman" w:cs="Times New Roman"/>
          <w:sz w:val="24"/>
          <w:szCs w:val="24"/>
        </w:rPr>
        <w:t>О</w:t>
      </w:r>
      <w:r w:rsidRPr="00802DC1">
        <w:rPr>
          <w:rFonts w:ascii="Times New Roman" w:hAnsi="Times New Roman" w:cs="Times New Roman"/>
          <w:sz w:val="24"/>
          <w:szCs w:val="24"/>
        </w:rPr>
        <w:t>сновани</w:t>
      </w:r>
      <w:r w:rsidRPr="00802DC1">
        <w:rPr>
          <w:rFonts w:ascii="Times New Roman" w:hAnsi="Times New Roman" w:cs="Times New Roman"/>
          <w:sz w:val="24"/>
          <w:szCs w:val="24"/>
        </w:rPr>
        <w:t xml:space="preserve">я </w:t>
      </w:r>
      <w:r w:rsidRPr="00802DC1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802DC1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услуги: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 xml:space="preserve">1) заявитель не относится к категории граждан, предусмотренной </w:t>
      </w:r>
      <w:hyperlink w:anchor="P60" w:history="1">
        <w:r w:rsidRPr="00802DC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Pr="00802DC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02DC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2) заявление заявителя о прекращении предоставления муниципальной услуги;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3) недостоверность сведений, содержащихся в представленных документах;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4) соответствующее жилое помещение признано в установленном порядке непригодным для проживания граждан;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5) жилой дом, в котором расположено соответствующее жилое помещение, признан в установленном порядке аварийным;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6</w:t>
      </w:r>
      <w:r w:rsidRPr="00802DC1">
        <w:rPr>
          <w:rFonts w:ascii="Times New Roman" w:hAnsi="Times New Roman" w:cs="Times New Roman"/>
          <w:sz w:val="24"/>
          <w:szCs w:val="24"/>
        </w:rPr>
        <w:t>) в случае, если наниматель вселяет в занимаемое жилое помещение по договору социального найма других граждан в качестве проживающих совместно с ним членов своей семьи и после вселения нового члена семьи (временных жильцов) общая площадь жилого помещения на одного члена семьи составит менее учетной нормы;</w:t>
      </w:r>
    </w:p>
    <w:p w:rsidR="00063838" w:rsidRPr="00802DC1" w:rsidRDefault="00063838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7) отсутствие письменного согласия членов семьи, в том числе временно отсутствующих на вселение в жилое помещение других граждан в качестве членов семьи.</w:t>
      </w:r>
    </w:p>
    <w:p w:rsidR="00063838" w:rsidRPr="00802DC1" w:rsidRDefault="0015331D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4. пункт 55 изложить:</w:t>
      </w:r>
    </w:p>
    <w:p w:rsidR="0015331D" w:rsidRPr="00802DC1" w:rsidRDefault="0015331D" w:rsidP="00153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sz w:val="24"/>
          <w:szCs w:val="24"/>
        </w:rPr>
        <w:t xml:space="preserve">. </w:t>
      </w:r>
      <w:r w:rsidRPr="00802DC1">
        <w:rPr>
          <w:rFonts w:ascii="Times New Roman" w:hAnsi="Times New Roman" w:cs="Times New Roman"/>
          <w:sz w:val="24"/>
          <w:szCs w:val="24"/>
        </w:rPr>
        <w:t xml:space="preserve">«55. </w:t>
      </w:r>
      <w:r w:rsidRPr="00802DC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(направление) заявителю результата предоставления муниципальной услуги" является поступление результата предоставления муниципальной услуги специалисту </w:t>
      </w:r>
      <w:r w:rsidRPr="00802DC1">
        <w:rPr>
          <w:rFonts w:ascii="Times New Roman" w:hAnsi="Times New Roman" w:cs="Times New Roman"/>
          <w:sz w:val="24"/>
          <w:szCs w:val="24"/>
        </w:rPr>
        <w:t>МКУ «ГХ»</w:t>
      </w:r>
      <w:r w:rsidRPr="00802DC1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  <w:r w:rsidRPr="00802DC1">
        <w:rPr>
          <w:rFonts w:ascii="Times New Roman" w:hAnsi="Times New Roman" w:cs="Times New Roman"/>
          <w:sz w:val="24"/>
          <w:szCs w:val="24"/>
        </w:rPr>
        <w:t>»;</w:t>
      </w:r>
    </w:p>
    <w:p w:rsidR="0015331D" w:rsidRPr="00802DC1" w:rsidRDefault="0015331D" w:rsidP="00153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5. пункт 56 изложить:</w:t>
      </w:r>
    </w:p>
    <w:p w:rsidR="0015331D" w:rsidRPr="00802DC1" w:rsidRDefault="0015331D" w:rsidP="00153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«56.</w:t>
      </w:r>
      <w:r w:rsidRPr="00802DC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02DC1">
        <w:rPr>
          <w:rFonts w:ascii="Times New Roman" w:hAnsi="Times New Roman" w:cs="Times New Roman"/>
          <w:sz w:val="24"/>
          <w:szCs w:val="24"/>
        </w:rPr>
        <w:t>МКУ «ГХ»</w:t>
      </w:r>
      <w:r w:rsidRPr="00802DC1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в течение 3 рабочих дней с момента принятия решения о предоставлении муниципальной услуги уведомляет заявителя о принятом решении, направляя почтовым отправлением или вручая ему лично под роспись, если иной порядок выдачи документа не определен заявителем </w:t>
      </w:r>
      <w:r w:rsidRPr="00802DC1">
        <w:rPr>
          <w:rFonts w:ascii="Times New Roman" w:hAnsi="Times New Roman" w:cs="Times New Roman"/>
          <w:sz w:val="24"/>
          <w:szCs w:val="24"/>
        </w:rPr>
        <w:lastRenderedPageBreak/>
        <w:t>при подаче запроса, один из следующих документов:</w:t>
      </w:r>
    </w:p>
    <w:p w:rsidR="0015331D" w:rsidRPr="00802DC1" w:rsidRDefault="0015331D" w:rsidP="00153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1) дополнительное соглашение на разрешение нанимателю жилого помещения по договору социального найма на вселение нового члена семьи (временных жильцов) в 2 экземплярах;</w:t>
      </w:r>
    </w:p>
    <w:p w:rsidR="0015331D" w:rsidRPr="00802DC1" w:rsidRDefault="0015331D" w:rsidP="00153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2) уведомление об отказе нанимателю жилого помещения по договору социального найма на вселение нового члена семьи (временных жильцов) в 1 экземпляре.</w:t>
      </w:r>
    </w:p>
    <w:p w:rsidR="0015331D" w:rsidRPr="00802DC1" w:rsidRDefault="0015331D" w:rsidP="000638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C3C" w:rsidRPr="00802DC1" w:rsidRDefault="00B73C3C" w:rsidP="00B73C3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02D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6. </w:t>
      </w:r>
      <w:r w:rsidRPr="00802D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Вывод:</w:t>
      </w:r>
      <w:r w:rsidRPr="00802D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проект административного регламента </w:t>
      </w:r>
      <w:r w:rsidR="00802DC1" w:rsidRPr="00802DC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02DC1">
        <w:rPr>
          <w:rFonts w:ascii="Times New Roman" w:eastAsia="Calibri" w:hAnsi="Times New Roman" w:cs="Times New Roman"/>
          <w:b/>
          <w:sz w:val="24"/>
          <w:szCs w:val="24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 w:rsidR="00802D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2DC1" w:rsidRPr="00802DC1">
        <w:rPr>
          <w:rFonts w:ascii="Times New Roman" w:eastAsia="Calibri" w:hAnsi="Times New Roman" w:cs="Times New Roman"/>
          <w:b/>
          <w:sz w:val="24"/>
          <w:szCs w:val="24"/>
        </w:rPr>
        <w:t>на территории Гаринского городского округа»</w:t>
      </w:r>
      <w:r w:rsidR="00802D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D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требует доработки в соответствии с вышеперечисленными замечаниями.</w:t>
      </w:r>
    </w:p>
    <w:p w:rsidR="00B73C3C" w:rsidRPr="00802DC1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«</w:t>
      </w:r>
      <w:r w:rsidR="00802DC1">
        <w:rPr>
          <w:rFonts w:ascii="Times New Roman" w:hAnsi="Times New Roman" w:cs="Times New Roman"/>
          <w:sz w:val="24"/>
          <w:szCs w:val="24"/>
        </w:rPr>
        <w:t>05</w:t>
      </w:r>
      <w:r w:rsidRPr="00802DC1">
        <w:rPr>
          <w:rFonts w:ascii="Times New Roman" w:hAnsi="Times New Roman" w:cs="Times New Roman"/>
          <w:sz w:val="24"/>
          <w:szCs w:val="24"/>
        </w:rPr>
        <w:t xml:space="preserve">» </w:t>
      </w:r>
      <w:r w:rsidR="00802DC1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Pr="00802DC1">
        <w:rPr>
          <w:rFonts w:ascii="Times New Roman" w:hAnsi="Times New Roman" w:cs="Times New Roman"/>
          <w:sz w:val="24"/>
          <w:szCs w:val="24"/>
        </w:rPr>
        <w:t xml:space="preserve"> 2019 г.      </w:t>
      </w:r>
    </w:p>
    <w:p w:rsidR="00B73C3C" w:rsidRPr="00802DC1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60A92" w:rsidRPr="00802DC1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78E5" w:rsidRPr="00802DC1" w:rsidRDefault="00A078E5" w:rsidP="006B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A078E5" w:rsidRPr="00802DC1" w:rsidRDefault="006B65AE" w:rsidP="006B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>отдела организационно-правовой</w:t>
      </w:r>
    </w:p>
    <w:p w:rsidR="006B65AE" w:rsidRPr="00802DC1" w:rsidRDefault="006B65AE" w:rsidP="006B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 xml:space="preserve">и кадровой работы администрации </w:t>
      </w:r>
    </w:p>
    <w:p w:rsidR="00BF0E7A" w:rsidRPr="00802DC1" w:rsidRDefault="006B65AE" w:rsidP="006B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DC1"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                        </w:t>
      </w:r>
      <w:r w:rsidR="00C552B3" w:rsidRPr="00802DC1">
        <w:rPr>
          <w:rFonts w:ascii="Times New Roman" w:hAnsi="Times New Roman" w:cs="Times New Roman"/>
          <w:sz w:val="24"/>
          <w:szCs w:val="24"/>
        </w:rPr>
        <w:t xml:space="preserve">    </w:t>
      </w:r>
      <w:r w:rsidRPr="00802DC1">
        <w:rPr>
          <w:rFonts w:ascii="Times New Roman" w:hAnsi="Times New Roman" w:cs="Times New Roman"/>
          <w:sz w:val="24"/>
          <w:szCs w:val="24"/>
        </w:rPr>
        <w:t xml:space="preserve">                 М.В. Трифонова</w:t>
      </w:r>
    </w:p>
    <w:sectPr w:rsidR="00BF0E7A" w:rsidRPr="00802DC1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777190"/>
    <w:multiLevelType w:val="hybridMultilevel"/>
    <w:tmpl w:val="A70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63838"/>
    <w:rsid w:val="000A352D"/>
    <w:rsid w:val="0015331D"/>
    <w:rsid w:val="00205636"/>
    <w:rsid w:val="00231BD6"/>
    <w:rsid w:val="002538D9"/>
    <w:rsid w:val="002E4B8C"/>
    <w:rsid w:val="00411658"/>
    <w:rsid w:val="00466D9A"/>
    <w:rsid w:val="006B65AE"/>
    <w:rsid w:val="00751DCC"/>
    <w:rsid w:val="007B2BAC"/>
    <w:rsid w:val="007C153E"/>
    <w:rsid w:val="00802DC1"/>
    <w:rsid w:val="00860A92"/>
    <w:rsid w:val="00900A14"/>
    <w:rsid w:val="00906434"/>
    <w:rsid w:val="009F0CCD"/>
    <w:rsid w:val="00A078E5"/>
    <w:rsid w:val="00A5758B"/>
    <w:rsid w:val="00B239B1"/>
    <w:rsid w:val="00B624F0"/>
    <w:rsid w:val="00B73C3C"/>
    <w:rsid w:val="00B963B5"/>
    <w:rsid w:val="00BF0E7A"/>
    <w:rsid w:val="00C552B3"/>
    <w:rsid w:val="00C57928"/>
    <w:rsid w:val="00E060F7"/>
    <w:rsid w:val="00E56D64"/>
    <w:rsid w:val="00F17282"/>
    <w:rsid w:val="00F5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A119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6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2019-07-10T12:45:00Z</cp:lastPrinted>
  <dcterms:created xsi:type="dcterms:W3CDTF">2019-07-10T12:49:00Z</dcterms:created>
  <dcterms:modified xsi:type="dcterms:W3CDTF">2019-07-10T12:49:00Z</dcterms:modified>
</cp:coreProperties>
</file>