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402A0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F402A0" w:rsidRDefault="00F402A0" w:rsidP="00F402A0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Что нужно знать о негативных последствиях неформальной занятости и (или) выплаты «серой» заработной платы</w:t>
      </w:r>
    </w:p>
    <w:p w:rsidR="00F402A0" w:rsidRDefault="00F402A0" w:rsidP="00F402A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в некоторых организациях по настоящий момент практикуется выплата неофициальной заработной платы, так называемая зарплата в конверте. При такой системе с работником не заключается договор, выплата дохода нигде не фиксируется. Налоги с таких выплат не исчисляются и не перечисляются в бюджет. При этом «в конверте» работник может получать сумму даже больше, чем при официальном трудоустройстве.</w:t>
      </w:r>
    </w:p>
    <w:p w:rsidR="00F402A0" w:rsidRDefault="00F402A0" w:rsidP="00F402A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такой форме трудовых взаимоотношений работник не имеет никаких социальных гарантий. Он не может рассчитывать на оплату:</w:t>
      </w:r>
    </w:p>
    <w:p w:rsidR="00F402A0" w:rsidRDefault="00F402A0" w:rsidP="00F402A0">
      <w:pPr>
        <w:numPr>
          <w:ilvl w:val="0"/>
          <w:numId w:val="5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больничных листов;</w:t>
      </w:r>
    </w:p>
    <w:p w:rsidR="00F402A0" w:rsidRDefault="00F402A0" w:rsidP="00F402A0">
      <w:pPr>
        <w:numPr>
          <w:ilvl w:val="0"/>
          <w:numId w:val="5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отпускных;</w:t>
      </w:r>
    </w:p>
    <w:p w:rsidR="00F402A0" w:rsidRDefault="00F402A0" w:rsidP="00F402A0">
      <w:pPr>
        <w:numPr>
          <w:ilvl w:val="0"/>
          <w:numId w:val="5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компенсаций при увольнении.</w:t>
      </w:r>
    </w:p>
    <w:p w:rsidR="00F402A0" w:rsidRDefault="00F402A0" w:rsidP="00F402A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Такие выплаты возможны по решению руководителя, но ничем не гарантированы. Также возможна ситуация, что за уже выполненную работу сотрудник не получит оплату никогда. Ведь доказать факт выполнения трудовых обязанностей нечем.</w:t>
      </w:r>
    </w:p>
    <w:p w:rsidR="00F402A0" w:rsidRDefault="00F402A0" w:rsidP="00F402A0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 сотрудника не накапливается трудовой стаж, следовательно, он может рассчитывать на пенсию только в минимальном размере. А в последнее время, при новой системе начисления пенсии, стали появляться случаи отказа в выплате пенсии, если стаж и выплаты по оплате труда недостаточны. </w:t>
      </w:r>
    </w:p>
    <w:p w:rsidR="00F402A0" w:rsidRDefault="00F402A0" w:rsidP="00F402A0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 xml:space="preserve">Если Вы уверены или подозреваете, что получаете нелегальную заработную плату либо работодатель отказывается заключать с Вами трудовой договор, сообщите о выплате зарплаты «в конверте» в Управление Федеральной налоговой </w:t>
      </w:r>
      <w:r>
        <w:rPr>
          <w:color w:val="000000" w:themeColor="text1"/>
          <w:szCs w:val="28"/>
        </w:rPr>
        <w:lastRenderedPageBreak/>
        <w:t>службы по Свердловской области по телефонам (343) – 3602450, (343) – 3560682 или через Интернет-сервис </w:t>
      </w:r>
      <w:hyperlink r:id="rId7" w:history="1">
        <w:r>
          <w:rPr>
            <w:rStyle w:val="af"/>
            <w:rFonts w:eastAsia="Calibri"/>
            <w:color w:val="000000" w:themeColor="text1"/>
            <w:szCs w:val="28"/>
          </w:rPr>
          <w:t>«Обратиться в ФНС России»</w:t>
        </w:r>
      </w:hyperlink>
      <w:r>
        <w:rPr>
          <w:color w:val="000000" w:themeColor="text1"/>
          <w:szCs w:val="28"/>
        </w:rPr>
        <w:t>.</w:t>
      </w:r>
    </w:p>
    <w:p w:rsidR="00F402A0" w:rsidRDefault="00F402A0" w:rsidP="00F402A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В  налоговой инспекции установлен специальный ящик с пометкой «Ящик для обращений».</w:t>
      </w:r>
    </w:p>
    <w:p w:rsidR="00F402A0" w:rsidRDefault="00F402A0" w:rsidP="00F402A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Сообщите нам, если вы получаете заработную плату в «конверте».</w:t>
      </w:r>
    </w:p>
    <w:p w:rsidR="00F161DE" w:rsidRPr="00103DFB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F12E0" w:rsidRPr="00103DFB" w:rsidRDefault="00FF12E0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103DFB" w:rsidRDefault="00085E7B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FF12E0" w:rsidRPr="00103DFB" w:rsidRDefault="00FF12E0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D6C7C"/>
    <w:rsid w:val="00922456"/>
    <w:rsid w:val="009261EB"/>
    <w:rsid w:val="009A1A4B"/>
    <w:rsid w:val="009B5EEF"/>
    <w:rsid w:val="00A75834"/>
    <w:rsid w:val="00BA3614"/>
    <w:rsid w:val="00BE22D6"/>
    <w:rsid w:val="00C335AE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8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59</cp:revision>
  <dcterms:created xsi:type="dcterms:W3CDTF">2020-06-17T08:48:00Z</dcterms:created>
  <dcterms:modified xsi:type="dcterms:W3CDTF">2021-02-03T11:26:00Z</dcterms:modified>
</cp:coreProperties>
</file>