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9D" w:rsidRDefault="0085559D" w:rsidP="0085559D"/>
    <w:p w:rsidR="0085559D" w:rsidRDefault="0085559D" w:rsidP="0085559D">
      <w:bookmarkStart w:id="0" w:name="_GoBack"/>
      <w:bookmarkEnd w:id="0"/>
      <w:r w:rsidRPr="0085559D">
        <w:rPr>
          <w:rFonts w:ascii="Times New Roman" w:hAnsi="Times New Roman" w:cs="Times New Roman"/>
          <w:b/>
        </w:rPr>
        <w:t xml:space="preserve">Правильный выбор хлебобулочных и кондитерских </w:t>
      </w:r>
      <w:proofErr w:type="gramStart"/>
      <w:r w:rsidRPr="0085559D">
        <w:rPr>
          <w:rFonts w:ascii="Times New Roman" w:hAnsi="Times New Roman" w:cs="Times New Roman"/>
          <w:b/>
        </w:rPr>
        <w:t>изделий  и</w:t>
      </w:r>
      <w:proofErr w:type="gramEnd"/>
      <w:r w:rsidRPr="0085559D">
        <w:rPr>
          <w:rFonts w:ascii="Times New Roman" w:hAnsi="Times New Roman" w:cs="Times New Roman"/>
          <w:b/>
        </w:rPr>
        <w:t xml:space="preserve"> требования к срокам годности.  </w:t>
      </w:r>
    </w:p>
    <w:p w:rsidR="00F867CF" w:rsidRPr="002630E5" w:rsidRDefault="0085559D" w:rsidP="002630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7C2">
        <w:rPr>
          <w:rFonts w:ascii="Times New Roman" w:hAnsi="Times New Roman" w:cs="Times New Roman"/>
          <w:sz w:val="24"/>
          <w:szCs w:val="24"/>
        </w:rPr>
        <w:t xml:space="preserve">        </w:t>
      </w:r>
      <w:r w:rsidR="00F867CF" w:rsidRPr="002630E5">
        <w:rPr>
          <w:rFonts w:ascii="Times New Roman" w:hAnsi="Times New Roman" w:cs="Times New Roman"/>
          <w:u w:val="single"/>
        </w:rPr>
        <w:t>Хлебобулочн</w:t>
      </w:r>
      <w:r w:rsidR="00AF1374">
        <w:rPr>
          <w:rFonts w:ascii="Times New Roman" w:hAnsi="Times New Roman" w:cs="Times New Roman"/>
          <w:u w:val="single"/>
        </w:rPr>
        <w:t>ое</w:t>
      </w:r>
      <w:r w:rsidR="00F867CF" w:rsidRPr="002630E5">
        <w:rPr>
          <w:rFonts w:ascii="Times New Roman" w:hAnsi="Times New Roman" w:cs="Times New Roman"/>
          <w:u w:val="single"/>
        </w:rPr>
        <w:t xml:space="preserve"> издели</w:t>
      </w:r>
      <w:r w:rsidR="00AF1374">
        <w:rPr>
          <w:rFonts w:ascii="Times New Roman" w:hAnsi="Times New Roman" w:cs="Times New Roman"/>
          <w:u w:val="single"/>
        </w:rPr>
        <w:t>е</w:t>
      </w:r>
      <w:r w:rsidR="00F867CF" w:rsidRPr="002630E5">
        <w:rPr>
          <w:rFonts w:ascii="Times New Roman" w:hAnsi="Times New Roman" w:cs="Times New Roman"/>
        </w:rPr>
        <w:t xml:space="preserve"> – </w:t>
      </w:r>
      <w:r w:rsidR="00FE4098" w:rsidRPr="002630E5">
        <w:rPr>
          <w:rFonts w:ascii="Times New Roman" w:hAnsi="Times New Roman" w:cs="Times New Roman"/>
        </w:rPr>
        <w:t xml:space="preserve">это </w:t>
      </w:r>
      <w:r w:rsidR="00F867CF" w:rsidRPr="002630E5">
        <w:rPr>
          <w:rFonts w:ascii="Times New Roman" w:hAnsi="Times New Roman" w:cs="Times New Roman"/>
        </w:rPr>
        <w:t>издели</w:t>
      </w:r>
      <w:r w:rsidR="00AF1374">
        <w:rPr>
          <w:rFonts w:ascii="Times New Roman" w:hAnsi="Times New Roman" w:cs="Times New Roman"/>
        </w:rPr>
        <w:t>е</w:t>
      </w:r>
      <w:r w:rsidR="00F867CF" w:rsidRPr="002630E5">
        <w:rPr>
          <w:rFonts w:ascii="Times New Roman" w:hAnsi="Times New Roman" w:cs="Times New Roman"/>
        </w:rPr>
        <w:t>, вырабатываемое из основного сырья, или из основного и дополнительного сырья для хлебобулочного изделия. К хлебобулочным изделиям относятся хлеб, булочные изделия, мелкоштучные булочные изделия, пироги, пирожки, пончики.</w:t>
      </w:r>
    </w:p>
    <w:p w:rsidR="00802E73" w:rsidRDefault="00FE4098" w:rsidP="002630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30E5">
        <w:rPr>
          <w:rFonts w:ascii="Times New Roman" w:hAnsi="Times New Roman" w:cs="Times New Roman"/>
        </w:rPr>
        <w:t xml:space="preserve">        </w:t>
      </w:r>
      <w:r w:rsidR="0085559D" w:rsidRPr="002630E5">
        <w:rPr>
          <w:rFonts w:ascii="Times New Roman" w:hAnsi="Times New Roman" w:cs="Times New Roman"/>
        </w:rPr>
        <w:t>Доброкачественные изделия должны иметь правильную, соответствующую сорту форму, гладкую равномерно окрашенную корку. Мякиш должен быть пропеченным, эластичным, с хорошо развитой тонкостенной пористостью.</w:t>
      </w:r>
      <w:r w:rsidR="00E007C2" w:rsidRPr="002630E5">
        <w:rPr>
          <w:rFonts w:ascii="Times New Roman" w:hAnsi="Times New Roman" w:cs="Times New Roman"/>
        </w:rPr>
        <w:t xml:space="preserve"> </w:t>
      </w:r>
    </w:p>
    <w:p w:rsidR="00802E73" w:rsidRPr="00802E73" w:rsidRDefault="00802E73" w:rsidP="00802E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F1374">
        <w:rPr>
          <w:rFonts w:ascii="Times New Roman" w:hAnsi="Times New Roman" w:cs="Times New Roman"/>
        </w:rPr>
        <w:t xml:space="preserve">  </w:t>
      </w:r>
      <w:r w:rsidRPr="00802E73">
        <w:rPr>
          <w:rFonts w:ascii="Times New Roman" w:hAnsi="Times New Roman" w:cs="Times New Roman"/>
          <w:u w:val="single"/>
        </w:rPr>
        <w:t>Кондитерск</w:t>
      </w:r>
      <w:r w:rsidR="00AF1374">
        <w:rPr>
          <w:rFonts w:ascii="Times New Roman" w:hAnsi="Times New Roman" w:cs="Times New Roman"/>
          <w:u w:val="single"/>
        </w:rPr>
        <w:t>ое</w:t>
      </w:r>
      <w:r w:rsidRPr="00802E73">
        <w:rPr>
          <w:rFonts w:ascii="Times New Roman" w:hAnsi="Times New Roman" w:cs="Times New Roman"/>
          <w:u w:val="single"/>
        </w:rPr>
        <w:t xml:space="preserve"> издели</w:t>
      </w:r>
      <w:r w:rsidR="00AF1374">
        <w:rPr>
          <w:rFonts w:ascii="Times New Roman" w:hAnsi="Times New Roman" w:cs="Times New Roman"/>
          <w:u w:val="single"/>
        </w:rPr>
        <w:t>е</w:t>
      </w:r>
      <w:r w:rsidRPr="00802E73">
        <w:rPr>
          <w:rFonts w:ascii="Times New Roman" w:hAnsi="Times New Roman" w:cs="Times New Roman"/>
        </w:rPr>
        <w:t xml:space="preserve"> - многокомпонентный пищевой продукт, готовый к употреблению, имеющий определенную заданную форму, полученный в результате технологической обработки основных видов сырья </w:t>
      </w:r>
      <w:r w:rsidR="00516D6A">
        <w:rPr>
          <w:rFonts w:ascii="Times New Roman" w:hAnsi="Times New Roman" w:cs="Times New Roman"/>
        </w:rPr>
        <w:t>–</w:t>
      </w:r>
      <w:r w:rsidRPr="00802E73">
        <w:rPr>
          <w:rFonts w:ascii="Times New Roman" w:hAnsi="Times New Roman" w:cs="Times New Roman"/>
        </w:rPr>
        <w:t xml:space="preserve"> сахара</w:t>
      </w:r>
      <w:r w:rsidR="00516D6A">
        <w:rPr>
          <w:rFonts w:ascii="Times New Roman" w:hAnsi="Times New Roman" w:cs="Times New Roman"/>
        </w:rPr>
        <w:t xml:space="preserve">, </w:t>
      </w:r>
      <w:r w:rsidRPr="00802E73">
        <w:rPr>
          <w:rFonts w:ascii="Times New Roman" w:hAnsi="Times New Roman" w:cs="Times New Roman"/>
        </w:rPr>
        <w:t xml:space="preserve">муки, жиров, какао-продуктов, с добавлением или без добавления пищевых ингредиентов, пищевых добавок и </w:t>
      </w:r>
      <w:proofErr w:type="spellStart"/>
      <w:r w:rsidRPr="00802E73">
        <w:rPr>
          <w:rFonts w:ascii="Times New Roman" w:hAnsi="Times New Roman" w:cs="Times New Roman"/>
        </w:rPr>
        <w:t>ароматизаторов</w:t>
      </w:r>
      <w:proofErr w:type="spellEnd"/>
      <w:r w:rsidRPr="00802E73">
        <w:rPr>
          <w:rFonts w:ascii="Times New Roman" w:hAnsi="Times New Roman" w:cs="Times New Roman"/>
        </w:rPr>
        <w:t>. В зависимости от используемых ингредиентов, все виды кондитерских изделий делятся на две основные группы: сахаристые (шоколад, мармелад, карамель, конфеты, халва, драже, пастила и др.) и мучные (печенье, пряники, вафли, кексы, рулеты, торты, пирожные, мучные восточные изделия). Мучные кондитерские изделия отличаются от сахаристых тем, что в их рецептуру входит мука. Эти изделия обладают высокой калорийностью и усвояемостью.</w:t>
      </w:r>
    </w:p>
    <w:p w:rsidR="00802E73" w:rsidRDefault="00802E73" w:rsidP="00802E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E73">
        <w:rPr>
          <w:rFonts w:ascii="Times New Roman" w:hAnsi="Times New Roman" w:cs="Times New Roman"/>
        </w:rPr>
        <w:t xml:space="preserve">      </w:t>
      </w:r>
      <w:r w:rsidR="00516D6A">
        <w:rPr>
          <w:rFonts w:ascii="Times New Roman" w:hAnsi="Times New Roman" w:cs="Times New Roman"/>
        </w:rPr>
        <w:t xml:space="preserve"> </w:t>
      </w:r>
      <w:r w:rsidR="00CB2613">
        <w:rPr>
          <w:rFonts w:ascii="Times New Roman" w:hAnsi="Times New Roman" w:cs="Times New Roman"/>
        </w:rPr>
        <w:t>Н</w:t>
      </w:r>
      <w:r w:rsidRPr="00802E73">
        <w:rPr>
          <w:rFonts w:ascii="Times New Roman" w:hAnsi="Times New Roman" w:cs="Times New Roman"/>
        </w:rPr>
        <w:t xml:space="preserve">а поверхности </w:t>
      </w:r>
      <w:r w:rsidR="00CB2613">
        <w:rPr>
          <w:rFonts w:ascii="Times New Roman" w:hAnsi="Times New Roman" w:cs="Times New Roman"/>
        </w:rPr>
        <w:t xml:space="preserve">изделий </w:t>
      </w:r>
      <w:r w:rsidRPr="00802E73">
        <w:rPr>
          <w:rFonts w:ascii="Times New Roman" w:hAnsi="Times New Roman" w:cs="Times New Roman"/>
        </w:rPr>
        <w:t xml:space="preserve">и внутри не должно быть посторонних ингредиентов, форма должна быть правильной, не мятой, не ломаной. Не должно быть слипшегося или растаявшего продукта, ломанного или потерявшего форму. </w:t>
      </w:r>
    </w:p>
    <w:p w:rsidR="00CB2613" w:rsidRDefault="009729C7" w:rsidP="00802E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729C7" w:rsidRDefault="00CB2613" w:rsidP="00802E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729C7" w:rsidRPr="009729C7">
        <w:rPr>
          <w:rFonts w:ascii="Times New Roman" w:hAnsi="Times New Roman" w:cs="Times New Roman"/>
        </w:rPr>
        <w:t xml:space="preserve">Дефекты хлебобулочных </w:t>
      </w:r>
      <w:r w:rsidR="009729C7">
        <w:rPr>
          <w:rFonts w:ascii="Times New Roman" w:hAnsi="Times New Roman" w:cs="Times New Roman"/>
        </w:rPr>
        <w:t xml:space="preserve">и кондитерских </w:t>
      </w:r>
      <w:r w:rsidR="009729C7" w:rsidRPr="009729C7">
        <w:rPr>
          <w:rFonts w:ascii="Times New Roman" w:hAnsi="Times New Roman" w:cs="Times New Roman"/>
        </w:rPr>
        <w:t>изделий могут возникнуть при использовании недоброкачественного сырья, нарушении технологии пр</w:t>
      </w:r>
      <w:r w:rsidR="00920F71">
        <w:rPr>
          <w:rFonts w:ascii="Times New Roman" w:hAnsi="Times New Roman" w:cs="Times New Roman"/>
        </w:rPr>
        <w:t>оизводства</w:t>
      </w:r>
      <w:r w:rsidR="009729C7" w:rsidRPr="009729C7">
        <w:rPr>
          <w:rFonts w:ascii="Times New Roman" w:hAnsi="Times New Roman" w:cs="Times New Roman"/>
        </w:rPr>
        <w:t xml:space="preserve">, несоблюдении режимов и условий хранения.  </w:t>
      </w:r>
    </w:p>
    <w:p w:rsidR="0009392F" w:rsidRDefault="00920F71" w:rsidP="00802E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F71">
        <w:rPr>
          <w:rFonts w:ascii="Times New Roman" w:hAnsi="Times New Roman" w:cs="Times New Roman"/>
        </w:rPr>
        <w:t xml:space="preserve">      </w:t>
      </w:r>
      <w:r w:rsidR="00802E73" w:rsidRPr="00802E73">
        <w:rPr>
          <w:rFonts w:ascii="Times New Roman" w:hAnsi="Times New Roman" w:cs="Times New Roman"/>
        </w:rPr>
        <w:t xml:space="preserve">     </w:t>
      </w:r>
    </w:p>
    <w:p w:rsidR="00FA1407" w:rsidRPr="00FA1407" w:rsidRDefault="00FA1407" w:rsidP="00FA14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407">
        <w:rPr>
          <w:rFonts w:ascii="Times New Roman" w:hAnsi="Times New Roman" w:cs="Times New Roman"/>
        </w:rPr>
        <w:t xml:space="preserve">      При оценке продукта учитываются потребительские свойства и гигиенические показатели безопасности. Микробиологические показатели безопасности </w:t>
      </w:r>
      <w:r>
        <w:rPr>
          <w:rFonts w:ascii="Times New Roman" w:hAnsi="Times New Roman" w:cs="Times New Roman"/>
        </w:rPr>
        <w:t xml:space="preserve">хлебобулочных и </w:t>
      </w:r>
      <w:r w:rsidRPr="00FA1407">
        <w:rPr>
          <w:rFonts w:ascii="Times New Roman" w:hAnsi="Times New Roman" w:cs="Times New Roman"/>
        </w:rPr>
        <w:t>кондитерских изделий определяют степень их безопасности для человека, их соблюдение исключает риск отравлений и болезней после употребления. Помимо безопасности, микробиологические показатели характеризуют степень свежести и сроки годности, а также правильность хранения хлебобулочных и кондитерских изделий, определить их можно только в специально аккредитованной лаборатории.</w:t>
      </w:r>
    </w:p>
    <w:p w:rsidR="00FA1407" w:rsidRPr="00FA1407" w:rsidRDefault="00FA1407" w:rsidP="00FA14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407">
        <w:rPr>
          <w:rFonts w:ascii="Times New Roman" w:hAnsi="Times New Roman" w:cs="Times New Roman"/>
        </w:rPr>
        <w:t xml:space="preserve">    </w:t>
      </w:r>
    </w:p>
    <w:p w:rsidR="00FA1407" w:rsidRPr="00FA1407" w:rsidRDefault="00FA1407" w:rsidP="00FA14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407">
        <w:rPr>
          <w:rFonts w:ascii="Times New Roman" w:hAnsi="Times New Roman" w:cs="Times New Roman"/>
        </w:rPr>
        <w:t xml:space="preserve">      </w:t>
      </w:r>
      <w:r w:rsidR="00C162A8">
        <w:rPr>
          <w:rFonts w:ascii="Times New Roman" w:hAnsi="Times New Roman" w:cs="Times New Roman"/>
        </w:rPr>
        <w:t xml:space="preserve">  </w:t>
      </w:r>
      <w:r w:rsidRPr="00FA1407">
        <w:rPr>
          <w:rFonts w:ascii="Times New Roman" w:hAnsi="Times New Roman" w:cs="Times New Roman"/>
        </w:rPr>
        <w:t>Сроки годности хлебобулочных и кондитерских изделий завис</w:t>
      </w:r>
      <w:r w:rsidR="00C162A8">
        <w:rPr>
          <w:rFonts w:ascii="Times New Roman" w:hAnsi="Times New Roman" w:cs="Times New Roman"/>
        </w:rPr>
        <w:t>я</w:t>
      </w:r>
      <w:r w:rsidRPr="00FA1407">
        <w:rPr>
          <w:rFonts w:ascii="Times New Roman" w:hAnsi="Times New Roman" w:cs="Times New Roman"/>
        </w:rPr>
        <w:t xml:space="preserve">т от нескольких факторов: технологии производства, состава, упаковки, условий хранения. </w:t>
      </w:r>
    </w:p>
    <w:p w:rsidR="00FA1407" w:rsidRPr="00FA1407" w:rsidRDefault="00FA1407" w:rsidP="00FA14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407">
        <w:rPr>
          <w:rFonts w:ascii="Times New Roman" w:hAnsi="Times New Roman" w:cs="Times New Roman"/>
        </w:rPr>
        <w:t xml:space="preserve">        Сроки годности хлебобулочных и кондитерских изделий увеличивают консервирующие вещества. Чем больше концентрация консервантов, тем больше срок годности. Консервирующие вещества должны бать указаны на упаковке. Рекомендуется приобретать изделия с коротким периодом хранения, так как их состав натурален.</w:t>
      </w:r>
    </w:p>
    <w:p w:rsidR="00FA1407" w:rsidRPr="00FA1407" w:rsidRDefault="00FA1407" w:rsidP="00FA14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407">
        <w:rPr>
          <w:rFonts w:ascii="Times New Roman" w:hAnsi="Times New Roman" w:cs="Times New Roman"/>
        </w:rPr>
        <w:t xml:space="preserve">       </w:t>
      </w:r>
      <w:r w:rsidR="00C162A8">
        <w:rPr>
          <w:rFonts w:ascii="Times New Roman" w:hAnsi="Times New Roman" w:cs="Times New Roman"/>
        </w:rPr>
        <w:t xml:space="preserve"> Использование упаковки. </w:t>
      </w:r>
      <w:r w:rsidRPr="00FA1407">
        <w:rPr>
          <w:rFonts w:ascii="Times New Roman" w:hAnsi="Times New Roman" w:cs="Times New Roman"/>
        </w:rPr>
        <w:t xml:space="preserve">Производители упаковывают продукт в бумагу, полиэтилен, пленку. Такой способ сохраняет качества значительно дольше и позволяет гарантировать потребителю соблюдение гигиенических правил перевозки и хранения на полке магазина. </w:t>
      </w:r>
    </w:p>
    <w:p w:rsidR="00FA1407" w:rsidRDefault="00FA1407" w:rsidP="00FA14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407">
        <w:rPr>
          <w:rFonts w:ascii="Times New Roman" w:hAnsi="Times New Roman" w:cs="Times New Roman"/>
        </w:rPr>
        <w:t xml:space="preserve">       Если условия хранения не соответствуют завяленным производителем, то период годности продукта</w:t>
      </w:r>
      <w:r w:rsidR="00F525A9">
        <w:rPr>
          <w:rFonts w:ascii="Times New Roman" w:hAnsi="Times New Roman" w:cs="Times New Roman"/>
        </w:rPr>
        <w:t xml:space="preserve"> сокращается</w:t>
      </w:r>
      <w:r w:rsidRPr="00FA1407">
        <w:rPr>
          <w:rFonts w:ascii="Times New Roman" w:hAnsi="Times New Roman" w:cs="Times New Roman"/>
        </w:rPr>
        <w:t>. Правильное хранение хлебобулочных и кондитерских изделий обеспечивает их безопасность, вкусовые показатели. Относительная влажность воздуха должн</w:t>
      </w:r>
      <w:r w:rsidR="00F525A9">
        <w:rPr>
          <w:rFonts w:ascii="Times New Roman" w:hAnsi="Times New Roman" w:cs="Times New Roman"/>
        </w:rPr>
        <w:t>а</w:t>
      </w:r>
      <w:r w:rsidRPr="00FA1407">
        <w:rPr>
          <w:rFonts w:ascii="Times New Roman" w:hAnsi="Times New Roman" w:cs="Times New Roman"/>
        </w:rPr>
        <w:t xml:space="preserve"> быть не более 75%, Скоропортящиеся хлебобулочные и кондитерские изделия с начинками и </w:t>
      </w:r>
      <w:proofErr w:type="gramStart"/>
      <w:r w:rsidRPr="00FA1407">
        <w:rPr>
          <w:rFonts w:ascii="Times New Roman" w:hAnsi="Times New Roman" w:cs="Times New Roman"/>
        </w:rPr>
        <w:t>прослойками</w:t>
      </w:r>
      <w:proofErr w:type="gramEnd"/>
      <w:r w:rsidRPr="00FA1407">
        <w:rPr>
          <w:rFonts w:ascii="Times New Roman" w:hAnsi="Times New Roman" w:cs="Times New Roman"/>
        </w:rPr>
        <w:t xml:space="preserve"> должны храниться при температуре от +2 до + 6 ºС, то есть в холодильнике.</w:t>
      </w:r>
    </w:p>
    <w:p w:rsidR="00FA1407" w:rsidRDefault="00FA1407" w:rsidP="00802E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E73" w:rsidRDefault="0009392F" w:rsidP="00802E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F1374">
        <w:rPr>
          <w:rFonts w:ascii="Times New Roman" w:hAnsi="Times New Roman" w:cs="Times New Roman"/>
        </w:rPr>
        <w:t xml:space="preserve"> </w:t>
      </w:r>
      <w:r w:rsidR="00802E73" w:rsidRPr="00802E73">
        <w:rPr>
          <w:rFonts w:ascii="Times New Roman" w:hAnsi="Times New Roman" w:cs="Times New Roman"/>
        </w:rPr>
        <w:t>Хлебобулочные и кондитерск</w:t>
      </w:r>
      <w:r>
        <w:rPr>
          <w:rFonts w:ascii="Times New Roman" w:hAnsi="Times New Roman" w:cs="Times New Roman"/>
        </w:rPr>
        <w:t>ие изделия</w:t>
      </w:r>
      <w:r w:rsidR="00802E73" w:rsidRPr="00802E73">
        <w:rPr>
          <w:rFonts w:ascii="Times New Roman" w:hAnsi="Times New Roman" w:cs="Times New Roman"/>
        </w:rPr>
        <w:t xml:space="preserve"> на территории РФ должн</w:t>
      </w:r>
      <w:r>
        <w:rPr>
          <w:rFonts w:ascii="Times New Roman" w:hAnsi="Times New Roman" w:cs="Times New Roman"/>
        </w:rPr>
        <w:t>ы</w:t>
      </w:r>
      <w:r w:rsidR="00802E73" w:rsidRPr="00802E73">
        <w:rPr>
          <w:rFonts w:ascii="Times New Roman" w:hAnsi="Times New Roman" w:cs="Times New Roman"/>
        </w:rPr>
        <w:t xml:space="preserve"> соответствовать требованиям Технического регламента Таможенного союза ТР ТС 021/2011 «О безопасности пищевой продукции». </w:t>
      </w:r>
    </w:p>
    <w:p w:rsidR="00802E73" w:rsidRDefault="00802E73" w:rsidP="00802E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02E73">
        <w:rPr>
          <w:rFonts w:ascii="Times New Roman" w:hAnsi="Times New Roman" w:cs="Times New Roman"/>
        </w:rPr>
        <w:t xml:space="preserve">Упаковка для хлебобулочных изделий и кондитерской продукции обязана производится способом, позволяющим обеспечить сохранность качества и безопасность при хранении, транспортировке и реализации. Упаковка должна соответствовать требованиям Технического регламента таможенного союза «О безопасности упаковки» ТР ТС 005/2011. </w:t>
      </w:r>
    </w:p>
    <w:p w:rsidR="00802E73" w:rsidRDefault="00802E73" w:rsidP="00802E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802E73">
        <w:rPr>
          <w:rFonts w:ascii="Times New Roman" w:hAnsi="Times New Roman" w:cs="Times New Roman"/>
        </w:rPr>
        <w:t>Маркировка, наносимая на тару всех видов, должна соответствовать требованиям Технического регламента Таможенного союза ТР ТС 022/2011 «Пищевая продукция в части ее маркировки».</w:t>
      </w:r>
      <w:r w:rsidR="0009392F">
        <w:rPr>
          <w:rFonts w:ascii="Times New Roman" w:hAnsi="Times New Roman" w:cs="Times New Roman"/>
        </w:rPr>
        <w:t xml:space="preserve"> Она </w:t>
      </w:r>
      <w:r w:rsidRPr="00802E73">
        <w:rPr>
          <w:rFonts w:ascii="Times New Roman" w:hAnsi="Times New Roman" w:cs="Times New Roman"/>
        </w:rPr>
        <w:t>должна содержать следующие сведения: наименование, состав, количество, дату изготовления, срок годности, условия хранения пищевой продукции, наименование и место нахождения изготовителя, рекомендации по использованию, показатели пищевой ценности (энергетическая ценность (калорийность); количество белков, жиров, углеводов; количество витаминов и минеральных веществ. Пищевая ценность пищевой продукции должна быть приведена в расчете на 100 граммов продукции, единый знак обращения продукции на рынке государств - членов Таможенного союза. Дополнительно могут быть указаны сведения о документе, в соответствии с которым произведена и может быть идентифицирована продукция.</w:t>
      </w:r>
    </w:p>
    <w:p w:rsidR="00F525A9" w:rsidRDefault="00F525A9" w:rsidP="00802E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5A9" w:rsidRDefault="00F525A9" w:rsidP="00802E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5A9" w:rsidRDefault="00F525A9" w:rsidP="00802E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5A9" w:rsidRDefault="00F525A9" w:rsidP="00802E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5A9" w:rsidRPr="00F525A9" w:rsidRDefault="00F525A9" w:rsidP="00F525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5A9">
        <w:rPr>
          <w:rFonts w:ascii="Times New Roman" w:hAnsi="Times New Roman" w:cs="Times New Roman"/>
        </w:rPr>
        <w:t>Помощник врача по гигиене питания</w:t>
      </w:r>
    </w:p>
    <w:p w:rsidR="00F525A9" w:rsidRPr="00F525A9" w:rsidRDefault="00F525A9" w:rsidP="00F525A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525A9">
        <w:rPr>
          <w:rFonts w:ascii="Times New Roman" w:hAnsi="Times New Roman" w:cs="Times New Roman"/>
        </w:rPr>
        <w:t>Серовского</w:t>
      </w:r>
      <w:proofErr w:type="spellEnd"/>
      <w:r w:rsidRPr="00F525A9">
        <w:rPr>
          <w:rFonts w:ascii="Times New Roman" w:hAnsi="Times New Roman" w:cs="Times New Roman"/>
        </w:rPr>
        <w:t xml:space="preserve"> отдела ФБУЗ «Центр гигиены</w:t>
      </w:r>
    </w:p>
    <w:p w:rsidR="00C162A8" w:rsidRDefault="00F525A9" w:rsidP="00F525A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525A9">
        <w:rPr>
          <w:rFonts w:ascii="Times New Roman" w:hAnsi="Times New Roman" w:cs="Times New Roman"/>
        </w:rPr>
        <w:t>и</w:t>
      </w:r>
      <w:proofErr w:type="gramEnd"/>
      <w:r w:rsidRPr="00F525A9">
        <w:rPr>
          <w:rFonts w:ascii="Times New Roman" w:hAnsi="Times New Roman" w:cs="Times New Roman"/>
        </w:rPr>
        <w:t xml:space="preserve"> эпидемиологии в Свердловской области»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525A9">
        <w:rPr>
          <w:rFonts w:ascii="Times New Roman" w:hAnsi="Times New Roman" w:cs="Times New Roman"/>
        </w:rPr>
        <w:t xml:space="preserve"> И. Г. Смирнова</w:t>
      </w:r>
    </w:p>
    <w:p w:rsidR="00C162A8" w:rsidRDefault="00C162A8" w:rsidP="00802E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2A8" w:rsidRDefault="00C162A8" w:rsidP="00802E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E73" w:rsidRDefault="00802E73" w:rsidP="002630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3D16" w:rsidRPr="00AF1374" w:rsidRDefault="0009392F" w:rsidP="00FA14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729C7">
        <w:rPr>
          <w:rFonts w:ascii="Times New Roman" w:hAnsi="Times New Roman" w:cs="Times New Roman"/>
          <w:bCs/>
        </w:rPr>
        <w:t xml:space="preserve"> </w:t>
      </w:r>
    </w:p>
    <w:p w:rsidR="00773D16" w:rsidRPr="00773D16" w:rsidRDefault="00773D16" w:rsidP="00773D16">
      <w:pPr>
        <w:pStyle w:val="a5"/>
        <w:jc w:val="both"/>
        <w:rPr>
          <w:sz w:val="22"/>
          <w:szCs w:val="22"/>
        </w:rPr>
      </w:pPr>
    </w:p>
    <w:p w:rsidR="00773D16" w:rsidRPr="00773D16" w:rsidRDefault="00773D16" w:rsidP="00773D16">
      <w:pPr>
        <w:pStyle w:val="a5"/>
        <w:jc w:val="both"/>
        <w:rPr>
          <w:sz w:val="22"/>
          <w:szCs w:val="22"/>
        </w:rPr>
      </w:pPr>
    </w:p>
    <w:p w:rsidR="00773D16" w:rsidRPr="002630E5" w:rsidRDefault="00773D16" w:rsidP="00972A93">
      <w:pPr>
        <w:pStyle w:val="a5"/>
        <w:jc w:val="both"/>
        <w:rPr>
          <w:sz w:val="22"/>
          <w:szCs w:val="22"/>
        </w:rPr>
      </w:pPr>
    </w:p>
    <w:p w:rsidR="002630E5" w:rsidRDefault="002630E5" w:rsidP="00E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0E5" w:rsidRDefault="002630E5" w:rsidP="00E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0E5" w:rsidRDefault="002630E5" w:rsidP="00E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0E5" w:rsidRDefault="002630E5" w:rsidP="00E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0E5" w:rsidRDefault="002630E5" w:rsidP="00E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0E5" w:rsidRDefault="002630E5" w:rsidP="00E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0E5" w:rsidRDefault="002630E5" w:rsidP="00E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0E5" w:rsidRDefault="002630E5" w:rsidP="00E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0E5" w:rsidRDefault="002630E5" w:rsidP="00E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0E5" w:rsidRDefault="002630E5" w:rsidP="00E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0E5" w:rsidRDefault="002630E5" w:rsidP="00E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0E5" w:rsidRDefault="002630E5" w:rsidP="00E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0E5" w:rsidRDefault="002630E5" w:rsidP="00E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95F" w:rsidRPr="0055095F" w:rsidRDefault="0055095F" w:rsidP="005509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095F" w:rsidRPr="0055095F" w:rsidSect="00DC4220">
      <w:pgSz w:w="11907" w:h="16839" w:code="9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15A1C"/>
    <w:multiLevelType w:val="hybridMultilevel"/>
    <w:tmpl w:val="035AF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559D"/>
    <w:rsid w:val="00077F77"/>
    <w:rsid w:val="000852CB"/>
    <w:rsid w:val="00087E55"/>
    <w:rsid w:val="0009392F"/>
    <w:rsid w:val="00117E47"/>
    <w:rsid w:val="002630E5"/>
    <w:rsid w:val="002E4AE4"/>
    <w:rsid w:val="00516D6A"/>
    <w:rsid w:val="0055095F"/>
    <w:rsid w:val="005C7276"/>
    <w:rsid w:val="005E522C"/>
    <w:rsid w:val="006D276B"/>
    <w:rsid w:val="00773D16"/>
    <w:rsid w:val="007D511F"/>
    <w:rsid w:val="00802E73"/>
    <w:rsid w:val="008333E1"/>
    <w:rsid w:val="0085559D"/>
    <w:rsid w:val="00864922"/>
    <w:rsid w:val="00873E5F"/>
    <w:rsid w:val="00920F71"/>
    <w:rsid w:val="0096386F"/>
    <w:rsid w:val="009729C7"/>
    <w:rsid w:val="00972A93"/>
    <w:rsid w:val="00976866"/>
    <w:rsid w:val="00A50F91"/>
    <w:rsid w:val="00AF1374"/>
    <w:rsid w:val="00B425BB"/>
    <w:rsid w:val="00C1550F"/>
    <w:rsid w:val="00C162A8"/>
    <w:rsid w:val="00C37AC0"/>
    <w:rsid w:val="00CB2613"/>
    <w:rsid w:val="00DC4220"/>
    <w:rsid w:val="00DF76FB"/>
    <w:rsid w:val="00E007C2"/>
    <w:rsid w:val="00EC65B6"/>
    <w:rsid w:val="00EE4B59"/>
    <w:rsid w:val="00EE7BFA"/>
    <w:rsid w:val="00F160A0"/>
    <w:rsid w:val="00F525A9"/>
    <w:rsid w:val="00F867CF"/>
    <w:rsid w:val="00F87BD9"/>
    <w:rsid w:val="00FA1407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F13CD-73C8-46AE-B6A5-800460E6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2C"/>
  </w:style>
  <w:style w:type="paragraph" w:styleId="3">
    <w:name w:val="heading 3"/>
    <w:basedOn w:val="a"/>
    <w:link w:val="30"/>
    <w:uiPriority w:val="9"/>
    <w:qFormat/>
    <w:rsid w:val="00DF76FB"/>
    <w:pPr>
      <w:spacing w:after="180" w:line="264" w:lineRule="auto"/>
      <w:outlineLvl w:val="2"/>
    </w:pPr>
    <w:rPr>
      <w:rFonts w:ascii="Georgia" w:eastAsia="Times New Roman" w:hAnsi="Georgia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F7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F76FB"/>
    <w:rPr>
      <w:rFonts w:ascii="Georgia" w:eastAsia="Times New Roman" w:hAnsi="Georgia" w:cs="Times New Roman"/>
      <w:b/>
      <w:bCs/>
      <w:sz w:val="31"/>
      <w:szCs w:val="31"/>
      <w:lang w:eastAsia="ru-RU"/>
    </w:rPr>
  </w:style>
  <w:style w:type="character" w:styleId="a4">
    <w:name w:val="Strong"/>
    <w:basedOn w:val="a0"/>
    <w:uiPriority w:val="22"/>
    <w:qFormat/>
    <w:rsid w:val="00DF76FB"/>
    <w:rPr>
      <w:b/>
      <w:bCs/>
    </w:rPr>
  </w:style>
  <w:style w:type="paragraph" w:styleId="a5">
    <w:name w:val="Normal (Web)"/>
    <w:basedOn w:val="a"/>
    <w:uiPriority w:val="99"/>
    <w:unhideWhenUsed/>
    <w:rsid w:val="00DF76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6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76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6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76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dtitle-inner">
    <w:name w:val="modtitle-inner"/>
    <w:basedOn w:val="a0"/>
    <w:rsid w:val="00DF76FB"/>
  </w:style>
  <w:style w:type="paragraph" w:styleId="a6">
    <w:name w:val="Balloon Text"/>
    <w:basedOn w:val="a"/>
    <w:link w:val="a7"/>
    <w:uiPriority w:val="99"/>
    <w:semiHidden/>
    <w:unhideWhenUsed/>
    <w:rsid w:val="00DF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87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4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578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0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Smirnova_IG</dc:creator>
  <cp:keywords/>
  <dc:description/>
  <cp:lastModifiedBy>Smirnova_IG</cp:lastModifiedBy>
  <cp:revision>15</cp:revision>
  <cp:lastPrinted>2021-07-09T09:29:00Z</cp:lastPrinted>
  <dcterms:created xsi:type="dcterms:W3CDTF">2021-07-05T09:43:00Z</dcterms:created>
  <dcterms:modified xsi:type="dcterms:W3CDTF">2021-07-09T09:33:00Z</dcterms:modified>
</cp:coreProperties>
</file>