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690CDE" w:rsidTr="00C836C1">
        <w:tc>
          <w:tcPr>
            <w:tcW w:w="2943" w:type="dxa"/>
          </w:tcPr>
          <w:p w:rsidR="00690CDE" w:rsidRPr="00C836C1" w:rsidRDefault="00C836C1" w:rsidP="00C836C1">
            <w:pPr>
              <w:jc w:val="center"/>
              <w:rPr>
                <w:b/>
              </w:rPr>
            </w:pPr>
            <w:r>
              <w:rPr>
                <w:b/>
              </w:rPr>
              <w:t>Тип маршрута</w:t>
            </w:r>
          </w:p>
        </w:tc>
        <w:tc>
          <w:tcPr>
            <w:tcW w:w="6628" w:type="dxa"/>
          </w:tcPr>
          <w:p w:rsidR="00690CDE" w:rsidRPr="00C836C1" w:rsidRDefault="00C836C1" w:rsidP="00C836C1">
            <w:pPr>
              <w:jc w:val="center"/>
              <w:rPr>
                <w:b/>
              </w:rPr>
            </w:pPr>
            <w:r>
              <w:rPr>
                <w:b/>
              </w:rPr>
              <w:t>Водный маршрут</w:t>
            </w:r>
          </w:p>
        </w:tc>
      </w:tr>
      <w:tr w:rsidR="00690CDE" w:rsidTr="00C836C1">
        <w:tc>
          <w:tcPr>
            <w:tcW w:w="2943" w:type="dxa"/>
          </w:tcPr>
          <w:p w:rsidR="00690CDE" w:rsidRDefault="00C836C1">
            <w:r>
              <w:t xml:space="preserve">Вид туризма </w:t>
            </w:r>
          </w:p>
        </w:tc>
        <w:tc>
          <w:tcPr>
            <w:tcW w:w="6628" w:type="dxa"/>
          </w:tcPr>
          <w:p w:rsidR="00126AC4" w:rsidRPr="00126AC4" w:rsidRDefault="007326D6" w:rsidP="00126AC4">
            <w:pPr>
              <w:jc w:val="center"/>
              <w:rPr>
                <w:b/>
              </w:rPr>
            </w:pPr>
            <w:r>
              <w:rPr>
                <w:b/>
              </w:rPr>
              <w:t xml:space="preserve">Рыболовный туризм с посещением объектов культурного наследия </w:t>
            </w:r>
          </w:p>
          <w:p w:rsidR="00690CDE" w:rsidRDefault="00E6785A">
            <w:r>
              <w:t xml:space="preserve">Планируемый маршрут </w:t>
            </w:r>
            <w:proofErr w:type="spellStart"/>
            <w:r>
              <w:t>р.п</w:t>
            </w:r>
            <w:proofErr w:type="gramStart"/>
            <w:r>
              <w:t>.Г</w:t>
            </w:r>
            <w:proofErr w:type="gramEnd"/>
            <w:r>
              <w:t>ари</w:t>
            </w:r>
            <w:proofErr w:type="spellEnd"/>
            <w:r>
              <w:t xml:space="preserve"> –  </w:t>
            </w:r>
            <w:proofErr w:type="spellStart"/>
            <w:r w:rsidR="007326D6">
              <w:t>д.Петрова</w:t>
            </w:r>
            <w:proofErr w:type="spellEnd"/>
            <w:r w:rsidR="007326D6">
              <w:t xml:space="preserve"> – урочище </w:t>
            </w:r>
            <w:proofErr w:type="spellStart"/>
            <w:r>
              <w:t>Усть</w:t>
            </w:r>
            <w:proofErr w:type="spellEnd"/>
            <w:r w:rsidR="008971E2">
              <w:t>-</w:t>
            </w:r>
            <w:r>
              <w:t xml:space="preserve"> </w:t>
            </w:r>
            <w:proofErr w:type="spellStart"/>
            <w:r>
              <w:t>Лозьва</w:t>
            </w:r>
            <w:proofErr w:type="spellEnd"/>
            <w:r>
              <w:t xml:space="preserve"> (рыболовная база) </w:t>
            </w:r>
            <w:r w:rsidR="00126AC4">
              <w:t>–</w:t>
            </w:r>
            <w:r w:rsidR="002F26BE">
              <w:t xml:space="preserve"> </w:t>
            </w:r>
            <w:r>
              <w:t xml:space="preserve"> </w:t>
            </w:r>
            <w:proofErr w:type="spellStart"/>
            <w:r>
              <w:t>д.Линты</w:t>
            </w:r>
            <w:proofErr w:type="spellEnd"/>
            <w:r>
              <w:t xml:space="preserve"> </w:t>
            </w:r>
            <w:r w:rsidR="00126AC4">
              <w:t xml:space="preserve"> (рыболовная база) –</w:t>
            </w:r>
            <w:r>
              <w:t xml:space="preserve"> </w:t>
            </w:r>
            <w:proofErr w:type="spellStart"/>
            <w:r w:rsidR="007326D6">
              <w:t>д.Зыкова</w:t>
            </w:r>
            <w:proofErr w:type="spellEnd"/>
            <w:r w:rsidR="007326D6">
              <w:t xml:space="preserve"> </w:t>
            </w:r>
            <w:r w:rsidR="002F26BE">
              <w:t xml:space="preserve">– </w:t>
            </w:r>
            <w:r w:rsidR="004D48F7">
              <w:t>урочище</w:t>
            </w:r>
            <w:r w:rsidR="002F26BE">
              <w:t xml:space="preserve"> </w:t>
            </w:r>
            <w:proofErr w:type="spellStart"/>
            <w:r w:rsidR="002F26BE">
              <w:t>Усть-Вагиль</w:t>
            </w:r>
            <w:proofErr w:type="spellEnd"/>
            <w:r w:rsidR="002F26BE">
              <w:t xml:space="preserve"> </w:t>
            </w:r>
            <w:r w:rsidR="007326D6">
              <w:t xml:space="preserve">- </w:t>
            </w:r>
            <w:proofErr w:type="spellStart"/>
            <w:r w:rsidR="00126AC4">
              <w:t>д.Пелым</w:t>
            </w:r>
            <w:proofErr w:type="spellEnd"/>
          </w:p>
        </w:tc>
      </w:tr>
      <w:tr w:rsidR="00690CDE" w:rsidTr="00C836C1">
        <w:tc>
          <w:tcPr>
            <w:tcW w:w="2943" w:type="dxa"/>
          </w:tcPr>
          <w:p w:rsidR="00690CDE" w:rsidRDefault="00C836C1">
            <w:r>
              <w:t xml:space="preserve">Удаленность от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катеринбурга</w:t>
            </w:r>
            <w:proofErr w:type="spellEnd"/>
            <w:r>
              <w:t xml:space="preserve"> (изм. в км. и часах)</w:t>
            </w:r>
          </w:p>
        </w:tc>
        <w:tc>
          <w:tcPr>
            <w:tcW w:w="6628" w:type="dxa"/>
          </w:tcPr>
          <w:p w:rsidR="00690CDE" w:rsidRDefault="007326D6" w:rsidP="00126AC4">
            <w:pPr>
              <w:jc w:val="center"/>
            </w:pPr>
            <w:r>
              <w:t>530</w:t>
            </w:r>
            <w:r w:rsidR="00126AC4">
              <w:t xml:space="preserve"> км.</w:t>
            </w:r>
            <w:r>
              <w:t xml:space="preserve"> по автодороге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катеринбург</w:t>
            </w:r>
            <w:proofErr w:type="spellEnd"/>
            <w:r>
              <w:t xml:space="preserve"> – </w:t>
            </w:r>
            <w:proofErr w:type="spellStart"/>
            <w:r>
              <w:t>г.Серов</w:t>
            </w:r>
            <w:proofErr w:type="spellEnd"/>
            <w:r>
              <w:t xml:space="preserve"> – </w:t>
            </w:r>
            <w:proofErr w:type="spellStart"/>
            <w:r>
              <w:t>р.п.Сосьва</w:t>
            </w:r>
            <w:proofErr w:type="spellEnd"/>
            <w:r>
              <w:t xml:space="preserve"> – </w:t>
            </w:r>
            <w:proofErr w:type="spellStart"/>
            <w:r>
              <w:t>р.п.Гари</w:t>
            </w:r>
            <w:proofErr w:type="spellEnd"/>
            <w:r w:rsidR="00126AC4">
              <w:t xml:space="preserve">, </w:t>
            </w:r>
            <w:r>
              <w:t xml:space="preserve">время в дороге около </w:t>
            </w:r>
            <w:r w:rsidR="00126AC4">
              <w:t>8 часов</w:t>
            </w:r>
          </w:p>
        </w:tc>
      </w:tr>
      <w:tr w:rsidR="00690CDE" w:rsidTr="00C836C1">
        <w:tc>
          <w:tcPr>
            <w:tcW w:w="2943" w:type="dxa"/>
          </w:tcPr>
          <w:p w:rsidR="00690CDE" w:rsidRDefault="00C836C1">
            <w:r>
              <w:t>Протяженность маршрута (изм. в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часах)</w:t>
            </w:r>
          </w:p>
        </w:tc>
        <w:tc>
          <w:tcPr>
            <w:tcW w:w="6628" w:type="dxa"/>
          </w:tcPr>
          <w:p w:rsidR="00690CDE" w:rsidRDefault="00126AC4" w:rsidP="00126AC4">
            <w:pPr>
              <w:jc w:val="center"/>
            </w:pPr>
            <w:r>
              <w:t>156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реке, </w:t>
            </w:r>
            <w:r w:rsidR="00D51649">
              <w:t xml:space="preserve">время движения на речном судне со скоростью 20 км/час около 8 </w:t>
            </w:r>
            <w:r>
              <w:t xml:space="preserve"> ч.</w:t>
            </w:r>
          </w:p>
        </w:tc>
      </w:tr>
      <w:tr w:rsidR="00690CDE" w:rsidTr="00C836C1">
        <w:tc>
          <w:tcPr>
            <w:tcW w:w="2943" w:type="dxa"/>
          </w:tcPr>
          <w:p w:rsidR="00690CDE" w:rsidRDefault="00C836C1">
            <w:r>
              <w:t>Объекты показа на маршруте (количество, наименование и описание)</w:t>
            </w:r>
          </w:p>
        </w:tc>
        <w:tc>
          <w:tcPr>
            <w:tcW w:w="6628" w:type="dxa"/>
          </w:tcPr>
          <w:p w:rsidR="00D51649" w:rsidRPr="00D51649" w:rsidRDefault="00D51649" w:rsidP="00D51649">
            <w:pPr>
              <w:rPr>
                <w:b/>
              </w:rPr>
            </w:pPr>
            <w:proofErr w:type="spellStart"/>
            <w:r>
              <w:rPr>
                <w:b/>
              </w:rPr>
              <w:t>р.п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ари</w:t>
            </w:r>
            <w:proofErr w:type="spellEnd"/>
            <w:r>
              <w:rPr>
                <w:b/>
              </w:rPr>
              <w:t>:</w:t>
            </w:r>
          </w:p>
          <w:p w:rsidR="00F574A5" w:rsidRDefault="00F574A5" w:rsidP="00126AC4">
            <w:pPr>
              <w:jc w:val="center"/>
            </w:pPr>
            <w:r>
              <w:t xml:space="preserve">- Палеолитический памятник Урала – </w:t>
            </w:r>
            <w:proofErr w:type="spellStart"/>
            <w:r>
              <w:t>Гаринская</w:t>
            </w:r>
            <w:proofErr w:type="spellEnd"/>
            <w:r>
              <w:t xml:space="preserve"> палеолитическая стоянка («кладбище мамонтов»),</w:t>
            </w:r>
          </w:p>
          <w:p w:rsidR="00BE7BB5" w:rsidRDefault="00BE7BB5" w:rsidP="00BE7BB5">
            <w:r>
              <w:t xml:space="preserve">- амбар четырехкамерный в </w:t>
            </w:r>
            <w:proofErr w:type="spellStart"/>
            <w:r>
              <w:t>р.п</w:t>
            </w:r>
            <w:proofErr w:type="gramStart"/>
            <w:r>
              <w:t>.Г</w:t>
            </w:r>
            <w:proofErr w:type="gramEnd"/>
            <w:r>
              <w:t>ари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 xml:space="preserve">, 52 – памятник </w:t>
            </w:r>
            <w:r w:rsidR="005D283D">
              <w:t>архитектуры</w:t>
            </w:r>
            <w:r w:rsidR="005D283D" w:rsidRPr="005D283D">
              <w:t xml:space="preserve"> </w:t>
            </w:r>
            <w:r w:rsidR="005D283D">
              <w:rPr>
                <w:lang w:val="en-US"/>
              </w:rPr>
              <w:t>XIX</w:t>
            </w:r>
            <w:r w:rsidR="005D283D" w:rsidRPr="005D283D">
              <w:t xml:space="preserve"> </w:t>
            </w:r>
            <w:r w:rsidR="005D283D">
              <w:t>века,</w:t>
            </w:r>
          </w:p>
          <w:p w:rsidR="005C74F4" w:rsidRDefault="005C74F4" w:rsidP="00BE7BB5">
            <w:r>
              <w:t xml:space="preserve">- краеведческий музей в </w:t>
            </w:r>
            <w:proofErr w:type="spellStart"/>
            <w:r>
              <w:t>р.п</w:t>
            </w:r>
            <w:proofErr w:type="gramStart"/>
            <w:r>
              <w:t>.Г</w:t>
            </w:r>
            <w:proofErr w:type="gramEnd"/>
            <w:r>
              <w:t>ари</w:t>
            </w:r>
            <w:proofErr w:type="spellEnd"/>
            <w:r>
              <w:t>,</w:t>
            </w:r>
          </w:p>
          <w:p w:rsidR="00D51649" w:rsidRDefault="00D51649" w:rsidP="00BE7BB5"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етрова</w:t>
            </w:r>
            <w:proofErr w:type="spellEnd"/>
            <w:r>
              <w:rPr>
                <w:b/>
              </w:rPr>
              <w:t>:</w:t>
            </w:r>
          </w:p>
          <w:p w:rsidR="008971E2" w:rsidRDefault="008971E2" w:rsidP="00BE7BB5">
            <w:r>
              <w:t>- зерновой амбар общинного пользования,</w:t>
            </w:r>
          </w:p>
          <w:p w:rsidR="008971E2" w:rsidRDefault="008971E2" w:rsidP="00BE7BB5">
            <w:r>
              <w:t xml:space="preserve">- </w:t>
            </w:r>
            <w:proofErr w:type="gramStart"/>
            <w:r>
              <w:t>баня-пятистенка</w:t>
            </w:r>
            <w:proofErr w:type="gramEnd"/>
            <w:r>
              <w:t>,</w:t>
            </w:r>
          </w:p>
          <w:p w:rsidR="002013A2" w:rsidRPr="002013A2" w:rsidRDefault="00A94124" w:rsidP="00BE7BB5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bookmarkStart w:id="0" w:name="_GoBack"/>
            <w:bookmarkEnd w:id="0"/>
            <w:r w:rsidR="002013A2">
              <w:rPr>
                <w:b/>
              </w:rPr>
              <w:t>.Линты</w:t>
            </w:r>
            <w:proofErr w:type="spellEnd"/>
            <w:r w:rsidR="002013A2">
              <w:rPr>
                <w:b/>
              </w:rPr>
              <w:t>:</w:t>
            </w:r>
          </w:p>
          <w:p w:rsidR="00BE7BB5" w:rsidRDefault="00BE7BB5" w:rsidP="00BE7BB5">
            <w:r>
              <w:t xml:space="preserve">- </w:t>
            </w:r>
            <w:r w:rsidR="005C74F4">
              <w:t xml:space="preserve">изба </w:t>
            </w:r>
            <w:proofErr w:type="spellStart"/>
            <w:r w:rsidR="005C74F4">
              <w:t>клетская</w:t>
            </w:r>
            <w:proofErr w:type="spellEnd"/>
            <w:r w:rsidR="005C74F4">
              <w:t xml:space="preserve"> </w:t>
            </w:r>
            <w:proofErr w:type="spellStart"/>
            <w:r w:rsidR="005C74F4">
              <w:t>В.И.Серовой</w:t>
            </w:r>
            <w:proofErr w:type="spellEnd"/>
            <w:r w:rsidR="005C74F4">
              <w:t xml:space="preserve">, </w:t>
            </w:r>
            <w:proofErr w:type="spellStart"/>
            <w:r w:rsidR="005C74F4">
              <w:t>д</w:t>
            </w:r>
            <w:proofErr w:type="gramStart"/>
            <w:r w:rsidR="005C74F4">
              <w:t>.Л</w:t>
            </w:r>
            <w:proofErr w:type="gramEnd"/>
            <w:r w:rsidR="005C74F4">
              <w:t>инты</w:t>
            </w:r>
            <w:proofErr w:type="spellEnd"/>
            <w:r w:rsidR="005C74F4">
              <w:t xml:space="preserve">, памятник архитектуры, </w:t>
            </w:r>
            <w:r w:rsidR="005C74F4">
              <w:rPr>
                <w:lang w:val="en-US"/>
              </w:rPr>
              <w:t>XIX</w:t>
            </w:r>
            <w:r w:rsidR="005C74F4" w:rsidRPr="005C74F4">
              <w:t xml:space="preserve"> </w:t>
            </w:r>
            <w:r w:rsidR="005C74F4">
              <w:t>век,</w:t>
            </w:r>
          </w:p>
          <w:p w:rsidR="002013A2" w:rsidRDefault="002013A2" w:rsidP="00BE7BB5"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ыкова</w:t>
            </w:r>
            <w:proofErr w:type="spellEnd"/>
            <w:r>
              <w:rPr>
                <w:b/>
              </w:rPr>
              <w:t>:</w:t>
            </w:r>
          </w:p>
          <w:p w:rsidR="002013A2" w:rsidRPr="002013A2" w:rsidRDefault="002013A2" w:rsidP="00BE7BB5">
            <w:r>
              <w:t>- зерновой однокамерный амбар (житница), памятник истории и культуры,</w:t>
            </w:r>
          </w:p>
          <w:p w:rsidR="002013A2" w:rsidRPr="008971E2" w:rsidRDefault="002013A2" w:rsidP="002013A2">
            <w:pPr>
              <w:rPr>
                <w:b/>
              </w:rPr>
            </w:pPr>
            <w:r>
              <w:rPr>
                <w:b/>
              </w:rPr>
              <w:t xml:space="preserve">урочище </w:t>
            </w:r>
            <w:proofErr w:type="spellStart"/>
            <w:r>
              <w:rPr>
                <w:b/>
              </w:rPr>
              <w:t>Усть-Вагиль</w:t>
            </w:r>
            <w:proofErr w:type="spellEnd"/>
            <w:r>
              <w:rPr>
                <w:b/>
              </w:rPr>
              <w:t>:</w:t>
            </w:r>
          </w:p>
          <w:p w:rsidR="002F26BE" w:rsidRDefault="002013A2" w:rsidP="002013A2">
            <w:pPr>
              <w:jc w:val="center"/>
            </w:pPr>
            <w:r>
              <w:t xml:space="preserve">- </w:t>
            </w:r>
            <w:proofErr w:type="spellStart"/>
            <w:r>
              <w:t>Усть-Вагильский</w:t>
            </w:r>
            <w:proofErr w:type="spellEnd"/>
            <w:r>
              <w:t xml:space="preserve"> холм – археологический памятник эпохи неолита (</w:t>
            </w:r>
            <w:r>
              <w:rPr>
                <w:lang w:val="en-US"/>
              </w:rPr>
              <w:t>IV</w:t>
            </w:r>
            <w:r>
              <w:t xml:space="preserve"> тыс. до н.э.), </w:t>
            </w:r>
            <w:proofErr w:type="spellStart"/>
            <w:r>
              <w:t>искуственно</w:t>
            </w:r>
            <w:proofErr w:type="spellEnd"/>
            <w:r>
              <w:t xml:space="preserve"> созданный холм,</w:t>
            </w:r>
          </w:p>
          <w:p w:rsidR="000D0605" w:rsidRPr="000D0605" w:rsidRDefault="000D0605" w:rsidP="000D0605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елым</w:t>
            </w:r>
            <w:proofErr w:type="spellEnd"/>
            <w:r>
              <w:rPr>
                <w:b/>
              </w:rPr>
              <w:t>:</w:t>
            </w:r>
          </w:p>
          <w:p w:rsidR="00BE5952" w:rsidRPr="00F574A5" w:rsidRDefault="00F574A5" w:rsidP="005C74F4">
            <w:r>
              <w:t xml:space="preserve">- </w:t>
            </w:r>
            <w:r w:rsidR="00BE5952">
              <w:t xml:space="preserve">Михайло-Архангельская церковь, каменная, </w:t>
            </w:r>
            <w:proofErr w:type="spellStart"/>
            <w:r w:rsidR="00BE5952">
              <w:t>однопрестольная</w:t>
            </w:r>
            <w:proofErr w:type="spellEnd"/>
            <w:r w:rsidR="00BE5952">
              <w:t xml:space="preserve">. </w:t>
            </w:r>
            <w:proofErr w:type="gramStart"/>
            <w:r w:rsidR="00BE5952">
              <w:t>Построена</w:t>
            </w:r>
            <w:proofErr w:type="gramEnd"/>
            <w:r w:rsidR="00BE5952">
              <w:t xml:space="preserve"> в 1915 году, освещена во имя архангела Михаила. </w:t>
            </w:r>
            <w:proofErr w:type="gramStart"/>
            <w:r w:rsidR="00BE5952">
              <w:t>Закрыта</w:t>
            </w:r>
            <w:proofErr w:type="gramEnd"/>
            <w:r w:rsidR="00BE5952">
              <w:t xml:space="preserve"> в 1930-е годы. Сохранилась.</w:t>
            </w:r>
          </w:p>
        </w:tc>
      </w:tr>
      <w:tr w:rsidR="00690CDE" w:rsidTr="00C836C1">
        <w:tc>
          <w:tcPr>
            <w:tcW w:w="2943" w:type="dxa"/>
          </w:tcPr>
          <w:p w:rsidR="00690CDE" w:rsidRDefault="00C836C1">
            <w:r>
              <w:t>Объекты инфраструктуры на маршруте (средства размещения</w:t>
            </w:r>
            <w:r w:rsidR="00A128FE">
              <w:t>, пункты питания, места общего пользования, аптечные пункты, автозаправочные станции)</w:t>
            </w:r>
          </w:p>
        </w:tc>
        <w:tc>
          <w:tcPr>
            <w:tcW w:w="6628" w:type="dxa"/>
          </w:tcPr>
          <w:p w:rsidR="00690CDE" w:rsidRDefault="00E84817">
            <w:r>
              <w:t>Проживание в домиках на рыболовной базе (</w:t>
            </w:r>
            <w:r w:rsidR="00615BF8">
              <w:t xml:space="preserve">урочище </w:t>
            </w:r>
            <w:proofErr w:type="spellStart"/>
            <w:r w:rsidR="00615BF8">
              <w:t>Усть-Лозьва</w:t>
            </w:r>
            <w:proofErr w:type="spellEnd"/>
            <w:r w:rsidR="00615BF8">
              <w:t xml:space="preserve">, </w:t>
            </w:r>
            <w:proofErr w:type="spellStart"/>
            <w:r w:rsidR="00615BF8">
              <w:t>д</w:t>
            </w:r>
            <w:proofErr w:type="gramStart"/>
            <w:r w:rsidR="00615BF8">
              <w:t>.Л</w:t>
            </w:r>
            <w:proofErr w:type="gramEnd"/>
            <w:r w:rsidR="00615BF8">
              <w:t>инты</w:t>
            </w:r>
            <w:proofErr w:type="spellEnd"/>
            <w:r>
              <w:t xml:space="preserve">). </w:t>
            </w:r>
            <w:r w:rsidR="00F20CB0">
              <w:t xml:space="preserve">Условия проживания: постельное белье, дрова для русской печи, русская баня, электрический свет от </w:t>
            </w:r>
            <w:proofErr w:type="gramStart"/>
            <w:r w:rsidR="00F20CB0">
              <w:t>дизель-генератора</w:t>
            </w:r>
            <w:proofErr w:type="gramEnd"/>
            <w:r w:rsidR="00F20CB0">
              <w:t xml:space="preserve">, спутниковая и сотовая связь. </w:t>
            </w:r>
          </w:p>
          <w:p w:rsidR="00F20CB0" w:rsidRDefault="00F20CB0">
            <w:r>
              <w:t xml:space="preserve">Аптечные пункты: </w:t>
            </w:r>
            <w:proofErr w:type="spellStart"/>
            <w:r>
              <w:t>р.п</w:t>
            </w:r>
            <w:proofErr w:type="gramStart"/>
            <w:r>
              <w:t>.Г</w:t>
            </w:r>
            <w:proofErr w:type="gramEnd"/>
            <w:r>
              <w:t>ари</w:t>
            </w:r>
            <w:proofErr w:type="spellEnd"/>
            <w:r>
              <w:t>.</w:t>
            </w:r>
          </w:p>
          <w:p w:rsidR="00F20CB0" w:rsidRDefault="00F20CB0">
            <w:r>
              <w:t xml:space="preserve">АЗС: </w:t>
            </w:r>
            <w:proofErr w:type="spellStart"/>
            <w:r>
              <w:t>р.п</w:t>
            </w:r>
            <w:proofErr w:type="gramStart"/>
            <w:r>
              <w:t>.Г</w:t>
            </w:r>
            <w:proofErr w:type="gramEnd"/>
            <w:r>
              <w:t>ари</w:t>
            </w:r>
            <w:proofErr w:type="spellEnd"/>
            <w:r>
              <w:t>.</w:t>
            </w:r>
          </w:p>
          <w:p w:rsidR="00F20CB0" w:rsidRDefault="00F20CB0">
            <w:r>
              <w:t xml:space="preserve">Имеется стоянка для автотранспорта в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инты</w:t>
            </w:r>
            <w:proofErr w:type="spellEnd"/>
            <w:r>
              <w:t xml:space="preserve">. Планируется открытие стоянки автотранспорта в </w:t>
            </w:r>
            <w:proofErr w:type="spellStart"/>
            <w:r>
              <w:t>р.п</w:t>
            </w:r>
            <w:proofErr w:type="gramStart"/>
            <w:r>
              <w:t>.Г</w:t>
            </w:r>
            <w:proofErr w:type="gramEnd"/>
            <w:r>
              <w:t>ари</w:t>
            </w:r>
            <w:proofErr w:type="spellEnd"/>
            <w:r>
              <w:t>.</w:t>
            </w:r>
          </w:p>
        </w:tc>
      </w:tr>
      <w:tr w:rsidR="00690CDE" w:rsidTr="00C836C1">
        <w:tc>
          <w:tcPr>
            <w:tcW w:w="2943" w:type="dxa"/>
          </w:tcPr>
          <w:p w:rsidR="00690CDE" w:rsidRDefault="00A128FE">
            <w:r>
              <w:t xml:space="preserve">Дополнительная информация (особые указания, дополнительные </w:t>
            </w:r>
            <w:r w:rsidR="00192CF0">
              <w:t>возможности)</w:t>
            </w:r>
          </w:p>
        </w:tc>
        <w:tc>
          <w:tcPr>
            <w:tcW w:w="6628" w:type="dxa"/>
          </w:tcPr>
          <w:p w:rsidR="00690CDE" w:rsidRDefault="00B45769">
            <w:r>
              <w:t>Движение по маршруту планируется на катере. Возможна заброска до рыболовных баз на моторной лодке.</w:t>
            </w:r>
          </w:p>
          <w:p w:rsidR="00615BF8" w:rsidRDefault="00615BF8">
            <w:r>
              <w:t xml:space="preserve">В реках Сосьва, </w:t>
            </w:r>
            <w:proofErr w:type="spellStart"/>
            <w:r>
              <w:t>Лозьва</w:t>
            </w:r>
            <w:proofErr w:type="spellEnd"/>
            <w:r>
              <w:t>, Тавда водится рыба:</w:t>
            </w:r>
          </w:p>
          <w:p w:rsidR="00615BF8" w:rsidRDefault="00615BF8">
            <w:proofErr w:type="gramStart"/>
            <w:r>
              <w:t>щука (до 15 кг.), окунь (до 2 кг.), карась (до 3 кг.)</w:t>
            </w:r>
            <w:r w:rsidR="00410CEE">
              <w:t>, налим (до 10 кг.), язь, чебак, ерш.</w:t>
            </w:r>
            <w:r>
              <w:t xml:space="preserve"> </w:t>
            </w:r>
            <w:proofErr w:type="gramEnd"/>
          </w:p>
          <w:p w:rsidR="00E9041D" w:rsidRDefault="00E9041D">
            <w:r>
              <w:t xml:space="preserve">В </w:t>
            </w:r>
            <w:proofErr w:type="spellStart"/>
            <w:r>
              <w:t>р.п</w:t>
            </w:r>
            <w:proofErr w:type="gramStart"/>
            <w:r>
              <w:t>.Г</w:t>
            </w:r>
            <w:proofErr w:type="gramEnd"/>
            <w:r>
              <w:t>ари</w:t>
            </w:r>
            <w:proofErr w:type="spellEnd"/>
            <w:r>
              <w:t xml:space="preserve"> предоставляются моторные лодки в прокат.</w:t>
            </w:r>
          </w:p>
        </w:tc>
      </w:tr>
      <w:tr w:rsidR="00690CDE" w:rsidRPr="00192CF0" w:rsidTr="00C836C1">
        <w:tc>
          <w:tcPr>
            <w:tcW w:w="2943" w:type="dxa"/>
          </w:tcPr>
          <w:p w:rsidR="00690CDE" w:rsidRPr="00192CF0" w:rsidRDefault="00192CF0">
            <w:r>
              <w:t xml:space="preserve">Что необходимо иметь с собой во время путешествия </w:t>
            </w:r>
          </w:p>
        </w:tc>
        <w:tc>
          <w:tcPr>
            <w:tcW w:w="6628" w:type="dxa"/>
          </w:tcPr>
          <w:p w:rsidR="00690CDE" w:rsidRPr="00B45769" w:rsidRDefault="00B45769">
            <w:r>
              <w:t>Рекомендуется иметь при себе теплые вещи, рыболовные принадлежности, личную посуду, банные принадл</w:t>
            </w:r>
            <w:r w:rsidR="00615BF8">
              <w:t xml:space="preserve">ежности, индивидуальную аптечку, запас ГСМ, запас продуктов. </w:t>
            </w:r>
          </w:p>
        </w:tc>
      </w:tr>
      <w:tr w:rsidR="00192CF0" w:rsidRPr="00192CF0" w:rsidTr="00C836C1">
        <w:tc>
          <w:tcPr>
            <w:tcW w:w="2943" w:type="dxa"/>
          </w:tcPr>
          <w:p w:rsidR="00192CF0" w:rsidRDefault="00192CF0">
            <w:r>
              <w:t>В какое время года и температурный режим благоприятнее всего осуществлять путешествие</w:t>
            </w:r>
          </w:p>
        </w:tc>
        <w:tc>
          <w:tcPr>
            <w:tcW w:w="6628" w:type="dxa"/>
          </w:tcPr>
          <w:p w:rsidR="00192CF0" w:rsidRDefault="00615BF8">
            <w:r>
              <w:t>Время года: весна, лето, осень (май – октябрь).</w:t>
            </w:r>
          </w:p>
          <w:p w:rsidR="00FF22FF" w:rsidRPr="00B45769" w:rsidRDefault="00FF22FF"/>
        </w:tc>
      </w:tr>
    </w:tbl>
    <w:p w:rsidR="00AE6B80" w:rsidRDefault="00AE6B80"/>
    <w:sectPr w:rsidR="00AE6B80" w:rsidSect="00BA3F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C8"/>
    <w:rsid w:val="000D0605"/>
    <w:rsid w:val="00126AC4"/>
    <w:rsid w:val="00164886"/>
    <w:rsid w:val="00192CF0"/>
    <w:rsid w:val="002013A2"/>
    <w:rsid w:val="002F26BE"/>
    <w:rsid w:val="00410CEE"/>
    <w:rsid w:val="004D48F7"/>
    <w:rsid w:val="005C74F4"/>
    <w:rsid w:val="005D283D"/>
    <w:rsid w:val="00615BF8"/>
    <w:rsid w:val="00690CDE"/>
    <w:rsid w:val="007326D6"/>
    <w:rsid w:val="008971E2"/>
    <w:rsid w:val="009C28C8"/>
    <w:rsid w:val="009E346F"/>
    <w:rsid w:val="00A128FE"/>
    <w:rsid w:val="00A94124"/>
    <w:rsid w:val="00AE6B80"/>
    <w:rsid w:val="00B45769"/>
    <w:rsid w:val="00BA3F39"/>
    <w:rsid w:val="00BE5952"/>
    <w:rsid w:val="00BE7BB5"/>
    <w:rsid w:val="00C836C1"/>
    <w:rsid w:val="00D51649"/>
    <w:rsid w:val="00E6785A"/>
    <w:rsid w:val="00E84817"/>
    <w:rsid w:val="00E9041D"/>
    <w:rsid w:val="00F20CB0"/>
    <w:rsid w:val="00F574A5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80C8C-CAB9-427E-87B1-A6D2B91E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Семакина</dc:creator>
  <cp:keywords/>
  <dc:description/>
  <cp:lastModifiedBy>Семакина</cp:lastModifiedBy>
  <cp:revision>11</cp:revision>
  <cp:lastPrinted>2013-04-30T06:55:00Z</cp:lastPrinted>
  <dcterms:created xsi:type="dcterms:W3CDTF">2013-04-30T03:37:00Z</dcterms:created>
  <dcterms:modified xsi:type="dcterms:W3CDTF">2013-04-30T08:03:00Z</dcterms:modified>
</cp:coreProperties>
</file>