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987F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ПРОЕКТ</w:t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987FF1" w:rsidRPr="00987FF1" w:rsidTr="00B06961">
        <w:trPr>
          <w:trHeight w:val="1044"/>
        </w:trPr>
        <w:tc>
          <w:tcPr>
            <w:tcW w:w="8904" w:type="dxa"/>
          </w:tcPr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D04B16" w:rsidRPr="00D57864" w:rsidRDefault="00D04B16" w:rsidP="00D04B16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00417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</w:t>
      </w:r>
      <w:r w:rsidR="00A52C31">
        <w:rPr>
          <w:rFonts w:ascii="Times New Roman" w:hAnsi="Times New Roman" w:cs="Times New Roman"/>
          <w:sz w:val="24"/>
          <w:szCs w:val="24"/>
        </w:rPr>
        <w:t>__</w:t>
      </w:r>
      <w:r w:rsidR="00987FF1">
        <w:rPr>
          <w:rFonts w:ascii="Times New Roman" w:hAnsi="Times New Roman" w:cs="Times New Roman"/>
          <w:sz w:val="24"/>
          <w:szCs w:val="24"/>
        </w:rPr>
        <w:t>___</w:t>
      </w:r>
      <w:r w:rsidR="00A52C31">
        <w:rPr>
          <w:rFonts w:ascii="Times New Roman" w:hAnsi="Times New Roman" w:cs="Times New Roman"/>
          <w:sz w:val="24"/>
          <w:szCs w:val="24"/>
        </w:rPr>
        <w:t xml:space="preserve"> 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212918" w:rsidRPr="00212918">
        <w:rPr>
          <w:rFonts w:ascii="Times New Roman" w:hAnsi="Times New Roman" w:cs="Times New Roman"/>
          <w:sz w:val="24"/>
          <w:szCs w:val="24"/>
        </w:rPr>
        <w:t xml:space="preserve"> г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</w:p>
    <w:p w:rsidR="00987FF1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контроля 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6BB5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06 октября 2003 года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B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 декабря 2009 года № 381-ФЗ «Об основах государственного регулирования</w:t>
      </w:r>
      <w:proofErr w:type="gramEnd"/>
      <w:r w:rsidRPr="00B86BB5">
        <w:rPr>
          <w:rFonts w:ascii="Times New Roman" w:hAnsi="Times New Roman" w:cs="Times New Roman"/>
          <w:sz w:val="24"/>
          <w:szCs w:val="24"/>
        </w:rPr>
        <w:t xml:space="preserve"> торговой деятельности в Российской Федерации»:</w:t>
      </w:r>
    </w:p>
    <w:p w:rsidR="00B86BB5" w:rsidRP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  <w:t xml:space="preserve">Утвердить порядок организации и осуществления муниципального контроля в </w:t>
      </w:r>
      <w:r w:rsidR="00B86BB5" w:rsidRPr="00987FF1">
        <w:rPr>
          <w:rFonts w:ascii="Times New Roman" w:hAnsi="Times New Roman" w:cs="Times New Roman"/>
          <w:sz w:val="24"/>
          <w:szCs w:val="24"/>
        </w:rPr>
        <w:t>области торговой деятельности согласно приложению к настоящему постановлению.</w:t>
      </w:r>
    </w:p>
    <w:p w:rsidR="00987FF1" w:rsidRDefault="00212918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FF1" w:rsidRPr="00987F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87FF1" w:rsidRPr="00987FF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7FF1" w:rsidRPr="00987FF1">
        <w:rPr>
          <w:rFonts w:ascii="Times New Roman" w:hAnsi="Times New Roman" w:cs="Times New Roman"/>
          <w:sz w:val="24"/>
          <w:szCs w:val="24"/>
        </w:rPr>
        <w:t>).</w:t>
      </w:r>
    </w:p>
    <w:p w:rsidR="00987FF1" w:rsidRPr="00987FF1" w:rsidRDefault="00987FF1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F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F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FF1" w:rsidRPr="00987FF1" w:rsidRDefault="00987FF1" w:rsidP="00987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  <w:t xml:space="preserve">  Е.Ю. Ротенберг</w:t>
      </w: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B5" w:rsidRPr="00987FF1" w:rsidRDefault="00B86BB5" w:rsidP="00987FF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7FF1" w:rsidRPr="00B86BB5" w:rsidRDefault="00987FF1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00417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987F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987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52C31">
        <w:rPr>
          <w:rFonts w:ascii="Times New Roman" w:hAnsi="Times New Roman" w:cs="Times New Roman"/>
          <w:sz w:val="24"/>
          <w:szCs w:val="24"/>
        </w:rPr>
        <w:t>_20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A52C31">
        <w:rPr>
          <w:rFonts w:ascii="Times New Roman" w:hAnsi="Times New Roman" w:cs="Times New Roman"/>
          <w:sz w:val="24"/>
          <w:szCs w:val="24"/>
        </w:rPr>
        <w:t xml:space="preserve"> </w:t>
      </w:r>
      <w:r w:rsidR="00212918">
        <w:rPr>
          <w:rFonts w:ascii="Times New Roman" w:hAnsi="Times New Roman" w:cs="Times New Roman"/>
          <w:sz w:val="24"/>
          <w:szCs w:val="24"/>
        </w:rPr>
        <w:t xml:space="preserve">г.    № </w:t>
      </w:r>
      <w:bookmarkStart w:id="0" w:name="_GoBack"/>
      <w:bookmarkEnd w:id="0"/>
      <w:r w:rsidR="00987F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12918">
        <w:rPr>
          <w:rFonts w:ascii="Times New Roman" w:hAnsi="Times New Roman" w:cs="Times New Roman"/>
          <w:sz w:val="24"/>
          <w:szCs w:val="24"/>
        </w:rPr>
        <w:t>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Порядок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 контроля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 Порядок определяет правила организации и осуществления муниципального контроля в области торг</w:t>
      </w:r>
      <w:r w:rsidR="00212918">
        <w:rPr>
          <w:rFonts w:ascii="Times New Roman" w:hAnsi="Times New Roman" w:cs="Times New Roman"/>
          <w:sz w:val="24"/>
          <w:szCs w:val="24"/>
        </w:rPr>
        <w:t>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12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212918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Муниципальный контроль 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 взаимодействия  с</w:t>
      </w:r>
      <w:proofErr w:type="gramEnd"/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на осуществление муниципального контроля в области торговой деятельности является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="0021291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уполно</w:t>
      </w:r>
      <w:r w:rsidR="00212918">
        <w:rPr>
          <w:rFonts w:ascii="Times New Roman" w:hAnsi="Times New Roman" w:cs="Times New Roman"/>
          <w:sz w:val="24"/>
          <w:szCs w:val="24"/>
        </w:rPr>
        <w:t>моченный орган). Уполномоченным лицом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 в области </w:t>
      </w:r>
      <w:r w:rsidR="00212918">
        <w:rPr>
          <w:rFonts w:ascii="Times New Roman" w:hAnsi="Times New Roman" w:cs="Times New Roman"/>
          <w:sz w:val="24"/>
          <w:szCs w:val="24"/>
        </w:rPr>
        <w:t>торговой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12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344FF2">
        <w:rPr>
          <w:rFonts w:ascii="Times New Roman" w:hAnsi="Times New Roman" w:cs="Times New Roman"/>
          <w:sz w:val="24"/>
          <w:szCs w:val="24"/>
        </w:rPr>
        <w:t xml:space="preserve"> является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юридическим вопросам и кадровому обеспечению </w:t>
      </w:r>
      <w:r w:rsidR="00B86BB5" w:rsidRPr="00B86BB5">
        <w:rPr>
          <w:rFonts w:ascii="Times New Roman" w:hAnsi="Times New Roman" w:cs="Times New Roman"/>
          <w:sz w:val="24"/>
          <w:szCs w:val="24"/>
        </w:rPr>
        <w:t>администраци</w:t>
      </w:r>
      <w:r w:rsidR="00344F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                            осуществляющими торговую деятельность требований, установленных муниципальными правовыми актами а</w:t>
      </w:r>
      <w:r w:rsidR="00344F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, к размещению нестационарных торговых объектов расположенных на земельных участках, в зданиях, строениях, сооружениях, находящихся в государственной собственности или муниципальной собс</w:t>
      </w:r>
      <w:r w:rsidR="00344FF2">
        <w:rPr>
          <w:rFonts w:ascii="Times New Roman" w:hAnsi="Times New Roman" w:cs="Times New Roman"/>
          <w:sz w:val="24"/>
          <w:szCs w:val="24"/>
        </w:rPr>
        <w:t xml:space="preserve">твенности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344FF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в том числе без </w:t>
      </w:r>
      <w:r w:rsidR="00344FF2">
        <w:rPr>
          <w:rFonts w:ascii="Times New Roman" w:hAnsi="Times New Roman" w:cs="Times New Roman"/>
          <w:sz w:val="24"/>
          <w:szCs w:val="24"/>
        </w:rPr>
        <w:t>формирования земельных</w:t>
      </w:r>
      <w:proofErr w:type="gramEnd"/>
      <w:r w:rsidR="00344FF2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B86BB5" w:rsidRPr="00B86BB5">
        <w:rPr>
          <w:rFonts w:ascii="Times New Roman" w:hAnsi="Times New Roman" w:cs="Times New Roman"/>
          <w:sz w:val="24"/>
          <w:szCs w:val="24"/>
        </w:rPr>
        <w:t>ского посе</w:t>
      </w:r>
      <w:r w:rsidR="00344FF2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в соответствии со схемой размещения нестационарных торговых объектов.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Муниципальный контроль за соблюдением требований в области торговой деятельности осуществляется посредством проведения мероприятий по профилактике нарушений обязательных требований и контролю, в соответствии со статьями 8.2, 9 – 12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  <w:proofErr w:type="gramEnd"/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 xml:space="preserve">Проводятся плановые и внеплановые проверки в документарной и (или) выездной формах. </w:t>
      </w:r>
      <w:proofErr w:type="gramEnd"/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Документарная проверка проводится в порядке и сроки, предусмотренные статьями 11, 13, 14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Выездная проверка проводится в порядке и сроки, предусмотренные статьями 12 – 14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Проверку (выездную, докуме</w:t>
      </w:r>
      <w:r w:rsidR="00344FF2">
        <w:rPr>
          <w:rFonts w:ascii="Times New Roman" w:hAnsi="Times New Roman" w:cs="Times New Roman"/>
          <w:sz w:val="24"/>
          <w:szCs w:val="24"/>
        </w:rPr>
        <w:t xml:space="preserve">нтарную) проводит 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по юридическим вопросам и кадровому обеспечению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. </w:t>
      </w:r>
      <w:r w:rsidR="00344FF2">
        <w:rPr>
          <w:rFonts w:ascii="Times New Roman" w:hAnsi="Times New Roman" w:cs="Times New Roman"/>
          <w:sz w:val="24"/>
          <w:szCs w:val="24"/>
        </w:rPr>
        <w:t>(далее – должностно</w:t>
      </w:r>
      <w:r w:rsidR="00B5346B">
        <w:rPr>
          <w:rFonts w:ascii="Times New Roman" w:hAnsi="Times New Roman" w:cs="Times New Roman"/>
          <w:sz w:val="24"/>
          <w:szCs w:val="24"/>
        </w:rPr>
        <w:t>е лицо</w:t>
      </w:r>
      <w:r w:rsidR="00B86BB5" w:rsidRPr="00B86BB5">
        <w:rPr>
          <w:rFonts w:ascii="Times New Roman" w:hAnsi="Times New Roman" w:cs="Times New Roman"/>
          <w:sz w:val="24"/>
          <w:szCs w:val="24"/>
        </w:rPr>
        <w:t>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7. Плановые проверки осуществляются в соответствии с ежегодными планами их проведения, утверждаемыми руководителем органа муниципального контроля.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8. При проведении плановых проверок должностные лица уполномоченного органа обязаны использовать  проверочные листы (списки контрольных вопросов).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9. Проведение внеплановых проверок осуществляется по основаниям, предусмотренным частью 2 статьи 10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10. 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регламентом, который утверждается постановлением а</w:t>
      </w:r>
      <w:r w:rsidR="00B534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46B">
        <w:rPr>
          <w:rFonts w:ascii="Times New Roman" w:hAnsi="Times New Roman" w:cs="Times New Roman"/>
          <w:sz w:val="24"/>
          <w:szCs w:val="24"/>
        </w:rPr>
        <w:t xml:space="preserve"> 11. Права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 w:rsidR="00B5346B"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осуществлении муниципального контроля установлены Федеральным законом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46B">
        <w:rPr>
          <w:rFonts w:ascii="Times New Roman" w:hAnsi="Times New Roman" w:cs="Times New Roman"/>
          <w:sz w:val="24"/>
          <w:szCs w:val="24"/>
        </w:rPr>
        <w:t xml:space="preserve">  12. Должностное лицо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</w:t>
      </w:r>
      <w:r w:rsidR="00B5346B">
        <w:rPr>
          <w:rFonts w:ascii="Times New Roman" w:hAnsi="Times New Roman" w:cs="Times New Roman"/>
          <w:sz w:val="24"/>
          <w:szCs w:val="24"/>
        </w:rPr>
        <w:t>ри проведении проверок соблюдает ограничения и выполняе</w:t>
      </w:r>
      <w:r w:rsidR="00B86BB5" w:rsidRPr="00B86BB5">
        <w:rPr>
          <w:rFonts w:ascii="Times New Roman" w:hAnsi="Times New Roman" w:cs="Times New Roman"/>
          <w:sz w:val="24"/>
          <w:szCs w:val="24"/>
        </w:rPr>
        <w:t>т обязанности, предусмотренные статьями 15, 16, 17, 18 Федерального закона № 294-ФЗ.</w:t>
      </w:r>
    </w:p>
    <w:p w:rsidR="00B5346B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13. Решения и действия (бездействие) уполномочен</w:t>
      </w:r>
      <w:r w:rsidR="00B5346B">
        <w:rPr>
          <w:rFonts w:ascii="Times New Roman" w:hAnsi="Times New Roman" w:cs="Times New Roman"/>
          <w:sz w:val="24"/>
          <w:szCs w:val="24"/>
        </w:rPr>
        <w:t>ного органа, а также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 w:rsidR="00B5346B"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могут быть обжалованы в соответствии с законодательством Российской Федерации. </w:t>
      </w: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04B16" w:rsidRPr="00FC1A11" w:rsidRDefault="00D04B16" w:rsidP="0048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sectPr w:rsidR="00D04B16" w:rsidRPr="00FC1A11" w:rsidSect="00004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17E"/>
    <w:rsid w:val="00004429"/>
    <w:rsid w:val="000061E2"/>
    <w:rsid w:val="000B3F93"/>
    <w:rsid w:val="001A0C42"/>
    <w:rsid w:val="001E434B"/>
    <w:rsid w:val="00206AAD"/>
    <w:rsid w:val="00212918"/>
    <w:rsid w:val="00246383"/>
    <w:rsid w:val="00344FF2"/>
    <w:rsid w:val="00443364"/>
    <w:rsid w:val="0046665E"/>
    <w:rsid w:val="00483F7A"/>
    <w:rsid w:val="005062B8"/>
    <w:rsid w:val="00536090"/>
    <w:rsid w:val="00581466"/>
    <w:rsid w:val="00660A4D"/>
    <w:rsid w:val="006D22F6"/>
    <w:rsid w:val="006F3DC8"/>
    <w:rsid w:val="008A7BCF"/>
    <w:rsid w:val="008C3FF2"/>
    <w:rsid w:val="009547C3"/>
    <w:rsid w:val="00987FF1"/>
    <w:rsid w:val="009A3255"/>
    <w:rsid w:val="009A6803"/>
    <w:rsid w:val="009D573B"/>
    <w:rsid w:val="00A52C31"/>
    <w:rsid w:val="00AB3F26"/>
    <w:rsid w:val="00AF1583"/>
    <w:rsid w:val="00B5346B"/>
    <w:rsid w:val="00B55274"/>
    <w:rsid w:val="00B86BB5"/>
    <w:rsid w:val="00C46890"/>
    <w:rsid w:val="00C840DD"/>
    <w:rsid w:val="00C96B8A"/>
    <w:rsid w:val="00CC2DCE"/>
    <w:rsid w:val="00D04B16"/>
    <w:rsid w:val="00DD0E30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7</cp:revision>
  <cp:lastPrinted>2018-10-30T10:27:00Z</cp:lastPrinted>
  <dcterms:created xsi:type="dcterms:W3CDTF">2018-10-31T06:56:00Z</dcterms:created>
  <dcterms:modified xsi:type="dcterms:W3CDTF">2020-11-16T10:41:00Z</dcterms:modified>
</cp:coreProperties>
</file>