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FD16C7">
        <w:rPr>
          <w:u w:val="single"/>
        </w:rPr>
        <w:t>1</w:t>
      </w:r>
      <w:r w:rsidR="005B4D12">
        <w:rPr>
          <w:u w:val="single"/>
        </w:rPr>
        <w:t>7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FD16C7">
        <w:rPr>
          <w:u w:val="single"/>
        </w:rPr>
        <w:t>июн</w:t>
      </w:r>
      <w:r w:rsidR="003F63D8">
        <w:rPr>
          <w:u w:val="single"/>
        </w:rPr>
        <w:t>я</w:t>
      </w:r>
      <w:r w:rsidRPr="00027EF9">
        <w:t xml:space="preserve"> 20</w:t>
      </w:r>
      <w:r w:rsidRPr="00B61085">
        <w:rPr>
          <w:u w:val="single"/>
        </w:rPr>
        <w:t>1</w:t>
      </w:r>
      <w:r w:rsidR="00FD16C7">
        <w:rPr>
          <w:u w:val="single"/>
        </w:rPr>
        <w:t>9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FD16C7" w:rsidRPr="001B2FB0">
        <w:rPr>
          <w:u w:val="single"/>
        </w:rPr>
        <w:t>8</w:t>
      </w:r>
      <w:r w:rsidR="005B4D12">
        <w:rPr>
          <w:u w:val="single"/>
        </w:rPr>
        <w:t>8</w:t>
      </w:r>
    </w:p>
    <w:p w:rsidR="009A71E7" w:rsidRDefault="009A71E7" w:rsidP="005061D4"/>
    <w:p w:rsidR="005B4D12" w:rsidRPr="0075433F" w:rsidRDefault="005B4D12" w:rsidP="005B4D12">
      <w:pPr>
        <w:pStyle w:val="HEADERTEXT0"/>
        <w:ind w:right="397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сельское поселение Шеркалы</w:t>
      </w:r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сельское поселение Шеркалы</w:t>
      </w:r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о размещении этих сведений на официальном сайте органов местного самоуправления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Шеркалы</w:t>
      </w:r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предоставлении сведений общероссийским, окружным, районным средствам массовой информации</w:t>
      </w:r>
      <w:proofErr w:type="gramEnd"/>
      <w:r w:rsidRPr="007543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для опубликования </w:t>
      </w:r>
    </w:p>
    <w:p w:rsidR="005B4D12" w:rsidRDefault="005B4D12" w:rsidP="005B4D1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543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433F">
        <w:rPr>
          <w:rFonts w:ascii="Times New Roman" w:hAnsi="Times New Roman" w:cs="Times New Roman"/>
          <w:sz w:val="24"/>
          <w:szCs w:val="24"/>
        </w:rPr>
        <w:t xml:space="preserve">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"kodeks://link/d?nd=901807664&amp;point=mark=000000000000000000000000000000000000000000000000008RC0MA"\o"’’Трудовой кодекс Российской Федерации (с изменениями на 1 апреля 2019 года)’’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Кодекс РФ от 30.12.2001 N 197-ФЗ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01.04.2019)"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>статьей 275 Трудового кодекса Российской Федерации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"kodeks://link/d?nd=902135263&amp;point=mark=000000000000000000000000000000000000000000000000007D20K3"\o"’’О противодействии коррупции (с изменениями на 30 октября 2018 года)’’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Федеральный закон от 25.12.2008 N 273-ФЗ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31.10.2018)"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коррупции»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"kodeks://link/d?nd=420202910"\o"’’Об утверждении формы справки о доходах, расходах, об имуществе и обязательствах имущественного ...’’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Указ Президента РФ от 23.06.2014 N 460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09.10.2017)"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75433F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приказа Минтруда России от 30.01.2015 № 51н «О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</w:t>
      </w:r>
      <w:proofErr w:type="gramEnd"/>
      <w:r w:rsidRPr="0075433F">
        <w:rPr>
          <w:rFonts w:ascii="Times New Roman" w:hAnsi="Times New Roman" w:cs="Times New Roman"/>
          <w:sz w:val="24"/>
          <w:szCs w:val="24"/>
        </w:rPr>
        <w:t xml:space="preserve">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опубликования»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"kodeks://link/d?nd=429000913"\o"’’О ПРЕДСТАВЛЕНИИ СВЕДЕНИЙ О ДОХОДАХ, ОБ ИМУЩЕСТВЕ И ОБЯЗАТЕЛЬСТВАХ ИМУЩЕСТВЕННОГО ХАРАКТЕРА РУКОВОДИТЕЛЯМИ ...’’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Распоряжение Правительства Ханты-Мансийского автономного округа - Югры от 29.12.2012 N 795-рп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75433F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Ханты-Мансийского автономного округа - </w:t>
      </w:r>
      <w:proofErr w:type="spellStart"/>
      <w:r w:rsidRPr="0075433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433F">
        <w:rPr>
          <w:rFonts w:ascii="Times New Roman" w:hAnsi="Times New Roman" w:cs="Times New Roman"/>
          <w:sz w:val="24"/>
          <w:szCs w:val="24"/>
        </w:rPr>
        <w:t xml:space="preserve"> от 29.12.2012 № 795-рп «О представлении сведений о доходах, об имуществе и обязательствах имущественного характера руководителями унитарных предприятий Ханты-Мансийского автономного округа - </w:t>
      </w:r>
      <w:proofErr w:type="spellStart"/>
      <w:r w:rsidRPr="0075433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433F">
        <w:rPr>
          <w:rFonts w:ascii="Times New Roman" w:hAnsi="Times New Roman" w:cs="Times New Roman"/>
          <w:sz w:val="24"/>
          <w:szCs w:val="24"/>
        </w:rPr>
        <w:t xml:space="preserve">, а также хозяйственных обществ, товариществ, фондов, автономных некоммерческих организаций, единственным учредителем (участником) которых является Ханты-Мансийский автономный округ - </w:t>
      </w:r>
      <w:proofErr w:type="spellStart"/>
      <w:r w:rsidRPr="0075433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5433F">
        <w:rPr>
          <w:rFonts w:ascii="Times New Roman" w:hAnsi="Times New Roman" w:cs="Times New Roman"/>
          <w:sz w:val="24"/>
          <w:szCs w:val="24"/>
        </w:rPr>
        <w:t xml:space="preserve">, о размещении этих сведений на едином официальном сайте государственных органов Ханты-Мансийского автономного округа - </w:t>
      </w:r>
      <w:proofErr w:type="spellStart"/>
      <w:r w:rsidRPr="0075433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433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54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33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5433F">
        <w:rPr>
          <w:rFonts w:ascii="Times New Roman" w:hAnsi="Times New Roman" w:cs="Times New Roman"/>
          <w:sz w:val="24"/>
          <w:szCs w:val="24"/>
        </w:rPr>
        <w:t xml:space="preserve"> сведений общероссийским и окружным средствам массовой информации для опубликования»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во исполнение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"kodeks://link/d?nd=543541570"\o"’’ОБ УТВЕРЖДЕНИИ ПЛАНА ПРОТИВОДЕЙСТВИЯ КОРРУПЦИИ В ХАНТЫ-МАНСИЙСКОМ АВТОНОМНОМ ОКРУГЕ - ЮГРЕ НА 2018 - 2019 ГОДЫ’’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Распоряжение Губернатора Ханты-Мансийского автономного округа - Югры от 29.01.2018 N 15-рг</w:instrText>
      </w:r>
    </w:p>
    <w:p w:rsidR="005B4D12" w:rsidRPr="003703C1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 xml:space="preserve">распоряжения Губернатора Ханты-Мансийского автономного округа - </w:t>
      </w:r>
      <w:proofErr w:type="spellStart"/>
      <w:r w:rsidRPr="0075433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433F">
        <w:rPr>
          <w:rFonts w:ascii="Times New Roman" w:hAnsi="Times New Roman" w:cs="Times New Roman"/>
          <w:sz w:val="24"/>
          <w:szCs w:val="24"/>
        </w:rPr>
        <w:t xml:space="preserve"> от 29.01.2018 № 15-рг «Об утверждении Плана противодействия коррупции </w:t>
      </w:r>
      <w:proofErr w:type="gramStart"/>
      <w:r w:rsidRPr="00754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33F">
        <w:rPr>
          <w:rFonts w:ascii="Times New Roman" w:hAnsi="Times New Roman" w:cs="Times New Roman"/>
          <w:sz w:val="24"/>
          <w:szCs w:val="24"/>
        </w:rPr>
        <w:t>Ханты-</w:t>
      </w:r>
      <w:r w:rsidRPr="0075433F">
        <w:rPr>
          <w:rFonts w:ascii="Times New Roman" w:hAnsi="Times New Roman" w:cs="Times New Roman"/>
          <w:sz w:val="24"/>
          <w:szCs w:val="24"/>
        </w:rPr>
        <w:lastRenderedPageBreak/>
        <w:t>Мансийском</w:t>
      </w:r>
      <w:proofErr w:type="gramEnd"/>
      <w:r w:rsidRPr="0075433F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75433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5433F">
        <w:rPr>
          <w:rFonts w:ascii="Times New Roman" w:hAnsi="Times New Roman" w:cs="Times New Roman"/>
          <w:sz w:val="24"/>
          <w:szCs w:val="24"/>
        </w:rPr>
        <w:t xml:space="preserve"> на 2018 - 2020 годы» 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>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FE3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21FE3">
        <w:rPr>
          <w:rFonts w:ascii="Times New Roman" w:hAnsi="Times New Roman" w:cs="Times New Roman"/>
          <w:sz w:val="24"/>
          <w:szCs w:val="24"/>
        </w:rPr>
        <w:t xml:space="preserve">Шеркалы </w:t>
      </w:r>
      <w:r w:rsidRPr="007543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433F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органов администрации </w:t>
      </w:r>
      <w:r w:rsidR="00021FE3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21FE3">
        <w:rPr>
          <w:rFonts w:ascii="Times New Roman" w:hAnsi="Times New Roman" w:cs="Times New Roman"/>
          <w:sz w:val="24"/>
          <w:szCs w:val="24"/>
        </w:rPr>
        <w:t>Шеркалы</w:t>
      </w:r>
      <w:r w:rsidRPr="0075433F">
        <w:rPr>
          <w:rFonts w:ascii="Times New Roman" w:hAnsi="Times New Roman" w:cs="Times New Roman"/>
          <w:sz w:val="24"/>
          <w:szCs w:val="24"/>
        </w:rPr>
        <w:t xml:space="preserve">, в подведомственности которых закреплены муниципальные предприятия и которые уполномочены заключать трудовые договоры с руководителями унитарных предприятий,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</w:t>
      </w:r>
      <w:r w:rsidR="00021FE3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021FE3">
        <w:rPr>
          <w:rFonts w:ascii="Times New Roman" w:hAnsi="Times New Roman" w:cs="Times New Roman"/>
          <w:sz w:val="24"/>
          <w:szCs w:val="24"/>
        </w:rPr>
        <w:t>Шеркалы</w:t>
      </w:r>
      <w:r w:rsidRPr="0075433F">
        <w:rPr>
          <w:rFonts w:ascii="Times New Roman" w:hAnsi="Times New Roman" w:cs="Times New Roman"/>
          <w:sz w:val="24"/>
          <w:szCs w:val="24"/>
        </w:rPr>
        <w:t xml:space="preserve"> (далее - муниципальные предприятия): </w:t>
      </w:r>
      <w:proofErr w:type="gramEnd"/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5433F">
        <w:rPr>
          <w:rFonts w:ascii="Times New Roman" w:hAnsi="Times New Roman" w:cs="Times New Roman"/>
          <w:sz w:val="24"/>
          <w:szCs w:val="24"/>
        </w:rPr>
        <w:t xml:space="preserve">) при заключении трудовых договоров с руководителями указанных юридических лиц предусмотреть установление порядка представления ими на добровольной основе сведений о своих доходах, об имуществе и обязательствах имущественного характера по форме, утвержденной Президентом Российской Федерации, согласно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"kodeks://link/d?nd=553252939&amp;point=mark=00000000000000000000000000000000000000000000000002H02HH1"\o"’’О представлении сведений о доходах, об имуществе и обязательствах имущественного характера руководителями ...’’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Нефтеюганска Ханты-Мансийского автономного округа - Югры от 05.04.2019 N 72-нп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 к постановлению; </w: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5433F">
        <w:rPr>
          <w:rFonts w:ascii="Times New Roman" w:hAnsi="Times New Roman" w:cs="Times New Roman"/>
          <w:sz w:val="24"/>
          <w:szCs w:val="24"/>
        </w:rPr>
        <w:t xml:space="preserve">) с учетом требований, установленных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"kodeks://link/d?nd=901990046"\o"’’О персональных данных (с изменениями на 31 декабря 2017 года)’’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30.06.2018)"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>Федеральным законом от 27.07.2006 № 152-ФЗ "О персональных данных"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, организовать: </w: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 xml:space="preserve">размещение указанных сведений на официальном сайте органов местного самоуправления </w:t>
      </w:r>
      <w:r w:rsidR="00021FE3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21FE3">
        <w:rPr>
          <w:rFonts w:ascii="Times New Roman" w:hAnsi="Times New Roman" w:cs="Times New Roman"/>
          <w:sz w:val="24"/>
          <w:szCs w:val="24"/>
        </w:rPr>
        <w:t>Шеркалы</w:t>
      </w:r>
      <w:r w:rsidRPr="0075433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75433F">
        <w:rPr>
          <w:rFonts w:ascii="Times New Roman" w:hAnsi="Times New Roman" w:cs="Times New Roman"/>
          <w:sz w:val="24"/>
          <w:szCs w:val="24"/>
        </w:rPr>
        <w:fldChar w:fldCharType="begin"/>
      </w:r>
      <w:r w:rsidRPr="0075433F">
        <w:rPr>
          <w:rFonts w:ascii="Times New Roman" w:hAnsi="Times New Roman" w:cs="Times New Roman"/>
          <w:sz w:val="24"/>
          <w:szCs w:val="24"/>
        </w:rPr>
        <w:instrText xml:space="preserve"> HYPERLINK "kodeks://link/d?nd=553252939&amp;point=mark=00000000000000000000000000000000000000000000000002H02HH1"\o"’’О представлении сведений о доходах, об имуществе и обязательствах имущественного характера руководителями ...’’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Нефтеюганска Ханты-Мансийского автономного округа - Югры от 05.04.2019 N 72-нп</w:instrTex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75433F">
        <w:rPr>
          <w:rFonts w:ascii="Times New Roman" w:hAnsi="Times New Roman" w:cs="Times New Roman"/>
          <w:sz w:val="24"/>
          <w:szCs w:val="24"/>
        </w:rPr>
        <w:fldChar w:fldCharType="separate"/>
      </w:r>
      <w:r w:rsidRPr="0075433F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75433F">
        <w:rPr>
          <w:rFonts w:ascii="Times New Roman" w:hAnsi="Times New Roman" w:cs="Times New Roman"/>
          <w:sz w:val="24"/>
          <w:szCs w:val="24"/>
        </w:rPr>
        <w:fldChar w:fldCharType="end"/>
      </w:r>
      <w:r w:rsidRPr="0075433F">
        <w:rPr>
          <w:rFonts w:ascii="Times New Roman" w:hAnsi="Times New Roman" w:cs="Times New Roman"/>
          <w:sz w:val="24"/>
          <w:szCs w:val="24"/>
        </w:rPr>
        <w:t xml:space="preserve"> к настоящему постановлению в течение 14 рабочих дней со дня истечения срока, установленного для подачи справок о доходах, об имуществе и обязательствах имущественного характера; </w:t>
      </w:r>
    </w:p>
    <w:p w:rsidR="005B4D12" w:rsidRPr="0075433F" w:rsidRDefault="005B4D12" w:rsidP="005B4D12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 xml:space="preserve">предоставление указанных сведений общероссийским, окружным и районным средствам массовой информации для опубликования по их запросам в том случае, если запрашиваемые сведения отсутствуют на официальном сайте органов местного самоуправления </w:t>
      </w:r>
      <w:r w:rsidR="00021FE3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21FE3">
        <w:rPr>
          <w:rFonts w:ascii="Times New Roman" w:hAnsi="Times New Roman" w:cs="Times New Roman"/>
          <w:sz w:val="24"/>
          <w:szCs w:val="24"/>
        </w:rPr>
        <w:t>Шеркалы</w:t>
      </w:r>
      <w:r w:rsidRPr="0075433F">
        <w:rPr>
          <w:rFonts w:ascii="Times New Roman" w:hAnsi="Times New Roman" w:cs="Times New Roman"/>
          <w:sz w:val="24"/>
          <w:szCs w:val="24"/>
        </w:rPr>
        <w:t>.</w:t>
      </w:r>
    </w:p>
    <w:p w:rsidR="00021FE3" w:rsidRDefault="005B4D12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433F">
        <w:rPr>
          <w:rFonts w:ascii="Times New Roman" w:hAnsi="Times New Roman" w:cs="Times New Roman"/>
          <w:sz w:val="24"/>
          <w:szCs w:val="24"/>
        </w:rPr>
        <w:t xml:space="preserve">2. Определить, что представление сведений лицами, указанными в пункте 1 настоящего постановления, осуществляется ежегодно не позднее 30 апреля года, следующего за </w:t>
      </w:r>
      <w:proofErr w:type="gramStart"/>
      <w:r w:rsidRPr="0075433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54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FE3" w:rsidRPr="00C12DB6" w:rsidRDefault="00021FE3" w:rsidP="00021FE3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D16C7">
        <w:rPr>
          <w:rFonts w:ascii="Times New Roman" w:hAnsi="Times New Roman" w:cs="Times New Roman"/>
          <w:sz w:val="24"/>
          <w:szCs w:val="24"/>
        </w:rPr>
        <w:t xml:space="preserve">. </w:t>
      </w:r>
      <w:r w:rsidRPr="00C12DB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Pr="00C12DB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12DB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C12DB6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Pr="00C12DB6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FE3" w:rsidRPr="00FD16C7" w:rsidRDefault="00021FE3" w:rsidP="00021FE3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D16C7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 (обнародования).</w:t>
      </w:r>
    </w:p>
    <w:p w:rsidR="00021FE3" w:rsidRPr="00B61085" w:rsidRDefault="00021FE3" w:rsidP="00021FE3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5</w:t>
      </w:r>
      <w:r w:rsidRPr="00B61085">
        <w:t xml:space="preserve">. </w:t>
      </w:r>
      <w:proofErr w:type="gramStart"/>
      <w:r w:rsidRPr="00B61085">
        <w:t>Контроль за</w:t>
      </w:r>
      <w:proofErr w:type="gramEnd"/>
      <w:r w:rsidRPr="00B61085">
        <w:t xml:space="preserve"> исполнением постановления оставляю за собой.</w:t>
      </w:r>
    </w:p>
    <w:p w:rsidR="00021FE3" w:rsidRDefault="00021FE3" w:rsidP="00021FE3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021FE3" w:rsidRPr="00B61085" w:rsidRDefault="00021FE3" w:rsidP="00021FE3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021FE3" w:rsidRDefault="00021FE3" w:rsidP="00021FE3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021FE3" w:rsidRPr="00B61085" w:rsidRDefault="00021FE3" w:rsidP="00021FE3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021FE3" w:rsidRPr="00B61085" w:rsidRDefault="00021FE3" w:rsidP="00021FE3">
      <w:pPr>
        <w:jc w:val="both"/>
      </w:pPr>
      <w:r>
        <w:t xml:space="preserve">       </w:t>
      </w:r>
      <w:r w:rsidRPr="00B61085">
        <w:t>Глава сельского поселения Шеркалы                                          Л.В. Мироненко</w:t>
      </w:r>
    </w:p>
    <w:p w:rsidR="00021FE3" w:rsidRDefault="00021FE3" w:rsidP="00021FE3">
      <w:pPr>
        <w:ind w:left="284" w:right="140" w:firstLine="425"/>
        <w:jc w:val="both"/>
      </w:pPr>
    </w:p>
    <w:p w:rsidR="00021FE3" w:rsidRDefault="00021FE3" w:rsidP="00021FE3">
      <w:pPr>
        <w:ind w:left="284" w:right="140" w:firstLine="425"/>
        <w:jc w:val="both"/>
      </w:pPr>
    </w:p>
    <w:p w:rsidR="005B4D12" w:rsidRDefault="005B4D12" w:rsidP="00021FE3">
      <w:pPr>
        <w:autoSpaceDE w:val="0"/>
        <w:autoSpaceDN w:val="0"/>
        <w:adjustRightInd w:val="0"/>
        <w:jc w:val="both"/>
      </w:pPr>
    </w:p>
    <w:p w:rsidR="005B4D12" w:rsidRPr="00CE3DF4" w:rsidRDefault="005B4D12" w:rsidP="005B4D1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4D12" w:rsidRDefault="005B4D12" w:rsidP="005B4D12"/>
    <w:p w:rsidR="005B4D12" w:rsidRDefault="005B4D12" w:rsidP="005B4D12"/>
    <w:p w:rsidR="005B4D12" w:rsidRDefault="005B4D12" w:rsidP="005B4D12"/>
    <w:p w:rsidR="005B4D12" w:rsidRDefault="005B4D12" w:rsidP="005B4D12"/>
    <w:p w:rsidR="00021FE3" w:rsidRDefault="00021FE3" w:rsidP="005B4D12"/>
    <w:p w:rsidR="005B4D12" w:rsidRDefault="005B4D12" w:rsidP="005B4D12"/>
    <w:p w:rsidR="005B4D12" w:rsidRDefault="005B4D12" w:rsidP="005B4D12"/>
    <w:p w:rsidR="00021FE3" w:rsidRDefault="005B4D12" w:rsidP="00021FE3">
      <w:pPr>
        <w:jc w:val="right"/>
      </w:pPr>
      <w:r w:rsidRPr="003D11C7">
        <w:lastRenderedPageBreak/>
        <w:t>Приложение</w:t>
      </w:r>
    </w:p>
    <w:p w:rsidR="00021FE3" w:rsidRDefault="005B4D12" w:rsidP="00021FE3">
      <w:pPr>
        <w:jc w:val="right"/>
      </w:pPr>
      <w:r w:rsidRPr="003D11C7">
        <w:t xml:space="preserve"> к постановлению администрации  </w:t>
      </w:r>
    </w:p>
    <w:p w:rsidR="00021FE3" w:rsidRDefault="00021FE3" w:rsidP="00021FE3">
      <w:pPr>
        <w:jc w:val="right"/>
      </w:pPr>
      <w:r>
        <w:t>сель</w:t>
      </w:r>
      <w:r w:rsidR="005B4D12" w:rsidRPr="003D11C7">
        <w:t xml:space="preserve">ского </w:t>
      </w:r>
      <w:r w:rsidR="005B4D12">
        <w:t xml:space="preserve">поселения </w:t>
      </w:r>
      <w:r>
        <w:t>Шеркалы</w:t>
      </w:r>
      <w:r w:rsidR="005B4D12">
        <w:t xml:space="preserve"> </w:t>
      </w:r>
    </w:p>
    <w:p w:rsidR="005B4D12" w:rsidRPr="003D11C7" w:rsidRDefault="005B4D12" w:rsidP="00021FE3">
      <w:pPr>
        <w:jc w:val="right"/>
      </w:pPr>
      <w:r>
        <w:t xml:space="preserve"> от </w:t>
      </w:r>
      <w:r w:rsidR="00021FE3">
        <w:t>17.06</w:t>
      </w:r>
      <w:r>
        <w:t xml:space="preserve">.2019 № </w:t>
      </w:r>
      <w:r w:rsidR="00021FE3">
        <w:t>88</w:t>
      </w:r>
    </w:p>
    <w:p w:rsidR="005B4D12" w:rsidRDefault="005B4D12" w:rsidP="005B4D12">
      <w:pPr>
        <w:pStyle w:val="HEADERTEXT0"/>
        <w:jc w:val="right"/>
        <w:rPr>
          <w:b/>
          <w:bCs/>
        </w:rPr>
      </w:pPr>
    </w:p>
    <w:p w:rsidR="005B4D12" w:rsidRDefault="005B4D12" w:rsidP="005B4D12">
      <w:pPr>
        <w:pStyle w:val="HEADERTEXT0"/>
        <w:jc w:val="center"/>
        <w:rPr>
          <w:b/>
          <w:bCs/>
        </w:rPr>
      </w:pPr>
    </w:p>
    <w:p w:rsidR="005B4D12" w:rsidRPr="005658F8" w:rsidRDefault="005B4D12" w:rsidP="005B4D12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658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B4D12" w:rsidRPr="005658F8" w:rsidRDefault="005B4D12" w:rsidP="005B4D12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5658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</w:p>
    <w:p w:rsidR="005B4D12" w:rsidRPr="005658F8" w:rsidRDefault="005B4D12" w:rsidP="005B4D12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8F8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унитарного предприятия </w:t>
      </w:r>
      <w:proofErr w:type="gramEnd"/>
    </w:p>
    <w:p w:rsidR="005B4D12" w:rsidRDefault="005B4D12" w:rsidP="005B4D12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5658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21FE3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поселения </w:t>
      </w:r>
      <w:r w:rsidR="00021FE3">
        <w:rPr>
          <w:rFonts w:ascii="Times New Roman" w:hAnsi="Times New Roman" w:cs="Times New Roman"/>
          <w:sz w:val="24"/>
          <w:szCs w:val="24"/>
        </w:rPr>
        <w:t>Шеркалы</w:t>
      </w:r>
      <w:r w:rsidRPr="005658F8">
        <w:rPr>
          <w:rFonts w:ascii="Times New Roman" w:hAnsi="Times New Roman" w:cs="Times New Roman"/>
          <w:sz w:val="24"/>
          <w:szCs w:val="24"/>
        </w:rPr>
        <w:t xml:space="preserve">, хозяйственного общества, товарищества, фонда, автономной некоммерческой организации, единственным учредителем (участником) которой является муниципальное образование </w:t>
      </w:r>
      <w:r w:rsidR="00021FE3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021FE3">
        <w:rPr>
          <w:rFonts w:ascii="Times New Roman" w:hAnsi="Times New Roman" w:cs="Times New Roman"/>
          <w:sz w:val="24"/>
          <w:szCs w:val="24"/>
        </w:rPr>
        <w:t>Шеркалы</w:t>
      </w:r>
      <w:r w:rsidRPr="005658F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4D12" w:rsidRPr="005658F8" w:rsidRDefault="005B4D12" w:rsidP="005B4D12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5658F8">
        <w:rPr>
          <w:rFonts w:ascii="Times New Roman" w:hAnsi="Times New Roman" w:cs="Times New Roman"/>
          <w:sz w:val="24"/>
          <w:szCs w:val="24"/>
        </w:rPr>
        <w:t>за период с 1 января 20___ года по 31 декабря 20__ года</w:t>
      </w:r>
    </w:p>
    <w:p w:rsidR="005B4D12" w:rsidRPr="005658F8" w:rsidRDefault="005B4D12" w:rsidP="005B4D12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532"/>
        <w:gridCol w:w="1108"/>
        <w:gridCol w:w="810"/>
        <w:gridCol w:w="870"/>
        <w:gridCol w:w="1080"/>
        <w:gridCol w:w="809"/>
        <w:gridCol w:w="851"/>
        <w:gridCol w:w="992"/>
        <w:gridCol w:w="1134"/>
        <w:gridCol w:w="1134"/>
      </w:tblGrid>
      <w:tr w:rsidR="005B4D12" w:rsidRPr="005658F8" w:rsidTr="008A4BC3"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4D12" w:rsidRPr="005658F8" w:rsidTr="008A4BC3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руководителя </w:t>
            </w:r>
          </w:p>
        </w:tc>
        <w:tc>
          <w:tcPr>
            <w:tcW w:w="3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</w:t>
            </w:r>
          </w:p>
        </w:tc>
      </w:tr>
      <w:tr w:rsidR="005B4D12" w:rsidRPr="005658F8" w:rsidTr="008A4BC3">
        <w:tc>
          <w:tcPr>
            <w:tcW w:w="15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F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12" w:rsidRPr="005658F8" w:rsidTr="008A4BC3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B4D12" w:rsidRPr="005658F8" w:rsidRDefault="005B4D12" w:rsidP="008A4BC3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D12" w:rsidRPr="005658F8" w:rsidRDefault="005B4D12" w:rsidP="005B4D12">
      <w:pPr>
        <w:pStyle w:val="formattext"/>
        <w:spacing w:after="240" w:afterAutospacing="0"/>
        <w:ind w:firstLine="709"/>
        <w:contextualSpacing/>
        <w:jc w:val="both"/>
      </w:pPr>
    </w:p>
    <w:p w:rsidR="00FD16C7" w:rsidRPr="00027EF9" w:rsidRDefault="00FD16C7" w:rsidP="005061D4"/>
    <w:p w:rsidR="005B4D12" w:rsidRDefault="005B4D12" w:rsidP="00FD16C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15FB" w:rsidRDefault="004B15FB" w:rsidP="004B15FB">
      <w:pPr>
        <w:ind w:right="140"/>
        <w:jc w:val="both"/>
      </w:pPr>
    </w:p>
    <w:p w:rsidR="00FD16C7" w:rsidRDefault="00FD16C7" w:rsidP="004B15FB">
      <w:pPr>
        <w:ind w:right="140"/>
        <w:jc w:val="both"/>
      </w:pPr>
    </w:p>
    <w:p w:rsidR="00FD16C7" w:rsidRDefault="00FD16C7" w:rsidP="004B15FB">
      <w:pPr>
        <w:ind w:right="140"/>
        <w:jc w:val="both"/>
      </w:pPr>
    </w:p>
    <w:p w:rsidR="004B15FB" w:rsidRDefault="004B15FB" w:rsidP="004B15FB">
      <w:pPr>
        <w:ind w:right="140"/>
        <w:jc w:val="both"/>
      </w:pPr>
    </w:p>
    <w:p w:rsidR="00C12DB6" w:rsidRDefault="00C12DB6" w:rsidP="004B15FB">
      <w:pPr>
        <w:ind w:right="140"/>
        <w:jc w:val="both"/>
      </w:pPr>
    </w:p>
    <w:sectPr w:rsidR="00C12DB6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1FE3"/>
    <w:rsid w:val="00026F58"/>
    <w:rsid w:val="00027EF9"/>
    <w:rsid w:val="00076E57"/>
    <w:rsid w:val="000916AE"/>
    <w:rsid w:val="000E7815"/>
    <w:rsid w:val="00103BC6"/>
    <w:rsid w:val="0014596A"/>
    <w:rsid w:val="00154517"/>
    <w:rsid w:val="001B2FB0"/>
    <w:rsid w:val="001B4ADB"/>
    <w:rsid w:val="00226EE1"/>
    <w:rsid w:val="002908B1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B4D12"/>
    <w:rsid w:val="005C4FF1"/>
    <w:rsid w:val="006504E1"/>
    <w:rsid w:val="006C7A8B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A31072"/>
    <w:rsid w:val="00A40B6F"/>
    <w:rsid w:val="00AE7212"/>
    <w:rsid w:val="00AF3AC0"/>
    <w:rsid w:val="00B02292"/>
    <w:rsid w:val="00B61085"/>
    <w:rsid w:val="00BE2BD1"/>
    <w:rsid w:val="00C12DB6"/>
    <w:rsid w:val="00C2094E"/>
    <w:rsid w:val="00C25B09"/>
    <w:rsid w:val="00CD129F"/>
    <w:rsid w:val="00D870A3"/>
    <w:rsid w:val="00E15CCE"/>
    <w:rsid w:val="00E57C0E"/>
    <w:rsid w:val="00E651DA"/>
    <w:rsid w:val="00E73F96"/>
    <w:rsid w:val="00E85B54"/>
    <w:rsid w:val="00EA2380"/>
    <w:rsid w:val="00EF690D"/>
    <w:rsid w:val="00F51BA2"/>
    <w:rsid w:val="00F52794"/>
    <w:rsid w:val="00F56731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20</cp:revision>
  <cp:lastPrinted>2019-06-17T04:31:00Z</cp:lastPrinted>
  <dcterms:created xsi:type="dcterms:W3CDTF">2019-03-01T14:20:00Z</dcterms:created>
  <dcterms:modified xsi:type="dcterms:W3CDTF">2019-06-17T04:31:00Z</dcterms:modified>
</cp:coreProperties>
</file>