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45E" w:rsidRPr="00C900F2" w:rsidRDefault="00C900F2" w:rsidP="00FD3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0F2">
        <w:rPr>
          <w:rFonts w:ascii="Times New Roman" w:hAnsi="Times New Roman" w:cs="Times New Roman"/>
          <w:b/>
          <w:sz w:val="28"/>
          <w:szCs w:val="28"/>
        </w:rPr>
        <w:t>ПРИМЕРНЫЙ ПЕРЕЧЕНЬ ВОПРОСОВ</w:t>
      </w:r>
    </w:p>
    <w:p w:rsidR="00C900F2" w:rsidRDefault="00C900F2" w:rsidP="00FD3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0F2">
        <w:rPr>
          <w:rFonts w:ascii="Times New Roman" w:hAnsi="Times New Roman" w:cs="Times New Roman"/>
          <w:sz w:val="28"/>
          <w:szCs w:val="28"/>
        </w:rPr>
        <w:t>по проекту правового акта, обсуждаемых в ходе публичных консультаций</w:t>
      </w:r>
    </w:p>
    <w:p w:rsidR="001024B4" w:rsidRDefault="001024B4" w:rsidP="00FD3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4B4" w:rsidRPr="001024B4" w:rsidRDefault="001024B4" w:rsidP="00102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4B4"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</w:t>
      </w:r>
      <w:r w:rsidRPr="006331A1">
        <w:rPr>
          <w:rFonts w:ascii="Times New Roman" w:hAnsi="Times New Roman" w:cs="Times New Roman"/>
          <w:sz w:val="28"/>
          <w:szCs w:val="28"/>
        </w:rPr>
        <w:t xml:space="preserve">данную форму по адресу электронной почты </w:t>
      </w:r>
      <w:hyperlink r:id="rId6" w:history="1">
        <w:r w:rsidRPr="006331A1">
          <w:rPr>
            <w:rStyle w:val="a3"/>
            <w:szCs w:val="28"/>
            <w:lang w:val="en-US"/>
          </w:rPr>
          <w:t>otd</w:t>
        </w:r>
        <w:r w:rsidRPr="006331A1">
          <w:rPr>
            <w:rStyle w:val="a3"/>
            <w:szCs w:val="28"/>
          </w:rPr>
          <w:t>-</w:t>
        </w:r>
        <w:r w:rsidRPr="006331A1">
          <w:rPr>
            <w:rStyle w:val="a3"/>
            <w:szCs w:val="28"/>
            <w:lang w:val="en-US"/>
          </w:rPr>
          <w:t>ptt</w:t>
        </w:r>
        <w:r w:rsidRPr="006331A1">
          <w:rPr>
            <w:rStyle w:val="a3"/>
            <w:szCs w:val="28"/>
          </w:rPr>
          <w:t>@</w:t>
        </w:r>
        <w:r w:rsidRPr="006331A1">
          <w:rPr>
            <w:rStyle w:val="a3"/>
            <w:szCs w:val="28"/>
            <w:lang w:val="en-US"/>
          </w:rPr>
          <w:t>rambler</w:t>
        </w:r>
        <w:r w:rsidRPr="006331A1">
          <w:rPr>
            <w:rStyle w:val="a3"/>
            <w:szCs w:val="28"/>
          </w:rPr>
          <w:t>.</w:t>
        </w:r>
        <w:r w:rsidRPr="006331A1">
          <w:rPr>
            <w:rStyle w:val="a3"/>
            <w:szCs w:val="28"/>
            <w:lang w:val="en-US"/>
          </w:rPr>
          <w:t>ru</w:t>
        </w:r>
      </w:hyperlink>
      <w:r w:rsidR="000221E5">
        <w:t>.</w:t>
      </w:r>
    </w:p>
    <w:p w:rsidR="001024B4" w:rsidRDefault="001024B4" w:rsidP="00FD3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0F2" w:rsidRDefault="00C900F2" w:rsidP="00FD3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4B4" w:rsidRPr="001024B4" w:rsidRDefault="001024B4" w:rsidP="0010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4B4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1024B4" w:rsidRPr="001024B4" w:rsidRDefault="001024B4" w:rsidP="0010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4B4">
        <w:rPr>
          <w:rFonts w:ascii="Times New Roman" w:hAnsi="Times New Roman" w:cs="Times New Roman"/>
          <w:sz w:val="28"/>
          <w:szCs w:val="28"/>
        </w:rPr>
        <w:t>Название организации</w:t>
      </w:r>
      <w:r w:rsidRPr="001024B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024B4" w:rsidRPr="001024B4" w:rsidRDefault="001024B4" w:rsidP="0010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4B4">
        <w:rPr>
          <w:rFonts w:ascii="Times New Roman" w:hAnsi="Times New Roman" w:cs="Times New Roman"/>
          <w:sz w:val="28"/>
          <w:szCs w:val="28"/>
        </w:rPr>
        <w:t xml:space="preserve">Сфера деятельности </w:t>
      </w:r>
    </w:p>
    <w:p w:rsidR="001024B4" w:rsidRPr="001024B4" w:rsidRDefault="001024B4" w:rsidP="0010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4B4">
        <w:rPr>
          <w:rFonts w:ascii="Times New Roman" w:hAnsi="Times New Roman" w:cs="Times New Roman"/>
          <w:sz w:val="28"/>
          <w:szCs w:val="28"/>
        </w:rPr>
        <w:t xml:space="preserve">Ф.И.О. контактного лица </w:t>
      </w:r>
    </w:p>
    <w:p w:rsidR="001024B4" w:rsidRPr="001024B4" w:rsidRDefault="001024B4" w:rsidP="0010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4B4">
        <w:rPr>
          <w:rFonts w:ascii="Times New Roman" w:hAnsi="Times New Roman" w:cs="Times New Roman"/>
          <w:sz w:val="28"/>
          <w:szCs w:val="28"/>
        </w:rPr>
        <w:t xml:space="preserve">Номер контактного телефона </w:t>
      </w:r>
    </w:p>
    <w:p w:rsidR="001024B4" w:rsidRPr="001024B4" w:rsidRDefault="001024B4" w:rsidP="0010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4B4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</w:p>
    <w:p w:rsidR="001024B4" w:rsidRDefault="001024B4" w:rsidP="00FD3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1024B4" w:rsidRPr="001024B4" w:rsidTr="001024B4">
        <w:trPr>
          <w:trHeight w:val="397"/>
        </w:trPr>
        <w:tc>
          <w:tcPr>
            <w:tcW w:w="957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024B4" w:rsidRPr="001024B4" w:rsidRDefault="001024B4" w:rsidP="001024B4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4B4">
              <w:rPr>
                <w:rFonts w:ascii="Times New Roman" w:hAnsi="Times New Roman" w:cs="Times New Roman"/>
                <w:sz w:val="28"/>
                <w:szCs w:val="28"/>
              </w:rPr>
              <w:t xml:space="preserve">На решение какой проблемы, на Ваш взгляд, направлено предлагаемое регулирование?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Актуальна ли данная проблема? Если да, то в чем выражается ее актуальность?</w:t>
            </w:r>
          </w:p>
        </w:tc>
      </w:tr>
      <w:tr w:rsidR="001024B4" w:rsidRPr="001024B4" w:rsidTr="001024B4">
        <w:trPr>
          <w:trHeight w:val="236"/>
        </w:trPr>
        <w:tc>
          <w:tcPr>
            <w:tcW w:w="9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4B4" w:rsidRPr="001024B4" w:rsidRDefault="001024B4" w:rsidP="001024B4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4B4" w:rsidRPr="001024B4" w:rsidTr="001024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24B4" w:rsidRPr="00FA03F9" w:rsidRDefault="001024B4" w:rsidP="00FA03F9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Насколько цель предлагаемого нового регулирования соотносится с проблемой, на решение которой оно направлено? Достигнет ли, на Ваш взгляд, предлагаемое новое регулирование той цели, на которую оно направлено?</w:t>
            </w:r>
            <w:r w:rsidRPr="00FA0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024B4" w:rsidRPr="001024B4" w:rsidTr="001024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4B4" w:rsidRPr="001024B4" w:rsidRDefault="001024B4" w:rsidP="001024B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024B4" w:rsidRPr="001024B4" w:rsidTr="00CB0682">
        <w:trPr>
          <w:trHeight w:val="397"/>
        </w:trPr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03F9" w:rsidRPr="00FA03F9" w:rsidRDefault="001024B4" w:rsidP="00FA03F9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3F9">
              <w:rPr>
                <w:rFonts w:ascii="Times New Roman" w:hAnsi="Times New Roman" w:cs="Times New Roman"/>
                <w:sz w:val="28"/>
                <w:szCs w:val="28"/>
              </w:rPr>
              <w:t>Является ли выбранный вариант решения проблемы оптимальным (</w:t>
            </w:r>
            <w:r w:rsidR="00FA03F9" w:rsidRPr="00FA03F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с точки зрения выгод и издержек для субъектов, осуществляющих предпринимательскую и инвестиционную деятельность, а также </w:t>
            </w:r>
            <w:r w:rsidRPr="00FA03F9">
              <w:rPr>
                <w:rFonts w:ascii="Times New Roman" w:hAnsi="Times New Roman" w:cs="Times New Roman"/>
                <w:sz w:val="28"/>
                <w:szCs w:val="28"/>
              </w:rPr>
              <w:t>выгод и издержек для общества в целом)?</w:t>
            </w:r>
            <w:r w:rsidRPr="00102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024B4" w:rsidRPr="001024B4" w:rsidTr="00CB0682">
        <w:trPr>
          <w:trHeight w:val="397"/>
        </w:trPr>
        <w:tc>
          <w:tcPr>
            <w:tcW w:w="9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4B4" w:rsidRPr="001024B4" w:rsidRDefault="001024B4" w:rsidP="00FA0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3F9" w:rsidRPr="001024B4" w:rsidTr="001024B4">
        <w:trPr>
          <w:trHeight w:val="397"/>
        </w:trPr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A03F9" w:rsidRPr="001024B4" w:rsidRDefault="00CB0682" w:rsidP="00FA03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682">
              <w:rPr>
                <w:rFonts w:ascii="Times New Roman" w:hAnsi="Times New Roman" w:cs="Times New Roman"/>
                <w:sz w:val="28"/>
                <w:szCs w:val="28"/>
              </w:rPr>
              <w:t xml:space="preserve">4. Существуют ли иные варианты достижения заявленной цели регулирования? Если да, выделите те их них, которые, по Вашему мнению, были бы менее </w:t>
            </w:r>
            <w:proofErr w:type="spellStart"/>
            <w:r w:rsidRPr="00CB0682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CB0682">
              <w:rPr>
                <w:rFonts w:ascii="Times New Roman" w:hAnsi="Times New Roman" w:cs="Times New Roman"/>
                <w:sz w:val="28"/>
                <w:szCs w:val="28"/>
              </w:rPr>
              <w:t xml:space="preserve"> и/или более эффективны.</w:t>
            </w:r>
          </w:p>
        </w:tc>
      </w:tr>
      <w:tr w:rsidR="001024B4" w:rsidRPr="001024B4" w:rsidTr="001024B4">
        <w:trPr>
          <w:trHeight w:val="298"/>
        </w:trPr>
        <w:tc>
          <w:tcPr>
            <w:tcW w:w="9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4B4" w:rsidRPr="001024B4" w:rsidRDefault="001024B4" w:rsidP="001024B4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024B4" w:rsidRPr="001024B4" w:rsidTr="001024B4">
        <w:trPr>
          <w:trHeight w:val="397"/>
        </w:trPr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024B4" w:rsidRPr="001024B4" w:rsidRDefault="00CB0682" w:rsidP="00FA0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A03F9">
              <w:rPr>
                <w:rFonts w:ascii="Times New Roman" w:hAnsi="Times New Roman" w:cs="Times New Roman"/>
                <w:sz w:val="28"/>
                <w:szCs w:val="28"/>
              </w:rPr>
              <w:t>. Повлияет ли введение нового регулирования на осуществление субъектами предпринимательской и инвестиционной деятельности? Если да, то как?</w:t>
            </w:r>
          </w:p>
        </w:tc>
      </w:tr>
      <w:tr w:rsidR="001024B4" w:rsidRPr="001024B4" w:rsidTr="001024B4">
        <w:trPr>
          <w:trHeight w:val="272"/>
        </w:trPr>
        <w:tc>
          <w:tcPr>
            <w:tcW w:w="9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4B4" w:rsidRPr="001024B4" w:rsidRDefault="001024B4" w:rsidP="001024B4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4B4" w:rsidRPr="001024B4" w:rsidTr="001024B4">
        <w:trPr>
          <w:trHeight w:val="397"/>
        </w:trPr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024B4" w:rsidRPr="001024B4" w:rsidRDefault="00CB0682" w:rsidP="00FA0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FA03F9">
              <w:rPr>
                <w:rFonts w:ascii="Times New Roman" w:hAnsi="Times New Roman" w:cs="Times New Roman"/>
                <w:sz w:val="28"/>
                <w:szCs w:val="28"/>
              </w:rPr>
              <w:t>Существуют ли в предлагаемом новом регулировании положения, которые необоснованно затрудняют ведение предпринимательской и инвестиционной деятельности?</w:t>
            </w:r>
          </w:p>
        </w:tc>
      </w:tr>
      <w:tr w:rsidR="001024B4" w:rsidRPr="001024B4" w:rsidTr="001024B4">
        <w:trPr>
          <w:trHeight w:val="274"/>
        </w:trPr>
        <w:tc>
          <w:tcPr>
            <w:tcW w:w="9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4B4" w:rsidRPr="001024B4" w:rsidRDefault="001024B4" w:rsidP="001024B4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024B4" w:rsidRPr="001024B4" w:rsidTr="001024B4">
        <w:trPr>
          <w:trHeight w:val="397"/>
        </w:trPr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024B4" w:rsidRPr="001024B4" w:rsidRDefault="00CB0682" w:rsidP="00CB0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FA03F9">
              <w:rPr>
                <w:rFonts w:ascii="Times New Roman" w:hAnsi="Times New Roman" w:cs="Times New Roman"/>
                <w:sz w:val="28"/>
                <w:szCs w:val="28"/>
              </w:rPr>
              <w:t xml:space="preserve">Повлияет ли введение предлагаемого регулирования на конкурентную среду в отрасли, будет ли способствовать необоснованному изменению </w:t>
            </w:r>
            <w:r w:rsidRPr="00FA03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расстановки сил в отрасли? Если да, то как?</w:t>
            </w:r>
          </w:p>
        </w:tc>
      </w:tr>
      <w:tr w:rsidR="001024B4" w:rsidRPr="001024B4" w:rsidTr="001024B4">
        <w:trPr>
          <w:trHeight w:val="228"/>
        </w:trPr>
        <w:tc>
          <w:tcPr>
            <w:tcW w:w="9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4B4" w:rsidRPr="001024B4" w:rsidRDefault="001024B4" w:rsidP="001024B4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4B4" w:rsidRPr="001024B4" w:rsidTr="001024B4">
        <w:trPr>
          <w:trHeight w:val="397"/>
        </w:trPr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</w:tcPr>
          <w:p w:rsidR="001024B4" w:rsidRPr="001024B4" w:rsidRDefault="00CB0682" w:rsidP="00CB0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682">
              <w:rPr>
                <w:rFonts w:ascii="Times New Roman" w:hAnsi="Times New Roman" w:cs="Times New Roman"/>
                <w:sz w:val="28"/>
                <w:szCs w:val="28"/>
              </w:rPr>
              <w:t>8. Считаете ли Вы, что предлагаемые нормы не соответствуют или противоречат нормативным правовым актам? Если да, то укажите такие нормы и нормативные правовые акты, которым данные нормы не соответствуют или противоречат.</w:t>
            </w:r>
          </w:p>
        </w:tc>
      </w:tr>
      <w:tr w:rsidR="001024B4" w:rsidRPr="001024B4" w:rsidTr="001024B4">
        <w:trPr>
          <w:trHeight w:val="276"/>
        </w:trPr>
        <w:tc>
          <w:tcPr>
            <w:tcW w:w="9570" w:type="dxa"/>
            <w:tcBorders>
              <w:bottom w:val="single" w:sz="4" w:space="0" w:color="auto"/>
            </w:tcBorders>
            <w:shd w:val="clear" w:color="auto" w:fill="auto"/>
          </w:tcPr>
          <w:p w:rsidR="001024B4" w:rsidRPr="001024B4" w:rsidRDefault="001024B4" w:rsidP="00102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4B4" w:rsidRPr="001024B4" w:rsidTr="001024B4">
        <w:trPr>
          <w:trHeight w:val="397"/>
        </w:trPr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</w:tcPr>
          <w:p w:rsidR="001024B4" w:rsidRPr="001024B4" w:rsidRDefault="00CB0682" w:rsidP="00CB0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682">
              <w:rPr>
                <w:rFonts w:ascii="Times New Roman" w:hAnsi="Times New Roman" w:cs="Times New Roman"/>
                <w:sz w:val="28"/>
                <w:szCs w:val="28"/>
              </w:rPr>
              <w:t>9. Специальные вопросы, касающиеся конкретных положений и норм рассматриваемого проекта, отношение к которым разработчику необходимо прояснить.</w:t>
            </w:r>
          </w:p>
        </w:tc>
      </w:tr>
      <w:tr w:rsidR="001024B4" w:rsidRPr="001024B4" w:rsidTr="00D713DC">
        <w:trPr>
          <w:trHeight w:val="274"/>
        </w:trPr>
        <w:tc>
          <w:tcPr>
            <w:tcW w:w="9570" w:type="dxa"/>
            <w:tcBorders>
              <w:bottom w:val="single" w:sz="4" w:space="0" w:color="auto"/>
            </w:tcBorders>
            <w:shd w:val="clear" w:color="auto" w:fill="auto"/>
          </w:tcPr>
          <w:p w:rsidR="001024B4" w:rsidRPr="001024B4" w:rsidRDefault="001024B4" w:rsidP="00102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682" w:rsidRPr="001024B4" w:rsidTr="00D713DC">
        <w:trPr>
          <w:trHeight w:val="274"/>
        </w:trPr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</w:tcPr>
          <w:p w:rsidR="00CB0682" w:rsidRPr="001024B4" w:rsidRDefault="00CB0682" w:rsidP="00D71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682">
              <w:rPr>
                <w:rFonts w:ascii="Times New Roman" w:hAnsi="Times New Roman" w:cs="Times New Roman"/>
                <w:sz w:val="28"/>
                <w:szCs w:val="28"/>
              </w:rPr>
              <w:t>10. 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CB0682" w:rsidRPr="001024B4" w:rsidTr="001024B4">
        <w:trPr>
          <w:trHeight w:val="274"/>
        </w:trPr>
        <w:tc>
          <w:tcPr>
            <w:tcW w:w="9570" w:type="dxa"/>
            <w:shd w:val="clear" w:color="auto" w:fill="auto"/>
          </w:tcPr>
          <w:p w:rsidR="00CB0682" w:rsidRPr="001024B4" w:rsidRDefault="00CB0682" w:rsidP="00102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24B4" w:rsidRDefault="001024B4" w:rsidP="00FD3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4B4" w:rsidRDefault="001024B4" w:rsidP="00FD3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0F2" w:rsidRPr="00C900F2" w:rsidRDefault="00C900F2" w:rsidP="00067974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900F2" w:rsidRPr="00C900F2" w:rsidSect="00110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F2"/>
    <w:rsid w:val="000221E5"/>
    <w:rsid w:val="00067974"/>
    <w:rsid w:val="001024B4"/>
    <w:rsid w:val="0011045E"/>
    <w:rsid w:val="001F4265"/>
    <w:rsid w:val="002275E0"/>
    <w:rsid w:val="00457953"/>
    <w:rsid w:val="004A0AA9"/>
    <w:rsid w:val="004A207C"/>
    <w:rsid w:val="00626C82"/>
    <w:rsid w:val="006331A1"/>
    <w:rsid w:val="008F1D44"/>
    <w:rsid w:val="009363EB"/>
    <w:rsid w:val="00C900F2"/>
    <w:rsid w:val="00CB0682"/>
    <w:rsid w:val="00D27F4A"/>
    <w:rsid w:val="00D713DC"/>
    <w:rsid w:val="00FA03F9"/>
    <w:rsid w:val="00FD3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24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td-ptt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A7E69-3BB1-480C-9F72-7FC766AF6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406</cp:lastModifiedBy>
  <cp:revision>2</cp:revision>
  <cp:lastPrinted>2016-07-04T09:40:00Z</cp:lastPrinted>
  <dcterms:created xsi:type="dcterms:W3CDTF">2017-08-01T05:24:00Z</dcterms:created>
  <dcterms:modified xsi:type="dcterms:W3CDTF">2017-08-01T05:24:00Z</dcterms:modified>
</cp:coreProperties>
</file>