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91" w:rsidRDefault="00263591" w:rsidP="00263591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591" w:rsidRDefault="00263591" w:rsidP="0026359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263591" w:rsidRDefault="00263591" w:rsidP="0026359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63591" w:rsidRDefault="00263591" w:rsidP="0026359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28.05.2012. 14.00. (понедельник)</w:t>
      </w:r>
    </w:p>
    <w:p w:rsidR="00263591" w:rsidRDefault="00263591" w:rsidP="00263591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по итогам реализации акта о проведении контрольного мероприятия по проведенным проверкам КСП КМР: </w:t>
      </w:r>
    </w:p>
    <w:p w:rsidR="00263591" w:rsidRDefault="00263591" w:rsidP="0026359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субсидий из краевого бюджета на развитие малого и среднего предпринимательства за 2011 год;</w:t>
      </w:r>
    </w:p>
    <w:p w:rsidR="00263591" w:rsidRDefault="00263591" w:rsidP="0026359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расчетов по ФОТ МАУК РДК;</w:t>
      </w:r>
    </w:p>
    <w:p w:rsidR="00263591" w:rsidRDefault="00263591" w:rsidP="0026359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исполнению прогнозного плана приватизации муниципального имущества КМР за 2011 год;</w:t>
      </w:r>
    </w:p>
    <w:p w:rsidR="00263591" w:rsidRDefault="00263591" w:rsidP="00263591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 исполнению бюджетной сметы МКУ КООС.</w:t>
      </w:r>
    </w:p>
    <w:p w:rsidR="00263591" w:rsidRDefault="00263591" w:rsidP="00263591">
      <w:pPr>
        <w:pStyle w:val="a3"/>
        <w:spacing w:line="240" w:lineRule="exact"/>
        <w:ind w:left="283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В.Ю.Капитонов – заместитель главы КМР, </w:t>
      </w:r>
      <w:proofErr w:type="spellStart"/>
      <w:r>
        <w:rPr>
          <w:sz w:val="28"/>
          <w:szCs w:val="28"/>
        </w:rPr>
        <w:t>О.В.Номоконова</w:t>
      </w:r>
      <w:proofErr w:type="spellEnd"/>
      <w:r>
        <w:rPr>
          <w:sz w:val="28"/>
          <w:szCs w:val="28"/>
        </w:rPr>
        <w:t xml:space="preserve"> – 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КИО администрации КМР, </w:t>
      </w:r>
      <w:proofErr w:type="spellStart"/>
      <w:r>
        <w:rPr>
          <w:sz w:val="28"/>
          <w:szCs w:val="28"/>
        </w:rPr>
        <w:t>Е.В.Амелина</w:t>
      </w:r>
      <w:proofErr w:type="spellEnd"/>
      <w:r>
        <w:rPr>
          <w:sz w:val="28"/>
          <w:szCs w:val="28"/>
        </w:rPr>
        <w:t xml:space="preserve"> – заведующая юридическим отделом администрации КМР</w:t>
      </w:r>
    </w:p>
    <w:p w:rsidR="00263591" w:rsidRDefault="00263591" w:rsidP="00263591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заключении КСП КМР на отчет об исполнении бюджета КМР за 2011 год.</w:t>
      </w:r>
    </w:p>
    <w:p w:rsidR="00263591" w:rsidRDefault="00263591" w:rsidP="00263591">
      <w:pPr>
        <w:pStyle w:val="a3"/>
        <w:spacing w:line="240" w:lineRule="exact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Т.Ю.Туксузова</w:t>
      </w:r>
      <w:proofErr w:type="spellEnd"/>
      <w:r>
        <w:rPr>
          <w:sz w:val="28"/>
          <w:szCs w:val="28"/>
        </w:rPr>
        <w:t xml:space="preserve"> – председатель КСП КМР</w:t>
      </w:r>
    </w:p>
    <w:p w:rsidR="00263591" w:rsidRDefault="00263591" w:rsidP="00263591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отчете председателя муниципального фонда поддержки малого предпринимательства по итогам работы за 2011 год.</w:t>
      </w:r>
    </w:p>
    <w:p w:rsidR="00263591" w:rsidRDefault="00263591" w:rsidP="00263591">
      <w:pPr>
        <w:spacing w:after="0" w:line="240" w:lineRule="exact"/>
        <w:ind w:left="21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В.Ю.Капитонов – заместитель главы КМР А.М.Попов – председатель МФПМП КМР</w:t>
      </w:r>
    </w:p>
    <w:p w:rsidR="004557FD" w:rsidRDefault="004557FD"/>
    <w:sectPr w:rsidR="004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2C9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1">
    <w:nsid w:val="2F73008C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3591"/>
    <w:rsid w:val="00263591"/>
    <w:rsid w:val="0045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91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ЭЛЬФ</cp:lastModifiedBy>
  <cp:revision>2</cp:revision>
  <dcterms:created xsi:type="dcterms:W3CDTF">2012-05-21T04:47:00Z</dcterms:created>
  <dcterms:modified xsi:type="dcterms:W3CDTF">2012-05-21T04:47:00Z</dcterms:modified>
</cp:coreProperties>
</file>