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Какую цель преследует </w:t>
      </w:r>
      <w:r w:rsidR="00C900F2" w:rsidRPr="002F373C">
        <w:rPr>
          <w:rFonts w:ascii="Times New Roman" w:hAnsi="Times New Roman" w:cs="Times New Roman"/>
          <w:sz w:val="28"/>
          <w:szCs w:val="28"/>
        </w:rPr>
        <w:t>предлагае</w:t>
      </w:r>
      <w:r w:rsidR="00C900F2">
        <w:rPr>
          <w:rFonts w:ascii="Times New Roman" w:hAnsi="Times New Roman" w:cs="Times New Roman"/>
          <w:sz w:val="28"/>
          <w:szCs w:val="28"/>
        </w:rPr>
        <w:t>мый проект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C900F2">
        <w:rPr>
          <w:rFonts w:ascii="Times New Roman" w:hAnsi="Times New Roman" w:cs="Times New Roman"/>
          <w:sz w:val="28"/>
          <w:szCs w:val="28"/>
        </w:rPr>
        <w:t xml:space="preserve"> </w:t>
      </w:r>
      <w:r w:rsidR="00C900F2" w:rsidRPr="002F373C">
        <w:rPr>
          <w:rFonts w:ascii="Times New Roman" w:hAnsi="Times New Roman" w:cs="Times New Roman"/>
          <w:sz w:val="28"/>
          <w:szCs w:val="28"/>
        </w:rPr>
        <w:t>«</w:t>
      </w:r>
      <w:r w:rsidR="009554F1" w:rsidRPr="009554F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Краснокамского муниципального района от 12.02.2014 № 133 «Об утверждении ведомственной целевой программы «Развитие и поддержка субъектов малого и среднего предпринимательства Краснокамского муниципального района на 2014-2016 годы»</w:t>
      </w:r>
      <w:r w:rsidR="00C900F2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00F2" w:rsidRPr="002F373C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</w:t>
      </w:r>
      <w:r w:rsidR="00C900F2">
        <w:rPr>
          <w:rFonts w:ascii="Times New Roman" w:hAnsi="Times New Roman" w:cs="Times New Roman"/>
          <w:sz w:val="28"/>
          <w:szCs w:val="28"/>
        </w:rPr>
        <w:t>гулированием?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00F2">
        <w:rPr>
          <w:rFonts w:ascii="Times New Roman" w:hAnsi="Times New Roman" w:cs="Times New Roman"/>
          <w:sz w:val="28"/>
          <w:szCs w:val="28"/>
        </w:rPr>
        <w:t>Будут ли подвержены изменениям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функции,  полномочи</w:t>
      </w:r>
      <w:r w:rsidR="00C900F2">
        <w:rPr>
          <w:rFonts w:ascii="Times New Roman" w:hAnsi="Times New Roman" w:cs="Times New Roman"/>
          <w:sz w:val="28"/>
          <w:szCs w:val="28"/>
        </w:rPr>
        <w:t>я,  обязанности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  прав</w:t>
      </w:r>
      <w:r w:rsidR="00C900F2">
        <w:rPr>
          <w:rFonts w:ascii="Times New Roman" w:hAnsi="Times New Roman" w:cs="Times New Roman"/>
          <w:sz w:val="28"/>
          <w:szCs w:val="28"/>
        </w:rPr>
        <w:t>а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функциональных,   территориальных   органов,  функциональных  подразделений администрации  Краснокамского муниципа</w:t>
      </w:r>
      <w:r w:rsidR="00C900F2">
        <w:rPr>
          <w:rFonts w:ascii="Times New Roman" w:hAnsi="Times New Roman" w:cs="Times New Roman"/>
          <w:sz w:val="28"/>
          <w:szCs w:val="28"/>
        </w:rPr>
        <w:t>льного района,  а  также  порядок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их  реализации</w:t>
      </w:r>
      <w:r w:rsidR="00C900F2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Какие риски 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негативных  последствий </w:t>
      </w:r>
      <w:r w:rsidR="00C900F2">
        <w:rPr>
          <w:rFonts w:ascii="Times New Roman" w:hAnsi="Times New Roman" w:cs="Times New Roman"/>
          <w:sz w:val="28"/>
          <w:szCs w:val="28"/>
        </w:rPr>
        <w:t xml:space="preserve">предусматривает проект правого акта? 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00F2">
        <w:rPr>
          <w:rFonts w:ascii="Times New Roman" w:hAnsi="Times New Roman" w:cs="Times New Roman"/>
          <w:sz w:val="28"/>
          <w:szCs w:val="28"/>
        </w:rPr>
        <w:t>Как изменится финансово-экономическое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3C">
        <w:rPr>
          <w:rFonts w:ascii="Times New Roman" w:hAnsi="Times New Roman" w:cs="Times New Roman"/>
          <w:sz w:val="28"/>
          <w:szCs w:val="28"/>
        </w:rPr>
        <w:t xml:space="preserve">бюджета  Краснокамского муниципального района, 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предлагаемого нормативно – правового акта? </w:t>
      </w: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F2"/>
    <w:rsid w:val="00067974"/>
    <w:rsid w:val="0011045E"/>
    <w:rsid w:val="004A7D44"/>
    <w:rsid w:val="009554F1"/>
    <w:rsid w:val="00C9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2</cp:revision>
  <dcterms:created xsi:type="dcterms:W3CDTF">2016-02-17T06:03:00Z</dcterms:created>
  <dcterms:modified xsi:type="dcterms:W3CDTF">2017-01-17T10:33:00Z</dcterms:modified>
</cp:coreProperties>
</file>