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25EA5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6D2">
        <w:rPr>
          <w:rFonts w:ascii="Times New Roman" w:hAnsi="Times New Roman"/>
          <w:sz w:val="28"/>
          <w:szCs w:val="28"/>
        </w:rPr>
        <w:t>03.09.2010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0E06D2">
        <w:rPr>
          <w:rFonts w:ascii="Times New Roman" w:hAnsi="Times New Roman"/>
          <w:sz w:val="28"/>
          <w:szCs w:val="28"/>
        </w:rPr>
        <w:t>224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BC39D7" w:rsidRDefault="00BC39D7" w:rsidP="00BC39D7">
      <w:pPr>
        <w:pStyle w:val="ConsPlusTitle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BC39D7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BC39D7">
        <w:rPr>
          <w:sz w:val="28"/>
          <w:szCs w:val="28"/>
        </w:rPr>
        <w:t xml:space="preserve">оложения </w:t>
      </w:r>
    </w:p>
    <w:p w:rsidR="00BC39D7" w:rsidRDefault="00BC39D7" w:rsidP="00BC39D7">
      <w:pPr>
        <w:pStyle w:val="ConsPlusTitle"/>
        <w:widowControl/>
        <w:spacing w:line="240" w:lineRule="exact"/>
        <w:rPr>
          <w:sz w:val="28"/>
          <w:szCs w:val="28"/>
        </w:rPr>
      </w:pPr>
      <w:r w:rsidRPr="00BC39D7">
        <w:rPr>
          <w:sz w:val="28"/>
          <w:szCs w:val="28"/>
        </w:rPr>
        <w:t>о порядке ведения реестра</w:t>
      </w:r>
    </w:p>
    <w:p w:rsidR="00BC39D7" w:rsidRDefault="00BC39D7" w:rsidP="00BC39D7">
      <w:pPr>
        <w:pStyle w:val="ConsPlusTitle"/>
        <w:widowControl/>
        <w:spacing w:line="240" w:lineRule="exact"/>
        <w:rPr>
          <w:sz w:val="28"/>
          <w:szCs w:val="28"/>
        </w:rPr>
      </w:pPr>
      <w:r w:rsidRPr="00BC39D7">
        <w:rPr>
          <w:sz w:val="28"/>
          <w:szCs w:val="28"/>
        </w:rPr>
        <w:t xml:space="preserve">муниципальных служащих </w:t>
      </w:r>
    </w:p>
    <w:p w:rsidR="00BC39D7" w:rsidRPr="00BC39D7" w:rsidRDefault="00BC39D7" w:rsidP="00BC39D7">
      <w:pPr>
        <w:pStyle w:val="ConsPlusTitle"/>
        <w:widowControl/>
        <w:spacing w:line="240" w:lineRule="exact"/>
        <w:rPr>
          <w:sz w:val="28"/>
          <w:szCs w:val="28"/>
        </w:rPr>
      </w:pPr>
      <w:r w:rsidRPr="00BC39D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Краснокамского</w:t>
      </w:r>
    </w:p>
    <w:p w:rsidR="00BC39D7" w:rsidRPr="00BC39D7" w:rsidRDefault="00BC39D7" w:rsidP="00BC39D7">
      <w:pPr>
        <w:pStyle w:val="ConsPlusTitle"/>
        <w:widowControl/>
        <w:spacing w:line="240" w:lineRule="exact"/>
        <w:rPr>
          <w:sz w:val="28"/>
          <w:szCs w:val="28"/>
        </w:rPr>
      </w:pPr>
      <w:r w:rsidRPr="00BC39D7">
        <w:rPr>
          <w:sz w:val="28"/>
          <w:szCs w:val="28"/>
        </w:rPr>
        <w:t>муниципального района</w:t>
      </w:r>
    </w:p>
    <w:p w:rsidR="004037B9" w:rsidRPr="00BC39D7" w:rsidRDefault="004037B9" w:rsidP="00BC39D7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D26B1B" w:rsidRPr="00BC39D7" w:rsidRDefault="00BC39D7" w:rsidP="00BC39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В соответствии со статьей 31 Закона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BC39D7">
        <w:rPr>
          <w:rFonts w:ascii="Times New Roman" w:hAnsi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BC39D7"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 w:rsidRPr="00BC39D7">
        <w:rPr>
          <w:rFonts w:ascii="Times New Roman" w:hAnsi="Times New Roman"/>
          <w:sz w:val="28"/>
          <w:szCs w:val="28"/>
        </w:rPr>
        <w:t>25-ФЗ "О муниципальной службе в Российской Федерации"</w:t>
      </w:r>
      <w:r w:rsidR="007E2AB7">
        <w:rPr>
          <w:rFonts w:ascii="Times New Roman" w:hAnsi="Times New Roman"/>
          <w:sz w:val="28"/>
          <w:szCs w:val="28"/>
        </w:rPr>
        <w:t>, статьей 22 Устава Краснокамского муниципального района</w:t>
      </w:r>
    </w:p>
    <w:p w:rsidR="00E7583D" w:rsidRPr="00BC39D7" w:rsidRDefault="00E7583D" w:rsidP="00BC3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ПОСТАНОВЛЯЮ: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ведения реестра муниципальных служащих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BC39D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2. 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BC39D7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управляющего делами ад</w:t>
      </w:r>
      <w:r w:rsidRPr="00BC39D7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И.А.Шилоносову.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583D" w:rsidRDefault="00E7583D" w:rsidP="00BC39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Pr="00BC39D7" w:rsidRDefault="00C22025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Глава </w:t>
      </w:r>
      <w:r w:rsidR="00952ADE" w:rsidRPr="00BC39D7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BC39D7" w:rsidRDefault="002D4C3E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BC39D7" w:rsidRDefault="002D4C3E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 w:rsidRPr="00BC39D7">
        <w:rPr>
          <w:rFonts w:ascii="Times New Roman" w:hAnsi="Times New Roman"/>
          <w:sz w:val="28"/>
          <w:szCs w:val="28"/>
        </w:rPr>
        <w:t>Краснокамского</w:t>
      </w:r>
    </w:p>
    <w:p w:rsidR="003A0F98" w:rsidRPr="00BC39D7" w:rsidRDefault="003A0F98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Д.В.Маркелов</w:t>
      </w:r>
    </w:p>
    <w:p w:rsidR="00C22025" w:rsidRDefault="00C22025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39D7" w:rsidRP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C39D7">
        <w:rPr>
          <w:rFonts w:ascii="Times New Roman" w:hAnsi="Times New Roman"/>
          <w:sz w:val="24"/>
          <w:szCs w:val="24"/>
        </w:rPr>
        <w:t>Жернакова</w:t>
      </w:r>
    </w:p>
    <w:p w:rsidR="00BC39D7" w:rsidRPr="00BC39D7" w:rsidRDefault="00BC39D7" w:rsidP="00BC39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C39D7">
        <w:rPr>
          <w:rFonts w:ascii="Times New Roman" w:hAnsi="Times New Roman"/>
          <w:sz w:val="24"/>
          <w:szCs w:val="24"/>
        </w:rPr>
        <w:t>4 49 01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left="5280"/>
        <w:outlineLvl w:val="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39D7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C39D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06D2">
        <w:rPr>
          <w:rFonts w:ascii="Times New Roman" w:hAnsi="Times New Roman"/>
          <w:sz w:val="28"/>
          <w:szCs w:val="28"/>
        </w:rPr>
        <w:t xml:space="preserve">03.09.2010 </w:t>
      </w:r>
      <w:r>
        <w:rPr>
          <w:rFonts w:ascii="Times New Roman" w:hAnsi="Times New Roman"/>
          <w:sz w:val="28"/>
          <w:szCs w:val="28"/>
        </w:rPr>
        <w:t>№</w:t>
      </w:r>
      <w:r w:rsidR="000E06D2">
        <w:rPr>
          <w:rFonts w:ascii="Times New Roman" w:hAnsi="Times New Roman"/>
          <w:sz w:val="28"/>
          <w:szCs w:val="28"/>
        </w:rPr>
        <w:t xml:space="preserve"> 224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pStyle w:val="ConsPlusTitle"/>
        <w:widowControl/>
        <w:jc w:val="center"/>
        <w:rPr>
          <w:sz w:val="28"/>
          <w:szCs w:val="28"/>
        </w:rPr>
      </w:pPr>
    </w:p>
    <w:p w:rsidR="00BC39D7" w:rsidRPr="00BC39D7" w:rsidRDefault="00BC39D7" w:rsidP="00BC39D7">
      <w:pPr>
        <w:pStyle w:val="ConsPlusTitle"/>
        <w:widowControl/>
        <w:jc w:val="center"/>
        <w:rPr>
          <w:sz w:val="28"/>
          <w:szCs w:val="28"/>
        </w:rPr>
      </w:pPr>
      <w:r w:rsidRPr="00BC39D7">
        <w:rPr>
          <w:sz w:val="28"/>
          <w:szCs w:val="28"/>
        </w:rPr>
        <w:t>ПОЛОЖЕНИЕ</w:t>
      </w:r>
    </w:p>
    <w:p w:rsidR="00BC39D7" w:rsidRPr="00BC39D7" w:rsidRDefault="00BC39D7" w:rsidP="00BC39D7">
      <w:pPr>
        <w:pStyle w:val="ConsPlusTitle"/>
        <w:widowControl/>
        <w:jc w:val="center"/>
        <w:rPr>
          <w:sz w:val="28"/>
          <w:szCs w:val="28"/>
        </w:rPr>
      </w:pPr>
      <w:r w:rsidRPr="00BC39D7">
        <w:rPr>
          <w:sz w:val="28"/>
          <w:szCs w:val="28"/>
        </w:rPr>
        <w:t>о порядке ведения реестра муниципальных служащих</w:t>
      </w:r>
    </w:p>
    <w:p w:rsidR="00BC39D7" w:rsidRPr="00BC39D7" w:rsidRDefault="00BC39D7" w:rsidP="00BC39D7">
      <w:pPr>
        <w:pStyle w:val="ConsPlusTitle"/>
        <w:widowControl/>
        <w:jc w:val="center"/>
        <w:rPr>
          <w:sz w:val="28"/>
          <w:szCs w:val="28"/>
        </w:rPr>
      </w:pPr>
      <w:r w:rsidRPr="00BC39D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Краснокамского</w:t>
      </w:r>
      <w:r w:rsidRPr="00BC39D7">
        <w:rPr>
          <w:sz w:val="28"/>
          <w:szCs w:val="28"/>
        </w:rPr>
        <w:t xml:space="preserve"> муниципального района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Положение о порядке ведения реестра муниципальных служащих в администрации Краснокамского муниципального района (далее - Положение) определяет порядок формирования и ведения реестра муниципальных служащих в администрации Краснокамского муниципального района (далее - Реестр).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 Общие положения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1.1. Реестр представляет собой сводный перечень сведений о муниципальных служащих администрации Краснокамского муниципального района, составленный на основании личных дел муниципальных служащих, штатного расписания и иных учетных документов администрации Краснокамского муниципального района.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1.2. Ведение Реестра обеспечивает формирование единой базы данных о прохождении муниципальными служащими муниципальной службы.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1.3. Сведения о муниципальных служащих администрации Краснокамского  муниципального района, внесенные в Реестр муниципальных служащих,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Реестр сохраняется на бумажном или электронном носителе с обеспечением защиты от несанкционированного доступа к нему и копирования.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2. Реестр муниципальных служащих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2.1. Реестр формируется на основании следующих персональных данных муниципального служащего: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1) наименование замещаемой должности муниципальной службы администрации Краснокамского муниципального района в соответствии со штатным расписанием;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2) фамилия, имя и отчество муниципального служащего;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3) личный реестровый номер, присвоенный муниципальному служащему;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4) дата рождения;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5) место рождения;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6) сведения о профессиональном образовании, наименование учебного заведения, дата окончания обучения, номер диплома, специальность и </w:t>
      </w:r>
      <w:r w:rsidRPr="00BC39D7">
        <w:rPr>
          <w:rFonts w:ascii="Times New Roman" w:hAnsi="Times New Roman"/>
          <w:sz w:val="28"/>
          <w:szCs w:val="28"/>
        </w:rPr>
        <w:lastRenderedPageBreak/>
        <w:t>квалификация, ученая степень, ученое звание, дата присвоения ученой степени, ученого звания;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7) 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 обучения, наименование программы (тема), объем часов, итоговый документ);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8) стаж муниципальной службы по состоянию на 1 января текущего года, рассчитанный в годах, месяцах, днях;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9) дата поступления на муниципальную службу;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10) общий трудовой стаж по состоянию на 1 января текущего года, рассчитанный в годах, месяцах, днях;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11) сведения о прохождении аттестации муниципальным служащим (дата проведения аттестации, решение аттестационной комиссии);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12) квалификационный разряд (классный чин) по занимаемой должности: присвоенный разряд (чин) (дата и номер о его присвоении);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13) сведения о включении муниципального служащего в кадровый резерв (дата включения в кадровый резерв, наименование должности, дата исключения из резерва);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14) сведения о награждении муниципального служащего наградами Российской Федерации, наградами субъекта Российской Федерации, муниципального образования (дата награждения, вид награды);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15) сведения о поощрении муниципального служащего;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16) сведения о наложении на муниципального служащего дисциплинарного взыскания;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17) вид трудового договора, дата его заключения, дата его окончания (для срочных трудовых договоров), дата продления нахождения на муниципальной службе (для муниципальных служащих, достигших предельного возраста) с указанием срока продления и точной даты, а также даты номера соответствующего решения (постановления, распоряжения, приказа).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2.2. Реестр муниципальных служащих ведется по форме согласно приложению 1 к настоящему Положению.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В Реестре указываются: наименование </w:t>
      </w:r>
      <w:r w:rsidR="009C4D76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BC39D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В графах таблицы указываются: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1) порядковый номер сведений;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2) наименование вида сведений;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3) содержание сведений.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2.3. На первоначальном этапе формирования Реестра специалист, ответственный за кадровую работу соответствующего отраслевого (функционального) органа администрации района</w:t>
      </w:r>
      <w:r w:rsidR="00992DC7">
        <w:rPr>
          <w:rFonts w:ascii="Times New Roman" w:hAnsi="Times New Roman"/>
          <w:sz w:val="28"/>
          <w:szCs w:val="28"/>
        </w:rPr>
        <w:t>,</w:t>
      </w:r>
      <w:r w:rsidRPr="00BC39D7">
        <w:rPr>
          <w:rFonts w:ascii="Times New Roman" w:hAnsi="Times New Roman"/>
          <w:sz w:val="28"/>
          <w:szCs w:val="28"/>
        </w:rPr>
        <w:t xml:space="preserve"> представляет в отдел по общим вопросам, муниципальной службе и кадрам администрации Краснокамского муниципального района сведения о муниципальных служащих в соответствии с приложением 1 к настоящему Положению на бумажном и электронном носителях.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lastRenderedPageBreak/>
        <w:t>3. Ведение Реестра муниципальных служащих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3.1. Ведение Реестра осуществляется на бумажном или электронном носителе по форме согласно приложению 1 к настоящему Положению.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3.2. Сведения о гражданах, поступающих на муниципальную службу в администрацию Краснокамского муниципального района, вносятся в Реестр не позднее пяти дней после их назначения на должность муниципальной службы.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3.3. Каждому муниципальному служащему присваивается личный реестровый номер, который сохраняется за ним на весь период муниципальной службы.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3.4. Порядок присвоения личного реестрового номера муниципальному служащему определяется отделом по общим вопросам, муниципальной службе и кадрам администрации Краснокамского муниципального района, осуществляющ</w:t>
      </w:r>
      <w:r w:rsidR="009C4D76">
        <w:rPr>
          <w:rFonts w:ascii="Times New Roman" w:hAnsi="Times New Roman"/>
          <w:sz w:val="28"/>
          <w:szCs w:val="28"/>
        </w:rPr>
        <w:t>и</w:t>
      </w:r>
      <w:r w:rsidRPr="00BC39D7">
        <w:rPr>
          <w:rFonts w:ascii="Times New Roman" w:hAnsi="Times New Roman"/>
          <w:sz w:val="28"/>
          <w:szCs w:val="28"/>
        </w:rPr>
        <w:t>й ведение Реестра муниципальных служащих.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3.5. Личный реестровый номер муниципального служащего проставляется на обложке его личного дела и личной карточке муниципального служащего (форма N Т-2 ГС) в левом верхнем углу.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 Внесение изменений и оформление Реестра муниципальных служащих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4.1. Для внесения в Реестр изменений учетных данных муниципальных служащих по состоянию на первое число каждого месяца специалист, ответственный за кадровую работу соответствующего отраслевого (функционального) органа администрации района</w:t>
      </w:r>
      <w:r w:rsidR="00992DC7">
        <w:rPr>
          <w:rFonts w:ascii="Times New Roman" w:hAnsi="Times New Roman"/>
          <w:sz w:val="28"/>
          <w:szCs w:val="28"/>
        </w:rPr>
        <w:t>,</w:t>
      </w:r>
      <w:r w:rsidRPr="00BC39D7">
        <w:rPr>
          <w:rFonts w:ascii="Times New Roman" w:hAnsi="Times New Roman"/>
          <w:sz w:val="28"/>
          <w:szCs w:val="28"/>
        </w:rPr>
        <w:t xml:space="preserve"> представляет в отдел по общим вопросам, муниципальной службе и кадрам администрации Краснокамского муниципального района, осуществляющий ведение Реестра, сведения об изменениях учетных данных на электронном или бумажном носителе по форме согласно приложению 2 к настоящему Положению.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4.2. Реестр утверждается главой Краснокамского муниципального района – главой администрации Краснокамского муниципального района один раз в год по состоянию на 1 января текущего года и хранится в отделе по общим вопросам, муниципальной службе и кадрам администрации Краснокамского муниципального района, осуществляющи</w:t>
      </w:r>
      <w:r w:rsidR="00992DC7">
        <w:rPr>
          <w:rFonts w:ascii="Times New Roman" w:hAnsi="Times New Roman"/>
          <w:sz w:val="28"/>
          <w:szCs w:val="28"/>
        </w:rPr>
        <w:t>м</w:t>
      </w:r>
      <w:r w:rsidRPr="00BC39D7">
        <w:rPr>
          <w:rFonts w:ascii="Times New Roman" w:hAnsi="Times New Roman"/>
          <w:sz w:val="28"/>
          <w:szCs w:val="28"/>
        </w:rPr>
        <w:t xml:space="preserve"> ведение Реестра муниципальных служащих.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4.3. Сведения об изменениях учетных данных муниципальных служащих приобщаются к Реестру на бумажном или электронном носителе не реже одного раза в месяц в виде приложения по форме согласно приложению 2 к настоящему Положению.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4.4. Основанием для исключения сведений о муниципальном служащем из Реестра является его увольнение, смерть (гибель), а также признание его безвестно отсутствующим или объявление умершим решением суда, вступившим в законную силу.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4.5. Сведения об умершем (погибшем) муниципальном служащем, а также признанном безвестно отсутствующим или объявленном умершим решением суда, вступившим в законную силу, исключаются из Реестра муниципальных </w:t>
      </w:r>
      <w:r w:rsidRPr="00BC39D7">
        <w:rPr>
          <w:rFonts w:ascii="Times New Roman" w:hAnsi="Times New Roman"/>
          <w:sz w:val="28"/>
          <w:szCs w:val="28"/>
        </w:rPr>
        <w:lastRenderedPageBreak/>
        <w:t>служащих в день, следующий за днем смерти (гибели) или днем вступления в законную силу решения суда.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4.6. Сведения о муниципальных служащих, исключенных из Реестра, передаются на электронном или бумажном носителе в архив в соответствии с действующим законодательством Российской Федерации.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5. Порядок, сроки хранения Реестра и передача его в архив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5.1. Реестр на бумажном или электронном носителе хранится в отделе по общим вопросам, муниципальной службе и кадрам администрации Краснокамского муниципального района, осуществляющи</w:t>
      </w:r>
      <w:r w:rsidR="00992DC7">
        <w:rPr>
          <w:rFonts w:ascii="Times New Roman" w:hAnsi="Times New Roman"/>
          <w:sz w:val="28"/>
          <w:szCs w:val="28"/>
        </w:rPr>
        <w:t>м</w:t>
      </w:r>
      <w:r w:rsidRPr="00BC39D7">
        <w:rPr>
          <w:rFonts w:ascii="Times New Roman" w:hAnsi="Times New Roman"/>
          <w:sz w:val="28"/>
          <w:szCs w:val="28"/>
        </w:rPr>
        <w:t xml:space="preserve"> ведение Реестра, как документы строгой отчетности в течение 10 лет, после чего передается на муниципальное хранение в соответствии с действующим законодательством Российской Федерации.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7E2AB7">
      <w:pPr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C39D7" w:rsidRPr="00BC39D7" w:rsidRDefault="00BC39D7" w:rsidP="007E2AB7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к Положению</w:t>
      </w:r>
    </w:p>
    <w:p w:rsidR="00BC39D7" w:rsidRPr="00BC39D7" w:rsidRDefault="00BC39D7" w:rsidP="007E2AB7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о порядке ведения реестра</w:t>
      </w:r>
    </w:p>
    <w:p w:rsidR="00BC39D7" w:rsidRPr="00BC39D7" w:rsidRDefault="00BC39D7" w:rsidP="007E2AB7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муниципальных служащих</w:t>
      </w:r>
    </w:p>
    <w:p w:rsidR="00BC39D7" w:rsidRPr="00BC39D7" w:rsidRDefault="00BC39D7" w:rsidP="007E2AB7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</w:t>
      </w:r>
    </w:p>
    <w:p w:rsidR="00F8698E" w:rsidRDefault="00261AD1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Краснокамского муниципального района </w:t>
      </w:r>
      <w:r w:rsidR="00F869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D7" w:rsidRPr="00BC39D7" w:rsidRDefault="00261AD1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9D7" w:rsidRPr="00BC39D7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BC39D7" w:rsidRDefault="00261AD1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BC39D7" w:rsidRPr="00BC39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D7" w:rsidRPr="00BC39D7" w:rsidRDefault="00BC39D7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>района</w:t>
      </w:r>
    </w:p>
    <w:p w:rsidR="00BC39D7" w:rsidRPr="00BC39D7" w:rsidRDefault="00BC39D7" w:rsidP="00F8698E">
      <w:pPr>
        <w:pStyle w:val="ConsPlusNonformat"/>
        <w:widowControl/>
        <w:ind w:left="5280"/>
        <w:rPr>
          <w:rFonts w:ascii="Times New Roman" w:hAnsi="Times New Roman" w:cs="Times New Roman"/>
          <w:sz w:val="28"/>
          <w:szCs w:val="28"/>
        </w:rPr>
      </w:pPr>
    </w:p>
    <w:p w:rsidR="00F8698E" w:rsidRDefault="00F8698E" w:rsidP="00F8698E">
      <w:pPr>
        <w:pStyle w:val="ConsPlusNonformat"/>
        <w:widowControl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______________________</w:t>
      </w:r>
    </w:p>
    <w:p w:rsidR="00BC39D7" w:rsidRPr="00F8698E" w:rsidRDefault="00BC39D7" w:rsidP="00F8698E">
      <w:pPr>
        <w:pStyle w:val="ConsPlusNonformat"/>
        <w:widowControl/>
        <w:ind w:left="5280"/>
        <w:rPr>
          <w:rFonts w:ascii="Times New Roman" w:hAnsi="Times New Roman" w:cs="Times New Roman"/>
        </w:rPr>
      </w:pPr>
      <w:r w:rsidRPr="00F8698E">
        <w:rPr>
          <w:rFonts w:ascii="Times New Roman" w:hAnsi="Times New Roman" w:cs="Times New Roman"/>
        </w:rPr>
        <w:t xml:space="preserve">Личная подпись </w:t>
      </w:r>
      <w:r w:rsidR="00F8698E">
        <w:rPr>
          <w:rFonts w:ascii="Times New Roman" w:hAnsi="Times New Roman" w:cs="Times New Roman"/>
        </w:rPr>
        <w:t xml:space="preserve">           </w:t>
      </w:r>
      <w:r w:rsidRPr="00F8698E">
        <w:rPr>
          <w:rFonts w:ascii="Times New Roman" w:hAnsi="Times New Roman" w:cs="Times New Roman"/>
        </w:rPr>
        <w:t>Расшифровка подписи</w:t>
      </w:r>
    </w:p>
    <w:p w:rsidR="00BC39D7" w:rsidRPr="00F8698E" w:rsidRDefault="00BC39D7" w:rsidP="00F8698E">
      <w:pPr>
        <w:pStyle w:val="ConsPlusNonformat"/>
        <w:widowControl/>
        <w:ind w:left="5280"/>
        <w:rPr>
          <w:rFonts w:ascii="Times New Roman" w:hAnsi="Times New Roman" w:cs="Times New Roman"/>
        </w:rPr>
      </w:pPr>
    </w:p>
    <w:p w:rsidR="00F8698E" w:rsidRDefault="00F8698E" w:rsidP="00F8698E">
      <w:pPr>
        <w:pStyle w:val="ConsPlusNonformat"/>
        <w:widowControl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«___»_______________20___ г.</w:t>
      </w:r>
      <w:r w:rsidR="00BC39D7" w:rsidRPr="00F8698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BC39D7" w:rsidRPr="00F8698E" w:rsidRDefault="00F8698E" w:rsidP="00F8698E">
      <w:pPr>
        <w:pStyle w:val="ConsPlusNonformat"/>
        <w:widowControl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C39D7" w:rsidRPr="00BC39D7" w:rsidRDefault="00BC39D7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39D7" w:rsidRPr="00BC39D7" w:rsidRDefault="00BC39D7" w:rsidP="00BC39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D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C39D7" w:rsidRPr="00BC39D7" w:rsidRDefault="00BC39D7" w:rsidP="00BC39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D7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</w:p>
    <w:p w:rsidR="00BC39D7" w:rsidRPr="00BC39D7" w:rsidRDefault="00BC39D7" w:rsidP="00BC39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39D7">
        <w:rPr>
          <w:rFonts w:ascii="Times New Roman" w:hAnsi="Times New Roman" w:cs="Times New Roman"/>
          <w:b/>
          <w:sz w:val="28"/>
          <w:szCs w:val="28"/>
        </w:rPr>
        <w:t>раснокамского муниципального района</w:t>
      </w: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9D7">
        <w:rPr>
          <w:rFonts w:ascii="Times New Roman" w:hAnsi="Times New Roman"/>
          <w:sz w:val="20"/>
          <w:szCs w:val="20"/>
        </w:rPr>
        <w:t xml:space="preserve"> (наименование органа местного самоуправления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9D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9D7">
        <w:rPr>
          <w:rFonts w:ascii="Times New Roman" w:hAnsi="Times New Roman"/>
          <w:sz w:val="20"/>
          <w:szCs w:val="20"/>
        </w:rPr>
        <w:t>муниципального образования Пермского края)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375"/>
      </w:tblGrid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сведений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сведений   </w:t>
            </w:r>
          </w:p>
        </w:tc>
      </w:tr>
      <w:tr w:rsidR="00BC39D7" w:rsidRPr="00F869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F8698E" w:rsidRDefault="00BC39D7" w:rsidP="00BC3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6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F8698E" w:rsidRDefault="00BC39D7" w:rsidP="00BC3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6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F8698E" w:rsidRDefault="00BC39D7" w:rsidP="00BC3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698E">
              <w:rPr>
                <w:rFonts w:ascii="Times New Roman" w:hAnsi="Times New Roman" w:cs="Times New Roman"/>
              </w:rPr>
              <w:t>3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Личный реестровый номер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диплома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ученой степени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ученого звания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(тема)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на муниципальную службу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стаж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прохождении аттестации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аттестации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аттестационной комиссии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разряд (классный чин) по занимаемой  должности 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Присвоенный квалификационный разряд</w:t>
            </w:r>
          </w:p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(классный чин)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решения о его присвоении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включении в резерв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в резерв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исключения из резерва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награждении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Награды Российской Федерации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награждения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Награды субъекта Российской Федерации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награждения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Награды муниципального образования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награждения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поощрениях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поощрения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решения о поощрении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дисциплинарных взысканиях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дисциплинарного взыскания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решения о наложении         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дисциплинарного взыскания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Вид трудового договора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договора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договора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продления договора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Срок продления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решения о продлении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 xml:space="preserve">Руководитель отдела по общим вопросам, </w:t>
      </w:r>
    </w:p>
    <w:p w:rsidR="00BC39D7" w:rsidRPr="00BC39D7" w:rsidRDefault="00BC39D7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>муниципальной службе и кадрам</w:t>
      </w:r>
    </w:p>
    <w:p w:rsidR="00BC39D7" w:rsidRPr="00BC39D7" w:rsidRDefault="00BC39D7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</w:t>
      </w:r>
    </w:p>
    <w:p w:rsidR="00BC39D7" w:rsidRPr="00BC39D7" w:rsidRDefault="00BC39D7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>муниципального района          _______________  _________________________</w:t>
      </w:r>
    </w:p>
    <w:p w:rsidR="00BC39D7" w:rsidRPr="00F8698E" w:rsidRDefault="00BC39D7" w:rsidP="00BC39D7">
      <w:pPr>
        <w:pStyle w:val="ConsPlusNonformat"/>
        <w:widowControl/>
        <w:rPr>
          <w:rFonts w:ascii="Times New Roman" w:hAnsi="Times New Roman" w:cs="Times New Roman"/>
        </w:rPr>
      </w:pPr>
      <w:r w:rsidRPr="00F8698E">
        <w:rPr>
          <w:rFonts w:ascii="Times New Roman" w:hAnsi="Times New Roman" w:cs="Times New Roman"/>
        </w:rPr>
        <w:t xml:space="preserve">                                </w:t>
      </w:r>
      <w:r w:rsidR="00F8698E">
        <w:rPr>
          <w:rFonts w:ascii="Times New Roman" w:hAnsi="Times New Roman" w:cs="Times New Roman"/>
        </w:rPr>
        <w:t xml:space="preserve">                                                       </w:t>
      </w:r>
      <w:r w:rsidRPr="00F8698E">
        <w:rPr>
          <w:rFonts w:ascii="Times New Roman" w:hAnsi="Times New Roman" w:cs="Times New Roman"/>
        </w:rPr>
        <w:t xml:space="preserve">    (подпись)     </w:t>
      </w:r>
      <w:r w:rsidR="00F8698E">
        <w:rPr>
          <w:rFonts w:ascii="Times New Roman" w:hAnsi="Times New Roman" w:cs="Times New Roman"/>
        </w:rPr>
        <w:t xml:space="preserve">                      </w:t>
      </w:r>
      <w:r w:rsidRPr="00F8698E">
        <w:rPr>
          <w:rFonts w:ascii="Times New Roman" w:hAnsi="Times New Roman" w:cs="Times New Roman"/>
        </w:rPr>
        <w:t xml:space="preserve">  (расшифровка подписи)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98E" w:rsidRDefault="00F8698E" w:rsidP="00BC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F8698E">
      <w:pPr>
        <w:autoSpaceDE w:val="0"/>
        <w:autoSpaceDN w:val="0"/>
        <w:adjustRightInd w:val="0"/>
        <w:spacing w:after="0" w:line="240" w:lineRule="auto"/>
        <w:ind w:left="5720"/>
        <w:outlineLvl w:val="1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39D7" w:rsidRPr="00BC39D7" w:rsidRDefault="00BC39D7" w:rsidP="00F8698E">
      <w:pPr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к Положению</w:t>
      </w:r>
    </w:p>
    <w:p w:rsidR="00BC39D7" w:rsidRPr="00BC39D7" w:rsidRDefault="00BC39D7" w:rsidP="00F8698E">
      <w:pPr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о порядке ведения реестра</w:t>
      </w:r>
    </w:p>
    <w:p w:rsidR="00BC39D7" w:rsidRPr="00BC39D7" w:rsidRDefault="00BC39D7" w:rsidP="00F8698E">
      <w:pPr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муниципальных служащих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СВЕДЕНИЯ</w:t>
      </w:r>
    </w:p>
    <w:p w:rsidR="00BC39D7" w:rsidRPr="00BC39D7" w:rsidRDefault="00F8698E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об изменениях учетных данных муниципальных служащих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_________________</w:t>
      </w:r>
      <w:r w:rsidR="00F8698E">
        <w:rPr>
          <w:rFonts w:ascii="Times New Roman" w:hAnsi="Times New Roman"/>
          <w:sz w:val="28"/>
          <w:szCs w:val="28"/>
        </w:rPr>
        <w:t>___________________</w:t>
      </w:r>
      <w:r w:rsidRPr="00BC39D7">
        <w:rPr>
          <w:rFonts w:ascii="Times New Roman" w:hAnsi="Times New Roman"/>
          <w:sz w:val="28"/>
          <w:szCs w:val="28"/>
        </w:rPr>
        <w:t>__________________________________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за ________________ 20__ года</w:t>
      </w:r>
    </w:p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2200"/>
        <w:gridCol w:w="2970"/>
        <w:gridCol w:w="2025"/>
      </w:tblGrid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Поступили на муниципальную службу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подразделение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местного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2200"/>
        <w:gridCol w:w="2970"/>
        <w:gridCol w:w="2025"/>
      </w:tblGrid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Уволены с муниципальной службы (исключены из реестра)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подразделение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местного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увольнения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(исключения из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реестра)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98E" w:rsidRDefault="00F8698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3010"/>
        <w:gridCol w:w="2430"/>
        <w:gridCol w:w="1755"/>
      </w:tblGrid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Изменения учетных данных муниципальных служащих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подразделение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местного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   </w:t>
            </w:r>
            <w:r w:rsidRPr="00BC39D7">
              <w:rPr>
                <w:rFonts w:ascii="Times New Roman" w:hAnsi="Times New Roman" w:cs="Times New Roman"/>
                <w:sz w:val="28"/>
                <w:szCs w:val="28"/>
              </w:rPr>
              <w:br/>
              <w:t>учетных данных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F86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D7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D7" w:rsidRPr="00BC39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D7" w:rsidRPr="00BC39D7" w:rsidRDefault="00BC39D7" w:rsidP="00BC3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9D7" w:rsidRPr="00BC39D7" w:rsidRDefault="00BC39D7" w:rsidP="00BC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D76" w:rsidRDefault="009C4D76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39D7">
        <w:rPr>
          <w:rFonts w:ascii="Times New Roman" w:hAnsi="Times New Roman" w:cs="Times New Roman"/>
          <w:sz w:val="28"/>
          <w:szCs w:val="28"/>
        </w:rPr>
        <w:t xml:space="preserve">пециалист, ответственный </w:t>
      </w:r>
    </w:p>
    <w:p w:rsidR="00BC39D7" w:rsidRPr="00BC39D7" w:rsidRDefault="009C4D76" w:rsidP="00BC39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D7">
        <w:rPr>
          <w:rFonts w:ascii="Times New Roman" w:hAnsi="Times New Roman" w:cs="Times New Roman"/>
          <w:sz w:val="28"/>
          <w:szCs w:val="28"/>
        </w:rPr>
        <w:t>за кадровую работу</w:t>
      </w:r>
      <w:r w:rsidR="00BC39D7" w:rsidRPr="00BC39D7">
        <w:rPr>
          <w:rFonts w:ascii="Times New Roman" w:hAnsi="Times New Roman" w:cs="Times New Roman"/>
          <w:sz w:val="28"/>
          <w:szCs w:val="28"/>
        </w:rPr>
        <w:t xml:space="preserve">   _______________  _________________________</w:t>
      </w:r>
    </w:p>
    <w:p w:rsidR="00BC39D7" w:rsidRDefault="00BC39D7" w:rsidP="00BC39D7">
      <w:pPr>
        <w:pStyle w:val="ConsPlusNonformat"/>
        <w:widowControl/>
        <w:rPr>
          <w:rFonts w:ascii="Times New Roman" w:hAnsi="Times New Roman" w:cs="Times New Roman"/>
        </w:rPr>
      </w:pPr>
      <w:r w:rsidRPr="00F8698E">
        <w:rPr>
          <w:rFonts w:ascii="Times New Roman" w:hAnsi="Times New Roman" w:cs="Times New Roman"/>
        </w:rPr>
        <w:t xml:space="preserve">                       </w:t>
      </w:r>
      <w:r w:rsidR="00F8698E">
        <w:rPr>
          <w:rFonts w:ascii="Times New Roman" w:hAnsi="Times New Roman" w:cs="Times New Roman"/>
        </w:rPr>
        <w:t xml:space="preserve">                       </w:t>
      </w:r>
      <w:r w:rsidRPr="00F8698E">
        <w:rPr>
          <w:rFonts w:ascii="Times New Roman" w:hAnsi="Times New Roman" w:cs="Times New Roman"/>
        </w:rPr>
        <w:t xml:space="preserve">   </w:t>
      </w:r>
      <w:r w:rsidR="009C4D76">
        <w:rPr>
          <w:rFonts w:ascii="Times New Roman" w:hAnsi="Times New Roman" w:cs="Times New Roman"/>
        </w:rPr>
        <w:t xml:space="preserve">              </w:t>
      </w:r>
      <w:r w:rsidRPr="00F8698E">
        <w:rPr>
          <w:rFonts w:ascii="Times New Roman" w:hAnsi="Times New Roman" w:cs="Times New Roman"/>
        </w:rPr>
        <w:t xml:space="preserve">   (подпись)       </w:t>
      </w:r>
      <w:r w:rsidR="00F8698E">
        <w:rPr>
          <w:rFonts w:ascii="Times New Roman" w:hAnsi="Times New Roman" w:cs="Times New Roman"/>
        </w:rPr>
        <w:t xml:space="preserve">                  </w:t>
      </w:r>
      <w:r w:rsidRPr="00F8698E">
        <w:rPr>
          <w:rFonts w:ascii="Times New Roman" w:hAnsi="Times New Roman" w:cs="Times New Roman"/>
        </w:rPr>
        <w:t>(расшифровка подписи)</w:t>
      </w:r>
    </w:p>
    <w:p w:rsidR="00F8698E" w:rsidRDefault="00F8698E" w:rsidP="00BC39D7">
      <w:pPr>
        <w:pStyle w:val="ConsPlusNonformat"/>
        <w:widowControl/>
        <w:rPr>
          <w:rFonts w:ascii="Times New Roman" w:hAnsi="Times New Roman" w:cs="Times New Roman"/>
        </w:rPr>
      </w:pPr>
    </w:p>
    <w:p w:rsidR="00F8698E" w:rsidRDefault="00F8698E" w:rsidP="00BC39D7">
      <w:pPr>
        <w:pStyle w:val="ConsPlusNonformat"/>
        <w:widowControl/>
        <w:rPr>
          <w:rFonts w:ascii="Times New Roman" w:hAnsi="Times New Roman" w:cs="Times New Roman"/>
        </w:rPr>
      </w:pPr>
    </w:p>
    <w:p w:rsidR="00F8698E" w:rsidRDefault="00F8698E" w:rsidP="00F8698E">
      <w:pPr>
        <w:pStyle w:val="ConsPlusNonformat"/>
        <w:widowControl/>
        <w:rPr>
          <w:rFonts w:ascii="Times New Roman" w:hAnsi="Times New Roman" w:cs="Times New Roman"/>
        </w:rPr>
      </w:pPr>
    </w:p>
    <w:p w:rsidR="00BC39D7" w:rsidRPr="00BC39D7" w:rsidRDefault="00BC39D7" w:rsidP="00F86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39D7" w:rsidRPr="00BC39D7" w:rsidRDefault="00BC39D7" w:rsidP="00BC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01" w:rsidRPr="00BC39D7" w:rsidRDefault="00094701" w:rsidP="00BC39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BC39D7" w:rsidSect="00D854E4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4E" w:rsidRDefault="007C3C4E" w:rsidP="00C22025">
      <w:pPr>
        <w:spacing w:after="0" w:line="240" w:lineRule="auto"/>
      </w:pPr>
      <w:r>
        <w:separator/>
      </w:r>
    </w:p>
  </w:endnote>
  <w:endnote w:type="continuationSeparator" w:id="0">
    <w:p w:rsidR="007C3C4E" w:rsidRDefault="007C3C4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4E" w:rsidRDefault="007C3C4E" w:rsidP="00C22025">
      <w:pPr>
        <w:spacing w:after="0" w:line="240" w:lineRule="auto"/>
      </w:pPr>
      <w:r>
        <w:separator/>
      </w:r>
    </w:p>
  </w:footnote>
  <w:footnote w:type="continuationSeparator" w:id="0">
    <w:p w:rsidR="007C3C4E" w:rsidRDefault="007C3C4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1AD1"/>
    <w:rsid w:val="00002DF4"/>
    <w:rsid w:val="00040043"/>
    <w:rsid w:val="00094701"/>
    <w:rsid w:val="000E06D2"/>
    <w:rsid w:val="00107B14"/>
    <w:rsid w:val="00122780"/>
    <w:rsid w:val="00140B00"/>
    <w:rsid w:val="00261AD1"/>
    <w:rsid w:val="002D4C3E"/>
    <w:rsid w:val="003360D4"/>
    <w:rsid w:val="00366CA1"/>
    <w:rsid w:val="00385821"/>
    <w:rsid w:val="003A0F98"/>
    <w:rsid w:val="003B0E5D"/>
    <w:rsid w:val="003B5626"/>
    <w:rsid w:val="004037B9"/>
    <w:rsid w:val="0054149A"/>
    <w:rsid w:val="00583DD3"/>
    <w:rsid w:val="005D35AC"/>
    <w:rsid w:val="00620311"/>
    <w:rsid w:val="006861B7"/>
    <w:rsid w:val="00713C22"/>
    <w:rsid w:val="007C3C4E"/>
    <w:rsid w:val="007E2AB7"/>
    <w:rsid w:val="00852543"/>
    <w:rsid w:val="00884AF7"/>
    <w:rsid w:val="008C012B"/>
    <w:rsid w:val="00932FE6"/>
    <w:rsid w:val="00952ADE"/>
    <w:rsid w:val="00992DC7"/>
    <w:rsid w:val="009C4D76"/>
    <w:rsid w:val="009D4C17"/>
    <w:rsid w:val="009E60E2"/>
    <w:rsid w:val="009F47B3"/>
    <w:rsid w:val="009F5B35"/>
    <w:rsid w:val="00A25EA5"/>
    <w:rsid w:val="00A60106"/>
    <w:rsid w:val="00AC7871"/>
    <w:rsid w:val="00B27F5B"/>
    <w:rsid w:val="00B30598"/>
    <w:rsid w:val="00B64FA8"/>
    <w:rsid w:val="00BA10A9"/>
    <w:rsid w:val="00BC39D7"/>
    <w:rsid w:val="00C22025"/>
    <w:rsid w:val="00C25A69"/>
    <w:rsid w:val="00C75882"/>
    <w:rsid w:val="00CA14FA"/>
    <w:rsid w:val="00CF248D"/>
    <w:rsid w:val="00CF6C7F"/>
    <w:rsid w:val="00D26B1B"/>
    <w:rsid w:val="00D854E4"/>
    <w:rsid w:val="00E708C4"/>
    <w:rsid w:val="00E7583D"/>
    <w:rsid w:val="00EB0CE8"/>
    <w:rsid w:val="00F10185"/>
    <w:rsid w:val="00F25C99"/>
    <w:rsid w:val="00F8698E"/>
    <w:rsid w:val="00FA3B63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rsid w:val="00BC39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C39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BC39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rnakova.ADMINISTRATION\&#1056;&#1072;&#1073;&#1086;&#1095;&#1080;&#1081;%20&#1089;&#1090;&#1086;&#1083;\&#1041;&#1051;&#1040;&#1053;&#1050;&#1048;-2010%20&#1072;&#1074;&#1075;&#1091;&#1089;&#1090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2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УТВЕРЖДЕНО</vt:lpstr>
      <vt:lpstr>    1. Общие положения</vt:lpstr>
      <vt:lpstr>    2. Реестр муниципальных служащих</vt:lpstr>
      <vt:lpstr>    3. Ведение Реестра муниципальных служащих</vt:lpstr>
      <vt:lpstr>    4. Внесение изменений и оформление Реестра муниципальных служащих</vt:lpstr>
      <vt:lpstr>    5. Порядок, сроки хранения Реестра и передача его в архив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</vt:vector>
  </TitlesOfParts>
  <Company>Reanimator Extreme Edition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2010-08-27T04:51:00Z</cp:lastPrinted>
  <dcterms:created xsi:type="dcterms:W3CDTF">2013-03-11T10:11:00Z</dcterms:created>
  <dcterms:modified xsi:type="dcterms:W3CDTF">2013-03-11T10:11:00Z</dcterms:modified>
</cp:coreProperties>
</file>