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B7" w:rsidRDefault="00C815B7" w:rsidP="0018237D">
      <w:pPr>
        <w:spacing w:before="120"/>
        <w:jc w:val="center"/>
        <w:rPr>
          <w:b/>
        </w:rPr>
      </w:pPr>
    </w:p>
    <w:p w:rsidR="00C815B7" w:rsidRDefault="00C815B7" w:rsidP="0018237D">
      <w:pPr>
        <w:spacing w:before="120"/>
        <w:jc w:val="center"/>
        <w:rPr>
          <w:b/>
        </w:rPr>
      </w:pPr>
      <w:r>
        <w:rPr>
          <w:b/>
        </w:rPr>
        <w:t>АДМИНИСТРАЦИЯ</w:t>
      </w:r>
    </w:p>
    <w:p w:rsidR="00C815B7" w:rsidRPr="00094701" w:rsidRDefault="00C815B7" w:rsidP="0018237D">
      <w:pPr>
        <w:jc w:val="center"/>
        <w:rPr>
          <w:b/>
        </w:rPr>
      </w:pPr>
      <w:r w:rsidRPr="00094701">
        <w:rPr>
          <w:b/>
        </w:rPr>
        <w:t>КРАСНОКАМСКОГО МУНИЦИПАЛЬНОГО РАЙОНА</w:t>
      </w:r>
    </w:p>
    <w:p w:rsidR="00C815B7" w:rsidRPr="00D26B1B" w:rsidRDefault="00C815B7" w:rsidP="0018237D">
      <w:pPr>
        <w:jc w:val="center"/>
        <w:rPr>
          <w:b/>
        </w:rPr>
      </w:pPr>
      <w:r w:rsidRPr="00D26B1B">
        <w:rPr>
          <w:b/>
        </w:rPr>
        <w:t>ПЕРМСКОГО КРАЯ</w:t>
      </w:r>
    </w:p>
    <w:p w:rsidR="00C815B7" w:rsidRPr="00D26B1B" w:rsidRDefault="00C815B7" w:rsidP="0018237D">
      <w:pPr>
        <w:jc w:val="center"/>
        <w:rPr>
          <w:b/>
        </w:rPr>
      </w:pPr>
    </w:p>
    <w:p w:rsidR="00C815B7" w:rsidRPr="00D26B1B" w:rsidRDefault="00C815B7" w:rsidP="0018237D">
      <w:pPr>
        <w:jc w:val="center"/>
        <w:rPr>
          <w:b/>
        </w:rPr>
      </w:pPr>
      <w:r>
        <w:rPr>
          <w:b/>
        </w:rPr>
        <w:t>ПОСТАНОВЛЕНИЕ</w:t>
      </w:r>
    </w:p>
    <w:p w:rsidR="00C815B7" w:rsidRPr="00D26B1B" w:rsidRDefault="00C815B7" w:rsidP="0018237D">
      <w:pPr>
        <w:jc w:val="center"/>
        <w:rPr>
          <w:b/>
        </w:rPr>
      </w:pPr>
    </w:p>
    <w:p w:rsidR="00C815B7" w:rsidRDefault="00C815B7" w:rsidP="0018237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6" style="position:absolute;margin-left:293.4pt;margin-top:-31.2pt;width:44.95pt;height:57.05pt;z-index:-251655168;visibility:visible;mso-position-horizontal-relative:page;mso-position-vertical-relative:margin" o:allowincell="f">
            <v:imagedata r:id="rId7" o:title="" croptop="3410f" cropright="1624f"/>
            <w10:wrap anchorx="page" anchory="margin"/>
            <w10:anchorlock/>
          </v:shape>
        </w:pict>
      </w:r>
      <w:r>
        <w:t>07.03.2014</w:t>
      </w:r>
      <w:r w:rsidRPr="00FD3EA2">
        <w:t xml:space="preserve">                                  </w:t>
      </w:r>
      <w:r>
        <w:t xml:space="preserve">                                                          №  296                                                         </w:t>
      </w:r>
    </w:p>
    <w:p w:rsidR="00C815B7" w:rsidRDefault="00C815B7" w:rsidP="0018237D">
      <w:pPr>
        <w:ind w:right="4533"/>
        <w:rPr>
          <w:b/>
        </w:rPr>
      </w:pPr>
    </w:p>
    <w:p w:rsidR="00C815B7" w:rsidRDefault="00C815B7" w:rsidP="0018237D">
      <w:pPr>
        <w:ind w:right="4533"/>
        <w:rPr>
          <w:b/>
        </w:rPr>
      </w:pPr>
    </w:p>
    <w:p w:rsidR="00C815B7" w:rsidRDefault="00C815B7" w:rsidP="0018237D">
      <w:pPr>
        <w:ind w:right="4533"/>
        <w:rPr>
          <w:b/>
        </w:rPr>
      </w:pPr>
    </w:p>
    <w:p w:rsidR="00C815B7" w:rsidRDefault="00C815B7" w:rsidP="0018237D">
      <w:pPr>
        <w:spacing w:line="240" w:lineRule="exact"/>
        <w:rPr>
          <w:b/>
          <w:noProof/>
        </w:rPr>
      </w:pPr>
      <w:r>
        <w:rPr>
          <w:b/>
          <w:noProof/>
        </w:rPr>
        <w:t>О П</w:t>
      </w:r>
      <w:r w:rsidRPr="00216D11">
        <w:rPr>
          <w:b/>
          <w:noProof/>
        </w:rPr>
        <w:t xml:space="preserve">орядке </w:t>
      </w:r>
      <w:r>
        <w:rPr>
          <w:b/>
          <w:noProof/>
        </w:rPr>
        <w:t xml:space="preserve">оказания и контроля </w:t>
      </w:r>
    </w:p>
    <w:p w:rsidR="00C815B7" w:rsidRDefault="00C815B7" w:rsidP="0018237D">
      <w:pPr>
        <w:spacing w:line="240" w:lineRule="exact"/>
        <w:rPr>
          <w:b/>
          <w:noProof/>
        </w:rPr>
      </w:pPr>
      <w:r>
        <w:rPr>
          <w:b/>
          <w:noProof/>
        </w:rPr>
        <w:t xml:space="preserve">за оказанием муниципальной услуги </w:t>
      </w:r>
    </w:p>
    <w:p w:rsidR="00C815B7" w:rsidRDefault="00C815B7" w:rsidP="0018237D">
      <w:pPr>
        <w:spacing w:line="240" w:lineRule="exact"/>
        <w:rPr>
          <w:b/>
          <w:noProof/>
        </w:rPr>
      </w:pPr>
      <w:r>
        <w:rPr>
          <w:b/>
          <w:noProof/>
        </w:rPr>
        <w:t xml:space="preserve">«Комплектование библиотечного фонда», </w:t>
      </w:r>
    </w:p>
    <w:p w:rsidR="00C815B7" w:rsidRDefault="00C815B7" w:rsidP="0018237D">
      <w:pPr>
        <w:spacing w:line="240" w:lineRule="exact"/>
        <w:rPr>
          <w:b/>
          <w:noProof/>
        </w:rPr>
      </w:pPr>
      <w:r>
        <w:rPr>
          <w:b/>
          <w:noProof/>
        </w:rPr>
        <w:t xml:space="preserve">предоставляемой населению за счет средств </w:t>
      </w:r>
    </w:p>
    <w:p w:rsidR="00C815B7" w:rsidRDefault="00C815B7" w:rsidP="0018237D">
      <w:pPr>
        <w:spacing w:line="240" w:lineRule="exact"/>
        <w:rPr>
          <w:b/>
          <w:noProof/>
        </w:rPr>
      </w:pPr>
      <w:r>
        <w:rPr>
          <w:b/>
          <w:noProof/>
        </w:rPr>
        <w:t>бюджета Краснокамского муниципального района</w:t>
      </w:r>
    </w:p>
    <w:p w:rsidR="00C815B7" w:rsidRDefault="00C815B7" w:rsidP="0018237D"/>
    <w:p w:rsidR="00C815B7" w:rsidRDefault="00C815B7" w:rsidP="0018237D"/>
    <w:p w:rsidR="00C815B7" w:rsidRDefault="00C815B7" w:rsidP="0018237D">
      <w:pPr>
        <w:spacing w:line="240" w:lineRule="atLeast"/>
        <w:ind w:firstLine="708"/>
        <w:contextualSpacing/>
        <w:jc w:val="both"/>
      </w:pPr>
      <w:r w:rsidRPr="00FA1323">
        <w:t xml:space="preserve">В </w:t>
      </w:r>
      <w:r>
        <w:t xml:space="preserve">целях повышения эффективности расходования бюджетных средств Краснокамского муниципального района, открытости и общедоступности информации о порядке оказания и контроля услуг, предоставляемых населению Краснокамского муниципального района из средств бюджета, в соответствии </w:t>
      </w:r>
      <w:r w:rsidRPr="00FA1323">
        <w:t>со ст</w:t>
      </w:r>
      <w:r>
        <w:t>атьей</w:t>
      </w:r>
      <w:r w:rsidRPr="00FA1323">
        <w:t> 69.2 Бюджетного кодекса Российской Федерации, Федеральным законом от 03</w:t>
      </w:r>
      <w:r>
        <w:t xml:space="preserve"> ноября </w:t>
      </w:r>
      <w:r w:rsidRPr="00FA1323">
        <w:t>2006</w:t>
      </w:r>
      <w:r>
        <w:t>г.</w:t>
      </w:r>
      <w:r w:rsidRPr="00FA1323">
        <w:t xml:space="preserve"> </w:t>
      </w:r>
      <w:r>
        <w:t>№</w:t>
      </w:r>
      <w:r w:rsidRPr="00FA1323">
        <w:t xml:space="preserve"> 174-ФЗ "Об автономных учреждениях", </w:t>
      </w:r>
      <w:r>
        <w:t xml:space="preserve">постановлением администрации Краснокамского муниципального района от 17 февраля 2014г. №140 «О Порядке формирования, размещения и контроля исполнения планового и муниципального заданий на оказание муниципальных услуг (выполнение работ) в Краснокамском муниципальном районе», </w:t>
      </w:r>
      <w:r w:rsidRPr="00AB63A8">
        <w:t xml:space="preserve">Положением о бюджетном процессе в Краснокамском муниципальном районе, утвержденным решением Земского собрания Краснокамского муниципального района от </w:t>
      </w:r>
      <w:r>
        <w:t xml:space="preserve">01 февраля </w:t>
      </w:r>
      <w:smartTag w:uri="urn:schemas-microsoft-com:office:smarttags" w:element="metricconverter">
        <w:smartTagPr>
          <w:attr w:name="ProductID" w:val="2011 г"/>
        </w:smartTagPr>
        <w:r w:rsidRPr="00AB63A8">
          <w:t>20</w:t>
        </w:r>
        <w:r>
          <w:t>11 г</w:t>
        </w:r>
      </w:smartTag>
      <w:r>
        <w:t xml:space="preserve">. </w:t>
      </w:r>
      <w:r w:rsidRPr="00AB63A8">
        <w:t>№</w:t>
      </w:r>
      <w:r>
        <w:t xml:space="preserve"> 8, администрация Краснокамского муниципального района</w:t>
      </w:r>
    </w:p>
    <w:p w:rsidR="00C815B7" w:rsidRPr="002C114D" w:rsidRDefault="00C815B7" w:rsidP="0018237D">
      <w:pPr>
        <w:contextualSpacing/>
      </w:pPr>
      <w:r w:rsidRPr="002C114D">
        <w:t>ПОСТАНОВЛЯЕТ:</w:t>
      </w:r>
    </w:p>
    <w:p w:rsidR="00C815B7" w:rsidRPr="00F23A77" w:rsidRDefault="00C815B7" w:rsidP="001823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</w:t>
      </w:r>
      <w:r w:rsidRPr="00F23A77">
        <w:rPr>
          <w:noProof/>
          <w:sz w:val="28"/>
          <w:szCs w:val="28"/>
        </w:rPr>
        <w:t xml:space="preserve">ердить прилагаемый  Порядок </w:t>
      </w:r>
      <w:r>
        <w:rPr>
          <w:noProof/>
          <w:sz w:val="28"/>
          <w:szCs w:val="28"/>
        </w:rPr>
        <w:t>оказания и контроля за оказанием муниципальной услуги «Комплектование библиотечного фонда», предоставляемой населению за счет средств бюджета Краснокамского муниципального района</w:t>
      </w:r>
      <w:r w:rsidRPr="00F23A77">
        <w:rPr>
          <w:noProof/>
          <w:sz w:val="28"/>
          <w:szCs w:val="28"/>
        </w:rPr>
        <w:t xml:space="preserve">. </w:t>
      </w:r>
    </w:p>
    <w:p w:rsidR="00C815B7" w:rsidRPr="00274F95" w:rsidRDefault="00C815B7" w:rsidP="0018237D">
      <w:pPr>
        <w:pStyle w:val="ListParagraph"/>
        <w:numPr>
          <w:ilvl w:val="0"/>
          <w:numId w:val="7"/>
        </w:numPr>
        <w:tabs>
          <w:tab w:val="left" w:pos="0"/>
        </w:tabs>
        <w:ind w:left="0" w:firstLine="709"/>
        <w:contextualSpacing/>
        <w:jc w:val="both"/>
        <w:rPr>
          <w:b/>
          <w:sz w:val="28"/>
          <w:szCs w:val="28"/>
        </w:rPr>
      </w:pPr>
      <w:r w:rsidRPr="0080116B">
        <w:rPr>
          <w:sz w:val="28"/>
          <w:szCs w:val="28"/>
        </w:rPr>
        <w:t xml:space="preserve">Постановление администрации Краснокамского муниципального района от </w:t>
      </w:r>
      <w:r>
        <w:rPr>
          <w:sz w:val="28"/>
          <w:szCs w:val="28"/>
        </w:rPr>
        <w:t xml:space="preserve">13 декабря 2010г.  №350 «О порядке оказания и контроля за оказанием муниципальных услуг, предоставляемых населению из средств бюджета Краснокамского муниципального района в отрасли культуры» </w:t>
      </w:r>
      <w:r w:rsidRPr="0080116B">
        <w:rPr>
          <w:sz w:val="28"/>
          <w:szCs w:val="28"/>
        </w:rPr>
        <w:t>признать утратившим силу.</w:t>
      </w:r>
    </w:p>
    <w:p w:rsidR="00C815B7" w:rsidRPr="00250861" w:rsidRDefault="00C815B7" w:rsidP="0018237D">
      <w:pPr>
        <w:pStyle w:val="ListParagraph"/>
        <w:numPr>
          <w:ilvl w:val="0"/>
          <w:numId w:val="7"/>
        </w:numPr>
        <w:tabs>
          <w:tab w:val="left" w:pos="0"/>
        </w:tabs>
        <w:ind w:left="0" w:firstLine="709"/>
        <w:contextualSpacing/>
        <w:jc w:val="both"/>
        <w:rPr>
          <w:b/>
          <w:sz w:val="28"/>
          <w:szCs w:val="28"/>
        </w:rPr>
      </w:pPr>
      <w:r w:rsidRPr="00274F95">
        <w:rPr>
          <w:noProof/>
          <w:sz w:val="28"/>
          <w:szCs w:val="28"/>
        </w:rPr>
        <w:t xml:space="preserve">Постановление подлежит опубликованию в специальном выпуске "Официальные материалы органов местного самоуправления Краснокамского муниципального района"   газеты "Краснокамская звезда"  и на официальном сайте администрации Краснокамского муцниципального района </w:t>
      </w:r>
      <w:hyperlink r:id="rId8" w:history="1">
        <w:r w:rsidRPr="00B376AB">
          <w:rPr>
            <w:rStyle w:val="Hyperlink"/>
          </w:rPr>
          <w:t xml:space="preserve"> </w:t>
        </w:r>
        <w:r w:rsidRPr="00274F95">
          <w:rPr>
            <w:rStyle w:val="Hyperlink"/>
            <w:sz w:val="28"/>
            <w:szCs w:val="28"/>
            <w:lang w:val="en-US"/>
          </w:rPr>
          <w:t>http</w:t>
        </w:r>
        <w:r w:rsidRPr="00274F95">
          <w:rPr>
            <w:rStyle w:val="Hyperlink"/>
            <w:sz w:val="28"/>
            <w:szCs w:val="28"/>
          </w:rPr>
          <w:t>://</w:t>
        </w:r>
        <w:r w:rsidRPr="00274F95">
          <w:rPr>
            <w:rStyle w:val="Hyperlink"/>
            <w:sz w:val="28"/>
            <w:szCs w:val="28"/>
            <w:lang w:val="en-US"/>
          </w:rPr>
          <w:t>krasnokamskiy</w:t>
        </w:r>
        <w:r w:rsidRPr="00274F95">
          <w:rPr>
            <w:rStyle w:val="Hyperlink"/>
            <w:sz w:val="28"/>
            <w:szCs w:val="28"/>
          </w:rPr>
          <w:t>.</w:t>
        </w:r>
        <w:r w:rsidRPr="00274F95">
          <w:rPr>
            <w:rStyle w:val="Hyperlink"/>
            <w:sz w:val="28"/>
            <w:szCs w:val="28"/>
            <w:lang w:val="en-US"/>
          </w:rPr>
          <w:t>com</w:t>
        </w:r>
      </w:hyperlink>
      <w:r>
        <w:t>.</w:t>
      </w:r>
    </w:p>
    <w:p w:rsidR="00C815B7" w:rsidRPr="00274F95" w:rsidRDefault="00C815B7" w:rsidP="0018237D">
      <w:pPr>
        <w:pStyle w:val="ListParagraph"/>
        <w:numPr>
          <w:ilvl w:val="0"/>
          <w:numId w:val="7"/>
        </w:numPr>
        <w:tabs>
          <w:tab w:val="left" w:pos="0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Краснокамского муниципального района В.Ю.Капитонова.</w:t>
      </w:r>
    </w:p>
    <w:p w:rsidR="00C815B7" w:rsidRDefault="00C815B7" w:rsidP="0018237D">
      <w:pPr>
        <w:tabs>
          <w:tab w:val="left" w:pos="1134"/>
        </w:tabs>
        <w:spacing w:line="240" w:lineRule="exact"/>
      </w:pPr>
    </w:p>
    <w:p w:rsidR="00C815B7" w:rsidRDefault="00C815B7" w:rsidP="0018237D">
      <w:pPr>
        <w:tabs>
          <w:tab w:val="left" w:pos="1134"/>
        </w:tabs>
        <w:spacing w:line="240" w:lineRule="exact"/>
      </w:pPr>
    </w:p>
    <w:p w:rsidR="00C815B7" w:rsidRDefault="00C815B7" w:rsidP="0018237D">
      <w:pPr>
        <w:tabs>
          <w:tab w:val="left" w:pos="1134"/>
        </w:tabs>
        <w:spacing w:line="240" w:lineRule="exact"/>
      </w:pPr>
    </w:p>
    <w:p w:rsidR="00C815B7" w:rsidRDefault="00C815B7" w:rsidP="0018237D">
      <w:pPr>
        <w:tabs>
          <w:tab w:val="left" w:pos="1134"/>
        </w:tabs>
        <w:spacing w:line="240" w:lineRule="exact"/>
      </w:pPr>
      <w:r>
        <w:t>Глава Краснокамского</w:t>
      </w:r>
    </w:p>
    <w:p w:rsidR="00C815B7" w:rsidRDefault="00C815B7" w:rsidP="0018237D">
      <w:pPr>
        <w:spacing w:line="240" w:lineRule="exact"/>
      </w:pPr>
      <w:r>
        <w:t>муниципального района -</w:t>
      </w:r>
    </w:p>
    <w:p w:rsidR="00C815B7" w:rsidRDefault="00C815B7" w:rsidP="0018237D">
      <w:pPr>
        <w:spacing w:line="240" w:lineRule="exact"/>
      </w:pPr>
      <w:r>
        <w:t xml:space="preserve">глава администрации </w:t>
      </w:r>
    </w:p>
    <w:p w:rsidR="00C815B7" w:rsidRDefault="00C815B7" w:rsidP="0018237D">
      <w:pPr>
        <w:spacing w:line="240" w:lineRule="exact"/>
      </w:pPr>
      <w:r>
        <w:t>Краснокамского</w:t>
      </w:r>
    </w:p>
    <w:p w:rsidR="00C815B7" w:rsidRPr="00AB63A8" w:rsidRDefault="00C815B7" w:rsidP="0018237D">
      <w:pPr>
        <w:spacing w:line="240" w:lineRule="exact"/>
      </w:pPr>
      <w:r>
        <w:t xml:space="preserve">муниципального района          </w:t>
      </w:r>
      <w:r w:rsidRPr="0010070F">
        <w:t xml:space="preserve">      </w:t>
      </w:r>
      <w:r>
        <w:t xml:space="preserve">                                          Ю</w:t>
      </w:r>
      <w:r>
        <w:rPr>
          <w:noProof/>
        </w:rPr>
        <w:t>.Ю.Крестьянников</w:t>
      </w: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</w:p>
    <w:p w:rsidR="00C815B7" w:rsidRDefault="00C815B7" w:rsidP="0018237D">
      <w:pPr>
        <w:spacing w:line="240" w:lineRule="exact"/>
      </w:pPr>
      <w:r w:rsidRPr="00175E44">
        <w:t>А.В.Максимчук</w:t>
      </w:r>
      <w:r>
        <w:t xml:space="preserve"> </w:t>
      </w:r>
    </w:p>
    <w:p w:rsidR="00C815B7" w:rsidRDefault="00C815B7" w:rsidP="0018237D">
      <w:pPr>
        <w:spacing w:line="240" w:lineRule="exact"/>
      </w:pPr>
      <w:r w:rsidRPr="00175E44">
        <w:t>4-26-11</w:t>
      </w: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Default="00C815B7" w:rsidP="00420C6C">
      <w:pPr>
        <w:outlineLvl w:val="0"/>
      </w:pPr>
    </w:p>
    <w:p w:rsidR="00C815B7" w:rsidRPr="00035D2A" w:rsidRDefault="00C815B7" w:rsidP="00420C6C">
      <w:pPr>
        <w:outlineLvl w:val="0"/>
      </w:pPr>
      <w:r>
        <w:t xml:space="preserve">                                                                  УТВЕРЖДЕН</w:t>
      </w:r>
    </w:p>
    <w:p w:rsidR="00C815B7" w:rsidRPr="00BD76B3" w:rsidRDefault="00C815B7" w:rsidP="00420C6C">
      <w:r>
        <w:t xml:space="preserve">                       </w:t>
      </w:r>
      <w:r w:rsidRPr="00B35770">
        <w:t xml:space="preserve">                     </w:t>
      </w:r>
      <w:r>
        <w:t xml:space="preserve">                      п</w:t>
      </w:r>
      <w:r w:rsidRPr="00BD76B3">
        <w:t>остановлени</w:t>
      </w:r>
      <w:r>
        <w:t>ем</w:t>
      </w:r>
      <w:r w:rsidRPr="00BD76B3">
        <w:t xml:space="preserve"> администрации  </w:t>
      </w:r>
    </w:p>
    <w:p w:rsidR="00C815B7" w:rsidRPr="00BD76B3" w:rsidRDefault="00C815B7" w:rsidP="00420C6C">
      <w:r>
        <w:t xml:space="preserve">                                    </w:t>
      </w:r>
      <w:r w:rsidRPr="00B35770">
        <w:t xml:space="preserve">                         </w:t>
      </w:r>
      <w:r>
        <w:t xml:space="preserve">     </w:t>
      </w:r>
      <w:r w:rsidRPr="00BD76B3">
        <w:t>Краснокамского муниципального района</w:t>
      </w:r>
    </w:p>
    <w:p w:rsidR="00C815B7" w:rsidRPr="00BD76B3" w:rsidRDefault="00C815B7" w:rsidP="00196545">
      <w:r>
        <w:t xml:space="preserve">                                 </w:t>
      </w:r>
      <w:r w:rsidRPr="00B35770">
        <w:t xml:space="preserve">                           </w:t>
      </w:r>
      <w:r>
        <w:t xml:space="preserve">      </w:t>
      </w:r>
      <w:r w:rsidRPr="00BD76B3">
        <w:t xml:space="preserve">от </w:t>
      </w:r>
      <w:r>
        <w:t xml:space="preserve">07.03.2014     </w:t>
      </w:r>
      <w:r w:rsidRPr="00BD76B3">
        <w:t xml:space="preserve"> №</w:t>
      </w:r>
      <w:r>
        <w:t xml:space="preserve"> 296</w:t>
      </w:r>
    </w:p>
    <w:p w:rsidR="00C815B7" w:rsidRDefault="00C815B7" w:rsidP="002E2EF2">
      <w:pPr>
        <w:spacing w:line="240" w:lineRule="exact"/>
        <w:outlineLvl w:val="0"/>
      </w:pPr>
    </w:p>
    <w:p w:rsidR="00C815B7" w:rsidRDefault="00C815B7" w:rsidP="0063377B">
      <w:pPr>
        <w:spacing w:line="240" w:lineRule="exact"/>
        <w:outlineLvl w:val="0"/>
      </w:pPr>
      <w:r>
        <w:t xml:space="preserve">                                                                                  </w:t>
      </w:r>
    </w:p>
    <w:p w:rsidR="00C815B7" w:rsidRDefault="00C815B7" w:rsidP="00461C1B">
      <w:pPr>
        <w:spacing w:line="240" w:lineRule="exact"/>
        <w:jc w:val="center"/>
        <w:rPr>
          <w:b/>
          <w:bCs/>
        </w:rPr>
      </w:pPr>
      <w:r>
        <w:rPr>
          <w:b/>
          <w:bCs/>
        </w:rPr>
        <w:t>ПОРЯДОК</w:t>
      </w:r>
    </w:p>
    <w:p w:rsidR="00C815B7" w:rsidRDefault="00C815B7" w:rsidP="00461C1B">
      <w:pPr>
        <w:spacing w:line="240" w:lineRule="exact"/>
        <w:jc w:val="center"/>
        <w:rPr>
          <w:b/>
          <w:bCs/>
        </w:rPr>
      </w:pPr>
      <w:r>
        <w:rPr>
          <w:b/>
          <w:bCs/>
        </w:rPr>
        <w:t>оказания и контроля за оказанием муниципальной услуги</w:t>
      </w:r>
    </w:p>
    <w:p w:rsidR="00C815B7" w:rsidRDefault="00C815B7" w:rsidP="00461C1B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 «Комплектование библиотечного фонда», предоставляемой населению за счет средств бюджета Краснокамского муниципального района</w:t>
      </w:r>
    </w:p>
    <w:p w:rsidR="00C815B7" w:rsidRDefault="00C815B7" w:rsidP="00461C1B">
      <w:pPr>
        <w:spacing w:line="240" w:lineRule="exact"/>
        <w:jc w:val="center"/>
        <w:rPr>
          <w:b/>
          <w:bCs/>
        </w:rPr>
      </w:pPr>
    </w:p>
    <w:p w:rsidR="00C815B7" w:rsidRPr="00FC421D" w:rsidRDefault="00C815B7" w:rsidP="00461C1B">
      <w:pPr>
        <w:tabs>
          <w:tab w:val="left" w:pos="3600"/>
        </w:tabs>
        <w:spacing w:line="240" w:lineRule="exact"/>
        <w:jc w:val="center"/>
        <w:rPr>
          <w:bCs/>
        </w:rPr>
      </w:pPr>
      <w:r w:rsidRPr="00FC421D">
        <w:rPr>
          <w:bCs/>
        </w:rPr>
        <w:t>1. ОБЩИЕ ПОЛОЖЕНИЯ</w:t>
      </w:r>
    </w:p>
    <w:p w:rsidR="00C815B7" w:rsidRDefault="00C815B7" w:rsidP="00461C1B">
      <w:pPr>
        <w:pStyle w:val="Title"/>
        <w:spacing w:line="240" w:lineRule="exact"/>
        <w:ind w:left="0"/>
        <w:rPr>
          <w:b/>
          <w:bCs/>
        </w:rPr>
      </w:pPr>
    </w:p>
    <w:p w:rsidR="00C815B7" w:rsidRDefault="00C815B7" w:rsidP="00FC421D">
      <w:pPr>
        <w:spacing w:line="240" w:lineRule="atLeast"/>
        <w:ind w:firstLine="851"/>
        <w:jc w:val="both"/>
      </w:pPr>
      <w:r w:rsidRPr="00DE1FF5">
        <w:t>1.1.</w:t>
      </w:r>
      <w:r>
        <w:t xml:space="preserve"> Порядок оказания и контроля за оказанием муниципальной услуги «Комплектование библиотечного фонда»,</w:t>
      </w:r>
      <w:r w:rsidRPr="00241155">
        <w:rPr>
          <w:noProof/>
        </w:rPr>
        <w:t xml:space="preserve"> </w:t>
      </w:r>
      <w:r>
        <w:rPr>
          <w:noProof/>
        </w:rPr>
        <w:t>предоставляемой населению за счет средств бюджета Краснокамского муниципального района</w:t>
      </w:r>
      <w:r>
        <w:t xml:space="preserve"> (далее – Порядок) представляет собой систему требований  к процессу, формам, содержанию и результатам оказания муниципальной услуги на территории Краснокамского муниципального района. 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разработан в целях оптимизации и повышения качества предоставления услуги.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термины и определения:</w:t>
      </w:r>
    </w:p>
    <w:p w:rsidR="00C815B7" w:rsidRPr="00DE1FF5" w:rsidRDefault="00C815B7" w:rsidP="00FC421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color w:val="FF0000"/>
        </w:rPr>
      </w:pPr>
      <w:r>
        <w:t xml:space="preserve">муниципальная </w:t>
      </w:r>
      <w:r w:rsidRPr="00DE1FF5">
        <w:t>услуга – деятельность по</w:t>
      </w:r>
      <w:r w:rsidRPr="00DE1FF5">
        <w:rPr>
          <w:color w:val="000000"/>
        </w:rPr>
        <w:t xml:space="preserve"> реализации функций и задач, которая осуществляется </w:t>
      </w:r>
      <w:r>
        <w:rPr>
          <w:color w:val="000000"/>
        </w:rPr>
        <w:t>в интересах определенного физического (юридического) лица – получателя услуги</w:t>
      </w:r>
      <w:r w:rsidRPr="00DE1FF5">
        <w:rPr>
          <w:color w:val="000000"/>
        </w:rPr>
        <w:t xml:space="preserve"> в пределах полномочий учреждения;</w:t>
      </w:r>
    </w:p>
    <w:p w:rsidR="00C815B7" w:rsidRPr="00D62C52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62C52">
        <w:rPr>
          <w:rFonts w:ascii="Times New Roman" w:hAnsi="Times New Roman" w:cs="Times New Roman"/>
          <w:color w:val="000000"/>
          <w:spacing w:val="-14"/>
          <w:sz w:val="28"/>
          <w:szCs w:val="28"/>
        </w:rPr>
        <w:t>документ –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 (книга, газета, журнал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, альбом, кассета, диск и т.п.).</w:t>
      </w:r>
    </w:p>
    <w:p w:rsidR="00C815B7" w:rsidRPr="00D62C52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62C5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Перечень получателей </w:t>
      </w:r>
      <w:r w:rsidRPr="00D62C52">
        <w:rPr>
          <w:rFonts w:ascii="Times New Roman" w:hAnsi="Times New Roman" w:cs="Times New Roman"/>
          <w:color w:val="000000"/>
          <w:spacing w:val="-14"/>
          <w:sz w:val="28"/>
          <w:szCs w:val="28"/>
        </w:rPr>
        <w:t>услуг.</w:t>
      </w:r>
    </w:p>
    <w:p w:rsidR="00C815B7" w:rsidRDefault="00C815B7" w:rsidP="00461C1B">
      <w:pPr>
        <w:tabs>
          <w:tab w:val="left" w:pos="3119"/>
        </w:tabs>
        <w:spacing w:line="240" w:lineRule="atLeast"/>
        <w:ind w:firstLine="720"/>
        <w:jc w:val="both"/>
      </w:pPr>
      <w:r w:rsidRPr="00D62C52">
        <w:rPr>
          <w:color w:val="000000"/>
          <w:spacing w:val="-14"/>
        </w:rPr>
        <w:t>Услуга оказывается гражданам постоянно или временно проживающим на территории</w:t>
      </w:r>
      <w:r>
        <w:rPr>
          <w:color w:val="000000"/>
          <w:spacing w:val="-14"/>
        </w:rPr>
        <w:t xml:space="preserve"> Краснокамского муниципального района без предъявления требований к возрасту, </w:t>
      </w:r>
      <w:r>
        <w:t>не зависимо от пола, расы, национальности, языка, происхождения, отношения к религии, убеждений, принадлежности к общественным организациям. Льготными категориями граждан являются пенсионеры и лица с ограниченными физическими возможностями.</w:t>
      </w:r>
    </w:p>
    <w:p w:rsidR="00C815B7" w:rsidRDefault="00C815B7" w:rsidP="00461C1B">
      <w:pPr>
        <w:tabs>
          <w:tab w:val="left" w:pos="3119"/>
        </w:tabs>
        <w:spacing w:line="240" w:lineRule="atLeast"/>
        <w:ind w:firstLine="720"/>
        <w:jc w:val="both"/>
      </w:pPr>
    </w:p>
    <w:p w:rsidR="00C815B7" w:rsidRPr="0063544E" w:rsidRDefault="00C815B7" w:rsidP="00FC421D">
      <w:pPr>
        <w:pStyle w:val="Subtitle"/>
        <w:spacing w:line="240" w:lineRule="atLeast"/>
        <w:rPr>
          <w:bCs/>
          <w:sz w:val="28"/>
          <w:szCs w:val="28"/>
        </w:rPr>
      </w:pPr>
      <w:r w:rsidRPr="0063544E">
        <w:rPr>
          <w:bCs/>
          <w:sz w:val="28"/>
          <w:szCs w:val="28"/>
        </w:rPr>
        <w:t>2. НАИМЕНОВАНИЕ  МУНИЦИПАЛЬНОЙ УСЛУГИ.</w:t>
      </w:r>
    </w:p>
    <w:p w:rsidR="00C815B7" w:rsidRDefault="00C815B7" w:rsidP="00461C1B">
      <w:pPr>
        <w:pStyle w:val="Subtitle"/>
        <w:spacing w:line="240" w:lineRule="atLeast"/>
        <w:ind w:left="0"/>
        <w:rPr>
          <w:sz w:val="28"/>
          <w:szCs w:val="28"/>
        </w:rPr>
      </w:pPr>
    </w:p>
    <w:p w:rsidR="00C815B7" w:rsidRDefault="00C815B7" w:rsidP="00461C1B">
      <w:pPr>
        <w:pStyle w:val="Subtitle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Услуга «Комплектование библиотечного фонда» (далее – услуга).</w:t>
      </w:r>
    </w:p>
    <w:p w:rsidR="00C815B7" w:rsidRDefault="00C815B7" w:rsidP="00FC421D">
      <w:pPr>
        <w:pStyle w:val="Subtitle"/>
        <w:spacing w:line="240" w:lineRule="atLeast"/>
        <w:ind w:left="0" w:firstLine="720"/>
        <w:jc w:val="both"/>
        <w:rPr>
          <w:sz w:val="28"/>
          <w:szCs w:val="28"/>
        </w:rPr>
      </w:pPr>
      <w:r w:rsidRPr="00AF4A0A">
        <w:rPr>
          <w:sz w:val="28"/>
          <w:szCs w:val="28"/>
        </w:rPr>
        <w:t xml:space="preserve">2.2. </w:t>
      </w:r>
      <w:r>
        <w:rPr>
          <w:sz w:val="28"/>
          <w:szCs w:val="28"/>
        </w:rPr>
        <w:t>Целью предоставления услуги является:</w:t>
      </w:r>
    </w:p>
    <w:p w:rsidR="00C815B7" w:rsidRDefault="00C815B7" w:rsidP="00FC421D">
      <w:pPr>
        <w:pStyle w:val="Subtitle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C815B7" w:rsidRDefault="00C815B7" w:rsidP="00FC421D">
      <w:pPr>
        <w:pStyle w:val="Subtitle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комплектование фондов отечественными и зарубежными изданиями, периодической печатью, аудио- и видеоматериалами, мультимедийными изданиями;</w:t>
      </w:r>
    </w:p>
    <w:p w:rsidR="00C815B7" w:rsidRDefault="00C815B7" w:rsidP="00FC421D">
      <w:pPr>
        <w:pStyle w:val="Subtitle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фондов и раскрытие их с помощью системы каталогов, картотек, книжно-иллюстрированных выставок;</w:t>
      </w:r>
    </w:p>
    <w:p w:rsidR="00C815B7" w:rsidRDefault="00C815B7" w:rsidP="00FC421D">
      <w:pPr>
        <w:pStyle w:val="Subtitle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сохранность фондов, возможность контроля за использованием фондов, осуществление санитарно-гигиенических мероприятий, переплетного дела и реставрационных работ.</w:t>
      </w:r>
    </w:p>
    <w:p w:rsidR="00C815B7" w:rsidRDefault="00C815B7" w:rsidP="0073755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63544E" w:rsidRDefault="00C815B7" w:rsidP="00FC421D">
      <w:pPr>
        <w:pStyle w:val="NormalWeb"/>
        <w:tabs>
          <w:tab w:val="left" w:pos="142"/>
        </w:tabs>
        <w:spacing w:before="0" w:beforeAutospacing="0" w:after="0" w:afterAutospacing="0" w:line="240" w:lineRule="atLeast"/>
        <w:ind w:firstLine="142"/>
        <w:jc w:val="center"/>
        <w:rPr>
          <w:sz w:val="28"/>
          <w:szCs w:val="28"/>
        </w:rPr>
      </w:pPr>
      <w:r w:rsidRPr="0063544E">
        <w:rPr>
          <w:sz w:val="28"/>
          <w:szCs w:val="28"/>
        </w:rPr>
        <w:t>3. ПРАВОВЫЕ ОСНОВАНИЯ ОКАЗАНИЯ УСЛУГИ.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312675" w:rsidRDefault="00C815B7" w:rsidP="00FC421D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услуги осуществляется в соответствии со следующими нормативными правовыми актами: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Конституция Российской Федерации;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Федеральный закон от 24.11.1995 № 181-ФЗ (ред. от 28.12.2013) «О социальной защите инвалидов в Российской Федерации»;</w:t>
      </w:r>
    </w:p>
    <w:p w:rsidR="00C815B7" w:rsidRDefault="00C815B7" w:rsidP="00EE4CC0">
      <w:pPr>
        <w:autoSpaceDE w:val="0"/>
        <w:spacing w:line="240" w:lineRule="atLeast"/>
        <w:ind w:firstLine="709"/>
        <w:jc w:val="both"/>
      </w:pPr>
      <w:r>
        <w:t xml:space="preserve">- </w:t>
      </w:r>
      <w:r w:rsidRPr="00312675">
        <w:t>«Основы законодательства Российской Федерации о культуре»</w:t>
      </w:r>
      <w:r>
        <w:t xml:space="preserve"> (утв. ВС РФ 09.10.1992 № 3612-1) (ред. от 30.09.2013) (с изм. и доп., вступающими в силу с 01.01.2014)</w:t>
      </w:r>
      <w:r w:rsidRPr="00312675">
        <w:t>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Федеральный закон от 29.12.1994 № 77-ФЗ (ред. от 11.07.2011) «Об обязательном экземпляре документов»;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Федеральный закон от 29.12.1994 № 78-ФЗ (ред. от 02.07.2013) «О библиотечном деле»;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Федеральный закон от 24.07.1998 № 124-ФЗ (ред. от 02.12.2013) «Об основных гарантиях прав ребенка в Российской Федерации»;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Федеральный закон от 27.07.2006 № 149-ФЗ (ред. от 28.12.2013) «Об информации, информационных технологиях и о защите информации»;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Федеральный закон от 27.07.2006  №152-ФЗ (ред. от 23.07.2013) «О персональных данных»;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>
        <w:t>- Постановление Правительства Российской Федерации от 07.12.1996 №1449 «О мерах по обеспечению беспрепятственного доступа инвалидов к информации и объектам социальной инфраструктуры»;</w:t>
      </w:r>
    </w:p>
    <w:p w:rsidR="00C815B7" w:rsidRPr="0044302A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 w:rsidRPr="0044302A">
        <w:t>Закон Пермского края от 05.03.2008 №205-ПК «О библиотечном деле в Пермском крае»;</w:t>
      </w:r>
    </w:p>
    <w:p w:rsidR="00C815B7" w:rsidRPr="0044302A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 w:rsidRPr="0044302A">
        <w:t>Закон Пермского края от 06.10.2009 №510-ПК «Об обязательном экземпляре документов Пермского края»;</w:t>
      </w:r>
    </w:p>
    <w:p w:rsidR="00C815B7" w:rsidRDefault="00C815B7" w:rsidP="00FC421D">
      <w:pPr>
        <w:tabs>
          <w:tab w:val="left" w:pos="540"/>
        </w:tabs>
        <w:spacing w:line="240" w:lineRule="atLeast"/>
        <w:ind w:firstLine="720"/>
        <w:jc w:val="both"/>
      </w:pPr>
      <w:r w:rsidRPr="0044302A">
        <w:t>Решение Земского собрания Краснокамского муниципального района от 24.04.2008 №48 «Об утверждении Положения о порядке предоставления библиотечных услуг населению Краснокамского муниципального района».</w:t>
      </w:r>
      <w:r>
        <w:t xml:space="preserve"> </w:t>
      </w:r>
    </w:p>
    <w:p w:rsidR="00C815B7" w:rsidRDefault="00C815B7" w:rsidP="0024115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0516AE" w:rsidRDefault="00C815B7" w:rsidP="00A567BC">
      <w:pPr>
        <w:pStyle w:val="ConsPlusNormal"/>
        <w:widowControl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6AE">
        <w:rPr>
          <w:rFonts w:ascii="Times New Roman" w:hAnsi="Times New Roman" w:cs="Times New Roman"/>
          <w:sz w:val="28"/>
          <w:szCs w:val="28"/>
        </w:rPr>
        <w:t>4.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МЕСТУ </w:t>
      </w:r>
      <w:r w:rsidRPr="000516AE">
        <w:rPr>
          <w:rFonts w:ascii="Times New Roman" w:hAnsi="Times New Roman" w:cs="Times New Roman"/>
          <w:sz w:val="28"/>
          <w:szCs w:val="28"/>
        </w:rPr>
        <w:t>ОКАЗАНИЯ УСЛУГИ.</w:t>
      </w:r>
    </w:p>
    <w:p w:rsidR="00C815B7" w:rsidRDefault="00C815B7" w:rsidP="00A567BC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A567BC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4.1</w:t>
      </w:r>
      <w:r w:rsidRPr="00662ACF">
        <w:rPr>
          <w:rFonts w:ascii="Times New Roman" w:hAnsi="Times New Roman" w:cs="Times New Roman"/>
          <w:color w:val="000000"/>
          <w:spacing w:val="-14"/>
          <w:sz w:val="28"/>
          <w:szCs w:val="28"/>
        </w:rPr>
        <w:t>. Требования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к месту оказания услуги.</w:t>
      </w:r>
    </w:p>
    <w:p w:rsidR="00C815B7" w:rsidRDefault="00C815B7" w:rsidP="00A567BC">
      <w:pPr>
        <w:spacing w:line="240" w:lineRule="atLeast"/>
        <w:ind w:firstLine="720"/>
        <w:jc w:val="both"/>
      </w:pPr>
      <w:r>
        <w:t>4.1.1. Требования к зданию (строению).</w:t>
      </w:r>
    </w:p>
    <w:p w:rsidR="00C815B7" w:rsidRDefault="00C815B7" w:rsidP="00A567BC">
      <w:pPr>
        <w:tabs>
          <w:tab w:val="left" w:pos="540"/>
        </w:tabs>
        <w:spacing w:line="240" w:lineRule="atLeast"/>
        <w:ind w:firstLine="720"/>
        <w:jc w:val="both"/>
      </w:pPr>
      <w:r>
        <w:t>Здание не должно быть аварийным.</w:t>
      </w:r>
    </w:p>
    <w:p w:rsidR="00C815B7" w:rsidRDefault="00C815B7" w:rsidP="00A567BC">
      <w:pPr>
        <w:tabs>
          <w:tab w:val="left" w:pos="540"/>
        </w:tabs>
        <w:spacing w:line="240" w:lineRule="atLeast"/>
        <w:ind w:firstLine="720"/>
        <w:jc w:val="both"/>
      </w:pPr>
      <w:r>
        <w:t>Здание должно иметь исправную систему отопления, должно быть оборудовано системами хозяйственно-питьевого, противопожарного и горячего водоснабжения, канализацией и водостоками.</w:t>
      </w:r>
      <w:r>
        <w:tab/>
      </w:r>
    </w:p>
    <w:p w:rsidR="00C815B7" w:rsidRDefault="00C815B7" w:rsidP="00A567BC">
      <w:pPr>
        <w:tabs>
          <w:tab w:val="left" w:pos="540"/>
        </w:tabs>
        <w:spacing w:line="240" w:lineRule="atLeast"/>
        <w:ind w:firstLine="709"/>
        <w:jc w:val="both"/>
      </w:pPr>
      <w:r>
        <w:t>Водоснабжение и канализация учреждения должны быть централизованными.</w:t>
      </w:r>
    </w:p>
    <w:p w:rsidR="00C815B7" w:rsidRDefault="00C815B7" w:rsidP="00A567BC">
      <w:pPr>
        <w:tabs>
          <w:tab w:val="left" w:pos="540"/>
        </w:tabs>
        <w:spacing w:line="240" w:lineRule="atLeast"/>
        <w:ind w:firstLine="709"/>
        <w:jc w:val="both"/>
      </w:pPr>
      <w:r>
        <w:t>Температурный режим в помещениях учреждения и его филиалах должен быть не менее 18-20 градусов по шкале Цельсия.</w:t>
      </w:r>
    </w:p>
    <w:p w:rsidR="00C815B7" w:rsidRPr="00274363" w:rsidRDefault="00C815B7" w:rsidP="00A567BC">
      <w:pPr>
        <w:tabs>
          <w:tab w:val="left" w:pos="540"/>
        </w:tabs>
        <w:spacing w:line="240" w:lineRule="atLeast"/>
        <w:ind w:firstLine="709"/>
        <w:jc w:val="both"/>
      </w:pPr>
      <w:r>
        <w:t>Учреждение должно быть оснащено телефонной связью.</w:t>
      </w:r>
    </w:p>
    <w:p w:rsidR="00C815B7" w:rsidRDefault="00C815B7" w:rsidP="00A567BC">
      <w:pPr>
        <w:tabs>
          <w:tab w:val="left" w:pos="540"/>
        </w:tabs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На эксплуатацию помещения должно быть получено разрешение органов Государственного пожарного надзора.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Публичная библиотека размещается с учетом ее максимальной пространственной доступности. Доступность библиотеки для всего населения обеспечивается ее удобным местоположением.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Обязательно наличие стандартной вывески с наименованием муниципальной библиотеки и вывески с режимом работы учреждения.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E4250B">
      <w:pPr>
        <w:pStyle w:val="ListParagraph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5. ПАРАМЕТРЫ КАЧЕСТВА ОКАЗЫВАЕМОЙ УСЛУГИ.</w:t>
      </w:r>
    </w:p>
    <w:p w:rsidR="00C815B7" w:rsidRDefault="00C815B7" w:rsidP="00E4250B">
      <w:pPr>
        <w:pStyle w:val="ListParagraph"/>
        <w:spacing w:line="240" w:lineRule="atLeast"/>
        <w:ind w:left="0"/>
        <w:jc w:val="center"/>
        <w:rPr>
          <w:sz w:val="28"/>
          <w:szCs w:val="28"/>
        </w:rPr>
      </w:pPr>
    </w:p>
    <w:p w:rsidR="00C815B7" w:rsidRPr="00044A2D" w:rsidRDefault="00C815B7" w:rsidP="00E4250B">
      <w:pPr>
        <w:pStyle w:val="ListParagraph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качества муниципальной услуги устанавливаются Методикой оценки выполнения муниципального задания на оказание муниципальных услуг, предоставляемых населению из средств бюджета Краснокамского муниципального района, и муниципальным заданием.</w:t>
      </w:r>
    </w:p>
    <w:p w:rsidR="00C815B7" w:rsidRDefault="00C815B7" w:rsidP="00E4250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8F5FD4" w:rsidRDefault="00C815B7" w:rsidP="00E4250B">
      <w:pPr>
        <w:pStyle w:val="ConsPlusNormal"/>
        <w:widowControl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FD4">
        <w:rPr>
          <w:rFonts w:ascii="Times New Roman" w:hAnsi="Times New Roman" w:cs="Times New Roman"/>
          <w:sz w:val="28"/>
          <w:szCs w:val="28"/>
        </w:rPr>
        <w:t>6. НЕОБХОДИМЫЕ ДОКУМЕНТЫ ДЛЯ ПОЛУЧЕНИЯ УСЛУГИ.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E4250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Для предоставления услуги «Комплектование библиотечного фонда» необходимы следующие документы:</w:t>
      </w:r>
    </w:p>
    <w:p w:rsidR="00C815B7" w:rsidRDefault="00C815B7" w:rsidP="00E4250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- прайс-лист;</w:t>
      </w:r>
    </w:p>
    <w:p w:rsidR="00C815B7" w:rsidRDefault="00C815B7" w:rsidP="00E4250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- бланк заказа;</w:t>
      </w:r>
    </w:p>
    <w:p w:rsidR="00C815B7" w:rsidRDefault="00C815B7" w:rsidP="00E4250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- договор;</w:t>
      </w:r>
    </w:p>
    <w:p w:rsidR="00C815B7" w:rsidRDefault="00C815B7" w:rsidP="00E4250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- бухгалтерские документы.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8F5FD4" w:rsidRDefault="00C815B7" w:rsidP="00E4250B">
      <w:pPr>
        <w:tabs>
          <w:tab w:val="left" w:pos="540"/>
        </w:tabs>
        <w:spacing w:line="240" w:lineRule="atLeast"/>
        <w:ind w:firstLine="720"/>
        <w:jc w:val="center"/>
      </w:pPr>
      <w:r w:rsidRPr="008F5FD4">
        <w:t>7. ИНФОРМАЦИЯ О ПЛАТНОСТИ УСЛУГИ.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211AD5" w:rsidRDefault="00C815B7" w:rsidP="00E4250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В общедоступных библиотеках Краснокамского муниципального района предусмотрены виды услуг как бесплатные, так и платные, перечень которых  определяется Правилами пользования библиотекой, прейскурантом платных услуг.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8F5FD4" w:rsidRDefault="00C815B7" w:rsidP="007612CE">
      <w:pPr>
        <w:tabs>
          <w:tab w:val="left" w:pos="540"/>
        </w:tabs>
        <w:spacing w:line="240" w:lineRule="atLeast"/>
        <w:ind w:firstLine="720"/>
        <w:jc w:val="center"/>
      </w:pPr>
      <w:r w:rsidRPr="008F5FD4">
        <w:t>8. ОСНОВАНИЯ ДЛЯ ОТКАЗА В ПРЕДОСТАВЛЕНИИ УСЛУГИ.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отказано, если: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 неполный комплект требуемых настоящим Порядком документов;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документе отсутствует хотя бы один из реквизитов, наличие которого согласно законодательству Российской Федерации является обязательным;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запрашиваемого документа.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737558">
      <w:pPr>
        <w:pStyle w:val="ConsPlusNormal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ИНФОРМИРОВАНИЕ ПОЛУЧАТЕЛЕЙ УСЛУГИ.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9804BF">
      <w:pPr>
        <w:spacing w:line="240" w:lineRule="atLeast"/>
        <w:ind w:firstLine="709"/>
        <w:jc w:val="both"/>
      </w:pPr>
      <w:r>
        <w:t>Информацию о порядке предоставления услуги можно получить следующими способами: при личном обращении граждан, телефонная консультация, размещение информации на информационном стенде в помещении учреждений, размещение информации в сети Интернет (</w:t>
      </w:r>
      <w:r>
        <w:rPr>
          <w:color w:val="000000"/>
        </w:rPr>
        <w:t>на сайте учреждения, специализированных порталах и форумах)</w:t>
      </w:r>
      <w:r>
        <w:t xml:space="preserve">, публикация информации </w:t>
      </w:r>
      <w:r>
        <w:rPr>
          <w:color w:val="000000"/>
        </w:rPr>
        <w:t xml:space="preserve">в печатном издании. </w:t>
      </w:r>
    </w:p>
    <w:p w:rsidR="00C815B7" w:rsidRDefault="00C815B7" w:rsidP="009804BF">
      <w:pPr>
        <w:spacing w:line="240" w:lineRule="atLeast"/>
        <w:ind w:firstLine="709"/>
        <w:jc w:val="both"/>
      </w:pPr>
      <w:r>
        <w:t xml:space="preserve">Консультации по вопросам получения услуги предоставляются специалистами, оказывающими услугу, по следующим вопросам: </w:t>
      </w:r>
    </w:p>
    <w:p w:rsidR="00C815B7" w:rsidRDefault="00C815B7" w:rsidP="009804BF">
      <w:pPr>
        <w:spacing w:line="240" w:lineRule="atLeast"/>
        <w:ind w:firstLine="709"/>
        <w:jc w:val="both"/>
      </w:pPr>
      <w:r>
        <w:t xml:space="preserve">- </w:t>
      </w:r>
      <w:r w:rsidRPr="00517B9F">
        <w:t>перечень документов, необходимых для пред</w:t>
      </w:r>
      <w:r>
        <w:t>оставления услуги;</w:t>
      </w:r>
      <w:r>
        <w:tab/>
      </w:r>
    </w:p>
    <w:p w:rsidR="00C815B7" w:rsidRDefault="00C815B7" w:rsidP="009804BF">
      <w:pPr>
        <w:spacing w:line="240" w:lineRule="atLeast"/>
        <w:ind w:firstLine="709"/>
        <w:jc w:val="both"/>
      </w:pPr>
      <w:r>
        <w:t>- график работы и местонахождение учреждения;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и другие вопросы, возникшие в ходе оказания услуги.</w:t>
      </w:r>
    </w:p>
    <w:p w:rsidR="00C815B7" w:rsidRDefault="00C815B7" w:rsidP="009804BF">
      <w:pPr>
        <w:spacing w:line="240" w:lineRule="atLeast"/>
        <w:ind w:firstLine="709"/>
        <w:jc w:val="both"/>
      </w:pPr>
      <w:r>
        <w:t>9.1. Информирование при личном обращении и по телефону.</w:t>
      </w:r>
      <w:r>
        <w:tab/>
      </w:r>
    </w:p>
    <w:p w:rsidR="00C815B7" w:rsidRDefault="00C815B7" w:rsidP="009804BF">
      <w:pPr>
        <w:spacing w:line="240" w:lineRule="atLeast"/>
        <w:ind w:firstLine="709"/>
        <w:jc w:val="both"/>
      </w:pPr>
      <w:r>
        <w:t>Любой гражданин может обратиться в учреждение для получения информации лично или по телефону. Сотрудники учреждения во время работы учреждения в случае обращения получателей услуги по телефону предоставляют необходимые разъяснения об оказываемой услуге. В случае невозможности дать разъяснения, сотрудник должен сообщить получателю услуги номер телефона  сотрудника, компетентного в данных вопросах. Время ожидания консультации не превышает 5 минут.</w:t>
      </w:r>
    </w:p>
    <w:p w:rsidR="00C815B7" w:rsidRDefault="00C815B7" w:rsidP="009804BF">
      <w:pPr>
        <w:tabs>
          <w:tab w:val="left" w:pos="9921"/>
        </w:tabs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Сотрудники учреждения во время работы учреждения, в случае личного обращения получателя услуг предоставляют необходимые разъяснения об оказываемой услуге. </w:t>
      </w:r>
      <w:r>
        <w:rPr>
          <w:color w:val="000000"/>
        </w:rPr>
        <w:tab/>
      </w:r>
    </w:p>
    <w:p w:rsidR="00C815B7" w:rsidRDefault="00C815B7" w:rsidP="009804BF">
      <w:pPr>
        <w:spacing w:line="240" w:lineRule="atLeast"/>
        <w:ind w:firstLine="709"/>
        <w:jc w:val="both"/>
      </w:pPr>
      <w:r>
        <w:t>9.2. Информирование о предоставлении услуги по письменным обращениям и электронной почте.</w:t>
      </w:r>
      <w:r>
        <w:tab/>
      </w:r>
    </w:p>
    <w:p w:rsidR="00C815B7" w:rsidRPr="006A663E" w:rsidRDefault="00C815B7" w:rsidP="009804BF">
      <w:pPr>
        <w:spacing w:line="240" w:lineRule="atLeast"/>
        <w:ind w:firstLine="709"/>
        <w:jc w:val="both"/>
      </w:pPr>
      <w:r>
        <w:t xml:space="preserve">Любой гражданин может письменно (лично предоставить письменное обращение, отправить по почте или по электронной почте) обратиться в учреждения для получения информации. Сотрудник учреждения, ответственный за корреспонденцию (в т.ч. электронная почта), обязан зарегистрировать письмо и довести его до сведения руководителя. </w:t>
      </w:r>
      <w:r>
        <w:rPr>
          <w:color w:val="000000"/>
        </w:rPr>
        <w:t>Руководитель или другой ответственный  сотрудник в течение 5 рабочих дней с момента получения обращения должен отправить ответ по указанному адресу.</w:t>
      </w:r>
    </w:p>
    <w:p w:rsidR="00C815B7" w:rsidRDefault="00C815B7" w:rsidP="009804BF">
      <w:pPr>
        <w:spacing w:line="240" w:lineRule="atLeast"/>
        <w:ind w:firstLine="709"/>
        <w:jc w:val="both"/>
      </w:pPr>
      <w:r>
        <w:t>9.3. Размещение информации о предоставлении услуги в сети Интернет, СМИ и других источниках информации.</w:t>
      </w:r>
    </w:p>
    <w:p w:rsidR="00C815B7" w:rsidRDefault="00C815B7" w:rsidP="009804BF">
      <w:pPr>
        <w:spacing w:line="240" w:lineRule="atLeast"/>
        <w:ind w:firstLine="709"/>
        <w:jc w:val="both"/>
      </w:pPr>
      <w:r>
        <w:rPr>
          <w:color w:val="000000"/>
        </w:rPr>
        <w:t>На официальном сайте учреждения</w:t>
      </w:r>
      <w:r>
        <w:rPr>
          <w:color w:val="FF0000"/>
        </w:rPr>
        <w:t xml:space="preserve"> </w:t>
      </w:r>
      <w:r>
        <w:t>размещается следующая информация: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название учреждения;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адрес учреждения;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Ф.И.О. директора учреждения;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номера телефонов учреждения;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электронный адрес учреждения;</w:t>
      </w:r>
    </w:p>
    <w:p w:rsidR="00C815B7" w:rsidRDefault="00C815B7" w:rsidP="009804BF">
      <w:pPr>
        <w:spacing w:line="240" w:lineRule="atLeast"/>
        <w:ind w:firstLine="709"/>
        <w:jc w:val="both"/>
      </w:pPr>
      <w:r>
        <w:t xml:space="preserve">- полный перечень оказываемых учреждением услуг; 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порядок предоставления услуг;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порядок подачи жалобы заявителем;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категория получателей услуги, которым предоставляется услуга;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документы, необходимые для получения услуги;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срок оказания услуги;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результат предоставления услуги;</w:t>
      </w:r>
    </w:p>
    <w:p w:rsidR="00C815B7" w:rsidRDefault="00C815B7" w:rsidP="009804BF">
      <w:pPr>
        <w:spacing w:line="240" w:lineRule="atLeast"/>
        <w:ind w:firstLine="709"/>
        <w:jc w:val="both"/>
      </w:pPr>
      <w:r>
        <w:t>- основание для отказа в предоставлении услуги.</w:t>
      </w:r>
    </w:p>
    <w:p w:rsidR="00C815B7" w:rsidRDefault="00C815B7" w:rsidP="009804BF">
      <w:pPr>
        <w:spacing w:line="240" w:lineRule="atLeast"/>
        <w:ind w:firstLine="709"/>
        <w:jc w:val="both"/>
      </w:pPr>
      <w:r>
        <w:t xml:space="preserve">Учреждение может размещать информацию в любых печатных изданиях, на телевидении и на радио. </w:t>
      </w:r>
    </w:p>
    <w:p w:rsidR="00C815B7" w:rsidRDefault="00C815B7" w:rsidP="009804BF">
      <w:pPr>
        <w:spacing w:line="240" w:lineRule="atLeast"/>
        <w:ind w:firstLine="709"/>
        <w:jc w:val="both"/>
      </w:pPr>
      <w:r>
        <w:t xml:space="preserve">9.4. Размещение информации в местах предоставления услуги. </w:t>
      </w:r>
    </w:p>
    <w:p w:rsidR="00C815B7" w:rsidRDefault="00C815B7" w:rsidP="009804BF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В учреждении должны размещаться информационные стенды, содержащие актуальную и исчерпывающую информацию, необходимую для получения услуги, в частности:</w:t>
      </w:r>
    </w:p>
    <w:p w:rsidR="00C815B7" w:rsidRDefault="00C815B7" w:rsidP="009804BF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- копии учредительных документов учреждения;</w:t>
      </w:r>
    </w:p>
    <w:p w:rsidR="00C815B7" w:rsidRDefault="00C815B7" w:rsidP="009804BF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- наиболее часто задаваемые вопросы и ответы на них (должны обновляться не реже одного раза в месяц);</w:t>
      </w:r>
    </w:p>
    <w:p w:rsidR="00C815B7" w:rsidRDefault="00C815B7" w:rsidP="009804BF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- рисунки, блок-схемы (</w:t>
      </w:r>
      <w:r w:rsidRPr="0044302A">
        <w:t>приложение 1 к Порядку</w:t>
      </w:r>
      <w:r>
        <w:rPr>
          <w:color w:val="000000"/>
        </w:rPr>
        <w:t>) и иные графические изображения, описывающие и разъясняющие правила и особенности получения муниципальной услуги;</w:t>
      </w:r>
    </w:p>
    <w:p w:rsidR="00C815B7" w:rsidRDefault="00C815B7" w:rsidP="009804BF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- почтовый адрес, телефон, адрес электронной почты и адрес официального сайта учреждения;</w:t>
      </w:r>
    </w:p>
    <w:p w:rsidR="00C815B7" w:rsidRDefault="00C815B7" w:rsidP="009804BF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- другие информационные материалы, необходимые для получения услуги.</w:t>
      </w:r>
    </w:p>
    <w:p w:rsidR="00C815B7" w:rsidRDefault="00C815B7" w:rsidP="009804BF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Стенды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5B7" w:rsidRDefault="00C815B7" w:rsidP="008644A8">
      <w:pPr>
        <w:pStyle w:val="ConsPlusNormal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СХЕМА ВЗАИМОДЕЙСТВИЯ МЕЖДУ ИСПОЛНИТЕЛЯМИ И ПОЛУЧАТЕЛЯМИ УСЛУГИ.</w:t>
      </w:r>
    </w:p>
    <w:p w:rsidR="00C815B7" w:rsidRDefault="00C815B7" w:rsidP="00461C1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исполнения процедуры предоставления услуги «Комплектование библиотечного фонда» производятся работы в следующем порядке: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подача заявок в письменной или устной форме на приобретение необходимой литературы, которой нет в библиотечном фонде;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выбор необходимой литературы из прайс-листа;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заказ литературы;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оформление договора на поставку литературы;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оплата счета;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доставка литературы;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сверка;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технологическая обработка литературы;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контроль за предоставлением услуги;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отчет о предоставлении услуги.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Библиотечные фонды формируются на основе печатных и иных носителей информации и должны содержать источники информации по всем основным отраслям знаний. Пополнение фондов новыми изданиями осуществляется за счет ежегодного планового комплектования, книгообмена, безвозмездной передачи изданий, получения в дар.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Текущее плановое комплектование библиотечных фондов осуществляется путем приобретения печатных изданий и иных носителей информации в издательствах, а также у юридических и физических лиц в порядке, установленном законодательством.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комплектовании библиотечных фондов учитываются потребности населения, в том числе лиц с ограниченными возможностями здоровья, читательский спрос, данные об использовании уже имеющегося собрания документов, нормы комплектования. Библиотечный фонд обязан содержать материалы, книги и другие документы, имеющие отношение к Краснокамскому муниципальному району.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</w:p>
    <w:p w:rsidR="00C815B7" w:rsidRDefault="00C815B7" w:rsidP="00E277A6">
      <w:pPr>
        <w:pStyle w:val="NormalWeb"/>
        <w:spacing w:before="0" w:beforeAutospacing="0" w:after="0" w:afterAutospacing="0" w:line="240" w:lineRule="atLeas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РЕЗУЛЬТАТ ОКАЗАНИЯ УСЛУГИ.</w:t>
      </w:r>
    </w:p>
    <w:p w:rsidR="00C815B7" w:rsidRDefault="00C815B7" w:rsidP="00737558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</w:p>
    <w:p w:rsidR="00C815B7" w:rsidRDefault="00C815B7" w:rsidP="00E277A6">
      <w:pPr>
        <w:pStyle w:val="NoSpacing"/>
        <w:spacing w:line="240" w:lineRule="atLeast"/>
        <w:rPr>
          <w:sz w:val="28"/>
          <w:szCs w:val="28"/>
        </w:rPr>
      </w:pPr>
      <w:r w:rsidRPr="00E277A6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услуги «Комплектование библиотечного фонда» является: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комплектование фондов отечественными и зарубежными изданиями, аудио- и видеоматериалами, мультимедийными изданиями;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обработка фондов и раскрытие их с помощью системы каталогов, картотек, книжно-иллюстрированных выставок;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ведение справочно – библиографического аппарата и пропаганда литературы через различные формы культурно – массовых мероприятий;</w:t>
      </w:r>
    </w:p>
    <w:p w:rsidR="00C815B7" w:rsidRDefault="00C815B7" w:rsidP="00B10B72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сохранности.</w:t>
      </w:r>
    </w:p>
    <w:p w:rsidR="00C815B7" w:rsidRDefault="00C815B7" w:rsidP="00B10B72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Конечным результатом предоставления услуги является отчет о предоставленной услуге. Отчет может иметь любую форму (текстовый, финансовый, оценочный лист и т.д.). </w:t>
      </w:r>
    </w:p>
    <w:p w:rsidR="00C815B7" w:rsidRPr="00D92F9F" w:rsidRDefault="00C815B7" w:rsidP="00E277A6">
      <w:pPr>
        <w:pStyle w:val="NormalWeb"/>
        <w:spacing w:before="0" w:beforeAutospacing="0" w:after="0" w:afterAutospacing="0" w:line="240" w:lineRule="atLeast"/>
        <w:jc w:val="both"/>
        <w:rPr>
          <w:color w:val="auto"/>
          <w:sz w:val="28"/>
          <w:szCs w:val="28"/>
        </w:rPr>
      </w:pPr>
    </w:p>
    <w:p w:rsidR="00C815B7" w:rsidRPr="0044302A" w:rsidRDefault="00C815B7" w:rsidP="00461C1B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302A">
        <w:rPr>
          <w:rFonts w:ascii="Times New Roman" w:hAnsi="Times New Roman" w:cs="Times New Roman"/>
          <w:bCs/>
          <w:sz w:val="28"/>
          <w:szCs w:val="28"/>
        </w:rPr>
        <w:t>12. ПОРЯДОК И ФОРМЫ КОНТРОЛЯ ЗА ПРЕДОСТАВЛЕНИЕМ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15B7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Pr="00FE4B88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сроков предоставления услуги, </w:t>
      </w:r>
      <w:r w:rsidRPr="00FE4B88">
        <w:rPr>
          <w:rFonts w:ascii="Times New Roman" w:hAnsi="Times New Roman" w:cs="Times New Roman"/>
          <w:sz w:val="28"/>
          <w:szCs w:val="28"/>
        </w:rPr>
        <w:t>последовательности действий, определенных процедур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законности и обоснованности </w:t>
      </w:r>
      <w:r w:rsidRPr="00FE4B88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4B88">
        <w:rPr>
          <w:rFonts w:ascii="Times New Roman" w:hAnsi="Times New Roman" w:cs="Times New Roman"/>
          <w:sz w:val="28"/>
          <w:szCs w:val="28"/>
        </w:rPr>
        <w:t xml:space="preserve"> решений </w:t>
      </w:r>
      <w:r>
        <w:rPr>
          <w:rFonts w:ascii="Times New Roman" w:hAnsi="Times New Roman" w:cs="Times New Roman"/>
          <w:sz w:val="28"/>
          <w:szCs w:val="28"/>
        </w:rPr>
        <w:t>по заявлению о предоставлении услуги,</w:t>
      </w:r>
      <w:r w:rsidRPr="00FE4B8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FE4B88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услуги, а также </w:t>
      </w:r>
      <w:r>
        <w:rPr>
          <w:rFonts w:ascii="Times New Roman" w:hAnsi="Times New Roman" w:cs="Times New Roman"/>
          <w:sz w:val="28"/>
          <w:szCs w:val="28"/>
        </w:rPr>
        <w:t>директором учреждения.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FE4B88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</w:t>
      </w:r>
      <w:r>
        <w:rPr>
          <w:rFonts w:ascii="Times New Roman" w:hAnsi="Times New Roman" w:cs="Times New Roman"/>
          <w:sz w:val="28"/>
          <w:szCs w:val="28"/>
        </w:rPr>
        <w:t xml:space="preserve"> периодичность проведения проверок соблюдения положений настоящего  регламента, </w:t>
      </w:r>
      <w:r w:rsidRPr="00FE4B8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распорядительными документами учреждения.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12.3. Текущий контроль осуществляется путём проведения должностным лицом, ответственным за организацию работы по оказанию услуги, проверок соблюдения и исполнения специалистами положений настоящего порядка и иных нормативных правовых</w:t>
      </w:r>
      <w:r>
        <w:rPr>
          <w:iCs/>
          <w:sz w:val="28"/>
          <w:szCs w:val="28"/>
        </w:rPr>
        <w:t xml:space="preserve">, локальных нормативных актов, </w:t>
      </w:r>
      <w:r>
        <w:rPr>
          <w:iCs/>
          <w:color w:val="000000"/>
          <w:sz w:val="28"/>
          <w:szCs w:val="28"/>
        </w:rPr>
        <w:t>регулирующих оказание услуги</w:t>
      </w:r>
      <w:r>
        <w:rPr>
          <w:sz w:val="28"/>
          <w:szCs w:val="28"/>
        </w:rPr>
        <w:t>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Периодичность осуществления текущего контроля составляет один раз в три месяца.                       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Текущий контроль</w:t>
      </w:r>
      <w:r w:rsidRPr="00FE4B8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устранение нарушений прав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</w:t>
      </w:r>
      <w:r>
        <w:rPr>
          <w:rFonts w:ascii="Times New Roman" w:hAnsi="Times New Roman" w:cs="Times New Roman"/>
          <w:sz w:val="28"/>
          <w:szCs w:val="28"/>
        </w:rPr>
        <w:t xml:space="preserve">етов на обращения получателей </w:t>
      </w:r>
      <w:r w:rsidRPr="00FE4B88">
        <w:rPr>
          <w:rFonts w:ascii="Times New Roman" w:hAnsi="Times New Roman" w:cs="Times New Roman"/>
          <w:sz w:val="28"/>
          <w:szCs w:val="28"/>
        </w:rPr>
        <w:t xml:space="preserve">услуги, содержащие жалобы на </w:t>
      </w:r>
      <w:r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FE4B88">
        <w:rPr>
          <w:rFonts w:ascii="Times New Roman" w:hAnsi="Times New Roman" w:cs="Times New Roman"/>
          <w:sz w:val="28"/>
          <w:szCs w:val="28"/>
        </w:rPr>
        <w:t>решения,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B8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 предоставлении услуги</w:t>
      </w:r>
      <w:r w:rsidRPr="00FE4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12.5. Контроль за полнотой и качеством оказания услуги включает проведение проверок, выявление и устранение нарушений прав получателей услуги, рассмотрение, принятие решений и подготовку ответов на обращения, содержащие жалобы на решения, действия (бездействие) должностных лиц.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88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прав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услуги, осуществляется привлечение виновных лиц к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4B8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нормативными правовыми актами </w:t>
      </w:r>
      <w:r w:rsidRPr="00FE4B8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Пермского края, правовыми актами Краснокамского муниципального района.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r w:rsidRPr="00FE4B88">
        <w:rPr>
          <w:sz w:val="28"/>
          <w:szCs w:val="28"/>
        </w:rPr>
        <w:t>Проведение проверок может носить</w:t>
      </w:r>
      <w:r>
        <w:rPr>
          <w:sz w:val="28"/>
          <w:szCs w:val="28"/>
        </w:rPr>
        <w:t xml:space="preserve"> плановый характер (осуществляться на основании полугодовых или годовых планов работы), </w:t>
      </w:r>
      <w:r w:rsidRPr="00FE4B88">
        <w:rPr>
          <w:sz w:val="28"/>
          <w:szCs w:val="28"/>
        </w:rPr>
        <w:t>тематический характер (</w:t>
      </w:r>
      <w:r>
        <w:rPr>
          <w:sz w:val="28"/>
          <w:szCs w:val="28"/>
        </w:rPr>
        <w:t xml:space="preserve">по соблюдению настоящего регламента) </w:t>
      </w:r>
      <w:r w:rsidRPr="00FE4B88">
        <w:rPr>
          <w:sz w:val="28"/>
          <w:szCs w:val="28"/>
        </w:rPr>
        <w:t xml:space="preserve">и внеплановый характер (по конкретному обращению </w:t>
      </w:r>
      <w:r>
        <w:rPr>
          <w:sz w:val="28"/>
          <w:szCs w:val="28"/>
        </w:rPr>
        <w:t>получателя услуги, по запросу должностного лица Учредителя и иных полномочных органов</w:t>
      </w:r>
      <w:r w:rsidRPr="00FE4B88">
        <w:rPr>
          <w:sz w:val="28"/>
          <w:szCs w:val="28"/>
        </w:rPr>
        <w:t>).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оказанием услуги (комплексные проверки), или отдельные вопросы (тематические проверки). Проверка также может проводиться по конкретному обращению получателя услуги.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</w:p>
    <w:p w:rsidR="00C815B7" w:rsidRPr="0044302A" w:rsidRDefault="00C815B7" w:rsidP="00461C1B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302A">
        <w:rPr>
          <w:rFonts w:ascii="Times New Roman" w:hAnsi="Times New Roman" w:cs="Times New Roman"/>
          <w:bCs/>
          <w:sz w:val="28"/>
          <w:szCs w:val="28"/>
        </w:rPr>
        <w:t>13. ПОРЯДОК ОБЖАЛОВАНИЯ ДЕЙСТВИЙ (БЕЗДЕЙСТВИЙ) УЧРЕЖДЕНИЯ, ПРЕДОСТАВЛЯЮЩЕГО УСЛУГУ, А ТАКЖЕ СОТРУДНИКОВ УЧРЕЖДЕНИЯ.</w:t>
      </w:r>
    </w:p>
    <w:p w:rsidR="00C815B7" w:rsidRPr="00D92F9F" w:rsidRDefault="00C815B7" w:rsidP="00461C1B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5B7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Получатели услуги </w:t>
      </w:r>
      <w:r w:rsidRPr="00FE4B88">
        <w:rPr>
          <w:rFonts w:ascii="Times New Roman" w:hAnsi="Times New Roman" w:cs="Times New Roman"/>
          <w:sz w:val="28"/>
          <w:szCs w:val="28"/>
        </w:rPr>
        <w:t>имеют право на обжалование действий или бездействи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предоставляющего услугу, иных организаций, взаимодействующих с учреждением при предоставлении услуги.</w:t>
      </w:r>
      <w:r w:rsidRPr="00FE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Получатели услуги</w:t>
      </w:r>
      <w:r w:rsidRPr="00FE4B88">
        <w:rPr>
          <w:rFonts w:ascii="Times New Roman" w:hAnsi="Times New Roman" w:cs="Times New Roman"/>
          <w:sz w:val="28"/>
          <w:szCs w:val="28"/>
        </w:rPr>
        <w:t xml:space="preserve"> имеют право обратиться лично или направить письменное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B88">
        <w:rPr>
          <w:rFonts w:ascii="Times New Roman" w:hAnsi="Times New Roman" w:cs="Times New Roman"/>
          <w:sz w:val="28"/>
          <w:szCs w:val="28"/>
        </w:rPr>
        <w:t>обращение.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Pr="00FE4B88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или уполномоченные работники </w:t>
      </w:r>
      <w:r>
        <w:rPr>
          <w:rFonts w:ascii="Times New Roman" w:hAnsi="Times New Roman" w:cs="Times New Roman"/>
          <w:sz w:val="28"/>
          <w:szCs w:val="28"/>
        </w:rPr>
        <w:t>учреждения, п</w:t>
      </w:r>
      <w:r w:rsidRPr="00FE4B88">
        <w:rPr>
          <w:rFonts w:ascii="Times New Roman" w:hAnsi="Times New Roman" w:cs="Times New Roman"/>
          <w:sz w:val="28"/>
          <w:szCs w:val="28"/>
        </w:rPr>
        <w:t xml:space="preserve">роводят личный прием </w:t>
      </w:r>
      <w:r>
        <w:rPr>
          <w:rFonts w:ascii="Times New Roman" w:hAnsi="Times New Roman" w:cs="Times New Roman"/>
          <w:sz w:val="28"/>
          <w:szCs w:val="28"/>
        </w:rPr>
        <w:t>получателей услуги</w:t>
      </w:r>
      <w:r w:rsidRPr="00FE4B88">
        <w:rPr>
          <w:rFonts w:ascii="Times New Roman" w:hAnsi="Times New Roman" w:cs="Times New Roman"/>
          <w:sz w:val="28"/>
          <w:szCs w:val="28"/>
        </w:rPr>
        <w:t>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</w:t>
      </w:r>
      <w:r w:rsidRPr="00FE4B88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sz w:val="28"/>
          <w:szCs w:val="28"/>
        </w:rPr>
        <w:t>получателя услуг</w:t>
      </w:r>
      <w:r w:rsidRPr="00FE4B8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4B88">
        <w:rPr>
          <w:rFonts w:ascii="Times New Roman" w:hAnsi="Times New Roman" w:cs="Times New Roman"/>
          <w:sz w:val="28"/>
          <w:szCs w:val="28"/>
        </w:rPr>
        <w:t xml:space="preserve"> срок рассмотрения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FE4B88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E4B88">
        <w:rPr>
          <w:rFonts w:ascii="Times New Roman" w:hAnsi="Times New Roman" w:cs="Times New Roman"/>
          <w:sz w:val="28"/>
          <w:szCs w:val="28"/>
        </w:rPr>
        <w:t xml:space="preserve">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FE4B88">
        <w:rPr>
          <w:rFonts w:ascii="Times New Roman" w:hAnsi="Times New Roman" w:cs="Times New Roman"/>
          <w:sz w:val="28"/>
          <w:szCs w:val="28"/>
        </w:rPr>
        <w:t>обращения.</w:t>
      </w:r>
    </w:p>
    <w:p w:rsidR="00C815B7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В случае</w:t>
      </w:r>
      <w:r w:rsidRPr="00FE4B88">
        <w:rPr>
          <w:rFonts w:ascii="Times New Roman" w:hAnsi="Times New Roman" w:cs="Times New Roman"/>
          <w:sz w:val="28"/>
          <w:szCs w:val="28"/>
        </w:rPr>
        <w:t xml:space="preserve"> если по обращению</w:t>
      </w:r>
      <w:r>
        <w:rPr>
          <w:rFonts w:ascii="Times New Roman" w:hAnsi="Times New Roman" w:cs="Times New Roman"/>
          <w:sz w:val="28"/>
          <w:szCs w:val="28"/>
        </w:rPr>
        <w:t xml:space="preserve"> получателя услуги </w:t>
      </w:r>
      <w:r w:rsidRPr="00FE4B88">
        <w:rPr>
          <w:rFonts w:ascii="Times New Roman" w:hAnsi="Times New Roman" w:cs="Times New Roman"/>
          <w:sz w:val="28"/>
          <w:szCs w:val="28"/>
        </w:rPr>
        <w:t xml:space="preserve">требуется провести экспертизу, проверку или обследование, срок рассмотрения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FE4B88">
        <w:rPr>
          <w:rFonts w:ascii="Times New Roman" w:hAnsi="Times New Roman" w:cs="Times New Roman"/>
          <w:sz w:val="28"/>
          <w:szCs w:val="28"/>
        </w:rPr>
        <w:t xml:space="preserve"> может быть продлен, но не более чем на </w:t>
      </w:r>
      <w:r>
        <w:rPr>
          <w:rFonts w:ascii="Times New Roman" w:hAnsi="Times New Roman" w:cs="Times New Roman"/>
          <w:sz w:val="28"/>
          <w:szCs w:val="28"/>
        </w:rPr>
        <w:t>5 дней,</w:t>
      </w:r>
      <w:r w:rsidRPr="00FE4B88"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учреждения или по решению Учредителя. 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13.6. </w:t>
      </w:r>
      <w:r w:rsidRPr="00FE4B88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FE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 услуги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уведомляется письменно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4B88">
        <w:rPr>
          <w:rFonts w:ascii="Times New Roman" w:hAnsi="Times New Roman" w:cs="Times New Roman"/>
          <w:sz w:val="28"/>
          <w:szCs w:val="28"/>
        </w:rPr>
        <w:t xml:space="preserve"> с указанием причин продления.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13.7. </w:t>
      </w:r>
      <w:r w:rsidRPr="00FE4B88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услуги </w:t>
      </w:r>
      <w:r w:rsidRPr="00FE4B88">
        <w:rPr>
          <w:rFonts w:ascii="Times New Roman" w:hAnsi="Times New Roman" w:cs="Times New Roman"/>
          <w:sz w:val="28"/>
          <w:szCs w:val="28"/>
        </w:rPr>
        <w:t>в письменной форме должно содержать следующую информацию: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88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4B88">
        <w:rPr>
          <w:rFonts w:ascii="Times New Roman" w:hAnsi="Times New Roman" w:cs="Times New Roman"/>
          <w:sz w:val="28"/>
          <w:szCs w:val="28"/>
        </w:rPr>
        <w:t xml:space="preserve">, имя, отчество гражданина (наименование юридического лица), которым подается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FE4B88">
        <w:rPr>
          <w:rFonts w:ascii="Times New Roman" w:hAnsi="Times New Roman" w:cs="Times New Roman"/>
          <w:sz w:val="28"/>
          <w:szCs w:val="28"/>
        </w:rPr>
        <w:t>, его место жительства или пребывания</w:t>
      </w:r>
      <w:r>
        <w:rPr>
          <w:rFonts w:ascii="Times New Roman" w:hAnsi="Times New Roman" w:cs="Times New Roman"/>
          <w:sz w:val="28"/>
          <w:szCs w:val="28"/>
        </w:rPr>
        <w:t>, место нахождения юридического лица</w:t>
      </w:r>
      <w:r w:rsidRPr="00FE4B88">
        <w:rPr>
          <w:rFonts w:ascii="Times New Roman" w:hAnsi="Times New Roman" w:cs="Times New Roman"/>
          <w:sz w:val="28"/>
          <w:szCs w:val="28"/>
        </w:rPr>
        <w:t>;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88">
        <w:rPr>
          <w:rFonts w:ascii="Times New Roman" w:hAnsi="Times New Roman" w:cs="Times New Roman"/>
          <w:sz w:val="28"/>
          <w:szCs w:val="28"/>
        </w:rPr>
        <w:t>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88">
        <w:rPr>
          <w:rFonts w:ascii="Times New Roman" w:hAnsi="Times New Roman" w:cs="Times New Roman"/>
          <w:sz w:val="28"/>
          <w:szCs w:val="28"/>
        </w:rPr>
        <w:t>суть обж</w:t>
      </w:r>
      <w:r>
        <w:rPr>
          <w:rFonts w:ascii="Times New Roman" w:hAnsi="Times New Roman" w:cs="Times New Roman"/>
          <w:sz w:val="28"/>
          <w:szCs w:val="28"/>
        </w:rPr>
        <w:t>алуемого действия (бездействия);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88">
        <w:rPr>
          <w:rFonts w:ascii="Times New Roman" w:hAnsi="Times New Roman" w:cs="Times New Roman"/>
          <w:sz w:val="28"/>
          <w:szCs w:val="28"/>
        </w:rPr>
        <w:t>причины несогласия с обжалуемым действием (бездействием);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88">
        <w:rPr>
          <w:rFonts w:ascii="Times New Roman" w:hAnsi="Times New Roman" w:cs="Times New Roman"/>
          <w:sz w:val="28"/>
          <w:szCs w:val="28"/>
        </w:rPr>
        <w:t xml:space="preserve">обстоятельства, на основании которых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88">
        <w:rPr>
          <w:rFonts w:ascii="Times New Roman" w:hAnsi="Times New Roman" w:cs="Times New Roman"/>
          <w:sz w:val="28"/>
          <w:szCs w:val="28"/>
        </w:rPr>
        <w:t>требования о признании незаконными действия (бездействия);</w:t>
      </w:r>
    </w:p>
    <w:p w:rsidR="00C815B7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B88">
        <w:rPr>
          <w:rFonts w:ascii="Times New Roman" w:hAnsi="Times New Roman" w:cs="Times New Roman"/>
          <w:sz w:val="28"/>
          <w:szCs w:val="28"/>
        </w:rPr>
        <w:t xml:space="preserve">иные сведения, </w:t>
      </w:r>
      <w:r>
        <w:rPr>
          <w:rFonts w:ascii="Times New Roman" w:hAnsi="Times New Roman" w:cs="Times New Roman"/>
          <w:sz w:val="28"/>
          <w:szCs w:val="28"/>
        </w:rPr>
        <w:t>обязательность указания которых в обращении установлена действующим законодательством Российской Федерации.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 обращение могут быть включены иные сведения, </w:t>
      </w:r>
      <w:r w:rsidRPr="00FE4B88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услуги считает необходимым сообщить.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Pr="00FE4B88">
        <w:rPr>
          <w:rFonts w:ascii="Times New Roman" w:hAnsi="Times New Roman" w:cs="Times New Roman"/>
          <w:sz w:val="28"/>
          <w:szCs w:val="28"/>
        </w:rPr>
        <w:t>могут быть приложены копии документов,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4B88">
        <w:rPr>
          <w:rFonts w:ascii="Times New Roman" w:hAnsi="Times New Roman" w:cs="Times New Roman"/>
          <w:sz w:val="28"/>
          <w:szCs w:val="28"/>
        </w:rPr>
        <w:t xml:space="preserve"> изложенные в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Pr="00FE4B88">
        <w:rPr>
          <w:rFonts w:ascii="Times New Roman" w:hAnsi="Times New Roman" w:cs="Times New Roman"/>
          <w:sz w:val="28"/>
          <w:szCs w:val="28"/>
        </w:rPr>
        <w:t xml:space="preserve"> обстоятельства. В таком случае в </w:t>
      </w:r>
      <w:r>
        <w:rPr>
          <w:rFonts w:ascii="Times New Roman" w:hAnsi="Times New Roman" w:cs="Times New Roman"/>
          <w:sz w:val="28"/>
          <w:szCs w:val="28"/>
        </w:rPr>
        <w:t>тексте обращения</w:t>
      </w:r>
      <w:r w:rsidRPr="00FE4B88">
        <w:rPr>
          <w:rFonts w:ascii="Times New Roman" w:hAnsi="Times New Roman" w:cs="Times New Roman"/>
          <w:sz w:val="28"/>
          <w:szCs w:val="28"/>
        </w:rPr>
        <w:t xml:space="preserve"> приводится перечень прилагаемых документов.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88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FE4B88">
        <w:rPr>
          <w:rFonts w:ascii="Times New Roman" w:hAnsi="Times New Roman" w:cs="Times New Roman"/>
          <w:sz w:val="28"/>
          <w:szCs w:val="28"/>
        </w:rPr>
        <w:t xml:space="preserve"> отсутствуют или не приложены к обращению, решение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 w:rsidRPr="00FE4B88">
        <w:rPr>
          <w:rFonts w:ascii="Times New Roman" w:hAnsi="Times New Roman" w:cs="Times New Roman"/>
          <w:sz w:val="28"/>
          <w:szCs w:val="28"/>
        </w:rPr>
        <w:t>принимается без учета доводов, в подтверждение которых документы не представлены.</w:t>
      </w:r>
    </w:p>
    <w:p w:rsidR="00C815B7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FE4B88">
        <w:rPr>
          <w:rFonts w:ascii="Times New Roman" w:hAnsi="Times New Roman" w:cs="Times New Roman"/>
          <w:sz w:val="28"/>
          <w:szCs w:val="28"/>
        </w:rPr>
        <w:t xml:space="preserve">подписывается подавшим ее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Pr="00FE4B88">
        <w:rPr>
          <w:rFonts w:ascii="Times New Roman" w:hAnsi="Times New Roman" w:cs="Times New Roman"/>
          <w:sz w:val="28"/>
          <w:szCs w:val="28"/>
        </w:rPr>
        <w:t xml:space="preserve">  услуги</w:t>
      </w:r>
      <w:r>
        <w:rPr>
          <w:rFonts w:ascii="Times New Roman" w:hAnsi="Times New Roman" w:cs="Times New Roman"/>
          <w:sz w:val="28"/>
          <w:szCs w:val="28"/>
        </w:rPr>
        <w:t>, его уполномоченным лицом</w:t>
      </w:r>
      <w:r w:rsidRPr="00FE4B88">
        <w:rPr>
          <w:rFonts w:ascii="Times New Roman" w:hAnsi="Times New Roman" w:cs="Times New Roman"/>
          <w:sz w:val="28"/>
          <w:szCs w:val="28"/>
        </w:rPr>
        <w:t>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13</w:t>
      </w:r>
      <w:r w:rsidRPr="002C5F5E">
        <w:rPr>
          <w:sz w:val="28"/>
          <w:szCs w:val="28"/>
        </w:rPr>
        <w:t>.8.</w:t>
      </w:r>
      <w:r>
        <w:rPr>
          <w:sz w:val="28"/>
          <w:szCs w:val="28"/>
        </w:rPr>
        <w:t xml:space="preserve"> Если в письменном обращении не указана фамилия получателя услуги, направившего обращение, и почтовый адрес, по которому должен быть направлен ответ, то ответ на обращение не даётся.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 получении письменного обращения, в котором содержатся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и сообщено лицу, направившему обращение, о недопустимости злоупотребления правом.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Если текст письменного обращения не поддается прочтению, ответ на обращение не даётся, о чём сообщается лицу, направившему обращение, если его фамилия и почтовый адрес поддаются прочтению.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Если в письменном обращении содержится вопрос, на который данному лицу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по данному вопросу. О данном решении уведомляется лицо, направившее обращение.</w:t>
      </w:r>
    </w:p>
    <w:p w:rsidR="00C815B7" w:rsidRPr="00FE4B88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лицу,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13.9. </w:t>
      </w:r>
      <w:r w:rsidRPr="00FE4B8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 w:rsidRPr="00FE4B88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ответственный или уполномоченный работник принимает решение об удовлет</w:t>
      </w:r>
      <w:r>
        <w:rPr>
          <w:rFonts w:ascii="Times New Roman" w:hAnsi="Times New Roman" w:cs="Times New Roman"/>
          <w:sz w:val="28"/>
          <w:szCs w:val="28"/>
        </w:rPr>
        <w:t xml:space="preserve">ворении требований получателя </w:t>
      </w:r>
      <w:r w:rsidRPr="00FE4B88">
        <w:rPr>
          <w:rFonts w:ascii="Times New Roman" w:hAnsi="Times New Roman" w:cs="Times New Roman"/>
          <w:sz w:val="28"/>
          <w:szCs w:val="28"/>
        </w:rPr>
        <w:t>услуги и о признании неправомерным действия (бездействия)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4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об отказе в удовлетворении обращения</w:t>
      </w:r>
      <w:r w:rsidRPr="00FE4B88">
        <w:rPr>
          <w:rFonts w:ascii="Times New Roman" w:hAnsi="Times New Roman" w:cs="Times New Roman"/>
          <w:sz w:val="28"/>
          <w:szCs w:val="28"/>
        </w:rPr>
        <w:t>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13.10. </w:t>
      </w:r>
      <w:r w:rsidRPr="00FE4B88">
        <w:rPr>
          <w:rFonts w:ascii="Times New Roman" w:hAnsi="Times New Roman" w:cs="Times New Roman"/>
          <w:sz w:val="28"/>
          <w:szCs w:val="28"/>
        </w:rPr>
        <w:t xml:space="preserve">Письменный ответ, содержащий результат рассмотрения обращения,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FE4B88">
        <w:rPr>
          <w:rFonts w:ascii="Times New Roman" w:hAnsi="Times New Roman" w:cs="Times New Roman"/>
          <w:sz w:val="28"/>
          <w:szCs w:val="28"/>
        </w:rPr>
        <w:t>услуги.</w:t>
      </w:r>
    </w:p>
    <w:p w:rsidR="00C815B7" w:rsidRPr="00FE4B88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 О</w:t>
      </w:r>
      <w:r w:rsidRPr="00FE4B88">
        <w:rPr>
          <w:rFonts w:ascii="Times New Roman" w:hAnsi="Times New Roman" w:cs="Times New Roman"/>
          <w:sz w:val="28"/>
          <w:szCs w:val="28"/>
        </w:rPr>
        <w:t xml:space="preserve">бращение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 не рассматривается в</w:t>
      </w:r>
      <w:r w:rsidRPr="00FE4B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Федеральным законом от 02 мая 2006 г. № 59-ФЗ «О порядке рассмотрения обращений граждан Российской Федерации».</w:t>
      </w:r>
    </w:p>
    <w:p w:rsidR="00C815B7" w:rsidRDefault="00C815B7" w:rsidP="00461C1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 Получатели услуг</w:t>
      </w:r>
      <w:r w:rsidRPr="00FE4B88">
        <w:rPr>
          <w:rFonts w:ascii="Times New Roman" w:hAnsi="Times New Roman" w:cs="Times New Roman"/>
          <w:sz w:val="28"/>
          <w:szCs w:val="28"/>
        </w:rPr>
        <w:t xml:space="preserve"> вправе обжаловать решения, принятые 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B88">
        <w:rPr>
          <w:rFonts w:ascii="Times New Roman" w:hAnsi="Times New Roman" w:cs="Times New Roman"/>
          <w:sz w:val="28"/>
          <w:szCs w:val="28"/>
        </w:rPr>
        <w:t xml:space="preserve"> услуги, действия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E4B88">
        <w:rPr>
          <w:rFonts w:ascii="Times New Roman" w:hAnsi="Times New Roman" w:cs="Times New Roman"/>
          <w:sz w:val="28"/>
          <w:szCs w:val="28"/>
        </w:rPr>
        <w:t>бездействи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FE4B88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или уполномоченных работников, работников, участвующих в предоставлении услуги, в судебном порядке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 Российской Федерации.</w:t>
      </w:r>
    </w:p>
    <w:p w:rsidR="00C815B7" w:rsidRDefault="00C815B7" w:rsidP="00461C1B">
      <w:pPr>
        <w:pStyle w:val="NoSpacing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13.13. В случае подтверждения в ходе проведения проверок фактов, изложенных в жалобе на действия (бездействия) и решения должностных лиц учреждения руководитель  принимает меры по привлечению к ответственности виновных должностных лиц.</w:t>
      </w:r>
    </w:p>
    <w:p w:rsidR="00C815B7" w:rsidRDefault="00C815B7" w:rsidP="007C2734">
      <w:pPr>
        <w:autoSpaceDE w:val="0"/>
        <w:autoSpaceDN w:val="0"/>
        <w:adjustRightInd w:val="0"/>
        <w:spacing w:line="360" w:lineRule="exact"/>
        <w:ind w:firstLine="709"/>
        <w:jc w:val="center"/>
      </w:pPr>
    </w:p>
    <w:p w:rsidR="00C815B7" w:rsidRDefault="00C815B7" w:rsidP="00BB5AA7">
      <w:pPr>
        <w:autoSpaceDE w:val="0"/>
        <w:autoSpaceDN w:val="0"/>
        <w:adjustRightInd w:val="0"/>
        <w:spacing w:line="240" w:lineRule="exact"/>
        <w:ind w:firstLine="709"/>
        <w:jc w:val="center"/>
        <w:sectPr w:rsidR="00C815B7" w:rsidSect="00CD7250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  <w:r>
        <w:t xml:space="preserve">            </w:t>
      </w:r>
    </w:p>
    <w:p w:rsidR="00C815B7" w:rsidRDefault="00C815B7" w:rsidP="004A2A55">
      <w:pPr>
        <w:autoSpaceDE w:val="0"/>
        <w:autoSpaceDN w:val="0"/>
        <w:adjustRightInd w:val="0"/>
        <w:spacing w:line="240" w:lineRule="exact"/>
      </w:pPr>
    </w:p>
    <w:p w:rsidR="00C815B7" w:rsidRPr="003153D8" w:rsidRDefault="00C815B7" w:rsidP="009B28A3">
      <w:pPr>
        <w:autoSpaceDE w:val="0"/>
        <w:autoSpaceDN w:val="0"/>
        <w:adjustRightInd w:val="0"/>
        <w:spacing w:line="240" w:lineRule="exact"/>
      </w:pPr>
      <w:r>
        <w:t xml:space="preserve">                                                                       Приложение 1</w:t>
      </w:r>
    </w:p>
    <w:p w:rsidR="00C815B7" w:rsidRDefault="00C815B7" w:rsidP="0044302A">
      <w:pPr>
        <w:autoSpaceDE w:val="0"/>
        <w:autoSpaceDN w:val="0"/>
        <w:adjustRightInd w:val="0"/>
        <w:spacing w:line="240" w:lineRule="exact"/>
        <w:ind w:left="4962"/>
      </w:pPr>
      <w:r w:rsidRPr="003153D8">
        <w:t xml:space="preserve">к </w:t>
      </w:r>
      <w:r>
        <w:t xml:space="preserve">Порядку оказания и контроля за оказанием муниципальной услуги  «Комплектование библиотечного фонда», </w:t>
      </w:r>
      <w:r>
        <w:rPr>
          <w:noProof/>
        </w:rPr>
        <w:t>предоставляемой населению за счет средств бюджета Краснокамского муниципального района</w:t>
      </w:r>
    </w:p>
    <w:p w:rsidR="00C815B7" w:rsidRDefault="00C815B7" w:rsidP="00CD72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4"/>
          <w:szCs w:val="24"/>
        </w:rPr>
      </w:pPr>
    </w:p>
    <w:p w:rsidR="00C815B7" w:rsidRDefault="00C815B7" w:rsidP="00E76BCB">
      <w:pPr>
        <w:autoSpaceDE w:val="0"/>
        <w:autoSpaceDN w:val="0"/>
        <w:adjustRightInd w:val="0"/>
        <w:spacing w:line="360" w:lineRule="exact"/>
      </w:pPr>
    </w:p>
    <w:p w:rsidR="00C815B7" w:rsidRPr="00F21E2F" w:rsidRDefault="00C815B7" w:rsidP="00E76BCB">
      <w:pPr>
        <w:jc w:val="center"/>
        <w:rPr>
          <w:b/>
          <w:bCs/>
        </w:rPr>
      </w:pPr>
      <w:r w:rsidRPr="00F21E2F">
        <w:rPr>
          <w:b/>
          <w:bCs/>
        </w:rPr>
        <w:t>Блок-схема</w:t>
      </w:r>
    </w:p>
    <w:p w:rsidR="00C815B7" w:rsidRPr="00F21E2F" w:rsidRDefault="00C815B7" w:rsidP="00E76BCB">
      <w:pPr>
        <w:tabs>
          <w:tab w:val="left" w:pos="1260"/>
        </w:tabs>
        <w:spacing w:line="240" w:lineRule="exact"/>
        <w:jc w:val="center"/>
        <w:rPr>
          <w:b/>
        </w:rPr>
      </w:pPr>
      <w:r w:rsidRPr="00F21E2F">
        <w:rPr>
          <w:b/>
        </w:rPr>
        <w:t xml:space="preserve">последовательности действий при </w:t>
      </w:r>
      <w:r>
        <w:rPr>
          <w:b/>
        </w:rPr>
        <w:t xml:space="preserve">оказании </w:t>
      </w:r>
      <w:r w:rsidRPr="00F21E2F">
        <w:rPr>
          <w:b/>
        </w:rPr>
        <w:t>услуги</w:t>
      </w:r>
    </w:p>
    <w:p w:rsidR="00C815B7" w:rsidRDefault="00C815B7" w:rsidP="00E76BCB">
      <w:pPr>
        <w:jc w:val="center"/>
        <w:rPr>
          <w:b/>
          <w:bCs/>
        </w:rPr>
      </w:pPr>
      <w:r w:rsidRPr="00F21E2F">
        <w:rPr>
          <w:b/>
          <w:bCs/>
        </w:rPr>
        <w:t xml:space="preserve"> </w:t>
      </w:r>
      <w:r>
        <w:rPr>
          <w:noProof/>
        </w:rPr>
        <w:pict>
          <v:rect id="_x0000_s1027" style="position:absolute;left:0;text-align:left;margin-left:258.05pt;margin-top:15.35pt;width:223.5pt;height:38.8pt;z-index:-251662336;mso-wrap-style:none;mso-position-horizontal-relative:text;mso-position-vertical-relative:text;v-text-anchor:middle" strokeweight=".26mm">
            <v:fill color2="black"/>
          </v:rect>
        </w:pict>
      </w:r>
      <w:r>
        <w:rPr>
          <w:noProof/>
        </w:rPr>
        <w:pict>
          <v:rect id="_x0000_s1028" style="position:absolute;left:0;text-align:left;margin-left:.05pt;margin-top:15.35pt;width:224.95pt;height:41.8pt;z-index:-251661312;mso-wrap-style:none;mso-position-horizontal-relative:text;mso-position-vertical-relative:text;v-text-anchor:middle" strokeweight=".26mm">
            <v:fill color2="black"/>
          </v:rect>
        </w:pict>
      </w:r>
    </w:p>
    <w:p w:rsidR="00C815B7" w:rsidRPr="00F21E2F" w:rsidRDefault="00C815B7" w:rsidP="00E76BCB">
      <w:pPr>
        <w:jc w:val="both"/>
      </w:pPr>
      <w:r w:rsidRPr="00F21E2F">
        <w:t xml:space="preserve">     </w:t>
      </w:r>
      <w:r>
        <w:t xml:space="preserve">  </w:t>
      </w:r>
      <w:r w:rsidRPr="00F21E2F">
        <w:t>Приобретение документов</w:t>
      </w:r>
      <w:r>
        <w:t xml:space="preserve"> на                     </w:t>
      </w:r>
      <w:r w:rsidRPr="00F21E2F">
        <w:t>Организация контроля за</w:t>
      </w:r>
    </w:p>
    <w:p w:rsidR="00C815B7" w:rsidRPr="00F21E2F" w:rsidRDefault="00C815B7" w:rsidP="00E76BCB">
      <w:pPr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25pt;margin-top:.5pt;width:28.55pt;height:9.75pt;z-index:251658240;mso-wrap-style:none;v-text-anchor:middle" fillcolor="#9cf" strokeweight=".26mm">
            <v:fill color2="#630"/>
            <v:stroke endarrow="block" joinstyle="round"/>
            <v:path arrowok="t"/>
          </v:shape>
        </w:pict>
      </w:r>
      <w:r>
        <w:rPr>
          <w:noProof/>
        </w:rPr>
        <w:pict>
          <v:shape id="_x0000_s1030" type="#_x0000_t13" style="position:absolute;left:0;text-align:left;margin-left:76.9pt;margin-top:52.15pt;width:54pt;height:9.75pt;rotation:90;z-index:251659264;mso-wrap-style:none;v-text-anchor:middle" fillcolor="#9cf" strokeweight=".26mm">
            <v:fill color2="#630"/>
            <v:stroke endarrow="block" joinstyle="round"/>
            <v:path arrowok="t"/>
          </v:shape>
        </w:pict>
      </w:r>
      <w:r>
        <w:rPr>
          <w:noProof/>
        </w:rPr>
        <w:pict>
          <v:shape id="_x0000_s1031" type="#_x0000_t13" style="position:absolute;left:0;text-align:left;margin-left:357.35pt;margin-top:49.55pt;width:59.25pt;height:9.75pt;rotation:90;z-index:251660288;mso-wrap-style:none;v-text-anchor:middle" fillcolor="#9cf" strokeweight=".26mm">
            <v:fill color2="#630"/>
            <v:stroke endarrow="block" joinstyle="round"/>
            <v:path arrowok="t"/>
          </v:shape>
        </w:pict>
      </w:r>
      <w:r w:rsidRPr="00F21E2F">
        <w:t xml:space="preserve">         </w:t>
      </w:r>
      <w:r>
        <w:t xml:space="preserve">   </w:t>
      </w:r>
      <w:r w:rsidRPr="00F21E2F">
        <w:t xml:space="preserve"> различных носителях     </w:t>
      </w:r>
      <w:r>
        <w:t xml:space="preserve">                             </w:t>
      </w:r>
      <w:r w:rsidRPr="00F21E2F">
        <w:t>сохранностью фондов</w:t>
      </w:r>
    </w:p>
    <w:p w:rsidR="00C815B7" w:rsidRPr="00F21E2F" w:rsidRDefault="00C815B7" w:rsidP="00E76BCB">
      <w:pPr>
        <w:jc w:val="center"/>
        <w:rPr>
          <w:b/>
          <w:bCs/>
        </w:rPr>
      </w:pPr>
    </w:p>
    <w:p w:rsidR="00C815B7" w:rsidRPr="00F21E2F" w:rsidRDefault="00C815B7" w:rsidP="00E76BCB">
      <w:pPr>
        <w:jc w:val="center"/>
        <w:rPr>
          <w:b/>
          <w:bCs/>
        </w:rPr>
      </w:pPr>
    </w:p>
    <w:p w:rsidR="00C815B7" w:rsidRPr="00F21E2F" w:rsidRDefault="00C815B7" w:rsidP="00E76BCB">
      <w:pPr>
        <w:jc w:val="center"/>
        <w:rPr>
          <w:b/>
          <w:bCs/>
        </w:rPr>
      </w:pPr>
    </w:p>
    <w:p w:rsidR="00C815B7" w:rsidRDefault="00C815B7" w:rsidP="00E76BCB">
      <w:pPr>
        <w:jc w:val="center"/>
        <w:rPr>
          <w:b/>
          <w:bCs/>
        </w:rPr>
      </w:pPr>
    </w:p>
    <w:p w:rsidR="00C815B7" w:rsidRPr="00F21E2F" w:rsidRDefault="00C815B7" w:rsidP="00E76BCB">
      <w:pPr>
        <w:jc w:val="center"/>
        <w:rPr>
          <w:b/>
          <w:bCs/>
        </w:rPr>
      </w:pPr>
      <w:r>
        <w:rPr>
          <w:noProof/>
        </w:rPr>
        <w:pict>
          <v:rect id="_x0000_s1032" style="position:absolute;left:0;text-align:left;margin-left:269.3pt;margin-top:12.55pt;width:228pt;height:42.75pt;z-index:-251659264;mso-wrap-style:none;v-text-anchor:middle" strokeweight=".26mm">
            <v:fill color2="black"/>
          </v:rect>
        </w:pict>
      </w:r>
      <w:r>
        <w:rPr>
          <w:noProof/>
        </w:rPr>
        <w:pict>
          <v:rect id="_x0000_s1033" style="position:absolute;left:0;text-align:left;margin-left:-14.3pt;margin-top:15.95pt;width:225.7pt;height:39.35pt;z-index:-251660288;mso-wrap-style:none;v-text-anchor:middle" strokeweight=".26mm">
            <v:fill color2="black"/>
          </v:rect>
        </w:pict>
      </w:r>
    </w:p>
    <w:p w:rsidR="00C815B7" w:rsidRPr="00F21E2F" w:rsidRDefault="00C815B7" w:rsidP="00E76BCB">
      <w:pPr>
        <w:jc w:val="both"/>
      </w:pPr>
      <w:r w:rsidRPr="00F21E2F">
        <w:t xml:space="preserve">Обработка и распределение                             </w:t>
      </w:r>
      <w:r>
        <w:t xml:space="preserve">       </w:t>
      </w:r>
      <w:r w:rsidRPr="00F21E2F">
        <w:t xml:space="preserve">Проведение мероприятий по </w:t>
      </w:r>
    </w:p>
    <w:p w:rsidR="00C815B7" w:rsidRPr="00F21E2F" w:rsidRDefault="00C815B7" w:rsidP="00E76BCB">
      <w:r w:rsidRPr="00F21E2F">
        <w:t xml:space="preserve">      фондов по библиотекам                                        </w:t>
      </w:r>
      <w:r>
        <w:t xml:space="preserve">       </w:t>
      </w:r>
      <w:r w:rsidRPr="00F21E2F">
        <w:t>сохранности фондов</w:t>
      </w:r>
    </w:p>
    <w:p w:rsidR="00C815B7" w:rsidRDefault="00C815B7" w:rsidP="00E76BCB">
      <w:pPr>
        <w:jc w:val="both"/>
      </w:pPr>
    </w:p>
    <w:sectPr w:rsidR="00C815B7" w:rsidSect="00CD7250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B7" w:rsidRDefault="00C815B7">
      <w:r>
        <w:separator/>
      </w:r>
    </w:p>
  </w:endnote>
  <w:endnote w:type="continuationSeparator" w:id="1">
    <w:p w:rsidR="00C815B7" w:rsidRDefault="00C8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B7" w:rsidRPr="005425F1" w:rsidRDefault="00C815B7" w:rsidP="007C0B2A">
    <w:pPr>
      <w:pStyle w:val="Footer"/>
      <w:framePr w:wrap="auto" w:vAnchor="text" w:hAnchor="margin" w:xAlign="right" w:y="1"/>
      <w:rPr>
        <w:rStyle w:val="PageNumber"/>
        <w:sz w:val="24"/>
        <w:szCs w:val="24"/>
      </w:rPr>
    </w:pPr>
  </w:p>
  <w:p w:rsidR="00C815B7" w:rsidRPr="00041F55" w:rsidRDefault="00C815B7" w:rsidP="00A0604F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B7" w:rsidRDefault="00C815B7">
      <w:r>
        <w:separator/>
      </w:r>
    </w:p>
  </w:footnote>
  <w:footnote w:type="continuationSeparator" w:id="1">
    <w:p w:rsidR="00C815B7" w:rsidRDefault="00C81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B7" w:rsidRDefault="00C815B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815B7" w:rsidRDefault="00C815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B7" w:rsidRDefault="00C815B7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C815B7" w:rsidRDefault="00C815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</w:rPr>
    </w:lvl>
  </w:abstractNum>
  <w:abstractNum w:abstractNumId="1">
    <w:nsid w:val="097F02E4"/>
    <w:multiLevelType w:val="hybridMultilevel"/>
    <w:tmpl w:val="31E23822"/>
    <w:lvl w:ilvl="0" w:tplc="E5B276B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7EE218F"/>
    <w:multiLevelType w:val="hybridMultilevel"/>
    <w:tmpl w:val="A2BCA686"/>
    <w:lvl w:ilvl="0" w:tplc="0AEE9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42698D"/>
    <w:multiLevelType w:val="hybridMultilevel"/>
    <w:tmpl w:val="20E0773E"/>
    <w:lvl w:ilvl="0" w:tplc="60C4B0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4211"/>
    <w:multiLevelType w:val="multilevel"/>
    <w:tmpl w:val="88DE4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708"/>
        </w:tabs>
        <w:ind w:left="37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35"/>
        </w:tabs>
        <w:ind w:left="46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9"/>
        </w:tabs>
        <w:ind w:left="6129" w:hanging="2160"/>
      </w:pPr>
      <w:rPr>
        <w:rFonts w:cs="Times New Roman"/>
      </w:rPr>
    </w:lvl>
  </w:abstractNum>
  <w:abstractNum w:abstractNumId="5">
    <w:nsid w:val="3FB77F79"/>
    <w:multiLevelType w:val="multilevel"/>
    <w:tmpl w:val="1C8A345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6">
    <w:nsid w:val="60B975A5"/>
    <w:multiLevelType w:val="multilevel"/>
    <w:tmpl w:val="8EB8A5E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74B"/>
    <w:rsid w:val="000061CD"/>
    <w:rsid w:val="000070C7"/>
    <w:rsid w:val="000270FF"/>
    <w:rsid w:val="00035D2A"/>
    <w:rsid w:val="00036919"/>
    <w:rsid w:val="00041F55"/>
    <w:rsid w:val="00044A2D"/>
    <w:rsid w:val="0004609C"/>
    <w:rsid w:val="000516AE"/>
    <w:rsid w:val="00055F1E"/>
    <w:rsid w:val="000567B7"/>
    <w:rsid w:val="00060FFA"/>
    <w:rsid w:val="0007129E"/>
    <w:rsid w:val="00091E87"/>
    <w:rsid w:val="00094701"/>
    <w:rsid w:val="0009471F"/>
    <w:rsid w:val="00097E9C"/>
    <w:rsid w:val="000B1CC9"/>
    <w:rsid w:val="000B2640"/>
    <w:rsid w:val="000D6078"/>
    <w:rsid w:val="000E0065"/>
    <w:rsid w:val="000E044D"/>
    <w:rsid w:val="000E43B1"/>
    <w:rsid w:val="000F4674"/>
    <w:rsid w:val="0010070F"/>
    <w:rsid w:val="0012612C"/>
    <w:rsid w:val="00132AC2"/>
    <w:rsid w:val="001469A1"/>
    <w:rsid w:val="00157934"/>
    <w:rsid w:val="00164091"/>
    <w:rsid w:val="00164D35"/>
    <w:rsid w:val="001724C9"/>
    <w:rsid w:val="00175E44"/>
    <w:rsid w:val="0018237D"/>
    <w:rsid w:val="00182D9B"/>
    <w:rsid w:val="001906EB"/>
    <w:rsid w:val="00196545"/>
    <w:rsid w:val="001A2F6C"/>
    <w:rsid w:val="001B0314"/>
    <w:rsid w:val="001B0FDE"/>
    <w:rsid w:val="001B2D06"/>
    <w:rsid w:val="001B5AF2"/>
    <w:rsid w:val="001C0D1E"/>
    <w:rsid w:val="001D0A58"/>
    <w:rsid w:val="001D445A"/>
    <w:rsid w:val="001E1468"/>
    <w:rsid w:val="001E2933"/>
    <w:rsid w:val="001E7732"/>
    <w:rsid w:val="00204355"/>
    <w:rsid w:val="00211AD5"/>
    <w:rsid w:val="00211FC0"/>
    <w:rsid w:val="00215D64"/>
    <w:rsid w:val="00216D11"/>
    <w:rsid w:val="00222E13"/>
    <w:rsid w:val="00226BC1"/>
    <w:rsid w:val="00230D6A"/>
    <w:rsid w:val="00233F94"/>
    <w:rsid w:val="00236D45"/>
    <w:rsid w:val="00241155"/>
    <w:rsid w:val="002469BE"/>
    <w:rsid w:val="00250861"/>
    <w:rsid w:val="002515C2"/>
    <w:rsid w:val="00252F44"/>
    <w:rsid w:val="00261D97"/>
    <w:rsid w:val="00266DD0"/>
    <w:rsid w:val="00273BCC"/>
    <w:rsid w:val="00273EDF"/>
    <w:rsid w:val="00274363"/>
    <w:rsid w:val="00274F95"/>
    <w:rsid w:val="002750B2"/>
    <w:rsid w:val="00277BEE"/>
    <w:rsid w:val="002911FE"/>
    <w:rsid w:val="00293F9E"/>
    <w:rsid w:val="002A368F"/>
    <w:rsid w:val="002B286D"/>
    <w:rsid w:val="002B46BF"/>
    <w:rsid w:val="002C0715"/>
    <w:rsid w:val="002C114D"/>
    <w:rsid w:val="002C5F5E"/>
    <w:rsid w:val="002C7CEB"/>
    <w:rsid w:val="002D7FB4"/>
    <w:rsid w:val="002E286D"/>
    <w:rsid w:val="002E2EF2"/>
    <w:rsid w:val="002E44CC"/>
    <w:rsid w:val="002F6218"/>
    <w:rsid w:val="0030089F"/>
    <w:rsid w:val="00304A82"/>
    <w:rsid w:val="00312675"/>
    <w:rsid w:val="003153D8"/>
    <w:rsid w:val="003172BC"/>
    <w:rsid w:val="003179D9"/>
    <w:rsid w:val="0032095E"/>
    <w:rsid w:val="00322C1B"/>
    <w:rsid w:val="003273D2"/>
    <w:rsid w:val="00367A7F"/>
    <w:rsid w:val="00370365"/>
    <w:rsid w:val="0038700A"/>
    <w:rsid w:val="00387408"/>
    <w:rsid w:val="00390E77"/>
    <w:rsid w:val="00395CA1"/>
    <w:rsid w:val="003A57C9"/>
    <w:rsid w:val="003B2EF1"/>
    <w:rsid w:val="003C2075"/>
    <w:rsid w:val="003C6125"/>
    <w:rsid w:val="003E5384"/>
    <w:rsid w:val="003E6D58"/>
    <w:rsid w:val="00402E65"/>
    <w:rsid w:val="00414A1A"/>
    <w:rsid w:val="004153C8"/>
    <w:rsid w:val="00420C6C"/>
    <w:rsid w:val="00435335"/>
    <w:rsid w:val="0044302A"/>
    <w:rsid w:val="0045085D"/>
    <w:rsid w:val="004514BC"/>
    <w:rsid w:val="004523CF"/>
    <w:rsid w:val="00454B01"/>
    <w:rsid w:val="0045660B"/>
    <w:rsid w:val="00461B60"/>
    <w:rsid w:val="00461C1B"/>
    <w:rsid w:val="00464E3C"/>
    <w:rsid w:val="00467B49"/>
    <w:rsid w:val="004704AD"/>
    <w:rsid w:val="00486D0D"/>
    <w:rsid w:val="00491D9C"/>
    <w:rsid w:val="004A0D5A"/>
    <w:rsid w:val="004A12FB"/>
    <w:rsid w:val="004A16C5"/>
    <w:rsid w:val="004A2A55"/>
    <w:rsid w:val="004A5216"/>
    <w:rsid w:val="004B2A73"/>
    <w:rsid w:val="004B7425"/>
    <w:rsid w:val="004C5DA5"/>
    <w:rsid w:val="0050490C"/>
    <w:rsid w:val="0050789F"/>
    <w:rsid w:val="00516F0F"/>
    <w:rsid w:val="00517B9F"/>
    <w:rsid w:val="00521A79"/>
    <w:rsid w:val="00531957"/>
    <w:rsid w:val="0053387B"/>
    <w:rsid w:val="00537896"/>
    <w:rsid w:val="005425F1"/>
    <w:rsid w:val="005533E5"/>
    <w:rsid w:val="00554A70"/>
    <w:rsid w:val="0056012B"/>
    <w:rsid w:val="00562540"/>
    <w:rsid w:val="00567122"/>
    <w:rsid w:val="00570008"/>
    <w:rsid w:val="00571585"/>
    <w:rsid w:val="00571C18"/>
    <w:rsid w:val="005728A6"/>
    <w:rsid w:val="00585F0B"/>
    <w:rsid w:val="00594DA5"/>
    <w:rsid w:val="005A1A2A"/>
    <w:rsid w:val="005C63F4"/>
    <w:rsid w:val="005D1B3D"/>
    <w:rsid w:val="005D735A"/>
    <w:rsid w:val="005E3F53"/>
    <w:rsid w:val="005E6A82"/>
    <w:rsid w:val="005F3432"/>
    <w:rsid w:val="005F6B69"/>
    <w:rsid w:val="00621363"/>
    <w:rsid w:val="006277D7"/>
    <w:rsid w:val="0063377B"/>
    <w:rsid w:val="0063544E"/>
    <w:rsid w:val="006370AA"/>
    <w:rsid w:val="006425CE"/>
    <w:rsid w:val="00642904"/>
    <w:rsid w:val="00644274"/>
    <w:rsid w:val="0066249F"/>
    <w:rsid w:val="00662ACF"/>
    <w:rsid w:val="00681AE2"/>
    <w:rsid w:val="006873D4"/>
    <w:rsid w:val="0069003A"/>
    <w:rsid w:val="006933FF"/>
    <w:rsid w:val="006A663E"/>
    <w:rsid w:val="006A67C4"/>
    <w:rsid w:val="006A7AA9"/>
    <w:rsid w:val="006B51C8"/>
    <w:rsid w:val="006C1BBD"/>
    <w:rsid w:val="006D7B2A"/>
    <w:rsid w:val="006E1439"/>
    <w:rsid w:val="006E2010"/>
    <w:rsid w:val="006F078B"/>
    <w:rsid w:val="006F15B1"/>
    <w:rsid w:val="006F6B79"/>
    <w:rsid w:val="00705070"/>
    <w:rsid w:val="00705756"/>
    <w:rsid w:val="00706D42"/>
    <w:rsid w:val="007308BE"/>
    <w:rsid w:val="00733949"/>
    <w:rsid w:val="00733B45"/>
    <w:rsid w:val="00736189"/>
    <w:rsid w:val="00737558"/>
    <w:rsid w:val="0074034A"/>
    <w:rsid w:val="00744440"/>
    <w:rsid w:val="00744487"/>
    <w:rsid w:val="0074785F"/>
    <w:rsid w:val="00757E00"/>
    <w:rsid w:val="007612CE"/>
    <w:rsid w:val="00761F6C"/>
    <w:rsid w:val="007659FA"/>
    <w:rsid w:val="007708FD"/>
    <w:rsid w:val="0077480A"/>
    <w:rsid w:val="007A4BC5"/>
    <w:rsid w:val="007B14F6"/>
    <w:rsid w:val="007B56B4"/>
    <w:rsid w:val="007C0B2A"/>
    <w:rsid w:val="007C2734"/>
    <w:rsid w:val="007C5503"/>
    <w:rsid w:val="007E0224"/>
    <w:rsid w:val="007F1300"/>
    <w:rsid w:val="007F27F6"/>
    <w:rsid w:val="007F6FB9"/>
    <w:rsid w:val="0080116B"/>
    <w:rsid w:val="00802C18"/>
    <w:rsid w:val="00805B00"/>
    <w:rsid w:val="00817FBC"/>
    <w:rsid w:val="00825DE2"/>
    <w:rsid w:val="008318E2"/>
    <w:rsid w:val="00841846"/>
    <w:rsid w:val="008468F4"/>
    <w:rsid w:val="00846BC6"/>
    <w:rsid w:val="008525B1"/>
    <w:rsid w:val="00863ED2"/>
    <w:rsid w:val="008644A8"/>
    <w:rsid w:val="00871823"/>
    <w:rsid w:val="00891C74"/>
    <w:rsid w:val="008936D8"/>
    <w:rsid w:val="008A18E3"/>
    <w:rsid w:val="008A326C"/>
    <w:rsid w:val="008A5D7D"/>
    <w:rsid w:val="008A65AC"/>
    <w:rsid w:val="008B4BC4"/>
    <w:rsid w:val="008C074B"/>
    <w:rsid w:val="008C101F"/>
    <w:rsid w:val="008C1314"/>
    <w:rsid w:val="008C178D"/>
    <w:rsid w:val="008C4692"/>
    <w:rsid w:val="008E75EC"/>
    <w:rsid w:val="008F49B5"/>
    <w:rsid w:val="008F5FD4"/>
    <w:rsid w:val="00903684"/>
    <w:rsid w:val="00927F07"/>
    <w:rsid w:val="009308C8"/>
    <w:rsid w:val="00931F06"/>
    <w:rsid w:val="00944288"/>
    <w:rsid w:val="0094729B"/>
    <w:rsid w:val="00947CEB"/>
    <w:rsid w:val="00951379"/>
    <w:rsid w:val="009531B9"/>
    <w:rsid w:val="009645AE"/>
    <w:rsid w:val="009757F7"/>
    <w:rsid w:val="009804BF"/>
    <w:rsid w:val="009807CF"/>
    <w:rsid w:val="009854BC"/>
    <w:rsid w:val="00990FA4"/>
    <w:rsid w:val="009919C2"/>
    <w:rsid w:val="00997D81"/>
    <w:rsid w:val="009A0E8F"/>
    <w:rsid w:val="009B28A3"/>
    <w:rsid w:val="009B7C1F"/>
    <w:rsid w:val="009C506A"/>
    <w:rsid w:val="009D0CA2"/>
    <w:rsid w:val="009D6BA1"/>
    <w:rsid w:val="009E584F"/>
    <w:rsid w:val="009E7FD5"/>
    <w:rsid w:val="009F14A7"/>
    <w:rsid w:val="009F34DA"/>
    <w:rsid w:val="00A0320F"/>
    <w:rsid w:val="00A059CF"/>
    <w:rsid w:val="00A0604F"/>
    <w:rsid w:val="00A0683F"/>
    <w:rsid w:val="00A45B3E"/>
    <w:rsid w:val="00A5379E"/>
    <w:rsid w:val="00A567BC"/>
    <w:rsid w:val="00A57F6F"/>
    <w:rsid w:val="00A83B36"/>
    <w:rsid w:val="00A87FBF"/>
    <w:rsid w:val="00A947F6"/>
    <w:rsid w:val="00AA601F"/>
    <w:rsid w:val="00AB4A87"/>
    <w:rsid w:val="00AB63A8"/>
    <w:rsid w:val="00AC1373"/>
    <w:rsid w:val="00AD15B9"/>
    <w:rsid w:val="00AD2536"/>
    <w:rsid w:val="00AD542A"/>
    <w:rsid w:val="00AE43F2"/>
    <w:rsid w:val="00AF4846"/>
    <w:rsid w:val="00AF4A0A"/>
    <w:rsid w:val="00B03775"/>
    <w:rsid w:val="00B06EE1"/>
    <w:rsid w:val="00B10B72"/>
    <w:rsid w:val="00B127F6"/>
    <w:rsid w:val="00B24789"/>
    <w:rsid w:val="00B35770"/>
    <w:rsid w:val="00B36571"/>
    <w:rsid w:val="00B376AB"/>
    <w:rsid w:val="00B52F63"/>
    <w:rsid w:val="00B734BD"/>
    <w:rsid w:val="00B867DC"/>
    <w:rsid w:val="00BB5AA7"/>
    <w:rsid w:val="00BC3688"/>
    <w:rsid w:val="00BC6872"/>
    <w:rsid w:val="00BD6A30"/>
    <w:rsid w:val="00BD76B3"/>
    <w:rsid w:val="00BE4219"/>
    <w:rsid w:val="00BE7A3F"/>
    <w:rsid w:val="00BE7EAD"/>
    <w:rsid w:val="00C01F2E"/>
    <w:rsid w:val="00C06E28"/>
    <w:rsid w:val="00C12694"/>
    <w:rsid w:val="00C1468C"/>
    <w:rsid w:val="00C3272E"/>
    <w:rsid w:val="00C42C12"/>
    <w:rsid w:val="00C4705C"/>
    <w:rsid w:val="00C50348"/>
    <w:rsid w:val="00C533C3"/>
    <w:rsid w:val="00C55A08"/>
    <w:rsid w:val="00C645F7"/>
    <w:rsid w:val="00C7732E"/>
    <w:rsid w:val="00C815B7"/>
    <w:rsid w:val="00C877DE"/>
    <w:rsid w:val="00C918C5"/>
    <w:rsid w:val="00C946DB"/>
    <w:rsid w:val="00CA5DF7"/>
    <w:rsid w:val="00CB46B5"/>
    <w:rsid w:val="00CC0942"/>
    <w:rsid w:val="00CC6BB1"/>
    <w:rsid w:val="00CD1D08"/>
    <w:rsid w:val="00CD7250"/>
    <w:rsid w:val="00CD7E06"/>
    <w:rsid w:val="00CE4EC8"/>
    <w:rsid w:val="00CE63EE"/>
    <w:rsid w:val="00CF2C4E"/>
    <w:rsid w:val="00D02A7D"/>
    <w:rsid w:val="00D238C8"/>
    <w:rsid w:val="00D26148"/>
    <w:rsid w:val="00D26B1B"/>
    <w:rsid w:val="00D41ECD"/>
    <w:rsid w:val="00D540BC"/>
    <w:rsid w:val="00D573D9"/>
    <w:rsid w:val="00D62C52"/>
    <w:rsid w:val="00D63E3F"/>
    <w:rsid w:val="00D724C3"/>
    <w:rsid w:val="00D74FB8"/>
    <w:rsid w:val="00D771D9"/>
    <w:rsid w:val="00D81439"/>
    <w:rsid w:val="00D844A8"/>
    <w:rsid w:val="00D92F9F"/>
    <w:rsid w:val="00D95102"/>
    <w:rsid w:val="00DB4753"/>
    <w:rsid w:val="00DC114C"/>
    <w:rsid w:val="00DD2CEE"/>
    <w:rsid w:val="00DD5EE8"/>
    <w:rsid w:val="00DE1FF5"/>
    <w:rsid w:val="00DE60F6"/>
    <w:rsid w:val="00DE6243"/>
    <w:rsid w:val="00DF160C"/>
    <w:rsid w:val="00E11548"/>
    <w:rsid w:val="00E16D2F"/>
    <w:rsid w:val="00E24018"/>
    <w:rsid w:val="00E24F45"/>
    <w:rsid w:val="00E250DB"/>
    <w:rsid w:val="00E277A6"/>
    <w:rsid w:val="00E37ACD"/>
    <w:rsid w:val="00E4250B"/>
    <w:rsid w:val="00E62C87"/>
    <w:rsid w:val="00E64261"/>
    <w:rsid w:val="00E76BCB"/>
    <w:rsid w:val="00E936F6"/>
    <w:rsid w:val="00E94B40"/>
    <w:rsid w:val="00EA1C5C"/>
    <w:rsid w:val="00EA3BD6"/>
    <w:rsid w:val="00ED27A2"/>
    <w:rsid w:val="00ED38FF"/>
    <w:rsid w:val="00EE4CC0"/>
    <w:rsid w:val="00EF30C0"/>
    <w:rsid w:val="00EF79A5"/>
    <w:rsid w:val="00F048DA"/>
    <w:rsid w:val="00F05052"/>
    <w:rsid w:val="00F14250"/>
    <w:rsid w:val="00F1448A"/>
    <w:rsid w:val="00F16E3C"/>
    <w:rsid w:val="00F2046A"/>
    <w:rsid w:val="00F21E2F"/>
    <w:rsid w:val="00F23A77"/>
    <w:rsid w:val="00F42C71"/>
    <w:rsid w:val="00F46312"/>
    <w:rsid w:val="00F47564"/>
    <w:rsid w:val="00F5211E"/>
    <w:rsid w:val="00F554F5"/>
    <w:rsid w:val="00F64F89"/>
    <w:rsid w:val="00F7732C"/>
    <w:rsid w:val="00F91CEE"/>
    <w:rsid w:val="00F92864"/>
    <w:rsid w:val="00FA1323"/>
    <w:rsid w:val="00FA23C4"/>
    <w:rsid w:val="00FA62F8"/>
    <w:rsid w:val="00FB2B7E"/>
    <w:rsid w:val="00FC421D"/>
    <w:rsid w:val="00FC4391"/>
    <w:rsid w:val="00FD3EA2"/>
    <w:rsid w:val="00FD6E10"/>
    <w:rsid w:val="00FD7E6F"/>
    <w:rsid w:val="00FE4B88"/>
    <w:rsid w:val="00FF0208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4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07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074B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78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2933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8C074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C074B"/>
    <w:pPr>
      <w:ind w:left="-567"/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6F078B"/>
    <w:rPr>
      <w:rFonts w:cs="Times New Roman"/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8C074B"/>
    <w:pPr>
      <w:spacing w:line="360" w:lineRule="auto"/>
      <w:ind w:left="-567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078B"/>
    <w:rPr>
      <w:rFonts w:cs="Times New Roman"/>
      <w:sz w:val="32"/>
      <w:szCs w:val="32"/>
      <w:lang w:val="ru-RU" w:eastAsia="ru-RU"/>
    </w:rPr>
  </w:style>
  <w:style w:type="paragraph" w:customStyle="1" w:styleId="ConsPlusNormal">
    <w:name w:val="ConsPlusNormal"/>
    <w:uiPriority w:val="99"/>
    <w:rsid w:val="008C07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аголовок 4 продолжение Знак"/>
    <w:basedOn w:val="DefaultParagraphFont"/>
    <w:link w:val="40"/>
    <w:uiPriority w:val="99"/>
    <w:locked/>
    <w:rsid w:val="008C074B"/>
    <w:rPr>
      <w:rFonts w:ascii="Arial Narrow" w:hAnsi="Arial Narrow" w:cs="Arial Narrow"/>
      <w:sz w:val="24"/>
      <w:szCs w:val="24"/>
      <w:lang w:eastAsia="ru-RU"/>
    </w:rPr>
  </w:style>
  <w:style w:type="paragraph" w:customStyle="1" w:styleId="40">
    <w:name w:val="Заголовок 4 продолжение"/>
    <w:basedOn w:val="Heading4"/>
    <w:link w:val="4"/>
    <w:uiPriority w:val="99"/>
    <w:rsid w:val="008C074B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 w:cs="Arial Narrow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8C074B"/>
    <w:pPr>
      <w:ind w:left="72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14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2933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9F14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1F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2933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4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93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C4391"/>
    <w:pPr>
      <w:suppressAutoHyphens/>
      <w:ind w:firstLine="709"/>
      <w:jc w:val="both"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F475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823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krasnokamski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620</TotalTime>
  <Pages>12</Pages>
  <Words>3442</Words>
  <Characters>19621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2014-03-07T03:49:00Z</cp:lastPrinted>
  <dcterms:created xsi:type="dcterms:W3CDTF">2012-06-01T02:49:00Z</dcterms:created>
  <dcterms:modified xsi:type="dcterms:W3CDTF">2014-03-07T03:50:00Z</dcterms:modified>
</cp:coreProperties>
</file>