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19" w:rsidRPr="00936619" w:rsidRDefault="00936619" w:rsidP="00AE6628">
      <w:pPr>
        <w:shd w:val="clear" w:color="auto" w:fill="FFFFFF"/>
        <w:spacing w:after="166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93661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СУЩЕСТВЕННЫЕ ИЗМЕНЕНИЯ В ЗАКОНЕ О ТОРГОВЛЕ</w:t>
      </w:r>
    </w:p>
    <w:p w:rsidR="00936619" w:rsidRPr="003D1854" w:rsidRDefault="00936619" w:rsidP="003B0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июля 20</w:t>
      </w:r>
      <w:r w:rsidR="006B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вступил в силу федеральный закон </w:t>
      </w:r>
      <w:r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C7E" w:rsidRPr="009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</w:t>
      </w:r>
      <w:r w:rsidR="006B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03.07.2016 «О внесении изменений в Федеральный закон «Об основах государственного регулирования торговой деятельности в Российской Федерации» и Кодекс Российской Федерации об административных правонарушениях»</w:t>
      </w:r>
      <w:r w:rsidRPr="003D1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1854" w:rsidRPr="003D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8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подготовки новый изменений  было</w:t>
      </w:r>
      <w:r w:rsidR="003D1854" w:rsidRPr="003D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r w:rsidR="003D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равноправных условий для сотрудничес</w:t>
      </w:r>
      <w:r w:rsidR="003D1854" w:rsidRPr="003D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производителя с торговыми сетями. </w:t>
      </w:r>
      <w:r w:rsidRPr="003D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72" w:rsidRDefault="00936619" w:rsidP="003B0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существенное изменение коснулось</w:t>
      </w:r>
      <w:r w:rsidR="003B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норм, регулирующие отношения торговых организаций и хозяйствующих субъектов, осуществляющих поставки продовольственных товаров.</w:t>
      </w:r>
    </w:p>
    <w:p w:rsidR="00EA42A5" w:rsidRDefault="003B0D72" w:rsidP="003B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0">
        <w:rPr>
          <w:rFonts w:ascii="Times New Roman" w:hAnsi="Times New Roman" w:cs="Times New Roman"/>
          <w:sz w:val="28"/>
          <w:szCs w:val="28"/>
        </w:rPr>
        <w:t>Совокупный размер вознаграждения, выплачиваемого</w:t>
      </w:r>
      <w:r>
        <w:rPr>
          <w:rFonts w:ascii="Times New Roman" w:hAnsi="Times New Roman" w:cs="Times New Roman"/>
          <w:sz w:val="28"/>
          <w:szCs w:val="28"/>
        </w:rPr>
        <w:t xml:space="preserve"> торговой организации</w:t>
      </w:r>
      <w:r w:rsidRPr="00896740">
        <w:rPr>
          <w:rFonts w:ascii="Times New Roman" w:hAnsi="Times New Roman" w:cs="Times New Roman"/>
          <w:sz w:val="28"/>
          <w:szCs w:val="28"/>
        </w:rPr>
        <w:t xml:space="preserve">, в связи с приобретением им </w:t>
      </w:r>
      <w:r w:rsidR="007333B1">
        <w:rPr>
          <w:rFonts w:ascii="Times New Roman" w:hAnsi="Times New Roman" w:cs="Times New Roman"/>
          <w:sz w:val="28"/>
          <w:szCs w:val="28"/>
        </w:rPr>
        <w:t xml:space="preserve">у поставщика </w:t>
      </w:r>
      <w:r w:rsidRPr="00896740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7333B1">
        <w:rPr>
          <w:rFonts w:ascii="Times New Roman" w:hAnsi="Times New Roman" w:cs="Times New Roman"/>
          <w:sz w:val="28"/>
          <w:szCs w:val="28"/>
        </w:rPr>
        <w:t>,</w:t>
      </w:r>
      <w:r w:rsidRPr="00896740">
        <w:rPr>
          <w:rFonts w:ascii="Times New Roman" w:hAnsi="Times New Roman" w:cs="Times New Roman"/>
          <w:sz w:val="28"/>
          <w:szCs w:val="28"/>
        </w:rPr>
        <w:t xml:space="preserve"> и платы за оказание услуг по продвижению товаров, </w:t>
      </w:r>
      <w:proofErr w:type="spellStart"/>
      <w:r w:rsidRPr="00896740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896740">
        <w:rPr>
          <w:rFonts w:ascii="Times New Roman" w:hAnsi="Times New Roman" w:cs="Times New Roman"/>
          <w:sz w:val="28"/>
          <w:szCs w:val="28"/>
        </w:rPr>
        <w:t xml:space="preserve"> услуг, услуг по подготовке, обработке, упаковке этих товаров, иных подобных услуг не может превышать </w:t>
      </w:r>
      <w:r w:rsidR="00EA42A5">
        <w:rPr>
          <w:rFonts w:ascii="Times New Roman" w:hAnsi="Times New Roman" w:cs="Times New Roman"/>
          <w:sz w:val="28"/>
          <w:szCs w:val="28"/>
        </w:rPr>
        <w:t xml:space="preserve">5% </w:t>
      </w:r>
      <w:r w:rsidRPr="00896740">
        <w:rPr>
          <w:rFonts w:ascii="Times New Roman" w:hAnsi="Times New Roman" w:cs="Times New Roman"/>
          <w:sz w:val="28"/>
          <w:szCs w:val="28"/>
        </w:rPr>
        <w:t xml:space="preserve">от цены приобретенных продовольственных товаров. </w:t>
      </w:r>
    </w:p>
    <w:p w:rsidR="00EA42A5" w:rsidRDefault="003B0D72" w:rsidP="003B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0">
        <w:rPr>
          <w:rFonts w:ascii="Times New Roman" w:hAnsi="Times New Roman" w:cs="Times New Roman"/>
          <w:sz w:val="28"/>
          <w:szCs w:val="28"/>
        </w:rPr>
        <w:t>При расчете указанного совокупного размера не учитывается сумма налога на добавленную стоимость, предъявляемая хозяйствующим субъектом, осуществляющим поставки продовольственных товаров, к оплате</w:t>
      </w:r>
      <w:r w:rsidR="00EA42A5">
        <w:rPr>
          <w:rFonts w:ascii="Times New Roman" w:hAnsi="Times New Roman" w:cs="Times New Roman"/>
          <w:sz w:val="28"/>
          <w:szCs w:val="28"/>
        </w:rPr>
        <w:t xml:space="preserve"> торговой организацией</w:t>
      </w:r>
      <w:r w:rsidRPr="00896740">
        <w:rPr>
          <w:rFonts w:ascii="Times New Roman" w:hAnsi="Times New Roman" w:cs="Times New Roman"/>
          <w:sz w:val="28"/>
          <w:szCs w:val="28"/>
        </w:rPr>
        <w:t>, а в отношении подакцизных продовольственных товаров не учитывается также сумма акциза</w:t>
      </w:r>
      <w:r w:rsidR="00EA42A5">
        <w:rPr>
          <w:rFonts w:ascii="Times New Roman" w:hAnsi="Times New Roman" w:cs="Times New Roman"/>
          <w:sz w:val="28"/>
          <w:szCs w:val="28"/>
        </w:rPr>
        <w:t>.</w:t>
      </w:r>
    </w:p>
    <w:p w:rsidR="003B0D72" w:rsidRPr="00896740" w:rsidRDefault="003B0D72" w:rsidP="003B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0"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3B0D72" w:rsidRPr="00896740" w:rsidRDefault="003B0D72" w:rsidP="003B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0">
        <w:rPr>
          <w:rFonts w:ascii="Times New Roman" w:hAnsi="Times New Roman" w:cs="Times New Roman"/>
          <w:sz w:val="28"/>
          <w:szCs w:val="28"/>
        </w:rPr>
        <w:t>1) взимание платы либо внесение платы за право поставок продовольственных товаров в функционирующие или открываемые торговые объекты;</w:t>
      </w:r>
    </w:p>
    <w:p w:rsidR="003B0D72" w:rsidRPr="00896740" w:rsidRDefault="003B0D72" w:rsidP="003B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0">
        <w:rPr>
          <w:rFonts w:ascii="Times New Roman" w:hAnsi="Times New Roman" w:cs="Times New Roman"/>
          <w:sz w:val="28"/>
          <w:szCs w:val="28"/>
        </w:rPr>
        <w:t>2) взимание платы либо внесение платы за изменение ассортимента продовольственных товаров;</w:t>
      </w:r>
    </w:p>
    <w:p w:rsidR="003B0D72" w:rsidRPr="00896740" w:rsidRDefault="003B0D72" w:rsidP="003B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0">
        <w:rPr>
          <w:rFonts w:ascii="Times New Roman" w:hAnsi="Times New Roman" w:cs="Times New Roman"/>
          <w:sz w:val="28"/>
          <w:szCs w:val="28"/>
        </w:rPr>
        <w:t>3)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</w:r>
    </w:p>
    <w:p w:rsidR="00AE6628" w:rsidRDefault="003B0D72" w:rsidP="00AE6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0">
        <w:rPr>
          <w:rFonts w:ascii="Times New Roman" w:hAnsi="Times New Roman" w:cs="Times New Roman"/>
          <w:sz w:val="28"/>
          <w:szCs w:val="28"/>
        </w:rPr>
        <w:t>4) возмещение расходов, не связанных с исполнением договора поставки продовольственных товаров и последующей продажей конкретной партии таких товаров.</w:t>
      </w:r>
    </w:p>
    <w:p w:rsidR="00D03514" w:rsidRDefault="00EA42A5" w:rsidP="00D03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D54">
        <w:rPr>
          <w:rFonts w:ascii="Times New Roman" w:hAnsi="Times New Roman" w:cs="Times New Roman"/>
          <w:sz w:val="28"/>
          <w:szCs w:val="28"/>
        </w:rPr>
        <w:t xml:space="preserve">Если </w:t>
      </w:r>
      <w:r w:rsidR="00C06C03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Pr="00AE6D54">
        <w:rPr>
          <w:rFonts w:ascii="Times New Roman" w:hAnsi="Times New Roman" w:cs="Times New Roman"/>
          <w:sz w:val="28"/>
          <w:szCs w:val="28"/>
        </w:rPr>
        <w:t>размер вознаграждения - 5 % от цены приобретённых товаров будет превышен, а также</w:t>
      </w:r>
      <w:r w:rsidR="00AE6628">
        <w:rPr>
          <w:rFonts w:ascii="Times New Roman" w:hAnsi="Times New Roman" w:cs="Times New Roman"/>
          <w:sz w:val="28"/>
          <w:szCs w:val="28"/>
        </w:rPr>
        <w:t>,</w:t>
      </w:r>
      <w:r w:rsidRPr="00AE6D5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E6D54">
        <w:rPr>
          <w:rFonts w:ascii="Times New Roman" w:hAnsi="Times New Roman" w:cs="Times New Roman"/>
          <w:sz w:val="28"/>
          <w:szCs w:val="28"/>
        </w:rPr>
        <w:t xml:space="preserve">в договор поставки  </w:t>
      </w:r>
      <w:r w:rsidR="00AE6D54" w:rsidRPr="00AE6D54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 w:rsidR="00AE6D54">
        <w:rPr>
          <w:rFonts w:ascii="Times New Roman" w:hAnsi="Times New Roman" w:cs="Times New Roman"/>
          <w:sz w:val="28"/>
          <w:szCs w:val="28"/>
        </w:rPr>
        <w:t>будут включены условия</w:t>
      </w:r>
      <w:r w:rsidR="00AE6D54" w:rsidRPr="00AE6D54">
        <w:rPr>
          <w:rFonts w:ascii="Times New Roman" w:hAnsi="Times New Roman" w:cs="Times New Roman"/>
          <w:sz w:val="28"/>
          <w:szCs w:val="28"/>
        </w:rPr>
        <w:t xml:space="preserve"> о совершении</w:t>
      </w:r>
      <w:r w:rsidR="00AE6D54" w:rsidRPr="00AE6628">
        <w:rPr>
          <w:rFonts w:ascii="Times New Roman" w:hAnsi="Times New Roman" w:cs="Times New Roman"/>
          <w:sz w:val="28"/>
          <w:szCs w:val="28"/>
        </w:rPr>
        <w:t xml:space="preserve"> </w:t>
      </w:r>
      <w:r w:rsidR="00AE6D54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="00AE6D54" w:rsidRPr="00AE6D54">
        <w:rPr>
          <w:rFonts w:ascii="Times New Roman" w:hAnsi="Times New Roman" w:cs="Times New Roman"/>
          <w:sz w:val="28"/>
          <w:szCs w:val="28"/>
        </w:rPr>
        <w:t>связанных с оказанием услуг по продвижению товаров, услуг по подготовке, обработке, упаковке этих товаров, иных подобных услу</w:t>
      </w:r>
      <w:r w:rsidR="00C06C03">
        <w:rPr>
          <w:rFonts w:ascii="Times New Roman" w:hAnsi="Times New Roman" w:cs="Times New Roman"/>
          <w:sz w:val="28"/>
          <w:szCs w:val="28"/>
        </w:rPr>
        <w:t>г</w:t>
      </w:r>
      <w:r w:rsidR="00AE6D54">
        <w:rPr>
          <w:rFonts w:ascii="Times New Roman" w:hAnsi="Times New Roman" w:cs="Times New Roman"/>
          <w:sz w:val="28"/>
          <w:szCs w:val="28"/>
        </w:rPr>
        <w:t xml:space="preserve">, </w:t>
      </w:r>
      <w:r w:rsidRPr="00AE6D54">
        <w:rPr>
          <w:rFonts w:ascii="Times New Roman" w:hAnsi="Times New Roman" w:cs="Times New Roman"/>
          <w:sz w:val="28"/>
          <w:szCs w:val="28"/>
        </w:rPr>
        <w:t xml:space="preserve">или если в товарооборот будет включён НДС и акциз, то данное деяние будет </w:t>
      </w:r>
      <w:r w:rsidRPr="00AE6D54">
        <w:rPr>
          <w:rFonts w:ascii="Times New Roman" w:hAnsi="Times New Roman" w:cs="Times New Roman"/>
          <w:sz w:val="28"/>
          <w:szCs w:val="28"/>
        </w:rPr>
        <w:lastRenderedPageBreak/>
        <w:t>составлять административное правонарушение с назначением</w:t>
      </w:r>
      <w:proofErr w:type="gramEnd"/>
      <w:r w:rsidRPr="00AE6D54">
        <w:rPr>
          <w:rFonts w:ascii="Times New Roman" w:hAnsi="Times New Roman" w:cs="Times New Roman"/>
          <w:sz w:val="28"/>
          <w:szCs w:val="28"/>
        </w:rPr>
        <w:t xml:space="preserve"> наказания, как поставщику, так и</w:t>
      </w:r>
      <w:r w:rsidR="00AE6628">
        <w:rPr>
          <w:rFonts w:ascii="Times New Roman" w:hAnsi="Times New Roman" w:cs="Times New Roman"/>
          <w:sz w:val="28"/>
          <w:szCs w:val="28"/>
        </w:rPr>
        <w:t xml:space="preserve"> торговой организации</w:t>
      </w:r>
      <w:r w:rsidRPr="00AE6D54">
        <w:rPr>
          <w:rFonts w:ascii="Times New Roman" w:hAnsi="Times New Roman" w:cs="Times New Roman"/>
          <w:sz w:val="28"/>
          <w:szCs w:val="28"/>
        </w:rPr>
        <w:t xml:space="preserve">, в виде штрафа </w:t>
      </w:r>
      <w:r w:rsidR="00C06C0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06C03" w:rsidRPr="00C06C0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</w:t>
      </w:r>
      <w:r w:rsidR="00C06C03">
        <w:rPr>
          <w:rFonts w:ascii="Times New Roman" w:hAnsi="Times New Roman" w:cs="Times New Roman"/>
          <w:color w:val="000000"/>
          <w:sz w:val="28"/>
          <w:szCs w:val="28"/>
        </w:rPr>
        <w:t xml:space="preserve"> лиц в размере от 20000 до 40000 рублей; для юридических лиц - от 1 000 </w:t>
      </w:r>
      <w:proofErr w:type="spellStart"/>
      <w:r w:rsidR="00C06C03">
        <w:rPr>
          <w:rFonts w:ascii="Times New Roman" w:hAnsi="Times New Roman" w:cs="Times New Roman"/>
          <w:color w:val="000000"/>
          <w:sz w:val="28"/>
          <w:szCs w:val="28"/>
        </w:rPr>
        <w:t>000</w:t>
      </w:r>
      <w:proofErr w:type="spellEnd"/>
      <w:r w:rsidR="00C06C03">
        <w:rPr>
          <w:rFonts w:ascii="Times New Roman" w:hAnsi="Times New Roman" w:cs="Times New Roman"/>
          <w:color w:val="000000"/>
          <w:sz w:val="28"/>
          <w:szCs w:val="28"/>
        </w:rPr>
        <w:t xml:space="preserve">  до 5 000 </w:t>
      </w:r>
      <w:proofErr w:type="spellStart"/>
      <w:r w:rsidR="00C06C03">
        <w:rPr>
          <w:rFonts w:ascii="Times New Roman" w:hAnsi="Times New Roman" w:cs="Times New Roman"/>
          <w:color w:val="000000"/>
          <w:sz w:val="28"/>
          <w:szCs w:val="28"/>
        </w:rPr>
        <w:t>000</w:t>
      </w:r>
      <w:proofErr w:type="spellEnd"/>
      <w:r w:rsidR="00C06C03" w:rsidRPr="00C06C0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C06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D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6D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E6D54">
        <w:rPr>
          <w:rFonts w:ascii="Times New Roman" w:hAnsi="Times New Roman" w:cs="Times New Roman"/>
          <w:sz w:val="28"/>
          <w:szCs w:val="28"/>
        </w:rPr>
        <w:t xml:space="preserve">.1 ст.14.42 </w:t>
      </w:r>
      <w:proofErr w:type="spellStart"/>
      <w:r w:rsidRPr="00AE6D5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E6D5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2A6B7B" w:rsidRDefault="00936619" w:rsidP="002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снижен максимальный срок, в течение которого может оплачиваться товар,</w:t>
      </w:r>
      <w:r w:rsidR="006B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полученный с отсрочкой платежа:</w:t>
      </w:r>
      <w:r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0057" w:rsidRPr="00896740" w:rsidRDefault="006B0C7E" w:rsidP="00A9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90057">
        <w:rPr>
          <w:rFonts w:ascii="Times New Roman" w:hAnsi="Times New Roman" w:cs="Times New Roman"/>
          <w:sz w:val="28"/>
          <w:szCs w:val="28"/>
        </w:rPr>
        <w:t>ля продовольственных товаров</w:t>
      </w:r>
      <w:r w:rsidR="00A90057" w:rsidRPr="00896740">
        <w:rPr>
          <w:rFonts w:ascii="Times New Roman" w:hAnsi="Times New Roman" w:cs="Times New Roman"/>
          <w:sz w:val="28"/>
          <w:szCs w:val="28"/>
        </w:rPr>
        <w:t>, на которые срок годности ус</w:t>
      </w:r>
      <w:r w:rsidR="00A90057">
        <w:rPr>
          <w:rFonts w:ascii="Times New Roman" w:hAnsi="Times New Roman" w:cs="Times New Roman"/>
          <w:sz w:val="28"/>
          <w:szCs w:val="28"/>
        </w:rPr>
        <w:t>тановлен менее чем десять дней, срок оплаты не может превышать восьми</w:t>
      </w:r>
      <w:r w:rsidR="00A90057" w:rsidRPr="00896740">
        <w:rPr>
          <w:rFonts w:ascii="Times New Roman" w:hAnsi="Times New Roman" w:cs="Times New Roman"/>
          <w:sz w:val="28"/>
          <w:szCs w:val="28"/>
        </w:rPr>
        <w:t xml:space="preserve"> рабочих дней со дня фактического получения товаров</w:t>
      </w:r>
      <w:r w:rsidR="00A90057">
        <w:rPr>
          <w:rFonts w:ascii="Times New Roman" w:hAnsi="Times New Roman" w:cs="Times New Roman"/>
          <w:sz w:val="28"/>
          <w:szCs w:val="28"/>
        </w:rPr>
        <w:t>;</w:t>
      </w:r>
      <w:r w:rsidR="00A90057" w:rsidRPr="0089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E" w:rsidRDefault="006B0C7E" w:rsidP="006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</w:t>
      </w:r>
      <w:r w:rsidR="00A90057">
        <w:rPr>
          <w:rFonts w:ascii="Times New Roman" w:hAnsi="Times New Roman" w:cs="Times New Roman"/>
          <w:sz w:val="28"/>
          <w:szCs w:val="28"/>
        </w:rPr>
        <w:t>я продовольственных товаров</w:t>
      </w:r>
      <w:r w:rsidR="00A90057" w:rsidRPr="00896740">
        <w:rPr>
          <w:rFonts w:ascii="Times New Roman" w:hAnsi="Times New Roman" w:cs="Times New Roman"/>
          <w:sz w:val="28"/>
          <w:szCs w:val="28"/>
        </w:rPr>
        <w:t xml:space="preserve">, на которые срок годности установлен от десяти до тридцати дней включительно, </w:t>
      </w:r>
      <w:r w:rsidR="00A90057">
        <w:rPr>
          <w:rFonts w:ascii="Times New Roman" w:hAnsi="Times New Roman" w:cs="Times New Roman"/>
          <w:sz w:val="28"/>
          <w:szCs w:val="28"/>
        </w:rPr>
        <w:t>срок оплаты не может быть более</w:t>
      </w:r>
      <w:proofErr w:type="gramStart"/>
      <w:r w:rsidR="00A900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0057">
        <w:rPr>
          <w:rFonts w:ascii="Times New Roman" w:hAnsi="Times New Roman" w:cs="Times New Roman"/>
          <w:sz w:val="28"/>
          <w:szCs w:val="28"/>
        </w:rPr>
        <w:t xml:space="preserve"> </w:t>
      </w:r>
      <w:r w:rsidR="00A90057" w:rsidRPr="00896740">
        <w:rPr>
          <w:rFonts w:ascii="Times New Roman" w:hAnsi="Times New Roman" w:cs="Times New Roman"/>
          <w:sz w:val="28"/>
          <w:szCs w:val="28"/>
        </w:rPr>
        <w:t>чем двадцать пять календарных дней со дня фактического получения товаров</w:t>
      </w:r>
      <w:r w:rsidR="00A90057">
        <w:rPr>
          <w:rFonts w:ascii="Times New Roman" w:hAnsi="Times New Roman" w:cs="Times New Roman"/>
          <w:sz w:val="28"/>
          <w:szCs w:val="28"/>
        </w:rPr>
        <w:t>;</w:t>
      </w:r>
    </w:p>
    <w:p w:rsidR="00A90057" w:rsidRDefault="006B0C7E" w:rsidP="006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90057">
        <w:rPr>
          <w:rFonts w:ascii="Times New Roman" w:hAnsi="Times New Roman" w:cs="Times New Roman"/>
          <w:sz w:val="28"/>
          <w:szCs w:val="28"/>
        </w:rPr>
        <w:t>ля продовольственных товаров</w:t>
      </w:r>
      <w:r w:rsidR="00A90057" w:rsidRPr="00896740">
        <w:rPr>
          <w:rFonts w:ascii="Times New Roman" w:hAnsi="Times New Roman" w:cs="Times New Roman"/>
          <w:sz w:val="28"/>
          <w:szCs w:val="28"/>
        </w:rPr>
        <w:t xml:space="preserve">, на которые срок годности установлен свыше тридцати дней, а также </w:t>
      </w:r>
      <w:r w:rsidR="00A90057">
        <w:rPr>
          <w:rFonts w:ascii="Times New Roman" w:hAnsi="Times New Roman" w:cs="Times New Roman"/>
          <w:sz w:val="28"/>
          <w:szCs w:val="28"/>
        </w:rPr>
        <w:t>для алкогольной продукции</w:t>
      </w:r>
      <w:r w:rsidR="00A90057" w:rsidRPr="00896740">
        <w:rPr>
          <w:rFonts w:ascii="Times New Roman" w:hAnsi="Times New Roman" w:cs="Times New Roman"/>
          <w:sz w:val="28"/>
          <w:szCs w:val="28"/>
        </w:rPr>
        <w:t xml:space="preserve">, </w:t>
      </w:r>
      <w:r w:rsidR="00A90057">
        <w:rPr>
          <w:rFonts w:ascii="Times New Roman" w:hAnsi="Times New Roman" w:cs="Times New Roman"/>
          <w:sz w:val="28"/>
          <w:szCs w:val="28"/>
        </w:rPr>
        <w:t>произведенной</w:t>
      </w:r>
      <w:r w:rsidR="00A90057" w:rsidRPr="0089674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срок оплаты</w:t>
      </w:r>
      <w:r w:rsidR="00A90057">
        <w:rPr>
          <w:rFonts w:ascii="Times New Roman" w:hAnsi="Times New Roman" w:cs="Times New Roman"/>
          <w:sz w:val="28"/>
          <w:szCs w:val="28"/>
        </w:rPr>
        <w:t xml:space="preserve"> не должен </w:t>
      </w:r>
      <w:r>
        <w:rPr>
          <w:rFonts w:ascii="Times New Roman" w:hAnsi="Times New Roman" w:cs="Times New Roman"/>
          <w:sz w:val="28"/>
          <w:szCs w:val="28"/>
        </w:rPr>
        <w:t>быть более</w:t>
      </w:r>
      <w:proofErr w:type="gramStart"/>
      <w:r w:rsidR="00A900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0057">
        <w:rPr>
          <w:rFonts w:ascii="Times New Roman" w:hAnsi="Times New Roman" w:cs="Times New Roman"/>
          <w:sz w:val="28"/>
          <w:szCs w:val="28"/>
        </w:rPr>
        <w:t xml:space="preserve"> </w:t>
      </w:r>
      <w:r w:rsidR="00A90057" w:rsidRPr="00896740">
        <w:rPr>
          <w:rFonts w:ascii="Times New Roman" w:hAnsi="Times New Roman" w:cs="Times New Roman"/>
          <w:sz w:val="28"/>
          <w:szCs w:val="28"/>
        </w:rPr>
        <w:t>чем сорок календарных дней со дня фактического получения товаров</w:t>
      </w:r>
    </w:p>
    <w:p w:rsidR="00C06C03" w:rsidRDefault="00936619" w:rsidP="00C0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Сопроводительные документы, которые поставщик обязан передать покупателю в отношении переданного товара, допустимо предоставлять в течение 3 рабочих дней со дня фактического получения товаров, однако стороны договора могут изменить данный срок (как в сторону увеличения, так и уменьшения).</w:t>
      </w:r>
    </w:p>
    <w:p w:rsidR="00C06C03" w:rsidRDefault="003C5D49" w:rsidP="00C0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C0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в договоре поставки продовольственных товаров сроков оплаты таких товаров, превышающих </w:t>
      </w:r>
      <w:r w:rsidR="00C06C03">
        <w:rPr>
          <w:color w:val="000000"/>
          <w:sz w:val="28"/>
          <w:szCs w:val="28"/>
        </w:rPr>
        <w:t xml:space="preserve">установленные </w:t>
      </w:r>
      <w:r w:rsidRPr="00C06C03">
        <w:rPr>
          <w:rFonts w:ascii="Times New Roman" w:hAnsi="Times New Roman" w:cs="Times New Roman"/>
          <w:color w:val="000000"/>
          <w:sz w:val="28"/>
          <w:szCs w:val="28"/>
        </w:rPr>
        <w:t>сроки, либо исполнение (реализация) такого договора влечет наложение административного штрафа на должностных лиц в размере от двадцати тысяч до сорока тысяч рублей; на юридических лиц - от одного миллиона до пяти миллионов рублей</w:t>
      </w:r>
      <w:r w:rsidR="00C06C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C06C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06C03">
        <w:rPr>
          <w:rFonts w:ascii="Times New Roman" w:hAnsi="Times New Roman" w:cs="Times New Roman"/>
          <w:sz w:val="28"/>
          <w:szCs w:val="28"/>
        </w:rPr>
        <w:t>.3</w:t>
      </w:r>
      <w:r w:rsidR="00C06C03" w:rsidRPr="00AE6D54">
        <w:rPr>
          <w:rFonts w:ascii="Times New Roman" w:hAnsi="Times New Roman" w:cs="Times New Roman"/>
          <w:sz w:val="28"/>
          <w:szCs w:val="28"/>
        </w:rPr>
        <w:t xml:space="preserve"> ст.14.42 </w:t>
      </w:r>
      <w:proofErr w:type="spellStart"/>
      <w:r w:rsidR="00C06C03" w:rsidRPr="00AE6D5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06C03" w:rsidRPr="00AE6D54">
        <w:rPr>
          <w:rFonts w:ascii="Times New Roman" w:hAnsi="Times New Roman" w:cs="Times New Roman"/>
          <w:sz w:val="28"/>
          <w:szCs w:val="28"/>
        </w:rPr>
        <w:t xml:space="preserve"> РФ</w:t>
      </w:r>
      <w:r w:rsidR="00C06C03">
        <w:rPr>
          <w:rFonts w:ascii="Times New Roman" w:hAnsi="Times New Roman" w:cs="Times New Roman"/>
          <w:sz w:val="28"/>
          <w:szCs w:val="28"/>
        </w:rPr>
        <w:t>)</w:t>
      </w:r>
      <w:r w:rsidRPr="00C06C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6C03" w:rsidRDefault="00C06C03" w:rsidP="00C0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</w:t>
      </w:r>
      <w:r w:rsidR="006B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936619" w:rsidRPr="00C0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6619"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вышеуказанные новеллы касаются договоров поставок (включая соглашений о выплате вознаграждений), договоров о возмездном оказании услуг, заключённых после 15.07.2016.</w:t>
      </w:r>
    </w:p>
    <w:p w:rsidR="00C06C03" w:rsidRDefault="00C06C03" w:rsidP="00C0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 заключённые</w:t>
      </w:r>
      <w:r w:rsidR="00936619"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указанной даты, продолжают действовать на прежних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вплоть до 01.01.2017 и </w:t>
      </w:r>
      <w:r w:rsidR="00936619"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приведению в соответствие с новыми правилами путём подписания дополнительных соглашений в срок до 01.01.2017.17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случае, если по таким договорам не будут подписаны дополнительные соглашения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B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6B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утрачивают свою силу.</w:t>
      </w:r>
    </w:p>
    <w:p w:rsidR="00C06C03" w:rsidRDefault="00C06C03" w:rsidP="00C0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619" w:rsidRPr="00936619" w:rsidRDefault="00936619" w:rsidP="00C0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sectPr w:rsidR="00936619" w:rsidRPr="00936619" w:rsidSect="008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36619"/>
    <w:rsid w:val="00161C30"/>
    <w:rsid w:val="0021477D"/>
    <w:rsid w:val="002A6B7B"/>
    <w:rsid w:val="002D695D"/>
    <w:rsid w:val="00354C1A"/>
    <w:rsid w:val="003B0D72"/>
    <w:rsid w:val="003C5D49"/>
    <w:rsid w:val="003D1854"/>
    <w:rsid w:val="00567D9A"/>
    <w:rsid w:val="006B0C7E"/>
    <w:rsid w:val="007333B1"/>
    <w:rsid w:val="008744A8"/>
    <w:rsid w:val="008A7BC2"/>
    <w:rsid w:val="008F4715"/>
    <w:rsid w:val="00936619"/>
    <w:rsid w:val="00A90057"/>
    <w:rsid w:val="00AE6628"/>
    <w:rsid w:val="00AE6D54"/>
    <w:rsid w:val="00C06C03"/>
    <w:rsid w:val="00C56CB6"/>
    <w:rsid w:val="00D03514"/>
    <w:rsid w:val="00EA42A5"/>
    <w:rsid w:val="00F8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5"/>
  </w:style>
  <w:style w:type="paragraph" w:styleId="1">
    <w:name w:val="heading 1"/>
    <w:basedOn w:val="a"/>
    <w:link w:val="10"/>
    <w:uiPriority w:val="9"/>
    <w:qFormat/>
    <w:rsid w:val="0093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66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619"/>
  </w:style>
  <w:style w:type="paragraph" w:styleId="a4">
    <w:name w:val="Normal (Web)"/>
    <w:basedOn w:val="a"/>
    <w:uiPriority w:val="99"/>
    <w:semiHidden/>
    <w:unhideWhenUsed/>
    <w:rsid w:val="003C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BCE3-34E2-4095-8D1D-EBDFBEEB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2016-08-18T04:36:00Z</cp:lastPrinted>
  <dcterms:created xsi:type="dcterms:W3CDTF">2016-08-17T12:01:00Z</dcterms:created>
  <dcterms:modified xsi:type="dcterms:W3CDTF">2016-08-18T04:43:00Z</dcterms:modified>
</cp:coreProperties>
</file>