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1" w:rsidRDefault="006A4FA1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A4FA1" w:rsidRPr="00094701" w:rsidRDefault="006A4FA1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A4FA1" w:rsidRPr="00D26B1B" w:rsidRDefault="006A4FA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6A4FA1" w:rsidRPr="00D26B1B" w:rsidRDefault="006A4FA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A1" w:rsidRPr="00D26B1B" w:rsidRDefault="006A4FA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A4FA1" w:rsidRPr="00D26B1B" w:rsidRDefault="006A4FA1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4FA1" w:rsidRDefault="006A4FA1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28.03.2014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396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6A4FA1" w:rsidRPr="00852543" w:rsidRDefault="006A4FA1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Порядок сдачи, оценки и выкупа подарков, полученных в связи с официальными мероприятиями, утвержденный постановлением администрации Краснокамского муниципального района от 28.05.2013 № 831</w:t>
      </w:r>
    </w:p>
    <w:p w:rsidR="006A4FA1" w:rsidRPr="00EE2685" w:rsidRDefault="006A4FA1" w:rsidP="00250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со статьей 575 </w:t>
      </w:r>
      <w:r w:rsidRPr="00EE2685">
        <w:rPr>
          <w:rFonts w:ascii="Times New Roman" w:hAnsi="Times New Roman"/>
          <w:sz w:val="28"/>
          <w:szCs w:val="28"/>
        </w:rPr>
        <w:t>Гражданск</w:t>
      </w:r>
      <w:r>
        <w:rPr>
          <w:rFonts w:ascii="Times New Roman" w:hAnsi="Times New Roman"/>
          <w:sz w:val="28"/>
          <w:szCs w:val="28"/>
        </w:rPr>
        <w:t>ого</w:t>
      </w:r>
      <w:r w:rsidRPr="00EE2685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EE2685">
        <w:rPr>
          <w:rFonts w:ascii="Times New Roman" w:hAnsi="Times New Roman"/>
          <w:sz w:val="28"/>
          <w:szCs w:val="28"/>
        </w:rPr>
        <w:t xml:space="preserve"> Российской Федерации,  </w:t>
      </w:r>
      <w:r>
        <w:rPr>
          <w:rFonts w:ascii="Times New Roman" w:hAnsi="Times New Roman"/>
          <w:sz w:val="28"/>
          <w:szCs w:val="28"/>
        </w:rPr>
        <w:t>абзацем 5 части 1 статьи 14 Ф</w:t>
      </w:r>
      <w:r w:rsidRPr="00EE2685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EE2685">
        <w:rPr>
          <w:rFonts w:ascii="Times New Roman" w:hAnsi="Times New Roman"/>
          <w:sz w:val="28"/>
          <w:szCs w:val="28"/>
        </w:rPr>
        <w:t xml:space="preserve"> закона от 02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E2685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г.</w:t>
      </w:r>
      <w:r w:rsidRPr="00EE2685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3 статьи 12.1 Федерального закона </w:t>
      </w:r>
      <w:r w:rsidRPr="00EE2685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EE268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E2685">
        <w:rPr>
          <w:rFonts w:ascii="Times New Roman" w:hAnsi="Times New Roman"/>
          <w:sz w:val="28"/>
          <w:szCs w:val="28"/>
        </w:rPr>
        <w:t xml:space="preserve"> 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EE2685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 w:rsidRPr="00EE2685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E2685">
        <w:rPr>
          <w:rFonts w:ascii="Times New Roman" w:hAnsi="Times New Roman"/>
          <w:sz w:val="28"/>
          <w:szCs w:val="28"/>
        </w:rPr>
        <w:t xml:space="preserve">  № 329-ФЗ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09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губернатора Пермского края от 28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26 «О подарках, полученных в связи с официальными мероприятиями»,</w:t>
      </w:r>
      <w:r w:rsidRPr="00EE2685">
        <w:rPr>
          <w:rFonts w:ascii="Times New Roman" w:hAnsi="Times New Roman"/>
          <w:sz w:val="28"/>
          <w:szCs w:val="28"/>
        </w:rPr>
        <w:t xml:space="preserve"> в связи с совершенствованием государственного управления в обл</w:t>
      </w:r>
      <w:r>
        <w:rPr>
          <w:rFonts w:ascii="Times New Roman" w:hAnsi="Times New Roman"/>
          <w:sz w:val="28"/>
          <w:szCs w:val="28"/>
        </w:rPr>
        <w:t>асти противодействия коррупции администрация Краснокамского муниципального района</w:t>
      </w:r>
    </w:p>
    <w:p w:rsidR="006A4FA1" w:rsidRDefault="006A4FA1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A4FA1" w:rsidRDefault="006A4FA1" w:rsidP="00D90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 сдачи, оценки и выкупа подарков, полученных в связи с официальными мероприятиями, утвержденный постановлением администрации Краснокамского муниципального района от 28.05.2013 № 831, следующие изменения:</w:t>
      </w:r>
    </w:p>
    <w:p w:rsidR="006A4FA1" w:rsidRDefault="006A4FA1" w:rsidP="00017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1.2. дополнить абзацем «в» следующего содержания: «в) </w:t>
      </w:r>
      <w:r w:rsidRPr="00017CAD">
        <w:rPr>
          <w:rFonts w:ascii="Times New Roman" w:hAnsi="Times New Roman"/>
          <w:sz w:val="28"/>
          <w:szCs w:val="28"/>
        </w:rPr>
        <w:t>подарок, полученный в связи с официальными мероприятиями</w:t>
      </w:r>
      <w:r>
        <w:rPr>
          <w:rFonts w:ascii="Times New Roman" w:hAnsi="Times New Roman"/>
          <w:sz w:val="28"/>
          <w:szCs w:val="28"/>
        </w:rPr>
        <w:t>,</w:t>
      </w:r>
      <w:r w:rsidRPr="00017CAD">
        <w:rPr>
          <w:rFonts w:ascii="Times New Roman" w:hAnsi="Times New Roman"/>
          <w:sz w:val="28"/>
          <w:szCs w:val="28"/>
        </w:rPr>
        <w:t xml:space="preserve"> - подарок, полученный лицом, замещающим  муниципальную  должность, муниципальным служащим от физических (юридических) лиц, которые осуществляют дарение</w:t>
      </w:r>
      <w:r>
        <w:rPr>
          <w:rFonts w:ascii="Times New Roman" w:hAnsi="Times New Roman"/>
          <w:sz w:val="28"/>
          <w:szCs w:val="28"/>
        </w:rPr>
        <w:t>,</w:t>
      </w:r>
      <w:r w:rsidRPr="00017CAD">
        <w:rPr>
          <w:rFonts w:ascii="Times New Roman" w:hAnsi="Times New Roman"/>
          <w:sz w:val="28"/>
          <w:szCs w:val="28"/>
        </w:rPr>
        <w:t xml:space="preserve"> исходя из должностного положения одаряемого или исполнения им служеб</w:t>
      </w:r>
      <w:r>
        <w:rPr>
          <w:rFonts w:ascii="Times New Roman" w:hAnsi="Times New Roman"/>
          <w:sz w:val="28"/>
          <w:szCs w:val="28"/>
        </w:rPr>
        <w:t>ных (должностных) обязанностей;»;</w:t>
      </w:r>
    </w:p>
    <w:p w:rsidR="006A4FA1" w:rsidRPr="00017CAD" w:rsidRDefault="006A4FA1" w:rsidP="00017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1.2. дополнить абзацем «г» следующего содержания: «г) </w:t>
      </w:r>
      <w:r w:rsidRPr="00017CAD">
        <w:rPr>
          <w:rFonts w:ascii="Times New Roman" w:hAnsi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 муниципальную должность, муниципальным служащим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ascii="Times New Roman" w:hAnsi="Times New Roman"/>
          <w:sz w:val="28"/>
          <w:szCs w:val="28"/>
        </w:rPr>
        <w:t>.</w:t>
      </w:r>
      <w:r w:rsidRPr="00017C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A4FA1" w:rsidRDefault="006A4FA1" w:rsidP="00017C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 дополнить абзацем вторым следующего содержания: «Уведомление составляется в 2 экземплярах, один из которых возвращается должностному лицу, представившему Уведомление, с отметкой о регистрации, другой экземпляр остается у материально-ответственного лица.»;</w:t>
      </w:r>
    </w:p>
    <w:p w:rsidR="006A4FA1" w:rsidRDefault="006A4FA1" w:rsidP="00D90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4 дополнить словами «не позднее 5 рабочих дней со дня регистрации Уведомления.»;</w:t>
      </w:r>
    </w:p>
    <w:p w:rsidR="006A4FA1" w:rsidRDefault="006A4FA1" w:rsidP="00D90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4 дополнить абзацем вторым следующего содержания: «До передачи подарка по акту приема-передачи ответственность за утрату или повреждение подарка несет должностное лицо, получившее подарок в связи с официальным мероприятием, в соответствии с законодательством Российской Федерации.»;</w:t>
      </w:r>
    </w:p>
    <w:p w:rsidR="006A4FA1" w:rsidRDefault="006A4FA1" w:rsidP="00D905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абзац 1 пункта 12 изложить в следующей редакции: «Должностное лицо, сдавшее подарок, стоимость которого, подтвержденная документами или Актом оценки подарка (заключением экспертов), составляет более 3 (трех) тысяч рублей, может направить заявление о выкупе подарка не позднее двух месяцев со дня сдачи подарка и выкупить его в течение месяца после передачи подарка в собственность муниципального образования «Краснокамский муниципальный район».»;</w:t>
      </w:r>
    </w:p>
    <w:p w:rsidR="006A4FA1" w:rsidRPr="00D118C3" w:rsidRDefault="006A4FA1" w:rsidP="00D11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1.7.пункт 13 изложить в следующей редакции</w:t>
      </w:r>
      <w:r w:rsidRPr="00D118C3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13. </w:t>
      </w:r>
      <w:r w:rsidRPr="00D118C3">
        <w:rPr>
          <w:rFonts w:ascii="Times New Roman" w:hAnsi="Times New Roman"/>
          <w:sz w:val="28"/>
          <w:szCs w:val="28"/>
        </w:rPr>
        <w:t>Подарок, в отношении которого н</w:t>
      </w:r>
      <w:r>
        <w:rPr>
          <w:rFonts w:ascii="Times New Roman" w:hAnsi="Times New Roman"/>
          <w:sz w:val="28"/>
          <w:szCs w:val="28"/>
        </w:rPr>
        <w:t>е</w:t>
      </w:r>
      <w:r w:rsidRPr="00D118C3">
        <w:rPr>
          <w:rFonts w:ascii="Times New Roman" w:hAnsi="Times New Roman"/>
          <w:sz w:val="28"/>
          <w:szCs w:val="28"/>
        </w:rPr>
        <w:t xml:space="preserve"> поступило заявление, указанное в пунктах 3 и 12 настоящего Порядка,  может использоваться администрацией Краснокамского муниципального района с учетом заключения Комиссии о степени полезности подарка для обеспечения деятельности администрации Краснокамского муниципального района.»;</w:t>
      </w:r>
    </w:p>
    <w:p w:rsidR="006A4FA1" w:rsidRDefault="006A4FA1" w:rsidP="00D11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добавить пункт </w:t>
      </w:r>
      <w:r w:rsidRPr="0011518A">
        <w:rPr>
          <w:rFonts w:ascii="Times New Roman" w:hAnsi="Times New Roman"/>
          <w:sz w:val="28"/>
          <w:szCs w:val="28"/>
        </w:rPr>
        <w:t>13</w:t>
      </w:r>
      <w:r w:rsidRPr="0011518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следующего содержания: «13</w:t>
      </w:r>
      <w:r w:rsidRPr="0011518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Главой Краснокамского муниципального района – главой администрации Краснокамского муниципального района принимается решение о реализации подарка в случае нецелесообразности его использования администрацией Краснокамского муниципального района для обеспечения ее деятельности.</w:t>
      </w:r>
    </w:p>
    <w:p w:rsidR="006A4FA1" w:rsidRDefault="006A4FA1" w:rsidP="00D11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6A4FA1" w:rsidRDefault="006A4FA1" w:rsidP="00D11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Средства, вырученные от реализации (выкупа) подарка, зачисляются в доход бюджета муниципального образования «Краснокамский муниципальный район» в порядке, установленном бюджетным законодательством Российской Федерации.».</w:t>
      </w:r>
    </w:p>
    <w:p w:rsidR="006A4FA1" w:rsidRDefault="006A4FA1" w:rsidP="00646937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"Краснокамская звезда" и размещению на официальном сайте администрации Краснокамского муниципального района в сети Интернет </w:t>
      </w:r>
      <w:r w:rsidRPr="005A5117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Pr="005A5117">
        <w:rPr>
          <w:rFonts w:ascii="Times New Roman" w:hAnsi="Times New Roman"/>
          <w:noProof/>
          <w:sz w:val="28"/>
          <w:szCs w:val="28"/>
        </w:rPr>
        <w:t>.</w:t>
      </w:r>
      <w:r w:rsidRPr="005A5117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Pr="005A511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Pr="00320D11">
        <w:rPr>
          <w:rFonts w:ascii="Times New Roman" w:hAnsi="Times New Roman"/>
          <w:noProof/>
          <w:sz w:val="28"/>
          <w:szCs w:val="28"/>
        </w:rPr>
        <w:t>.</w:t>
      </w:r>
    </w:p>
    <w:p w:rsidR="006A4FA1" w:rsidRPr="00EE2685" w:rsidRDefault="006A4FA1" w:rsidP="006469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E2685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 возложить на управляющего делами администрации</w:t>
      </w:r>
      <w:r>
        <w:rPr>
          <w:rFonts w:ascii="Times New Roman" w:hAnsi="Times New Roman"/>
          <w:bCs/>
          <w:sz w:val="28"/>
          <w:szCs w:val="28"/>
        </w:rPr>
        <w:t>Краснокамского муниципального района И.А.Шилоносову.</w:t>
      </w:r>
    </w:p>
    <w:p w:rsidR="006A4FA1" w:rsidRDefault="006A4FA1" w:rsidP="00646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A1" w:rsidRDefault="006A4FA1" w:rsidP="00646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FA1" w:rsidRPr="00EE2685" w:rsidRDefault="006A4FA1" w:rsidP="00646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E268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E2685">
        <w:rPr>
          <w:rFonts w:ascii="Times New Roman" w:hAnsi="Times New Roman"/>
          <w:sz w:val="28"/>
          <w:szCs w:val="28"/>
        </w:rPr>
        <w:t>Краснокамского</w:t>
      </w:r>
    </w:p>
    <w:p w:rsidR="006A4FA1" w:rsidRDefault="006A4FA1" w:rsidP="006469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6A4FA1" w:rsidRDefault="006A4FA1" w:rsidP="006469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6A4FA1" w:rsidRDefault="006A4FA1" w:rsidP="00646937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Ю.Ю.Крестьянников</w:t>
      </w: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A4FA1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Благиных А.В.</w:t>
      </w:r>
    </w:p>
    <w:p w:rsidR="006A4FA1" w:rsidRPr="00CA14FA" w:rsidRDefault="006A4FA1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7-41-92</w:t>
      </w:r>
    </w:p>
    <w:sectPr w:rsidR="006A4FA1" w:rsidRPr="00CA14FA" w:rsidSect="00646937">
      <w:headerReference w:type="default" r:id="rId8"/>
      <w:pgSz w:w="11906" w:h="16838"/>
      <w:pgMar w:top="1134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A1" w:rsidRDefault="006A4FA1" w:rsidP="00C22025">
      <w:pPr>
        <w:spacing w:after="0" w:line="240" w:lineRule="auto"/>
      </w:pPr>
      <w:r>
        <w:separator/>
      </w:r>
    </w:p>
  </w:endnote>
  <w:endnote w:type="continuationSeparator" w:id="1">
    <w:p w:rsidR="006A4FA1" w:rsidRDefault="006A4FA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A1" w:rsidRDefault="006A4FA1" w:rsidP="00C22025">
      <w:pPr>
        <w:spacing w:after="0" w:line="240" w:lineRule="auto"/>
      </w:pPr>
      <w:r>
        <w:separator/>
      </w:r>
    </w:p>
  </w:footnote>
  <w:footnote w:type="continuationSeparator" w:id="1">
    <w:p w:rsidR="006A4FA1" w:rsidRDefault="006A4FA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A1" w:rsidRPr="00D854E4" w:rsidRDefault="006A4FA1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6A4FA1" w:rsidRDefault="006A4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69B8"/>
    <w:multiLevelType w:val="hybridMultilevel"/>
    <w:tmpl w:val="FA52BED0"/>
    <w:lvl w:ilvl="0" w:tplc="8638A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2EA"/>
    <w:rsid w:val="00002DF4"/>
    <w:rsid w:val="00017CAD"/>
    <w:rsid w:val="00031FA7"/>
    <w:rsid w:val="00040043"/>
    <w:rsid w:val="00094701"/>
    <w:rsid w:val="00107B14"/>
    <w:rsid w:val="0011518A"/>
    <w:rsid w:val="00122780"/>
    <w:rsid w:val="00132604"/>
    <w:rsid w:val="00140B00"/>
    <w:rsid w:val="00150E41"/>
    <w:rsid w:val="001F4F35"/>
    <w:rsid w:val="002502EA"/>
    <w:rsid w:val="002A600B"/>
    <w:rsid w:val="002D4C3E"/>
    <w:rsid w:val="00320D11"/>
    <w:rsid w:val="003360D4"/>
    <w:rsid w:val="00366CA1"/>
    <w:rsid w:val="00385821"/>
    <w:rsid w:val="00397E1B"/>
    <w:rsid w:val="003A0F98"/>
    <w:rsid w:val="003B0E5D"/>
    <w:rsid w:val="003E7520"/>
    <w:rsid w:val="004037B9"/>
    <w:rsid w:val="004C63B6"/>
    <w:rsid w:val="004E6F59"/>
    <w:rsid w:val="0054149A"/>
    <w:rsid w:val="00583DD3"/>
    <w:rsid w:val="005A5117"/>
    <w:rsid w:val="005B142E"/>
    <w:rsid w:val="005D35AC"/>
    <w:rsid w:val="005D3BD0"/>
    <w:rsid w:val="00620311"/>
    <w:rsid w:val="00633123"/>
    <w:rsid w:val="00646937"/>
    <w:rsid w:val="00666B30"/>
    <w:rsid w:val="006861B7"/>
    <w:rsid w:val="006A4656"/>
    <w:rsid w:val="006A4FA1"/>
    <w:rsid w:val="00713C22"/>
    <w:rsid w:val="00757F2F"/>
    <w:rsid w:val="00852543"/>
    <w:rsid w:val="00884AF7"/>
    <w:rsid w:val="008B253B"/>
    <w:rsid w:val="008C012B"/>
    <w:rsid w:val="008D4CB8"/>
    <w:rsid w:val="008E2480"/>
    <w:rsid w:val="00932FE6"/>
    <w:rsid w:val="00952ADE"/>
    <w:rsid w:val="009D4C17"/>
    <w:rsid w:val="009E60E2"/>
    <w:rsid w:val="009F47B3"/>
    <w:rsid w:val="009F5B35"/>
    <w:rsid w:val="00A55F6D"/>
    <w:rsid w:val="00A60106"/>
    <w:rsid w:val="00B27F5B"/>
    <w:rsid w:val="00B30598"/>
    <w:rsid w:val="00B576E4"/>
    <w:rsid w:val="00B57953"/>
    <w:rsid w:val="00B64FA8"/>
    <w:rsid w:val="00B7439D"/>
    <w:rsid w:val="00BA10A9"/>
    <w:rsid w:val="00BB239E"/>
    <w:rsid w:val="00C22025"/>
    <w:rsid w:val="00C25A69"/>
    <w:rsid w:val="00C75882"/>
    <w:rsid w:val="00CA14FA"/>
    <w:rsid w:val="00CF248D"/>
    <w:rsid w:val="00D118C3"/>
    <w:rsid w:val="00D1624D"/>
    <w:rsid w:val="00D26B1B"/>
    <w:rsid w:val="00D67B9B"/>
    <w:rsid w:val="00D854E4"/>
    <w:rsid w:val="00D905A3"/>
    <w:rsid w:val="00E708C4"/>
    <w:rsid w:val="00E7583D"/>
    <w:rsid w:val="00EE2685"/>
    <w:rsid w:val="00EF2D46"/>
    <w:rsid w:val="00F25C99"/>
    <w:rsid w:val="00FA6FF9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17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219</TotalTime>
  <Pages>3</Pages>
  <Words>845</Words>
  <Characters>4818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6</cp:revision>
  <cp:lastPrinted>2010-07-22T04:49:00Z</cp:lastPrinted>
  <dcterms:created xsi:type="dcterms:W3CDTF">2014-03-14T04:05:00Z</dcterms:created>
  <dcterms:modified xsi:type="dcterms:W3CDTF">2014-03-31T08:41:00Z</dcterms:modified>
</cp:coreProperties>
</file>