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E" w:rsidRPr="003F7047" w:rsidRDefault="0052357E" w:rsidP="0052357E">
      <w:pPr>
        <w:jc w:val="center"/>
        <w:rPr>
          <w:rFonts w:ascii="Cambria" w:hAnsi="Cambria"/>
          <w:b/>
        </w:rPr>
      </w:pPr>
      <w:r w:rsidRPr="003F7047">
        <w:rPr>
          <w:rFonts w:ascii="Cambria" w:hAnsi="Cambria"/>
          <w:b/>
        </w:rPr>
        <w:t xml:space="preserve">Правила </w:t>
      </w:r>
      <w:proofErr w:type="spellStart"/>
      <w:proofErr w:type="gramStart"/>
      <w:r w:rsidRPr="003F7047">
        <w:rPr>
          <w:rFonts w:ascii="Cambria" w:hAnsi="Cambria"/>
          <w:b/>
        </w:rPr>
        <w:t>Интернет-голосования</w:t>
      </w:r>
      <w:proofErr w:type="spellEnd"/>
      <w:proofErr w:type="gramEnd"/>
      <w:r w:rsidRPr="003F7047">
        <w:rPr>
          <w:rFonts w:ascii="Cambria" w:hAnsi="Cambria"/>
          <w:b/>
        </w:rPr>
        <w:t xml:space="preserve"> за участников Конкурса</w:t>
      </w:r>
    </w:p>
    <w:p w:rsidR="0052357E" w:rsidRPr="003F7047" w:rsidRDefault="0052357E" w:rsidP="0052357E">
      <w:pPr>
        <w:jc w:val="center"/>
        <w:rPr>
          <w:rFonts w:ascii="Cambria" w:hAnsi="Cambria"/>
          <w:b/>
        </w:rPr>
      </w:pPr>
      <w:r w:rsidRPr="003F7047">
        <w:rPr>
          <w:rFonts w:ascii="Cambria" w:hAnsi="Cambria"/>
          <w:b/>
        </w:rPr>
        <w:t>«Учитель года-2013»</w:t>
      </w:r>
    </w:p>
    <w:p w:rsidR="0052357E" w:rsidRPr="003F7047" w:rsidRDefault="0052357E" w:rsidP="0052357E">
      <w:pPr>
        <w:jc w:val="both"/>
        <w:rPr>
          <w:rFonts w:ascii="Cambria" w:hAnsi="Cambria"/>
          <w:b/>
        </w:rPr>
      </w:pP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</w:rPr>
      </w:pPr>
      <w:r w:rsidRPr="003F7047">
        <w:rPr>
          <w:rFonts w:ascii="Cambria" w:hAnsi="Cambria"/>
        </w:rPr>
        <w:t>Интернет-голосование начинается с 01.03.2013, с 09.00, оканчивается 12.03.2012, 15.00 часов.</w:t>
      </w: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jc w:val="both"/>
        <w:rPr>
          <w:rFonts w:ascii="Cambria" w:hAnsi="Cambria"/>
        </w:rPr>
      </w:pPr>
      <w:r w:rsidRPr="003F7047">
        <w:rPr>
          <w:rFonts w:ascii="Cambria" w:hAnsi="Cambria"/>
        </w:rPr>
        <w:t>Проголосовать за участников Конкурса может любой желающий.</w:t>
      </w: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</w:rPr>
      </w:pPr>
      <w:r w:rsidRPr="003F7047">
        <w:rPr>
          <w:rFonts w:ascii="Cambria" w:hAnsi="Cambria"/>
        </w:rPr>
        <w:t>Поводом для голосования за данного участника должно служить, прежде всего, высокое качество размещённых конкурсных материалов.</w:t>
      </w:r>
    </w:p>
    <w:p w:rsidR="0052357E" w:rsidRPr="003F7047" w:rsidRDefault="0052357E" w:rsidP="0052357E">
      <w:pPr>
        <w:numPr>
          <w:ilvl w:val="0"/>
          <w:numId w:val="1"/>
        </w:numPr>
        <w:jc w:val="both"/>
        <w:rPr>
          <w:rFonts w:ascii="Cambria" w:hAnsi="Cambria"/>
        </w:rPr>
      </w:pPr>
      <w:r w:rsidRPr="003F7047">
        <w:rPr>
          <w:rFonts w:ascii="Cambria" w:hAnsi="Cambria"/>
        </w:rPr>
        <w:t xml:space="preserve">С материалами участников (за исключением номинации «Лидер в образовании»), можно ознакомиться на сайте </w:t>
      </w:r>
      <w:proofErr w:type="spellStart"/>
      <w:r w:rsidRPr="003F7047">
        <w:rPr>
          <w:rFonts w:ascii="Cambria" w:hAnsi="Cambria"/>
        </w:rPr>
        <w:t>Портфолио</w:t>
      </w:r>
      <w:proofErr w:type="spellEnd"/>
      <w:r w:rsidRPr="003F7047">
        <w:rPr>
          <w:rFonts w:ascii="Cambria" w:hAnsi="Cambria"/>
        </w:rPr>
        <w:t xml:space="preserve"> </w:t>
      </w:r>
      <w:hyperlink r:id="rId5" w:history="1">
        <w:r w:rsidRPr="003F7047">
          <w:rPr>
            <w:rStyle w:val="a3"/>
            <w:rFonts w:ascii="Cambria" w:hAnsi="Cambria"/>
            <w:lang w:val="en-US"/>
          </w:rPr>
          <w:t>www</w:t>
        </w:r>
        <w:r w:rsidRPr="003F7047">
          <w:rPr>
            <w:rStyle w:val="a3"/>
            <w:rFonts w:ascii="Cambria" w:hAnsi="Cambria"/>
          </w:rPr>
          <w:t>.</w:t>
        </w:r>
        <w:r w:rsidRPr="003F7047">
          <w:rPr>
            <w:rStyle w:val="a3"/>
            <w:rFonts w:ascii="Cambria" w:hAnsi="Cambria"/>
            <w:lang w:val="en-US"/>
          </w:rPr>
          <w:t>portfolio</w:t>
        </w:r>
        <w:r w:rsidRPr="003F7047">
          <w:rPr>
            <w:rStyle w:val="a3"/>
            <w:rFonts w:ascii="Cambria" w:hAnsi="Cambria"/>
          </w:rPr>
          <w:t>-</w:t>
        </w:r>
        <w:r w:rsidRPr="003F7047">
          <w:rPr>
            <w:rStyle w:val="a3"/>
            <w:rFonts w:ascii="Cambria" w:hAnsi="Cambria"/>
            <w:lang w:val="en-US"/>
          </w:rPr>
          <w:t>edu</w:t>
        </w:r>
        <w:r w:rsidRPr="003F7047">
          <w:rPr>
            <w:rStyle w:val="a3"/>
            <w:rFonts w:ascii="Cambria" w:hAnsi="Cambria"/>
          </w:rPr>
          <w:t>.</w:t>
        </w:r>
        <w:r w:rsidRPr="003F7047">
          <w:rPr>
            <w:rStyle w:val="a3"/>
            <w:rFonts w:ascii="Cambria" w:hAnsi="Cambria"/>
            <w:lang w:val="en-US"/>
          </w:rPr>
          <w:t>ru</w:t>
        </w:r>
      </w:hyperlink>
      <w:r w:rsidRPr="003F7047">
        <w:rPr>
          <w:rFonts w:ascii="Cambria" w:hAnsi="Cambria"/>
        </w:rPr>
        <w:t xml:space="preserve"> с 01.03.2012 с личных страничек участников на сайте «Учитель года» </w:t>
      </w:r>
      <w:hyperlink r:id="rId6" w:history="1">
        <w:r w:rsidRPr="003F7047">
          <w:rPr>
            <w:rStyle w:val="a3"/>
            <w:rFonts w:ascii="Cambria" w:hAnsi="Cambria"/>
          </w:rPr>
          <w:t>http://www.pkipkro.perm.ru/konkurs/index.php</w:t>
        </w:r>
      </w:hyperlink>
      <w:r w:rsidR="00E17C70">
        <w:rPr>
          <w:rFonts w:ascii="Cambria" w:hAnsi="Cambria"/>
        </w:rPr>
        <w:t xml:space="preserve"> на их странички</w:t>
      </w:r>
      <w:r w:rsidRPr="003F7047">
        <w:rPr>
          <w:rFonts w:ascii="Cambria" w:hAnsi="Cambria"/>
        </w:rPr>
        <w:t xml:space="preserve"> на сайте </w:t>
      </w:r>
      <w:proofErr w:type="spellStart"/>
      <w:r w:rsidRPr="003F7047">
        <w:rPr>
          <w:rFonts w:ascii="Cambria" w:hAnsi="Cambria"/>
        </w:rPr>
        <w:t>Портфолио</w:t>
      </w:r>
      <w:proofErr w:type="spellEnd"/>
      <w:r w:rsidRPr="003F7047">
        <w:rPr>
          <w:rFonts w:ascii="Cambria" w:hAnsi="Cambria"/>
        </w:rPr>
        <w:t xml:space="preserve"> будет действовать прямая ссылка.</w:t>
      </w: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</w:rPr>
      </w:pPr>
      <w:r w:rsidRPr="003F7047">
        <w:rPr>
          <w:rFonts w:ascii="Cambria" w:hAnsi="Cambria"/>
        </w:rPr>
        <w:t xml:space="preserve">С материалами участников в номинации Лидер в образовании можно ознакомиться на сайте «Учитель года». </w:t>
      </w:r>
      <w:hyperlink r:id="rId7" w:history="1">
        <w:r w:rsidRPr="003F7047">
          <w:rPr>
            <w:rStyle w:val="a3"/>
            <w:rFonts w:ascii="Cambria" w:hAnsi="Cambria"/>
          </w:rPr>
          <w:t>http://www.pkipkro.perm.ru/konkurs/index.php</w:t>
        </w:r>
      </w:hyperlink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</w:rPr>
      </w:pPr>
      <w:r w:rsidRPr="003F7047">
        <w:rPr>
          <w:rFonts w:ascii="Cambria" w:hAnsi="Cambria"/>
        </w:rPr>
        <w:t>Для того</w:t>
      </w:r>
      <w:proofErr w:type="gramStart"/>
      <w:r w:rsidRPr="003F7047">
        <w:rPr>
          <w:rFonts w:ascii="Cambria" w:hAnsi="Cambria"/>
        </w:rPr>
        <w:t>,</w:t>
      </w:r>
      <w:proofErr w:type="gramEnd"/>
      <w:r w:rsidRPr="003F7047">
        <w:rPr>
          <w:rFonts w:ascii="Cambria" w:hAnsi="Cambria"/>
        </w:rPr>
        <w:t xml:space="preserve"> чтобы проголосовать за участника, необходимо, находясь на сайте Учитель года, перейти на его личную страничку.</w:t>
      </w: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</w:rPr>
      </w:pPr>
      <w:r w:rsidRPr="003F7047">
        <w:rPr>
          <w:rFonts w:ascii="Cambria" w:hAnsi="Cambria"/>
        </w:rPr>
        <w:t>Внизу личной странички участника Конкурса будет размещена кнопка для голосования. Для предотвращения организации автоматических голосований, голос за участника добавляется только после ввода специального кода.</w:t>
      </w: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  <w:b/>
        </w:rPr>
      </w:pPr>
      <w:r w:rsidRPr="003F7047">
        <w:rPr>
          <w:rFonts w:ascii="Cambria" w:hAnsi="Cambria"/>
          <w:b/>
        </w:rPr>
        <w:t xml:space="preserve">Обращаем ваше внимание, что система ведёт мониторинг </w:t>
      </w:r>
      <w:proofErr w:type="spellStart"/>
      <w:r w:rsidRPr="003F7047">
        <w:rPr>
          <w:rFonts w:ascii="Cambria" w:hAnsi="Cambria"/>
          <w:b/>
          <w:lang w:val="en-US"/>
        </w:rPr>
        <w:t>ip</w:t>
      </w:r>
      <w:proofErr w:type="spellEnd"/>
      <w:r w:rsidRPr="003F7047">
        <w:rPr>
          <w:rFonts w:ascii="Cambria" w:hAnsi="Cambria"/>
          <w:b/>
        </w:rPr>
        <w:t xml:space="preserve"> адресов компьютеров, с которых происходит голосование, а также мониторинг частоты голосования за одного участника с данного </w:t>
      </w:r>
      <w:proofErr w:type="spellStart"/>
      <w:r w:rsidRPr="003F7047">
        <w:rPr>
          <w:rFonts w:ascii="Cambria" w:hAnsi="Cambria"/>
          <w:b/>
          <w:lang w:val="en-US"/>
        </w:rPr>
        <w:t>ip</w:t>
      </w:r>
      <w:proofErr w:type="spellEnd"/>
      <w:r w:rsidRPr="003F7047">
        <w:rPr>
          <w:rFonts w:ascii="Cambria" w:hAnsi="Cambria"/>
          <w:b/>
        </w:rPr>
        <w:t xml:space="preserve"> адреса. В связи с этим, результаты голосования, доступные для просмотра на страничке Голосование являются предварительными.</w:t>
      </w:r>
    </w:p>
    <w:p w:rsidR="0052357E" w:rsidRPr="003F7047" w:rsidRDefault="0052357E" w:rsidP="0052357E">
      <w:pPr>
        <w:numPr>
          <w:ilvl w:val="0"/>
          <w:numId w:val="1"/>
        </w:numPr>
        <w:tabs>
          <w:tab w:val="clear" w:pos="720"/>
          <w:tab w:val="num" w:pos="1080"/>
        </w:tabs>
        <w:ind w:left="1080" w:hanging="720"/>
        <w:jc w:val="both"/>
        <w:rPr>
          <w:rFonts w:ascii="Cambria" w:hAnsi="Cambria"/>
        </w:rPr>
      </w:pPr>
      <w:r w:rsidRPr="003F7047">
        <w:rPr>
          <w:rFonts w:ascii="Cambria" w:hAnsi="Cambria"/>
          <w:b/>
        </w:rPr>
        <w:t>Официальные результаты</w:t>
      </w:r>
      <w:r w:rsidRPr="003F7047">
        <w:rPr>
          <w:rFonts w:ascii="Cambria" w:hAnsi="Cambria"/>
        </w:rPr>
        <w:t xml:space="preserve"> голосования в номинациях, а также победитель </w:t>
      </w:r>
      <w:proofErr w:type="spellStart"/>
      <w:proofErr w:type="gramStart"/>
      <w:r w:rsidRPr="003F7047">
        <w:rPr>
          <w:rFonts w:ascii="Cambria" w:hAnsi="Cambria"/>
        </w:rPr>
        <w:t>Интернет-голосования</w:t>
      </w:r>
      <w:proofErr w:type="spellEnd"/>
      <w:proofErr w:type="gramEnd"/>
      <w:r w:rsidRPr="003F7047">
        <w:rPr>
          <w:rFonts w:ascii="Cambria" w:hAnsi="Cambria"/>
        </w:rPr>
        <w:t xml:space="preserve"> </w:t>
      </w:r>
      <w:r w:rsidRPr="003F7047">
        <w:rPr>
          <w:rFonts w:ascii="Cambria" w:hAnsi="Cambria"/>
          <w:b/>
        </w:rPr>
        <w:t>определяются после анализа информации о частоте голосований за каждого участника с одного ip-адреса.</w:t>
      </w:r>
      <w:r w:rsidRPr="003F7047">
        <w:rPr>
          <w:rFonts w:ascii="Cambria" w:hAnsi="Cambria"/>
        </w:rPr>
        <w:t xml:space="preserve"> Результаты анализа с официальным количеством «чистых» голосов, определённых путём </w:t>
      </w:r>
      <w:proofErr w:type="spellStart"/>
      <w:r w:rsidRPr="003F7047">
        <w:rPr>
          <w:rFonts w:ascii="Cambria" w:hAnsi="Cambria"/>
        </w:rPr>
        <w:t>критериального</w:t>
      </w:r>
      <w:proofErr w:type="spellEnd"/>
      <w:r w:rsidRPr="003F7047">
        <w:rPr>
          <w:rFonts w:ascii="Cambria" w:hAnsi="Cambria"/>
        </w:rPr>
        <w:t xml:space="preserve"> анализа, будут опубликованы на сайте Учитель года.</w:t>
      </w:r>
    </w:p>
    <w:p w:rsidR="0052357E" w:rsidRPr="003F7047" w:rsidRDefault="0052357E" w:rsidP="0052357E">
      <w:pPr>
        <w:ind w:left="720"/>
        <w:jc w:val="both"/>
        <w:rPr>
          <w:rFonts w:ascii="Cambria" w:hAnsi="Cambria"/>
          <w:b/>
          <w:sz w:val="32"/>
          <w:szCs w:val="32"/>
        </w:rPr>
      </w:pPr>
      <w:r w:rsidRPr="003F7047">
        <w:rPr>
          <w:rFonts w:ascii="Cambria" w:hAnsi="Cambria"/>
          <w:b/>
        </w:rPr>
        <w:t xml:space="preserve">Убедительная просьба, удерживаться от массовых голосований с одного </w:t>
      </w:r>
      <w:proofErr w:type="spellStart"/>
      <w:r w:rsidRPr="003F7047">
        <w:rPr>
          <w:rFonts w:ascii="Cambria" w:hAnsi="Cambria"/>
          <w:b/>
          <w:lang w:val="en-US"/>
        </w:rPr>
        <w:t>ip</w:t>
      </w:r>
      <w:proofErr w:type="spellEnd"/>
      <w:r w:rsidRPr="003F7047">
        <w:rPr>
          <w:rFonts w:ascii="Cambria" w:hAnsi="Cambria"/>
          <w:b/>
        </w:rPr>
        <w:t xml:space="preserve">-адреса!!! Приз Интернет сообщества должен быть завоёван в равной и честной борьбе!!! </w:t>
      </w:r>
    </w:p>
    <w:p w:rsidR="00F440C6" w:rsidRPr="0052357E" w:rsidRDefault="00F440C6"/>
    <w:sectPr w:rsidR="00F440C6" w:rsidRPr="0052357E" w:rsidSect="00EC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236"/>
    <w:multiLevelType w:val="hybridMultilevel"/>
    <w:tmpl w:val="92204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57E"/>
    <w:rsid w:val="003B695F"/>
    <w:rsid w:val="0052357E"/>
    <w:rsid w:val="00E17C70"/>
    <w:rsid w:val="00EC440D"/>
    <w:rsid w:val="00F4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235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kipkro.perm.ru/konkur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ipkro.perm.ru/konkurs/index.php" TargetMode="External"/><Relationship Id="rId5" Type="http://schemas.openxmlformats.org/officeDocument/2006/relationships/hyperlink" Target="http://www.portfolio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2013-03-05T08:40:00Z</dcterms:created>
  <dcterms:modified xsi:type="dcterms:W3CDTF">2013-03-05T08:40:00Z</dcterms:modified>
</cp:coreProperties>
</file>